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3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Установила командой chmod 600 file1 на файл file1 права,</w:t>
      </w:r>
      <w:r>
        <w:t xml:space="preserve"> </w:t>
      </w:r>
      <w:r>
        <w:t xml:space="preserve">разрешающие чтение и запись для владельца файла.</w:t>
      </w:r>
    </w:p>
    <w:p>
      <w:pPr>
        <w:numPr>
          <w:ilvl w:val="0"/>
          <w:numId w:val="1001"/>
        </w:numPr>
        <w:pStyle w:val="Compact"/>
      </w:pPr>
      <w:r>
        <w:t xml:space="preserve">Попробовала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получила отказ от выполнения операции. (рис. -fig. 1)</w:t>
      </w:r>
    </w:p>
    <w:p>
      <w:pPr>
        <w:pStyle w:val="CaptionedFigure"/>
      </w:pPr>
      <w:bookmarkStart w:id="22" w:name="fig:001"/>
      <w:r>
        <w:drawing>
          <wp:inline>
            <wp:extent cx="4706282" cy="1016710"/>
            <wp:effectExtent b="0" l="0" r="0" t="0"/>
            <wp:docPr descr="Figure 1: пункты 1-3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101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пункты 1-3</w:t>
      </w:r>
    </w:p>
    <w:p>
      <w:pPr>
        <w:numPr>
          <w:ilvl w:val="0"/>
          <w:numId w:val="1002"/>
        </w:numPr>
        <w:pStyle w:val="Compact"/>
      </w:pPr>
      <w:r>
        <w:t xml:space="preserve">Повысила свои права с помощью команды su. Попробовала установить расширенный атрибут a на файл</w:t>
      </w:r>
      <w:r>
        <w:t xml:space="preserve"> </w:t>
      </w:r>
      <w:r>
        <w:t xml:space="preserve">/home/guest/dir1/file1 от имени суперпользователя:</w:t>
      </w:r>
      <w:r>
        <w:t xml:space="preserve"> </w:t>
      </w:r>
      <w:r>
        <w:t xml:space="preserve">chattr +a /home/guest/dir1/file1 (рис. -fig. 2)</w:t>
      </w:r>
    </w:p>
    <w:p>
      <w:pPr>
        <w:pStyle w:val="CaptionedFigure"/>
      </w:pPr>
      <w:bookmarkStart w:id="24" w:name="fig:002"/>
      <w:r>
        <w:drawing>
          <wp:inline>
            <wp:extent cx="3625627" cy="543524"/>
            <wp:effectExtent b="0" l="0" r="0" t="0"/>
            <wp:docPr descr="Figure 2: пункты 4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27" cy="54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пункты 4</w:t>
      </w:r>
    </w:p>
    <w:p>
      <w:pPr>
        <w:numPr>
          <w:ilvl w:val="0"/>
          <w:numId w:val="1003"/>
        </w:numPr>
        <w:pStyle w:val="Compact"/>
      </w:pPr>
      <w:r>
        <w:t xml:space="preserve">От пользователя guest проверила правильность установления атрибута:</w:t>
      </w:r>
      <w:r>
        <w:t xml:space="preserve"> </w:t>
      </w:r>
      <w:r>
        <w:t xml:space="preserve">lsattr /home/guest/dir1/file1 (рис. -fig. 3)</w:t>
      </w:r>
    </w:p>
    <w:p>
      <w:pPr>
        <w:pStyle w:val="CaptionedFigure"/>
      </w:pPr>
      <w:bookmarkStart w:id="26" w:name="fig:008"/>
      <w:r>
        <w:drawing>
          <wp:inline>
            <wp:extent cx="3523317" cy="255776"/>
            <wp:effectExtent b="0" l="0" r="0" t="0"/>
            <wp:docPr descr="Figure 3: пункты 5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17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пункты 5</w:t>
      </w:r>
    </w:p>
    <w:p>
      <w:pPr>
        <w:numPr>
          <w:ilvl w:val="0"/>
          <w:numId w:val="1004"/>
        </w:numPr>
        <w:pStyle w:val="Compact"/>
      </w:pPr>
      <w:r>
        <w:t xml:space="preserve">Выполнила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выполнила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Убедилась, что слово test было успешно записано в file1.</w:t>
      </w:r>
    </w:p>
    <w:p>
      <w:pPr>
        <w:numPr>
          <w:ilvl w:val="0"/>
          <w:numId w:val="1004"/>
        </w:numPr>
        <w:pStyle w:val="Compact"/>
      </w:pPr>
      <w:r>
        <w:t xml:space="preserve">Попробовала удалить файл file1 и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Попробовала переименовать файл. (рис. -fig. 4)</w:t>
      </w:r>
    </w:p>
    <w:p>
      <w:pPr>
        <w:pStyle w:val="CaptionedFigure"/>
      </w:pPr>
      <w:bookmarkStart w:id="28" w:name="fig:004"/>
      <w:r>
        <w:drawing>
          <wp:inline>
            <wp:extent cx="4821381" cy="1592206"/>
            <wp:effectExtent b="0" l="0" r="0" t="0"/>
            <wp:docPr descr="Figure 4: пункты 6-7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159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пункты 6-7</w:t>
      </w:r>
    </w:p>
    <w:p>
      <w:pPr>
        <w:numPr>
          <w:ilvl w:val="0"/>
          <w:numId w:val="1005"/>
        </w:numPr>
        <w:pStyle w:val="Compact"/>
      </w:pPr>
      <w:r>
        <w:t xml:space="preserve">Попробовала с помощью команды</w:t>
      </w:r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файл file1 права, запрещающие чтение и запись для владельца файла. (рис. -fig. 5)</w:t>
      </w:r>
    </w:p>
    <w:p>
      <w:pPr>
        <w:pStyle w:val="CaptionedFigure"/>
      </w:pPr>
      <w:bookmarkStart w:id="30" w:name="fig:009"/>
      <w:r>
        <w:drawing>
          <wp:inline>
            <wp:extent cx="4776620" cy="1573023"/>
            <wp:effectExtent b="0" l="0" r="0" t="0"/>
            <wp:docPr descr="Figure 5: пункты 8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20" cy="157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пункты 8</w:t>
      </w:r>
    </w:p>
    <w:p>
      <w:pPr>
        <w:numPr>
          <w:ilvl w:val="0"/>
          <w:numId w:val="1006"/>
        </w:numPr>
        <w:pStyle w:val="Compact"/>
      </w:pPr>
      <w:r>
        <w:t xml:space="preserve">Сняла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Повторила операции, которые ранее не удавалось выполнить.</w:t>
      </w:r>
      <w:r>
        <w:t xml:space="preserve"> </w:t>
      </w:r>
      <w:r>
        <w:t xml:space="preserve">для chmod 600: (рис. -fig. 6)</w:t>
      </w:r>
    </w:p>
    <w:p>
      <w:pPr>
        <w:pStyle w:val="CaptionedFigure"/>
      </w:pPr>
      <w:bookmarkStart w:id="32" w:name="fig:010"/>
      <w:r>
        <w:drawing>
          <wp:inline>
            <wp:extent cx="4763832" cy="2327563"/>
            <wp:effectExtent b="0" l="0" r="0" t="0"/>
            <wp:docPr descr="Figure 6: пункт 9-600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32" cy="232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пункт 9-600</w:t>
      </w:r>
    </w:p>
    <w:p>
      <w:pPr>
        <w:pStyle w:val="BodyText"/>
      </w:pPr>
      <w:r>
        <w:t xml:space="preserve">(рис. -fig. 7)</w:t>
      </w:r>
    </w:p>
    <w:p>
      <w:pPr>
        <w:pStyle w:val="CaptionedFigure"/>
      </w:pPr>
      <w:bookmarkStart w:id="34" w:name="fig:011"/>
      <w:r>
        <w:drawing>
          <wp:inline>
            <wp:extent cx="4360984" cy="1496290"/>
            <wp:effectExtent b="0" l="0" r="0" t="0"/>
            <wp:docPr descr="Figure 7: пункт 9-000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84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пункт 9-000</w:t>
      </w:r>
    </w:p>
    <w:p>
      <w:pPr>
        <w:numPr>
          <w:ilvl w:val="0"/>
          <w:numId w:val="1007"/>
        </w:numPr>
        <w:pStyle w:val="Compact"/>
      </w:pPr>
      <w:r>
        <w:t xml:space="preserve">Повторила ваши действия по шагам, заменив атрибут «a» атрибутом «i».(рис. -fig. 8)</w:t>
      </w:r>
    </w:p>
    <w:p>
      <w:pPr>
        <w:pStyle w:val="CaptionedFigure"/>
      </w:pPr>
      <w:bookmarkStart w:id="36" w:name="fig:005"/>
      <w:r>
        <w:drawing>
          <wp:inline>
            <wp:extent cx="3421006" cy="607468"/>
            <wp:effectExtent b="0" l="0" r="0" t="0"/>
            <wp:docPr descr="Figure 8: пункт 10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6" cy="6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пункт 10</w:t>
      </w:r>
    </w:p>
    <w:p>
      <w:pPr>
        <w:pStyle w:val="BodyText"/>
      </w:pPr>
      <w:r>
        <w:t xml:space="preserve">(рис. -fig. 9)</w:t>
      </w:r>
    </w:p>
    <w:p>
      <w:pPr>
        <w:pStyle w:val="CaptionedFigure"/>
      </w:pPr>
      <w:bookmarkStart w:id="38" w:name="fig:006"/>
      <w:r>
        <w:drawing>
          <wp:inline>
            <wp:extent cx="4770226" cy="1368402"/>
            <wp:effectExtent b="0" l="0" r="0" t="0"/>
            <wp:docPr descr="Figure 9: пункт 10-000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26" cy="136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пункт 10-000</w:t>
      </w:r>
    </w:p>
    <w:p>
      <w:pPr>
        <w:pStyle w:val="BodyText"/>
      </w:pPr>
      <w:r>
        <w:t xml:space="preserve">(рис. -fig. 10)</w:t>
      </w:r>
    </w:p>
    <w:p>
      <w:pPr>
        <w:pStyle w:val="CaptionedFigure"/>
      </w:pPr>
      <w:bookmarkStart w:id="40" w:name="fig:007"/>
      <w:r>
        <w:drawing>
          <wp:inline>
            <wp:extent cx="4776620" cy="1624179"/>
            <wp:effectExtent b="0" l="0" r="0" t="0"/>
            <wp:docPr descr="Figure 10: пункт 10-600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20" cy="162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пункт 10-600</w:t>
      </w:r>
    </w:p>
    <w:p>
      <w:pPr>
        <w:pStyle w:val="BodyText"/>
      </w:pPr>
      <w:r>
        <w:t xml:space="preserve">Мои наблюдения:</w:t>
      </w:r>
      <w:r>
        <w:t xml:space="preserve"> </w:t>
      </w:r>
      <w:r>
        <w:t xml:space="preserve">Если установлен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файл может быть открыт для записи только в режиме добавления текста.</w:t>
      </w:r>
      <w:r>
        <w:t xml:space="preserve"> </w:t>
      </w:r>
      <w:r>
        <w:t xml:space="preserve">Если установлен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файл нельзя модифицировать. Это значит нельзя переименовывать, создавать символьные ссылки, исполнять и записывать, снять этот втрибут может только суперпользователь.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Имела возможность связать теорию дискреционного разделения доступа (дискреционная политика безопасности)</w:t>
      </w:r>
      <w:r>
        <w:t xml:space="preserve"> </w:t>
      </w:r>
      <w:r>
        <w:t xml:space="preserve">с её реализацией на практике в ОС Linux. Составила наглядные таблицы, поясняющие какие операции</w:t>
      </w:r>
      <w:r>
        <w:t xml:space="preserve"> </w:t>
      </w:r>
      <w:r>
        <w:t xml:space="preserve">возможны при тех или иных установленных правах. Опробовала действие на практике раёсширенных атрибутов «а» и «i».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2021-10-28T11:58:43Z</dcterms:created>
  <dcterms:modified xsi:type="dcterms:W3CDTF">2021-10-28T11:58:43Z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Расширенные атрибуты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