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A7D9F" w14:textId="77777777" w:rsidR="00501219" w:rsidRDefault="007C317C">
      <w:pPr>
        <w:pStyle w:val="a4"/>
      </w:pPr>
      <w:r>
        <w:t>Oтчёт по лабораторной работе</w:t>
      </w:r>
    </w:p>
    <w:p w14:paraId="2672419D" w14:textId="77777777" w:rsidR="00501219" w:rsidRDefault="007C317C">
      <w:pPr>
        <w:pStyle w:val="a5"/>
      </w:pPr>
      <w:r>
        <w:t>Эффективность рекламы</w:t>
      </w:r>
    </w:p>
    <w:p w14:paraId="084BD976" w14:textId="77777777" w:rsidR="00501219" w:rsidRDefault="007C317C">
      <w:pPr>
        <w:pStyle w:val="Author"/>
      </w:pPr>
      <w:r>
        <w:t>Назарьева Алена Игоревна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1681887"/>
        <w:docPartObj>
          <w:docPartGallery w:val="Table of Contents"/>
          <w:docPartUnique/>
        </w:docPartObj>
      </w:sdtPr>
      <w:sdtEndPr/>
      <w:sdtContent>
        <w:p w14:paraId="60E24AE6" w14:textId="77777777" w:rsidR="00501219" w:rsidRDefault="007C317C">
          <w:pPr>
            <w:pStyle w:val="ae"/>
          </w:pPr>
          <w:r>
            <w:t>Содержание</w:t>
          </w:r>
        </w:p>
        <w:p w14:paraId="64603AE2" w14:textId="77777777" w:rsidR="00F61A2A" w:rsidRDefault="007C317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61A2A">
            <w:fldChar w:fldCharType="separate"/>
          </w:r>
          <w:hyperlink w:anchor="_Toc67587380" w:history="1">
            <w:r w:rsidR="00F61A2A" w:rsidRPr="00CC62EC">
              <w:rPr>
                <w:rStyle w:val="ad"/>
                <w:noProof/>
              </w:rPr>
              <w:t>Цель работы</w:t>
            </w:r>
            <w:r w:rsidR="00F61A2A">
              <w:rPr>
                <w:noProof/>
                <w:webHidden/>
              </w:rPr>
              <w:tab/>
            </w:r>
            <w:r w:rsidR="00F61A2A">
              <w:rPr>
                <w:noProof/>
                <w:webHidden/>
              </w:rPr>
              <w:fldChar w:fldCharType="begin"/>
            </w:r>
            <w:r w:rsidR="00F61A2A">
              <w:rPr>
                <w:noProof/>
                <w:webHidden/>
              </w:rPr>
              <w:instrText xml:space="preserve"> PAGEREF _Toc67587380 \h </w:instrText>
            </w:r>
            <w:r w:rsidR="00F61A2A">
              <w:rPr>
                <w:noProof/>
                <w:webHidden/>
              </w:rPr>
            </w:r>
            <w:r w:rsidR="00F61A2A">
              <w:rPr>
                <w:noProof/>
                <w:webHidden/>
              </w:rPr>
              <w:fldChar w:fldCharType="separate"/>
            </w:r>
            <w:r w:rsidR="00F61A2A">
              <w:rPr>
                <w:noProof/>
                <w:webHidden/>
              </w:rPr>
              <w:t>1</w:t>
            </w:r>
            <w:r w:rsidR="00F61A2A">
              <w:rPr>
                <w:noProof/>
                <w:webHidden/>
              </w:rPr>
              <w:fldChar w:fldCharType="end"/>
            </w:r>
          </w:hyperlink>
        </w:p>
        <w:p w14:paraId="5ABFEE6E" w14:textId="77777777" w:rsidR="00F61A2A" w:rsidRDefault="00F61A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87381" w:history="1">
            <w:r w:rsidRPr="00CC62E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D53F" w14:textId="77777777" w:rsidR="00F61A2A" w:rsidRDefault="00F61A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87382" w:history="1">
            <w:r w:rsidRPr="00CC62EC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78D9" w14:textId="77777777" w:rsidR="00F61A2A" w:rsidRDefault="00F61A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87383" w:history="1">
            <w:r w:rsidRPr="00CC62E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080D" w14:textId="77777777" w:rsidR="00F61A2A" w:rsidRDefault="00F61A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87384" w:history="1">
            <w:r w:rsidRPr="00CC62E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D827" w14:textId="77777777" w:rsidR="00501219" w:rsidRDefault="007C317C">
          <w:r>
            <w:fldChar w:fldCharType="end"/>
          </w:r>
        </w:p>
      </w:sdtContent>
    </w:sdt>
    <w:p w14:paraId="668E2CB4" w14:textId="77777777" w:rsidR="00501219" w:rsidRDefault="007C317C">
      <w:pPr>
        <w:pStyle w:val="1"/>
      </w:pPr>
      <w:bookmarkStart w:id="0" w:name="цель-работы"/>
      <w:bookmarkStart w:id="1" w:name="_Toc67587380"/>
      <w:r>
        <w:t>Цель работы</w:t>
      </w:r>
      <w:bookmarkEnd w:id="1"/>
    </w:p>
    <w:p w14:paraId="7755DBBD" w14:textId="77777777" w:rsidR="00501219" w:rsidRDefault="007C317C">
      <w:pPr>
        <w:pStyle w:val="FirstParagraph"/>
      </w:pPr>
      <w:r>
        <w:t>Изучить и реализовать Эффективность рекламы</w:t>
      </w:r>
    </w:p>
    <w:p w14:paraId="33DBE682" w14:textId="77777777" w:rsidR="00501219" w:rsidRDefault="007C317C">
      <w:pPr>
        <w:pStyle w:val="1"/>
      </w:pPr>
      <w:bookmarkStart w:id="2" w:name="задание"/>
      <w:bookmarkStart w:id="3" w:name="_Toc67587381"/>
      <w:bookmarkEnd w:id="0"/>
      <w:r>
        <w:t>Задание</w:t>
      </w:r>
      <w:bookmarkEnd w:id="3"/>
    </w:p>
    <w:p w14:paraId="1626E504" w14:textId="77777777" w:rsidR="00501219" w:rsidRDefault="007C317C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 1.dn/dt = (0.444+0.000055n(t))(N-n(t)) 2.dn/dt=(0.000065+0.433n(t))(N-n(t)) 3.dn/dt=(0.5cos(12t)+(0.3cos(13t))(N-n(t)) При этом объем аудитории N = 19</w:t>
      </w:r>
      <w:r>
        <w:t>50, в начальный момент о товаре знает 25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6D2C917C" w14:textId="77777777" w:rsidR="00501219" w:rsidRDefault="007C317C">
      <w:pPr>
        <w:pStyle w:val="1"/>
      </w:pPr>
      <w:bookmarkStart w:id="4" w:name="теоретическая-справка"/>
      <w:bookmarkStart w:id="5" w:name="_Toc67587382"/>
      <w:bookmarkEnd w:id="2"/>
      <w:r>
        <w:t>Теоретическая справка</w:t>
      </w:r>
      <w:bookmarkEnd w:id="5"/>
    </w:p>
    <w:p w14:paraId="61D62361" w14:textId="77777777" w:rsidR="00501219" w:rsidRDefault="007C317C">
      <w:pPr>
        <w:pStyle w:val="FirstParagraph"/>
      </w:pPr>
      <w:r>
        <w:t>Организуется рекламная кампания нового товара или услуги. Необходимо,</w:t>
      </w:r>
      <w:r>
        <w:t xml:space="preserve">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</w:t>
      </w:r>
      <w:r>
        <w:t>, наконец, наступит момент, когда рынок насытиться, и рекламировать товар станет бесполезным. Предположим, что торговыми учреждениями реализуется некоторая продукция, о которой в момент времени tиз числа потенциальных покупателей N знает лишь n покупателей</w:t>
      </w:r>
      <w:r>
        <w:t>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</w:t>
      </w:r>
      <w:r>
        <w:t xml:space="preserve">им образом, после запуска рекламных объявлений скорость изменения числа </w:t>
      </w:r>
      <w:r>
        <w:lastRenderedPageBreak/>
        <w:t xml:space="preserve">знающих о продукции людей пропорциональна как числу знающих о товаре покупателей, так и числу покупателей о нем не знающих Модель рекламной кампании описывается следующими величинами. </w:t>
      </w:r>
      <w:r>
        <w:t>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</w:t>
      </w:r>
      <w:r>
        <w:t xml:space="preserve"> не знающих о нем, это описывается следующим образом: a1(t)(N-n(t)), где N - общее число потенциальных платежеспособных покупателей, a1(t)&gt;0 - характеризует интенсивность рекламной кампании (зависит от затрат на рекламу в данный момент времени). Помимо это</w:t>
      </w:r>
      <w:r>
        <w:t>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(a1(t)+a2(t)n(t))(N-n(t)) , эта величи</w:t>
      </w:r>
      <w:r>
        <w:t>на увеличивается с увеличением потребителей узнавших о товаре. Математическая модель распространения рекламы описывается уравнением:dn/dt=(a1(t)+a2(t)n(t))(N-n(t)) (1) При a1(t)&gt;&gt;a2(t) получается модель типа модели Мальтуса, решение которой имеет вид (рис.</w:t>
      </w:r>
      <w:r>
        <w:t xml:space="preserve"> @fig:005)</w:t>
      </w:r>
    </w:p>
    <w:p w14:paraId="6F181847" w14:textId="77777777" w:rsidR="00501219" w:rsidRDefault="007C317C">
      <w:pPr>
        <w:pStyle w:val="CaptionedFigure"/>
      </w:pPr>
      <w:bookmarkStart w:id="6" w:name="fig:005"/>
      <w:r>
        <w:rPr>
          <w:noProof/>
        </w:rPr>
        <w:drawing>
          <wp:inline distT="0" distB="0" distL="0" distR="0" wp14:anchorId="7DD10A94" wp14:editId="578FDC1B">
            <wp:extent cx="5334000" cy="3415392"/>
            <wp:effectExtent l="0" t="0" r="0" b="0"/>
            <wp:docPr id="1" name="Picture" descr="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A68460B" w14:textId="77777777" w:rsidR="00501219" w:rsidRDefault="007C317C">
      <w:pPr>
        <w:pStyle w:val="ImageCaption"/>
      </w:pPr>
      <w:r>
        <w:t>График решения уравнения модели Мальтуса</w:t>
      </w:r>
    </w:p>
    <w:p w14:paraId="5D53DD59" w14:textId="77777777" w:rsidR="00501219" w:rsidRDefault="007C317C">
      <w:pPr>
        <w:pStyle w:val="a0"/>
      </w:pPr>
      <w:r>
        <w:t>В обратном случае, при a1(t)&lt;&lt;a2(t) получаем уравнение логистической кривой: (рис. @fig:006)</w:t>
      </w:r>
    </w:p>
    <w:p w14:paraId="755F98DD" w14:textId="77777777" w:rsidR="00501219" w:rsidRDefault="007C317C">
      <w:pPr>
        <w:pStyle w:val="CaptionedFigure"/>
      </w:pPr>
      <w:bookmarkStart w:id="7" w:name="fig:006"/>
      <w:r>
        <w:rPr>
          <w:noProof/>
        </w:rPr>
        <w:lastRenderedPageBreak/>
        <w:drawing>
          <wp:inline distT="0" distB="0" distL="0" distR="0" wp14:anchorId="44FBD9E4" wp14:editId="0CE2D0C1">
            <wp:extent cx="5334000" cy="2059397"/>
            <wp:effectExtent l="0" t="0" r="0" b="0"/>
            <wp:docPr id="2" name="Picture" descr="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F7847F3" w14:textId="77777777" w:rsidR="00501219" w:rsidRDefault="007C317C">
      <w:pPr>
        <w:pStyle w:val="ImageCaption"/>
      </w:pPr>
      <w:r>
        <w:t>График логистической кривой</w:t>
      </w:r>
    </w:p>
    <w:p w14:paraId="746D243E" w14:textId="77777777" w:rsidR="00501219" w:rsidRDefault="007C317C">
      <w:pPr>
        <w:pStyle w:val="1"/>
      </w:pPr>
      <w:bookmarkStart w:id="8" w:name="выполнение-лабораторной-работы"/>
      <w:bookmarkStart w:id="9" w:name="_Toc67587383"/>
      <w:bookmarkEnd w:id="4"/>
      <w:r>
        <w:t>Выполнение лабораторной работы</w:t>
      </w:r>
      <w:bookmarkEnd w:id="9"/>
    </w:p>
    <w:p w14:paraId="1A145F2E" w14:textId="77777777" w:rsidR="00501219" w:rsidRDefault="007C317C">
      <w:pPr>
        <w:pStyle w:val="Compact"/>
        <w:numPr>
          <w:ilvl w:val="0"/>
          <w:numId w:val="2"/>
        </w:numPr>
      </w:pPr>
      <w:r>
        <w:t>Код в python для модели (рис. @fig:001)</w:t>
      </w:r>
    </w:p>
    <w:p w14:paraId="1A94168B" w14:textId="77777777" w:rsidR="00501219" w:rsidRDefault="007C317C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746F362E" wp14:editId="697E7A25">
            <wp:extent cx="5334000" cy="4810125"/>
            <wp:effectExtent l="0" t="0" r="0" b="0"/>
            <wp:docPr id="3" name="Picture" descr="код в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E319A21" w14:textId="77777777" w:rsidR="00501219" w:rsidRDefault="007C317C">
      <w:pPr>
        <w:pStyle w:val="ImageCaption"/>
      </w:pPr>
      <w:r>
        <w:t xml:space="preserve">код в </w:t>
      </w:r>
      <w:r>
        <w:t>python</w:t>
      </w:r>
    </w:p>
    <w:p w14:paraId="0FF2B058" w14:textId="77777777" w:rsidR="00501219" w:rsidRDefault="007C317C">
      <w:pPr>
        <w:pStyle w:val="Compact"/>
        <w:numPr>
          <w:ilvl w:val="0"/>
          <w:numId w:val="3"/>
        </w:numPr>
      </w:pPr>
      <w:r>
        <w:lastRenderedPageBreak/>
        <w:t>График распространения рекламы, математическая модель которой описывается следующим уравнением: dn/dt = (0.444+0.000055n(t))(N-n(t)) (рис. @fig:002)</w:t>
      </w:r>
    </w:p>
    <w:p w14:paraId="6C63D6F7" w14:textId="77777777" w:rsidR="00501219" w:rsidRDefault="007C317C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3420CBF6" wp14:editId="693D7322">
            <wp:extent cx="5334000" cy="2871012"/>
            <wp:effectExtent l="0" t="0" r="0" b="0"/>
            <wp:docPr id="4" name="Picture" descr="график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D3AA802" w14:textId="77777777" w:rsidR="00501219" w:rsidRDefault="007C317C">
      <w:pPr>
        <w:pStyle w:val="ImageCaption"/>
      </w:pPr>
      <w:r>
        <w:t>график для первого случая</w:t>
      </w:r>
    </w:p>
    <w:p w14:paraId="5E4C2C51" w14:textId="77777777" w:rsidR="00501219" w:rsidRDefault="007C317C">
      <w:pPr>
        <w:pStyle w:val="Compact"/>
        <w:numPr>
          <w:ilvl w:val="0"/>
          <w:numId w:val="4"/>
        </w:numPr>
      </w:pPr>
      <w:r>
        <w:t>График распространения рекламы, математическая модель которой описываетс</w:t>
      </w:r>
      <w:r>
        <w:t>я следующим уравнением: dn/dt=(0.000065+0.433n(t))(N-n(t)) (рис. @fig:003)</w:t>
      </w:r>
    </w:p>
    <w:p w14:paraId="2B4D063B" w14:textId="77777777" w:rsidR="00501219" w:rsidRDefault="007C317C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7576C63A" wp14:editId="689F87F8">
            <wp:extent cx="5334000" cy="3088967"/>
            <wp:effectExtent l="0" t="0" r="0" b="0"/>
            <wp:docPr id="5" name="Picture" descr="график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4F4C100" w14:textId="77777777" w:rsidR="00501219" w:rsidRDefault="007C317C">
      <w:pPr>
        <w:pStyle w:val="ImageCaption"/>
      </w:pPr>
      <w:r>
        <w:t>график для второго случая</w:t>
      </w:r>
    </w:p>
    <w:p w14:paraId="7C9D0659" w14:textId="77777777" w:rsidR="00501219" w:rsidRDefault="007C317C">
      <w:pPr>
        <w:pStyle w:val="a0"/>
      </w:pPr>
      <w:r>
        <w:t>При t=0.006 и N=1312.57124133 скорость распространения рекламы будет иметь максимальное значение.</w:t>
      </w:r>
    </w:p>
    <w:p w14:paraId="2F096D02" w14:textId="77777777" w:rsidR="00501219" w:rsidRDefault="007C317C">
      <w:pPr>
        <w:pStyle w:val="Compact"/>
        <w:numPr>
          <w:ilvl w:val="0"/>
          <w:numId w:val="5"/>
        </w:numPr>
      </w:pPr>
      <w:r>
        <w:t>График распространения рекламы, математическая модель которой описывается следующим уравнением: dn/dt=(0.5cos(12t)+(0.3cos(13t))(N-n(t)) (рис. @fig:004)</w:t>
      </w:r>
    </w:p>
    <w:p w14:paraId="17A7B621" w14:textId="77777777" w:rsidR="00501219" w:rsidRDefault="007C317C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4B301A52" wp14:editId="0F6EA4D8">
            <wp:extent cx="5334000" cy="3161515"/>
            <wp:effectExtent l="0" t="0" r="0" b="0"/>
            <wp:docPr id="6" name="Picture" descr="график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802BFA5" w14:textId="77777777" w:rsidR="00501219" w:rsidRDefault="007C317C">
      <w:pPr>
        <w:pStyle w:val="ImageCaption"/>
      </w:pPr>
      <w:r>
        <w:t>гра</w:t>
      </w:r>
      <w:r>
        <w:t>фик для третьего случая</w:t>
      </w:r>
    </w:p>
    <w:p w14:paraId="3C7EE480" w14:textId="77777777" w:rsidR="00501219" w:rsidRDefault="007C317C">
      <w:pPr>
        <w:pStyle w:val="1"/>
      </w:pPr>
      <w:bookmarkStart w:id="14" w:name="выводы"/>
      <w:bookmarkStart w:id="15" w:name="_Toc67587384"/>
      <w:bookmarkEnd w:id="8"/>
      <w:r>
        <w:t>Выводы</w:t>
      </w:r>
      <w:bookmarkEnd w:id="15"/>
    </w:p>
    <w:p w14:paraId="6B10C7E2" w14:textId="77777777" w:rsidR="00501219" w:rsidRDefault="007C317C">
      <w:pPr>
        <w:pStyle w:val="FirstParagraph"/>
      </w:pPr>
      <w:r>
        <w:t>В результате проделанной работы я изучила и реализовала модель эффективности рекламы</w:t>
      </w:r>
      <w:bookmarkEnd w:id="14"/>
    </w:p>
    <w:sectPr w:rsidR="0050121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BF616" w14:textId="77777777" w:rsidR="007C317C" w:rsidRDefault="007C317C">
      <w:pPr>
        <w:spacing w:after="0"/>
      </w:pPr>
      <w:r>
        <w:separator/>
      </w:r>
    </w:p>
  </w:endnote>
  <w:endnote w:type="continuationSeparator" w:id="0">
    <w:p w14:paraId="210386C0" w14:textId="77777777" w:rsidR="007C317C" w:rsidRDefault="007C3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85A0" w14:textId="77777777" w:rsidR="007C317C" w:rsidRDefault="007C317C">
      <w:r>
        <w:separator/>
      </w:r>
    </w:p>
  </w:footnote>
  <w:footnote w:type="continuationSeparator" w:id="0">
    <w:p w14:paraId="60608C0F" w14:textId="77777777" w:rsidR="007C317C" w:rsidRDefault="007C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FCF8397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DB68C9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509604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74925EA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68BC91C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1219"/>
    <w:rsid w:val="00590D07"/>
    <w:rsid w:val="00784D58"/>
    <w:rsid w:val="007C317C"/>
    <w:rsid w:val="008D6863"/>
    <w:rsid w:val="00B86B75"/>
    <w:rsid w:val="00BC48D5"/>
    <w:rsid w:val="00C36279"/>
    <w:rsid w:val="00E315A3"/>
    <w:rsid w:val="00F61A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9206"/>
  <w15:docId w15:val="{4BDC8FC9-0870-499E-9949-B5DE6E65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1A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cp:keywords/>
  <cp:lastModifiedBy>Назарьева Алена Игоревна</cp:lastModifiedBy>
  <cp:revision>3</cp:revision>
  <dcterms:created xsi:type="dcterms:W3CDTF">2021-03-25T14:55:00Z</dcterms:created>
  <dcterms:modified xsi:type="dcterms:W3CDTF">2021-03-25T14:56:00Z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