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19c46bc780fb1c0f5596a267588f5cbeca4742"/>
    <w:p>
      <w:pPr>
        <w:pStyle w:val="Heading1"/>
      </w:pPr>
      <w:r>
        <w:t xml:space="preserve">RISORSA 05 — Quale strumento AI scegliere per primo</w:t>
      </w:r>
    </w:p>
    <w:p>
      <w:pPr>
        <w:pStyle w:val="FirstParagraph"/>
      </w:pPr>
      <w:r>
        <w:rPr>
          <w:i/>
          <w:iCs/>
        </w:rPr>
        <w:t xml:space="preserve">Da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“Intelligenza Artificiale in Pratica per chi lavora”</w:t>
      </w:r>
      <w:r>
        <w:rPr>
          <w:i/>
          <w:iCs/>
        </w:rPr>
        <w:t xml:space="preserve"> </w:t>
      </w:r>
      <w:r>
        <w:rPr>
          <w:i/>
          <w:iCs/>
        </w:rPr>
        <w:t xml:space="preserve">— Aliosha Battaglini</w:t>
      </w:r>
    </w:p>
    <w:p>
      <w:pPr>
        <w:pStyle w:val="BodyText"/>
      </w:pPr>
      <w:r>
        <w:t xml:space="preserve">Troppi strumenti, poco tempo. Questa guida ti porta in pochi minuti a una sola decisione concreta: quale strumento AI attivare per primo nella tua azienda. Stampa questa pagina, rispondi alle domande in ordine e segui il percorso fino in fondo.</w:t>
      </w:r>
    </w:p>
    <w:p>
      <w:pPr>
        <w:pStyle w:val="BodyText"/>
      </w:pPr>
      <w:r>
        <w:t xml:space="preserve">La logica è semplice. Prima scegli</w:t>
      </w:r>
      <w:r>
        <w:t xml:space="preserve"> </w:t>
      </w:r>
      <w:r>
        <w:rPr>
          <w:b/>
          <w:bCs/>
        </w:rPr>
        <w:t xml:space="preserve">un solo strumento principale</w:t>
      </w:r>
      <w:r>
        <w:t xml:space="preserve"> </w:t>
      </w:r>
      <w:r>
        <w:t xml:space="preserve">(Parte 1): è quello che userai ogni giorno. Poi, solo se ti serve davvero, valuti uno o più</w:t>
      </w:r>
      <w:r>
        <w:t xml:space="preserve"> </w:t>
      </w:r>
      <w:r>
        <w:rPr>
          <w:b/>
          <w:bCs/>
        </w:rPr>
        <w:t xml:space="preserve">specialisti</w:t>
      </w:r>
      <w:r>
        <w:t xml:space="preserve"> </w:t>
      </w:r>
      <w:r>
        <w:t xml:space="preserve">da affiancare (Parte 2).</w:t>
      </w:r>
    </w:p>
    <w:bookmarkStart w:id="12" w:name="Xe4cb2c09910485cd721ecfe68a5bdfde6ea8977"/>
    <w:p>
      <w:pPr>
        <w:pStyle w:val="Heading2"/>
      </w:pPr>
      <w:r>
        <w:t xml:space="preserve">Parte 1 — Il tuo strumento principale (scegline UNO)</w:t>
      </w:r>
    </w:p>
    <w:p>
      <w:pPr>
        <w:pStyle w:val="FirstParagraph"/>
      </w:pPr>
      <w:r>
        <w:t xml:space="preserve">Rispondi in ordine. Appena trovi un</w:t>
      </w:r>
      <w:r>
        <w:t xml:space="preserve"> </w:t>
      </w:r>
      <w:r>
        <w:t xml:space="preserve">“SÌ”</w:t>
      </w:r>
      <w:r>
        <w:t xml:space="preserve">, hai la tua risposta: fermati lì.</w:t>
      </w:r>
    </w:p>
    <w:bookmarkStart w:id="9" w:name="X3516b2005c2809302ba139c2cea1334769dda84"/>
    <w:p>
      <w:pPr>
        <w:pStyle w:val="Heading3"/>
      </w:pPr>
      <w:r>
        <w:t xml:space="preserve">D1 — Lavori soprattutto dentro Microsoft 365 (Word, Excel, Outlook, Teams)?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scegli</w:t>
      </w:r>
      <w:r>
        <w:t xml:space="preserve"> </w:t>
      </w:r>
      <w:r>
        <w:rPr>
          <w:b/>
          <w:bCs/>
        </w:rPr>
        <w:t xml:space="preserve">Microsoft Copilot 365</w:t>
      </w:r>
      <w:r>
        <w:t xml:space="preserve"> </w:t>
      </w:r>
      <w:r>
        <w:t xml:space="preserve">(22 €/mese). Vive dentro i programmi che già usi: riassume email in Outlook, genera formule in Excel, prepara bozze in Word. Integrazione nativa, niente copia-incolla. Hai finito la Parte 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vai a D2.</w:t>
      </w:r>
    </w:p>
    <w:bookmarkEnd w:id="9"/>
    <w:bookmarkStart w:id="10" w:name="Xfa7714d999d469b17398a71c814112fb0ee5029"/>
    <w:p>
      <w:pPr>
        <w:pStyle w:val="Heading3"/>
      </w:pPr>
      <w:r>
        <w:t xml:space="preserve">D2 — Lavori soprattutto dentro Google Workspace (Gmail, Docs, Drive, Sheets)?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scegli</w:t>
      </w:r>
      <w:r>
        <w:t xml:space="preserve"> </w:t>
      </w:r>
      <w:r>
        <w:rPr>
          <w:b/>
          <w:bCs/>
        </w:rPr>
        <w:t xml:space="preserve">Gemini Advanced</w:t>
      </w:r>
      <w:r>
        <w:t xml:space="preserve"> </w:t>
      </w:r>
      <w:r>
        <w:t xml:space="preserve">(22 €/mese). Si integra con Gmail, Documenti e Fogli, lavora sui tuoi file e gestisce bene testi e dati. Hai finito la Parte 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vai a D3.</w:t>
      </w:r>
    </w:p>
    <w:bookmarkEnd w:id="10"/>
    <w:bookmarkStart w:id="11" w:name="X3220d2ed423530d5b37021f91f034057ad7f9fc"/>
    <w:p>
      <w:pPr>
        <w:pStyle w:val="Heading3"/>
      </w:pPr>
      <w:r>
        <w:t xml:space="preserve">D3 — Il tuo lavoro è soprattutto scrivere (testi lunghi, articoli, contratti, newsletter, proposte)?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scegli</w:t>
      </w:r>
      <w:r>
        <w:t xml:space="preserve"> </w:t>
      </w:r>
      <w:r>
        <w:rPr>
          <w:b/>
          <w:bCs/>
        </w:rPr>
        <w:t xml:space="preserve">Claude Pro</w:t>
      </w:r>
      <w:r>
        <w:t xml:space="preserve"> </w:t>
      </w:r>
      <w:r>
        <w:t xml:space="preserve">(20 €/mese). Migliore qualità di scrittura in italiano, mantiene il filo su documenti lunghi e tono coerente.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scegli</w:t>
      </w:r>
      <w:r>
        <w:t xml:space="preserve"> </w:t>
      </w:r>
      <w:r>
        <w:rPr>
          <w:b/>
          <w:bCs/>
        </w:rPr>
        <w:t xml:space="preserve">ChatGPT Plus</w:t>
      </w:r>
      <w:r>
        <w:t xml:space="preserve"> </w:t>
      </w:r>
      <w:r>
        <w:t xml:space="preserve">(20 €/mese). Il generalista più completo e versatile: ottimo punto di partenza per la maggior parte di chi lavora.</w:t>
      </w:r>
    </w:p>
    <w:p>
      <w:pPr>
        <w:pStyle w:val="BlockText"/>
      </w:pPr>
      <w:r>
        <w:t xml:space="preserve">Sei arrivato qui con una sola scelta. È normale e voluto: un unico strumento principale è più che sufficiente per cominciare e vedere i primi risultati.</w:t>
      </w:r>
    </w:p>
    <w:bookmarkEnd w:id="11"/>
    <w:bookmarkEnd w:id="12"/>
    <w:bookmarkStart w:id="17" w:name="Xea327397cf1714a8e3db205aad29e7422dc725e"/>
    <w:p>
      <w:pPr>
        <w:pStyle w:val="Heading2"/>
      </w:pPr>
      <w:r>
        <w:t xml:space="preserve">Parte 2 — Specialisti opzionali da affiancare (rispondi a TUTTE)</w:t>
      </w:r>
    </w:p>
    <w:p>
      <w:pPr>
        <w:pStyle w:val="FirstParagraph"/>
      </w:pPr>
      <w:r>
        <w:t xml:space="preserve">Queste domande sono indipendenti tra loro. Leggile tutte e affianca uno specialista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se rispondi</w:t>
      </w:r>
      <w:r>
        <w:t xml:space="preserve"> </w:t>
      </w:r>
      <w:r>
        <w:t xml:space="preserve">“SÌ”</w:t>
      </w:r>
      <w:r>
        <w:t xml:space="preserve"> </w:t>
      </w:r>
      <w:r>
        <w:t xml:space="preserve">con sincerità. Se hai dubbi, la risposta giusta è</w:t>
      </w:r>
      <w:r>
        <w:t xml:space="preserve"> </w:t>
      </w:r>
      <w:r>
        <w:t xml:space="preserve">“non ora”</w:t>
      </w:r>
      <w:r>
        <w:t xml:space="preserve">.</w:t>
      </w:r>
    </w:p>
    <w:bookmarkStart w:id="13" w:name="X353f0755b7359f668de17cb773b7cef49e51587"/>
    <w:p>
      <w:pPr>
        <w:pStyle w:val="Heading3"/>
      </w:pPr>
      <w:r>
        <w:t xml:space="preserve">S1 — Devi produrre video brevi (spot social, clip prodotto, b-roll) con regolarità?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affianca</w:t>
      </w:r>
      <w:r>
        <w:t xml:space="preserve"> </w:t>
      </w:r>
      <w:r>
        <w:rPr>
          <w:b/>
          <w:bCs/>
        </w:rPr>
        <w:t xml:space="preserve">Grok</w:t>
      </w:r>
      <w:r>
        <w:t xml:space="preserve"> </w:t>
      </w:r>
      <w:r>
        <w:t xml:space="preserve">(30 €/mese). Genera video a partire da un testo, con buona qualità e velocità.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non ti serve, almeno per ora.</w:t>
      </w:r>
    </w:p>
    <w:bookmarkEnd w:id="13"/>
    <w:bookmarkStart w:id="14" w:name="X745c30f912181ad0464c725a3d38c32a67bdb6a"/>
    <w:p>
      <w:pPr>
        <w:pStyle w:val="Heading3"/>
      </w:pPr>
      <w:r>
        <w:t xml:space="preserve">S2 — Fai spesso ricerche di mercato, normative o dati che richiedono fonti verificabili?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affianca</w:t>
      </w:r>
      <w:r>
        <w:t xml:space="preserve"> </w:t>
      </w:r>
      <w:r>
        <w:rPr>
          <w:b/>
          <w:bCs/>
        </w:rPr>
        <w:t xml:space="preserve">Perplexity Pro</w:t>
      </w:r>
      <w:r>
        <w:t xml:space="preserve"> </w:t>
      </w:r>
      <w:r>
        <w:t xml:space="preserve">(20 €/mese). Specialista nella ricerca con citazione delle fonti, così controlli da dove arriva ogni informazione.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non ti serve, almeno per ora.</w:t>
      </w:r>
    </w:p>
    <w:bookmarkEnd w:id="14"/>
    <w:bookmarkStart w:id="15" w:name="X28aac88a102c67e25a542e7c8dfe41a51c0cb53"/>
    <w:p>
      <w:pPr>
        <w:pStyle w:val="Heading3"/>
      </w:pPr>
      <w:r>
        <w:t xml:space="preserve">S3 — Devi creare contenuti audio (tutorial, podcast, video con voce)?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affianca</w:t>
      </w:r>
      <w:r>
        <w:t xml:space="preserve"> </w:t>
      </w:r>
      <w:r>
        <w:rPr>
          <w:b/>
          <w:bCs/>
        </w:rPr>
        <w:t xml:space="preserve">ElevenLabs</w:t>
      </w:r>
      <w:r>
        <w:t xml:space="preserve"> </w:t>
      </w:r>
      <w:r>
        <w:t xml:space="preserve">(22 €/mese). Voce italiana naturale, può anche clonare la tua. Per analizzare documenti e generare riassunti audio puoi partire gratis con</w:t>
      </w:r>
      <w:r>
        <w:t xml:space="preserve"> </w:t>
      </w:r>
      <w:r>
        <w:rPr>
          <w:b/>
          <w:bCs/>
        </w:rPr>
        <w:t xml:space="preserve">NotebookLM</w:t>
      </w:r>
      <w:r>
        <w:t xml:space="preserve"> </w:t>
      </w:r>
      <w:r>
        <w:t xml:space="preserve">(gratis).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non ti serve, almeno per ora.</w:t>
      </w:r>
    </w:p>
    <w:bookmarkEnd w:id="15"/>
    <w:bookmarkStart w:id="16" w:name="X3e2c5cdb4331dd2cee2e90e24a26cd4e62864ce"/>
    <w:p>
      <w:pPr>
        <w:pStyle w:val="Heading3"/>
      </w:pPr>
      <w:r>
        <w:t xml:space="preserve">S4 — Vuoi collegare tra loro strumenti diversi e automatizzare passaggi ripetitivi?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SÌ</w:t>
      </w:r>
      <w:r>
        <w:t xml:space="preserve"> </w:t>
      </w:r>
      <w:r>
        <w:t xml:space="preserve">-&gt; affianca</w:t>
      </w:r>
      <w:r>
        <w:t xml:space="preserve"> </w:t>
      </w:r>
      <w:r>
        <w:rPr>
          <w:b/>
          <w:bCs/>
        </w:rPr>
        <w:t xml:space="preserve">Make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n8n</w:t>
      </w:r>
      <w:r>
        <w:t xml:space="preserve"> </w:t>
      </w:r>
      <w:r>
        <w:t xml:space="preserve">(10–30 €/mese). Collegano email, fogli di calcolo, CRM e AI senza scrivere codice, automatizzando i flussi tra applicazioni.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-&gt; non ti serve, almeno per ora.</w:t>
      </w:r>
    </w:p>
    <w:bookmarkEnd w:id="16"/>
    <w:bookmarkEnd w:id="17"/>
    <w:bookmarkStart w:id="18" w:name="quale-tool-per-chi"/>
    <w:p>
      <w:pPr>
        <w:pStyle w:val="Heading2"/>
      </w:pPr>
      <w:r>
        <w:t xml:space="preserve">Quale tool, per chi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Strumento</w:t>
            </w:r>
          </w:p>
        </w:tc>
        <w:tc>
          <w:tcPr/>
          <w:p>
            <w:pPr>
              <w:pStyle w:val="Compact"/>
            </w:pPr>
            <w:r>
              <w:t xml:space="preserve">Ideale per</w:t>
            </w:r>
          </w:p>
        </w:tc>
        <w:tc>
          <w:tcPr/>
          <w:p>
            <w:pPr>
              <w:pStyle w:val="Compact"/>
            </w:pPr>
            <w:r>
              <w:t xml:space="preserve">Costo €/mese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Copilot 365</w:t>
            </w:r>
          </w:p>
        </w:tc>
        <w:tc>
          <w:tcPr/>
          <w:p>
            <w:pPr>
              <w:pStyle w:val="Compact"/>
            </w:pPr>
            <w:r>
              <w:t xml:space="preserve">Chi vive in Word, Excel, Outlook, Teams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Advanced</w:t>
            </w:r>
          </w:p>
        </w:tc>
        <w:tc>
          <w:tcPr/>
          <w:p>
            <w:pPr>
              <w:pStyle w:val="Compact"/>
            </w:pPr>
            <w:r>
              <w:t xml:space="preserve">Chi vive in Gmail, Documenti, Fogli, Drive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</w:t>
            </w:r>
          </w:p>
        </w:tc>
        <w:tc>
          <w:tcPr/>
          <w:p>
            <w:pPr>
              <w:pStyle w:val="Compact"/>
            </w:pPr>
            <w:r>
              <w:t xml:space="preserve">Chi scrive molto e cura testi lunghi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Plus</w:t>
            </w:r>
          </w:p>
        </w:tc>
        <w:tc>
          <w:tcPr/>
          <w:p>
            <w:pPr>
              <w:pStyle w:val="Compact"/>
            </w:pPr>
            <w:r>
              <w:t xml:space="preserve">Generalista versatile per la maggior parte di chi lavora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</w:t>
            </w:r>
          </w:p>
        </w:tc>
        <w:tc>
          <w:tcPr/>
          <w:p>
            <w:pPr>
              <w:pStyle w:val="Compact"/>
            </w:pPr>
            <w:r>
              <w:t xml:space="preserve">Chi produce video brevi con regolarità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Perplexity Pro</w:t>
            </w:r>
          </w:p>
        </w:tc>
        <w:tc>
          <w:tcPr/>
          <w:p>
            <w:pPr>
              <w:pStyle w:val="Compact"/>
            </w:pPr>
            <w:r>
              <w:t xml:space="preserve">Chi fa ricerche con fonti citate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ElevenLabs</w:t>
            </w:r>
          </w:p>
        </w:tc>
        <w:tc>
          <w:tcPr/>
          <w:p>
            <w:pPr>
              <w:pStyle w:val="Compact"/>
            </w:pPr>
            <w:r>
              <w:t xml:space="preserve">Chi crea contenuti audio e voce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NotebookLM</w:t>
            </w:r>
          </w:p>
        </w:tc>
        <w:tc>
          <w:tcPr/>
          <w:p>
            <w:pPr>
              <w:pStyle w:val="Compact"/>
            </w:pPr>
            <w:r>
              <w:t xml:space="preserve">Chi analizza documenti e vuole riassunti audio</w:t>
            </w:r>
          </w:p>
        </w:tc>
        <w:tc>
          <w:tcPr/>
          <w:p>
            <w:pPr>
              <w:pStyle w:val="Compact"/>
            </w:pPr>
            <w:r>
              <w:t xml:space="preserve">gratis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Make / n8n</w:t>
            </w:r>
          </w:p>
        </w:tc>
        <w:tc>
          <w:tcPr/>
          <w:p>
            <w:pPr>
              <w:pStyle w:val="Compact"/>
            </w:pPr>
            <w:r>
              <w:t xml:space="preserve">Chi automatizza flussi tra applicazioni</w:t>
            </w:r>
          </w:p>
        </w:tc>
        <w:tc>
          <w:tcPr/>
          <w:p>
            <w:pPr>
              <w:pStyle w:val="Compact"/>
            </w:pPr>
            <w:r>
              <w:t xml:space="preserve">10–30</w:t>
            </w:r>
          </w:p>
        </w:tc>
      </w:tr>
    </w:tbl>
    <w:bookmarkEnd w:id="18"/>
    <w:bookmarkStart w:id="19" w:name="il-tuo-stack-consigliato"/>
    <w:p>
      <w:pPr>
        <w:pStyle w:val="Heading2"/>
      </w:pPr>
      <w:r>
        <w:t xml:space="preserve">Il tuo stack consigliato</w:t>
      </w:r>
    </w:p>
    <w:p>
      <w:pPr>
        <w:pStyle w:val="FirstParagraph"/>
      </w:pPr>
      <w:r>
        <w:t xml:space="preserve">Per la maggior parte di chi lavora, la combinazione vincente nei primi 6 mesi è la più semplice possibile: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Mese 1</w:t>
      </w:r>
      <w:r>
        <w:t xml:space="preserve"> </w:t>
      </w:r>
      <w:r>
        <w:t xml:space="preserve">— Attiva</w:t>
      </w:r>
      <w:r>
        <w:t xml:space="preserve"> </w:t>
      </w:r>
      <w:r>
        <w:rPr>
          <w:b/>
          <w:bCs/>
        </w:rPr>
        <w:t xml:space="preserve">un solo generalista</w:t>
      </w:r>
      <w:r>
        <w:t xml:space="preserve">, quello scelto in Parte 1 (ChatGPT, Claude, Gemini o Copilot 365). Usalo ogni giorno per 60 giorni prima di aggiungere altro.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Dopo 60 giorni</w:t>
      </w:r>
      <w:r>
        <w:t xml:space="preserve"> </w:t>
      </w:r>
      <w:r>
        <w:t xml:space="preserve">— Se e solo se è emerso un bisogno reale, affianca</w:t>
      </w:r>
      <w:r>
        <w:t xml:space="preserve"> </w:t>
      </w:r>
      <w:r>
        <w:rPr>
          <w:b/>
          <w:bCs/>
        </w:rPr>
        <w:t xml:space="preserve">un solo specialista</w:t>
      </w:r>
      <w:r>
        <w:t xml:space="preserve"> </w:t>
      </w:r>
      <w:r>
        <w:t xml:space="preserve">dalla Parte 2 (per esempio Perplexity per le ricerche, oppure NotebookLM che è gratis).</w:t>
      </w:r>
    </w:p>
    <w:p>
      <w:pPr>
        <w:pStyle w:val="FirstParagraph"/>
      </w:pPr>
      <w:r>
        <w:rPr>
          <w:b/>
          <w:bCs/>
        </w:rPr>
        <w:t xml:space="preserve">Investimento annuo stimato</w:t>
      </w:r>
    </w:p>
    <w:p>
      <w:pPr>
        <w:pStyle w:val="Compact"/>
        <w:numPr>
          <w:ilvl w:val="0"/>
          <w:numId w:val="1009"/>
        </w:numPr>
      </w:pPr>
      <w:r>
        <w:t xml:space="preserve">Solo generalista (20–22 €/mese): circa</w:t>
      </w:r>
      <w:r>
        <w:t xml:space="preserve"> </w:t>
      </w:r>
      <w:r>
        <w:rPr>
          <w:b/>
          <w:bCs/>
        </w:rPr>
        <w:t xml:space="preserve">240–264 € all’anno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Generalista più un specialista (20–22 € + 10–30 €/mese): circa</w:t>
      </w:r>
      <w:r>
        <w:t xml:space="preserve"> </w:t>
      </w:r>
      <w:r>
        <w:rPr>
          <w:b/>
          <w:bCs/>
        </w:rPr>
        <w:t xml:space="preserve">360–624 € all’anno</w:t>
      </w:r>
      <w:r>
        <w:t xml:space="preserve">.</w:t>
      </w:r>
    </w:p>
    <w:p>
      <w:pPr>
        <w:pStyle w:val="FirstParagraph"/>
      </w:pPr>
      <w:r>
        <w:t xml:space="preserve">Il ritorno tipico è di diverse ore risparmiate ogni settimana per chi usa lo strumento con costanza. Il conto preciso, sui tuoi numeri, lo fai tu.</w:t>
      </w:r>
    </w:p>
    <w:p>
      <w:pPr>
        <w:pStyle w:val="BlockText"/>
      </w:pPr>
      <w:r>
        <w:t xml:space="preserve">Non comprare cinque strumenti tutti insieme. È l’errore più comune e il più costoso: ti ritrovi con abbonamenti pagati e mai usati, e con la testa confusa. Parti da uno, prendine padronanza, e aggiungi un secondo solo quando senti che ti manca qualcosa di concreto.</w:t>
      </w:r>
    </w:p>
    <w:p>
      <w:pPr>
        <w:pStyle w:val="FirstParagraph"/>
      </w:pPr>
      <w:r>
        <w:t xml:space="preserve">© 2026 Aliosha Battaglini · aiosha.it · info@aiosha.it</w:t>
      </w:r>
    </w:p>
    <w:bookmarkEnd w:id="19"/>
    <w:bookmarkEnd w:id="20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Helvetica Neue" w:hAnsi="Helvetica Neue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Helvetica Neue" w:asciiTheme="majorHAnsi" w:cstheme="majorBidi" w:eastAsiaTheme="majorEastAsia" w:hAnsi="Helvetica Neue" w:hAnsiTheme="majorHAnsi"/>
      <w:b/>
      <w:bCs/>
      <w:color w:val="00A8E8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Helvetica Neue" w:asciiTheme="majorHAnsi" w:cstheme="majorBidi" w:eastAsiaTheme="majorEastAsia" w:hAnsi="Helvetica Neue" w:hAnsiTheme="majorHAnsi"/>
      <w:b/>
      <w:bCs/>
      <w:color w:val="1E3A5F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Helvetica Neue" w:asciiTheme="majorHAnsi" w:cstheme="majorBidi" w:eastAsiaTheme="majorEastAsia" w:hAnsi="Helvetica Neue" w:hAnsiTheme="majorHAnsi"/>
      <w:b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2026-06-01T20:30:25Z</dcterms:created>
  <dcterms:modified xsi:type="dcterms:W3CDTF">2026-06-01T20:30:25Z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