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2"/>
          <w:lang w:val="uk-UA"/>
        </w:rPr>
      </w:pPr>
      <w:r>
        <w:rPr>
          <w:rFonts w:cs="Times New Roman" w:ascii="Times New Roman" w:hAnsi="Times New Roman"/>
          <w:b/>
          <w:sz w:val="36"/>
          <w:szCs w:val="32"/>
          <w:lang w:val="uk-UA"/>
        </w:rPr>
        <w:t>КНП «Дуброцицька ЦРЛ»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cs="Times New Roman" w:ascii="Times New Roman" w:hAnsi="Times New Roman"/>
          <w:sz w:val="28"/>
          <w:szCs w:val="32"/>
          <w:lang w:val="uk-UA"/>
        </w:rPr>
        <w:t>Діагностичне відділення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Пацієнт: 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 xml:space="preserve">Рабешко Олексій Михайлович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 </w:t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народження: 3/29/2000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br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Дата відвідування: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 xml:space="preserve">8/13/2020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Кабінет УЗД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Апарат: </w:t>
            </w:r>
            <w:r>
              <w:rPr>
                <w:rFonts w:cs="Times New Roman" w:ascii="Times New Roman" w:hAnsi="Times New Roman"/>
                <w:i/>
                <w:iCs/>
                <w:sz w:val="24"/>
                <w:szCs w:val="32"/>
                <w:u w:val="single"/>
                <w:lang w:val="uk-UA"/>
              </w:rPr>
              <w:t xml:space="preserve">Device v32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</w:p>
        </w:tc>
      </w:tr>
    </w:tbl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</w:rPr>
        <w:t>Обстеження органів </w:t>
      </w:r>
      <w:r>
        <w:rPr>
          <w:rFonts w:cs="Times New Roman" w:ascii="Times New Roman" w:hAnsi="Times New Roman"/>
          <w:b/>
          <w:sz w:val="28"/>
          <w:lang w:val="uk-UA"/>
        </w:rPr>
        <w:t>сечовивідної системи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35"/>
        <w:gridCol w:w="850"/>
        <w:gridCol w:w="4785"/>
      </w:tblGrid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Ліва нирка</w:t>
            </w:r>
          </w:p>
        </w:tc>
      </w:tr>
      <w:tr>
        <w:trPr/>
        <w:tc>
          <w:tcPr>
            <w:tcW w:w="393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Розміщена: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Нетипово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1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/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x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2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3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Контури: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Чіткі,Рівні</w:t>
            </w:r>
          </w:p>
        </w:tc>
        <w:tc>
          <w:tcPr>
            <w:tcW w:w="563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Нечітко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2:1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ЧМК ущільнений за рахунок дрібних ехорозитивних структур розміром до: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21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Конкременти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Виявлено</w:t>
            </w:r>
          </w:p>
        </w:tc>
      </w:tr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>Права нирка</w:t>
            </w:r>
          </w:p>
        </w:tc>
      </w:tr>
      <w:tr>
        <w:trPr/>
        <w:tc>
          <w:tcPr>
            <w:tcW w:w="393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Розміщена: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Нефроптоз І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Розміри: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2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x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3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en-US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i/>
                <w:i/>
                <w:sz w:val="24"/>
                <w:szCs w:val="32"/>
                <w:u w:val="single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Паренхіма: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1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Контури: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 Нечіткі,Рівні </w:t>
            </w:r>
          </w:p>
        </w:tc>
        <w:tc>
          <w:tcPr>
            <w:tcW w:w="563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Шари диференціюються: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Чітко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Співвідношення паренхіми до ЧМС:</w:t>
            </w: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3:1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ЧМК ущільнений за рахунок дрібних ехорозитивних структур розміром до: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21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>Конкременти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en-US"/>
              </w:rPr>
              <w:t xml:space="preserve">: Виявлено</w:t>
            </w:r>
          </w:p>
        </w:tc>
      </w:tr>
      <w:tr>
        <w:trPr/>
        <w:tc>
          <w:tcPr>
            <w:tcW w:w="9570" w:type="dxa"/>
            <w:gridSpan w:val="3"/>
            <w:tcBorders/>
          </w:tcPr>
          <w:p>
            <w:pPr>
              <w:pStyle w:val="Normal"/>
              <w:spacing w:lineRule="auto" w:line="240" w:before="60" w:after="60"/>
              <w:jc w:val="center"/>
              <w:rPr>
                <w:rFonts w:ascii="Times New Roman" w:hAnsi="Times New Roman" w:cs="Times New Roman"/>
                <w:b/>
                <w:b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32"/>
                <w:lang w:val="uk-UA"/>
              </w:rPr>
              <w:t xml:space="preserve">Сечовий міхур: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Невиповнений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</w:p>
        </w:tc>
      </w:tr>
      <w:tr>
        <w:trPr/>
        <w:tc>
          <w:tcPr>
            <w:tcW w:w="4785" w:type="dxa"/>
            <w:gridSpan w:val="2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>:</w:t>
            </w:r>
            <w:r>
              <w:rPr>
                <w:rFonts w:cs="Times New Roman" w:ascii="Times New Roman" w:hAnsi="Times New Roman"/>
                <w:sz w:val="24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2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см</w:t>
            </w:r>
            <w:r>
              <w:rPr>
                <w:rFonts w:cs="Times New Roman" w:ascii="Times New Roman" w:hAnsi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en-US"/>
              </w:rPr>
              <w:t>V</w:t>
            </w:r>
            <w:r>
              <w:rPr>
                <w:rFonts w:cs="Times New Roman" w:ascii="Times New Roman" w:hAnsi="Times New Roman"/>
                <w:sz w:val="24"/>
                <w:szCs w:val="32"/>
                <w:vertAlign w:val="subscript"/>
                <w:lang w:val="uk-UA"/>
              </w:rPr>
              <w:t>зал</w:t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3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см</w:t>
            </w:r>
            <w:r>
              <w:rPr>
                <w:rFonts w:cs="Times New Roman" w:ascii="Times New Roman" w:hAnsi="Times New Roman"/>
                <w:sz w:val="24"/>
                <w:szCs w:val="32"/>
                <w:vertAlign w:val="superscript"/>
                <w:lang w:val="uk-UA"/>
              </w:rPr>
              <w:t>3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Контури: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Чіткі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 xml:space="preserve">, Рівні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ru-RU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</w:rPr>
              <w:t/>
            </w:r>
          </w:p>
        </w:tc>
        <w:tc>
          <w:tcPr>
            <w:tcW w:w="4785" w:type="dxa"/>
            <w:tcBorders/>
          </w:tcPr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Вміст: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Однорідний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Стінка: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1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 мм</w:t>
            </w:r>
          </w:p>
          <w:p>
            <w:pPr>
              <w:pStyle w:val="Normal"/>
              <w:spacing w:lineRule="auto" w:line="240" w:before="60" w:after="60"/>
              <w:rPr>
                <w:rFonts w:ascii="Times New Roman" w:hAnsi="Times New Roman" w:cs="Times New Roman"/>
                <w:sz w:val="24"/>
                <w:szCs w:val="32"/>
                <w:lang w:val="uk-UA"/>
              </w:rPr>
            </w:pPr>
            <w:r>
              <w:rPr>
                <w:rFonts w:cs="Times New Roman" w:ascii="Times New Roman" w:hAnsi="Times New Roman"/>
                <w:sz w:val="24"/>
                <w:szCs w:val="32"/>
                <w:lang w:val="uk-UA"/>
              </w:rPr>
              <w:t xml:space="preserve">Сечоводи у нижній третині: </w:t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 xml:space="preserve">Нерозширені</w:t>
            </w:r>
            <w:r>
              <w:rPr>
                <w:rFonts w:eastAsia="Calibri" w:cs="Times New Roman" w:ascii="Times New Roman" w:hAnsi="Times New Roman" w:eastAsiaTheme="minorHAnsi"/>
                <w:i/>
                <w:color w:val="auto"/>
                <w:kern w:val="0"/>
                <w:sz w:val="24"/>
                <w:szCs w:val="32"/>
                <w:u w:val="single"/>
                <w:lang w:val="uk-UA" w:eastAsia="en-US" w:bidi="ar-SA"/>
              </w:rPr>
              <w:t/>
            </w:r>
            <w:r>
              <w:rPr>
                <w:rFonts w:cs="Times New Roman" w:ascii="Times New Roman" w:hAnsi="Times New Roman"/>
                <w:i/>
                <w:sz w:val="24"/>
                <w:szCs w:val="32"/>
                <w:u w:val="single"/>
                <w:lang w:val="uk-UA"/>
              </w:rPr>
              <w:t/>
            </w:r>
          </w:p>
        </w:tc>
      </w:tr>
    </w:tbl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i/>
          <w:i/>
          <w:sz w:val="24"/>
          <w:szCs w:val="32"/>
          <w:u w:val="single"/>
          <w:lang w:val="en-US"/>
        </w:rPr>
      </w:pPr>
      <w:r>
        <w:rPr>
          <w:rFonts w:cs="Times New Roman" w:ascii="Times New Roman" w:hAnsi="Times New Roman"/>
          <w:b/>
          <w:sz w:val="28"/>
          <w:szCs w:val="32"/>
          <w:lang w:val="uk-UA"/>
        </w:rPr>
        <w:t>Заключення</w:t>
      </w:r>
      <w:r>
        <w:rPr>
          <w:rFonts w:cs="Times New Roman" w:ascii="Times New Roman" w:hAnsi="Times New Roman"/>
          <w:b/>
          <w:sz w:val="24"/>
          <w:szCs w:val="32"/>
          <w:lang w:val="uk-UA"/>
        </w:rPr>
        <w:t xml:space="preserve">: dsg ds</w:t>
      </w:r>
      <w:r>
        <w:rPr>
          <w:rFonts w:cs="Times New Roman" w:ascii="Times New Roman" w:hAnsi="Times New Roman"/>
          <w:i/>
          <w:sz w:val="24"/>
          <w:szCs w:val="32"/>
          <w:u w:val="single"/>
          <w:lang w:val="en-US"/>
        </w:rPr>
        <w:t/>
      </w:r>
    </w:p>
    <w:p>
      <w:pPr>
        <w:pStyle w:val="Normal"/>
        <w:spacing w:before="60" w:after="60"/>
        <w:rPr>
          <w:rFonts w:ascii="Times New Roman" w:hAnsi="Times New Roman" w:cs="Times New Roman"/>
          <w:b/>
          <w:b/>
          <w:sz w:val="24"/>
          <w:szCs w:val="32"/>
          <w:lang w:val="uk-UA"/>
        </w:rPr>
      </w:pPr>
      <w:r>
        <w:rPr>
          <w:rFonts w:cs="Times New Roman" w:ascii="Times New Roman" w:hAnsi="Times New Roman"/>
          <w:b/>
          <w:sz w:val="24"/>
          <w:szCs w:val="32"/>
          <w:lang w:val="uk-UA"/>
        </w:rPr>
      </w:r>
    </w:p>
    <w:p>
      <w:pPr>
        <w:pStyle w:val="Normal"/>
        <w:spacing w:before="60" w:after="60"/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cs="Times New Roman" w:ascii="Times New Roman" w:hAnsi="Times New Roman"/>
          <w:b/>
          <w:sz w:val="24"/>
          <w:szCs w:val="32"/>
          <w:lang w:val="en-US"/>
        </w:rPr>
        <w:t xml:space="preserve">Рабешко Т. М.</w:t>
        <w:tab/>
        <w:tab/>
        <w:tab/>
        <w:tab/>
      </w:r>
      <w:r>
        <w:rPr>
          <w:rFonts w:cs="Times New Roman" w:ascii="Times New Roman" w:hAnsi="Times New Roman"/>
          <w:sz w:val="24"/>
          <w:szCs w:val="32"/>
          <w:lang w:val="en-US"/>
        </w:rPr>
        <w:t>_____________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d144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LibreOffice/6.4.4.2$Linux_X86_64 LibreOffice_project/3d775be2011f3886db32dfd395a6a6d1ca2630ff</Application>
  <Pages>1</Pages>
  <Words>113</Words>
  <Characters>780</Characters>
  <CharactersWithSpaces>865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2020-06-26T08:38:00Z</dcterms:created>
  <dc:creator>Ryuzetsu</dc:creator>
  <dc:description/>
  <dc:language>en-US</dc:language>
  <cp:lastModifiedBy/>
  <dcterms:modified xsi:type="dcterms:W3CDTF">2020-08-13T16:06:27Z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