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Schermata Menu</w:t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Nuova flashcard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Lista flashcard</w:t>
      </w:r>
      <w:r>
        <w:rPr>
          <w:highlight w:val="none"/>
        </w:rPr>
      </w:r>
    </w:p>
    <w:p>
      <w:r>
        <w:t xml:space="preserve">&gt;&gt;&gt; 2</w:t>
      </w:r>
      <w:r/>
    </w:p>
    <w:p>
      <w:pPr>
        <w:rPr>
          <w:highlight w:val="none"/>
        </w:rPr>
      </w:pPr>
      <w:r>
        <w:rPr>
          <w:highlight w:val="none"/>
        </w:rPr>
        <w:t xml:space="preserve">Selected: Lista flashcard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  <w:t xml:space="preserve">Materia1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  <w:t xml:space="preserve">Materia</w:t>
      </w:r>
      <w:r/>
      <w:r>
        <w:rPr>
          <w:highlight w:val="none"/>
        </w:rPr>
        <w:t xml:space="preserve">2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  <w:t xml:space="preserve">Materia</w:t>
      </w:r>
      <w:r/>
      <w:r>
        <w:rPr>
          <w:highlight w:val="none"/>
        </w:rPr>
        <w:t xml:space="preserve">3</w:t>
      </w:r>
      <w:r>
        <w:rPr>
          <w:highlight w:val="none"/>
        </w:rPr>
      </w:r>
    </w:p>
    <w:p>
      <w:r>
        <w:rPr>
          <w:highlight w:val="none"/>
        </w:rPr>
        <w:t xml:space="preserve">&gt;&gt;&gt; 1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Selected:</w:t>
      </w:r>
      <w:r/>
      <w:r>
        <w:rPr>
          <w:highlight w:val="none"/>
        </w:rPr>
        <w:t xml:space="preserve"> Materia1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Inserisci nuova flashcard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Argomento1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Argomento2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Casuale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&gt;&gt;&gt; 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Selected:</w:t>
      </w:r>
      <w:r/>
      <w:r>
        <w:rPr>
          <w:highlight w:val="none"/>
        </w:rPr>
        <w:t xml:space="preserve"> Argomento1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Fronte: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Esempio di Parola chiave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Retro: 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 xml:space="preserve">###################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Indovina il retro: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&gt;&gt;&gt; esempio della mia risposta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Risultati per la </w:t>
      </w:r>
      <w:r>
        <w:rPr>
          <w:highlight w:val="none"/>
        </w:rPr>
        <w:t xml:space="preserve">parola chiave: esempio di parola chiave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—- La tua risposta: 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esempio della mia risposta</w:t>
      </w:r>
      <w:r>
        <w:rPr>
          <w:highlight w:val="none"/>
        </w:rPr>
      </w:r>
      <w:r/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—- La risposta corretta: </w:t>
        <w:br/>
        <w:t xml:space="preserve">esempio della risposta corretta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Assegnati un punteggio: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Indovinata, facile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Indovinata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Indovinata, ci ho messo tempo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Da ripassare</w:t>
      </w:r>
      <w:r>
        <w:rPr>
          <w:highlight w:val="none"/>
        </w:rPr>
      </w:r>
      <w:r/>
    </w:p>
    <w:p>
      <w:pPr>
        <w:pStyle w:val="621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Completamente sbagliata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2023-07-29T14:05:16Z</dcterms:modified>
</cp:coreProperties>
</file>