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after="156" w:afterLines="50"/>
        <w:ind w:firstLine="480" w:firstLineChars="200"/>
        <w:jc w:val="center"/>
        <w:rPr>
          <w:rFonts w:ascii="宋体" w:hAnsi="宋体" w:cs="Arial"/>
        </w:rPr>
      </w:pPr>
    </w:p>
    <w:p>
      <w:pPr>
        <w:spacing w:before="156" w:beforeLines="50" w:after="156" w:afterLines="50"/>
        <w:ind w:firstLine="480" w:firstLineChars="200"/>
        <w:jc w:val="center"/>
        <w:rPr>
          <w:rFonts w:ascii="宋体" w:hAnsi="宋体" w:cs="Arial"/>
        </w:rPr>
      </w:pPr>
    </w:p>
    <w:p>
      <w:pPr>
        <w:spacing w:before="156" w:beforeLines="50" w:after="156" w:afterLines="50"/>
        <w:ind w:firstLine="480" w:firstLineChars="200"/>
        <w:jc w:val="center"/>
        <w:rPr>
          <w:rFonts w:ascii="宋体" w:hAnsi="宋体" w:cs="Arial"/>
        </w:rPr>
      </w:pPr>
    </w:p>
    <w:p>
      <w:pPr>
        <w:spacing w:before="156" w:beforeLines="50" w:after="156" w:afterLines="50"/>
        <w:ind w:firstLine="480" w:firstLineChars="200"/>
        <w:jc w:val="center"/>
        <w:rPr>
          <w:rFonts w:ascii="宋体" w:hAnsi="宋体" w:cs="Arial"/>
        </w:rPr>
      </w:pPr>
    </w:p>
    <w:p>
      <w:pPr>
        <w:spacing w:before="156" w:beforeLines="50" w:after="156" w:afterLines="50"/>
        <w:ind w:firstLine="1040" w:firstLineChars="200"/>
        <w:jc w:val="center"/>
        <w:rPr>
          <w:rFonts w:ascii="微软雅黑" w:hAnsi="微软雅黑" w:eastAsia="微软雅黑" w:cs="Arial"/>
          <w:sz w:val="52"/>
        </w:rPr>
      </w:pPr>
      <w:r>
        <w:rPr>
          <w:rFonts w:hint="eastAsia" w:ascii="微软雅黑" w:hAnsi="微软雅黑" w:eastAsia="微软雅黑" w:cs="Arial"/>
          <w:sz w:val="52"/>
        </w:rPr>
        <w:t>《</w:t>
      </w:r>
      <w:r>
        <w:rPr>
          <w:rFonts w:hint="eastAsia" w:ascii="微软雅黑" w:hAnsi="微软雅黑" w:eastAsia="微软雅黑" w:cs="Arial"/>
          <w:sz w:val="52"/>
          <w:lang w:val="en-US" w:eastAsia="zh-CN"/>
        </w:rPr>
        <w:t>心·晴心理</w:t>
      </w:r>
      <w:r>
        <w:rPr>
          <w:rFonts w:hint="eastAsia" w:ascii="微软雅黑" w:hAnsi="微软雅黑" w:eastAsia="微软雅黑" w:cs="Arial"/>
          <w:sz w:val="52"/>
        </w:rPr>
        <w:t>咨询项目系统》</w:t>
      </w:r>
    </w:p>
    <w:p>
      <w:pPr>
        <w:spacing w:before="156" w:beforeLines="50" w:after="156" w:afterLines="50"/>
        <w:ind w:firstLine="1120" w:firstLineChars="200"/>
        <w:jc w:val="center"/>
        <w:rPr>
          <w:rFonts w:ascii="微软雅黑" w:hAnsi="微软雅黑" w:eastAsia="微软雅黑" w:cs="Arial"/>
          <w:sz w:val="20"/>
        </w:rPr>
      </w:pPr>
      <w:r>
        <w:rPr>
          <w:rFonts w:hint="eastAsia" w:ascii="微软雅黑" w:hAnsi="微软雅黑" w:eastAsia="微软雅黑" w:cs="Arial"/>
          <w:sz w:val="56"/>
        </w:rPr>
        <w:t xml:space="preserve"> 详 细 设 计</w:t>
      </w:r>
    </w:p>
    <w:p>
      <w:pPr>
        <w:spacing w:before="156" w:beforeLines="50" w:after="156" w:afterLines="50"/>
        <w:ind w:firstLine="480" w:firstLineChars="200"/>
        <w:jc w:val="center"/>
        <w:rPr>
          <w:rFonts w:ascii="宋体" w:hAnsi="宋体" w:cs="Arial"/>
        </w:rPr>
      </w:pPr>
    </w:p>
    <w:p>
      <w:pPr>
        <w:spacing w:before="156" w:beforeLines="50" w:after="156" w:afterLines="50"/>
        <w:ind w:firstLine="480" w:firstLineChars="200"/>
        <w:jc w:val="center"/>
        <w:rPr>
          <w:rFonts w:ascii="宋体" w:hAnsi="宋体" w:cs="Arial"/>
        </w:rPr>
      </w:pPr>
    </w:p>
    <w:p>
      <w:pPr>
        <w:spacing w:before="156" w:beforeLines="50" w:after="156" w:afterLines="50"/>
        <w:ind w:firstLine="480" w:firstLineChars="200"/>
        <w:jc w:val="center"/>
        <w:rPr>
          <w:rFonts w:ascii="宋体" w:hAnsi="宋体" w:cs="Arial"/>
        </w:rPr>
      </w:pPr>
    </w:p>
    <w:p>
      <w:pPr>
        <w:spacing w:before="156" w:beforeLines="50" w:after="156" w:afterLines="50"/>
        <w:ind w:firstLine="480" w:firstLineChars="200"/>
        <w:jc w:val="center"/>
        <w:rPr>
          <w:rFonts w:ascii="微软雅黑" w:hAnsi="微软雅黑" w:eastAsia="微软雅黑" w:cs="Arial"/>
        </w:rPr>
      </w:pPr>
      <w:r>
        <w:rPr>
          <w:rFonts w:hint="eastAsia" w:ascii="微软雅黑" w:hAnsi="微软雅黑" w:eastAsia="微软雅黑" w:cs="Arial"/>
        </w:rPr>
        <w:t>V</w:t>
      </w:r>
      <w:r>
        <w:rPr>
          <w:rFonts w:hint="eastAsia" w:ascii="微软雅黑" w:hAnsi="微软雅黑" w:eastAsia="微软雅黑" w:cs="Arial"/>
          <w:lang w:val="en-US" w:eastAsia="zh-CN"/>
        </w:rPr>
        <w:t>2</w:t>
      </w:r>
      <w:r>
        <w:rPr>
          <w:rFonts w:ascii="微软雅黑" w:hAnsi="微软雅黑" w:eastAsia="微软雅黑" w:cs="Arial"/>
        </w:rPr>
        <w:t>.0</w:t>
      </w:r>
    </w:p>
    <w:p>
      <w:pPr>
        <w:spacing w:before="156" w:beforeLines="50" w:after="156" w:afterLines="50"/>
        <w:ind w:firstLine="480" w:firstLineChars="200"/>
        <w:jc w:val="center"/>
        <w:rPr>
          <w:rFonts w:ascii="宋体" w:hAnsi="宋体" w:cs="Arial"/>
        </w:rPr>
      </w:pPr>
    </w:p>
    <w:p>
      <w:pPr>
        <w:spacing w:before="156" w:beforeLines="50" w:after="156" w:afterLines="50"/>
        <w:ind w:firstLine="480" w:firstLineChars="200"/>
        <w:jc w:val="center"/>
        <w:rPr>
          <w:rFonts w:ascii="宋体" w:hAnsi="宋体" w:cs="Arial"/>
        </w:rPr>
      </w:pPr>
    </w:p>
    <w:p>
      <w:pPr>
        <w:spacing w:before="156" w:beforeLines="50" w:after="156" w:afterLines="50"/>
        <w:ind w:firstLine="440" w:firstLineChars="200"/>
        <w:jc w:val="center"/>
        <w:rPr>
          <w:rFonts w:hint="default" w:ascii="微软雅黑" w:hAnsi="微软雅黑" w:eastAsia="微软雅黑" w:cs="Arial"/>
          <w:sz w:val="22"/>
          <w:lang w:val="en-US"/>
        </w:rPr>
      </w:pPr>
      <w:r>
        <w:rPr>
          <w:rFonts w:hint="eastAsia" w:ascii="微软雅黑" w:hAnsi="微软雅黑" w:eastAsia="微软雅黑" w:cs="Arial"/>
          <w:sz w:val="22"/>
          <w:lang w:val="en-US" w:eastAsia="zh-CN"/>
        </w:rPr>
        <w:t>开心，超人项目组</w:t>
      </w:r>
    </w:p>
    <w:p>
      <w:pPr>
        <w:spacing w:before="156" w:beforeLines="50" w:after="156" w:afterLines="50"/>
        <w:ind w:firstLine="480" w:firstLineChars="200"/>
        <w:jc w:val="center"/>
        <w:rPr>
          <w:rFonts w:ascii="宋体" w:hAnsi="宋体" w:cs="Arial"/>
        </w:rPr>
      </w:pPr>
    </w:p>
    <w:p>
      <w:pPr>
        <w:spacing w:before="156" w:beforeLines="50" w:after="156" w:afterLines="50"/>
        <w:ind w:firstLine="480" w:firstLineChars="200"/>
        <w:jc w:val="center"/>
        <w:rPr>
          <w:rFonts w:ascii="宋体" w:hAnsi="宋体" w:cs="Arial"/>
        </w:rPr>
      </w:pPr>
    </w:p>
    <w:p>
      <w:pPr>
        <w:spacing w:before="156" w:beforeLines="50" w:after="156" w:afterLines="50"/>
        <w:ind w:firstLine="480" w:firstLineChars="200"/>
        <w:jc w:val="center"/>
        <w:rPr>
          <w:rFonts w:ascii="宋体" w:hAnsi="宋体" w:cs="Arial"/>
        </w:rPr>
      </w:pPr>
    </w:p>
    <w:p>
      <w:pPr>
        <w:spacing w:before="156" w:beforeLines="50" w:after="156" w:afterLines="50"/>
        <w:ind w:firstLine="480" w:firstLineChars="200"/>
        <w:jc w:val="center"/>
        <w:rPr>
          <w:rFonts w:ascii="宋体" w:hAnsi="宋体" w:cs="Arial"/>
        </w:rPr>
      </w:pPr>
    </w:p>
    <w:p>
      <w:pPr>
        <w:rPr>
          <w:rFonts w:ascii="宋体" w:hAnsi="宋体" w:cs="Arial"/>
        </w:rPr>
      </w:pPr>
    </w:p>
    <w:p>
      <w:pPr>
        <w:jc w:val="center"/>
        <w:rPr>
          <w:rFonts w:ascii="宋体" w:hAnsi="宋体" w:cs="Arial"/>
          <w:b/>
          <w:color w:val="0070C0"/>
        </w:rPr>
      </w:pPr>
      <w:r>
        <w:rPr>
          <w:rFonts w:ascii="宋体" w:hAnsi="宋体" w:cs="Arial"/>
          <w:b/>
          <w:color w:val="0070C0"/>
        </w:rPr>
        <w:t>版 本 历 史</w:t>
      </w:r>
    </w:p>
    <w:tbl>
      <w:tblPr>
        <w:tblStyle w:val="16"/>
        <w:tblW w:w="86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1985"/>
        <w:gridCol w:w="2976"/>
        <w:gridCol w:w="1333"/>
        <w:gridCol w:w="15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817" w:type="dxa"/>
            <w:tcBorders>
              <w:bottom w:val="double" w:color="auto" w:sz="4" w:space="0"/>
            </w:tcBorders>
            <w:shd w:val="clear" w:color="auto" w:fill="00B0F0"/>
          </w:tcPr>
          <w:p>
            <w:pPr>
              <w:jc w:val="center"/>
              <w:rPr>
                <w:rFonts w:ascii="宋体" w:hAnsi="宋体" w:cs="Arial"/>
                <w:color w:val="000000"/>
                <w:szCs w:val="21"/>
              </w:rPr>
            </w:pPr>
            <w:r>
              <w:rPr>
                <w:rFonts w:ascii="宋体" w:hAnsi="宋体" w:cs="Arial"/>
                <w:color w:val="000000"/>
                <w:szCs w:val="21"/>
              </w:rPr>
              <w:t>版本/状态</w:t>
            </w:r>
          </w:p>
        </w:tc>
        <w:tc>
          <w:tcPr>
            <w:tcW w:w="1985" w:type="dxa"/>
            <w:tcBorders>
              <w:bottom w:val="double" w:color="auto" w:sz="4" w:space="0"/>
            </w:tcBorders>
            <w:shd w:val="clear" w:color="auto" w:fill="00B0F0"/>
          </w:tcPr>
          <w:p>
            <w:pPr>
              <w:jc w:val="center"/>
              <w:rPr>
                <w:rFonts w:ascii="宋体" w:hAnsi="宋体" w:cs="Arial"/>
                <w:color w:val="000000"/>
                <w:szCs w:val="21"/>
              </w:rPr>
            </w:pPr>
            <w:r>
              <w:rPr>
                <w:rFonts w:ascii="宋体" w:hAnsi="宋体" w:cs="Arial"/>
                <w:color w:val="000000"/>
                <w:szCs w:val="21"/>
              </w:rPr>
              <w:t>作者</w:t>
            </w:r>
          </w:p>
        </w:tc>
        <w:tc>
          <w:tcPr>
            <w:tcW w:w="2976" w:type="dxa"/>
            <w:tcBorders>
              <w:bottom w:val="double" w:color="auto" w:sz="4" w:space="0"/>
            </w:tcBorders>
            <w:shd w:val="clear" w:color="auto" w:fill="00B0F0"/>
          </w:tcPr>
          <w:p>
            <w:pPr>
              <w:jc w:val="center"/>
              <w:rPr>
                <w:rFonts w:ascii="宋体" w:hAnsi="宋体" w:cs="Arial"/>
                <w:color w:val="000000"/>
                <w:szCs w:val="21"/>
              </w:rPr>
            </w:pPr>
            <w:r>
              <w:rPr>
                <w:rFonts w:ascii="宋体" w:hAnsi="宋体" w:cs="Arial"/>
                <w:color w:val="000000"/>
                <w:szCs w:val="21"/>
              </w:rPr>
              <w:t>参与者</w:t>
            </w:r>
          </w:p>
        </w:tc>
        <w:tc>
          <w:tcPr>
            <w:tcW w:w="1333" w:type="dxa"/>
            <w:tcBorders>
              <w:bottom w:val="double" w:color="auto" w:sz="4" w:space="0"/>
            </w:tcBorders>
            <w:shd w:val="clear" w:color="auto" w:fill="00B0F0"/>
          </w:tcPr>
          <w:p>
            <w:pPr>
              <w:jc w:val="center"/>
              <w:rPr>
                <w:rFonts w:ascii="宋体" w:hAnsi="宋体" w:cs="Arial"/>
                <w:color w:val="000000"/>
                <w:szCs w:val="21"/>
              </w:rPr>
            </w:pPr>
            <w:r>
              <w:rPr>
                <w:rFonts w:ascii="宋体" w:hAnsi="宋体" w:cs="Arial"/>
                <w:color w:val="000000"/>
                <w:szCs w:val="21"/>
              </w:rPr>
              <w:t>日期</w:t>
            </w:r>
          </w:p>
        </w:tc>
        <w:tc>
          <w:tcPr>
            <w:tcW w:w="1502" w:type="dxa"/>
            <w:tcBorders>
              <w:bottom w:val="double" w:color="auto" w:sz="4" w:space="0"/>
            </w:tcBorders>
            <w:shd w:val="clear" w:color="auto" w:fill="00B0F0"/>
          </w:tcPr>
          <w:p>
            <w:pPr>
              <w:jc w:val="center"/>
              <w:rPr>
                <w:rFonts w:ascii="宋体" w:hAnsi="宋体" w:cs="Arial"/>
                <w:color w:val="000000"/>
                <w:szCs w:val="21"/>
              </w:rPr>
            </w:pPr>
            <w:r>
              <w:rPr>
                <w:rFonts w:ascii="宋体" w:hAnsi="宋体" w:cs="Arial"/>
                <w:color w:val="000000"/>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Borders>
              <w:top w:val="double" w:color="auto" w:sz="4" w:space="0"/>
            </w:tcBorders>
          </w:tcPr>
          <w:p>
            <w:pPr>
              <w:jc w:val="left"/>
              <w:rPr>
                <w:rFonts w:ascii="宋体" w:hAnsi="宋体" w:cs="Arial"/>
                <w:color w:val="000000"/>
                <w:szCs w:val="21"/>
              </w:rPr>
            </w:pPr>
            <w:r>
              <w:rPr>
                <w:rFonts w:hint="eastAsia" w:ascii="宋体" w:hAnsi="宋体" w:cs="Arial"/>
                <w:color w:val="000000"/>
                <w:szCs w:val="21"/>
              </w:rPr>
              <w:t>1.</w:t>
            </w:r>
            <w:r>
              <w:rPr>
                <w:rFonts w:ascii="宋体" w:hAnsi="宋体" w:cs="Arial"/>
                <w:color w:val="000000"/>
                <w:szCs w:val="21"/>
              </w:rPr>
              <w:t>0</w:t>
            </w:r>
          </w:p>
        </w:tc>
        <w:tc>
          <w:tcPr>
            <w:tcW w:w="1985" w:type="dxa"/>
            <w:tcBorders>
              <w:top w:val="double" w:color="auto" w:sz="4" w:space="0"/>
            </w:tcBorders>
          </w:tcPr>
          <w:p>
            <w:pPr>
              <w:rPr>
                <w:rFonts w:ascii="宋体" w:hAnsi="宋体" w:cs="Arial"/>
                <w:szCs w:val="21"/>
              </w:rPr>
            </w:pPr>
            <w:r>
              <w:rPr>
                <w:rFonts w:hint="eastAsia" w:ascii="宋体" w:hAnsi="宋体" w:cs="Arial"/>
                <w:szCs w:val="21"/>
              </w:rPr>
              <w:t>刘骥飞、陈毅飞</w:t>
            </w:r>
          </w:p>
        </w:tc>
        <w:tc>
          <w:tcPr>
            <w:tcW w:w="2976" w:type="dxa"/>
            <w:tcBorders>
              <w:top w:val="double" w:color="auto" w:sz="4" w:space="0"/>
            </w:tcBorders>
          </w:tcPr>
          <w:p>
            <w:pPr>
              <w:jc w:val="center"/>
              <w:rPr>
                <w:rFonts w:ascii="宋体" w:hAnsi="宋体" w:cs="Arial"/>
                <w:color w:val="000000"/>
                <w:szCs w:val="21"/>
              </w:rPr>
            </w:pPr>
            <w:r>
              <w:rPr>
                <w:rFonts w:hint="eastAsia" w:ascii="宋体" w:hAnsi="宋体" w:cs="Arial"/>
                <w:color w:val="000000"/>
                <w:szCs w:val="21"/>
              </w:rPr>
              <w:t>华央恒、肖一帆、何正邦</w:t>
            </w:r>
          </w:p>
        </w:tc>
        <w:tc>
          <w:tcPr>
            <w:tcW w:w="1333" w:type="dxa"/>
            <w:tcBorders>
              <w:top w:val="double" w:color="auto" w:sz="4" w:space="0"/>
            </w:tcBorders>
          </w:tcPr>
          <w:p>
            <w:pPr>
              <w:jc w:val="center"/>
              <w:rPr>
                <w:rFonts w:ascii="宋体" w:hAnsi="宋体" w:cs="Arial"/>
                <w:color w:val="000000"/>
                <w:szCs w:val="21"/>
              </w:rPr>
            </w:pPr>
            <w:r>
              <w:rPr>
                <w:rFonts w:ascii="宋体" w:hAnsi="宋体" w:cs="Arial"/>
                <w:color w:val="000000"/>
                <w:szCs w:val="21"/>
              </w:rPr>
              <w:t>2024.</w:t>
            </w:r>
            <w:r>
              <w:rPr>
                <w:rFonts w:hint="eastAsia" w:ascii="宋体" w:hAnsi="宋体" w:cs="Arial"/>
                <w:color w:val="000000"/>
                <w:szCs w:val="21"/>
              </w:rPr>
              <w:t>7</w:t>
            </w:r>
            <w:r>
              <w:rPr>
                <w:rFonts w:ascii="宋体" w:hAnsi="宋体" w:cs="Arial"/>
                <w:color w:val="000000"/>
                <w:szCs w:val="21"/>
              </w:rPr>
              <w:t>.6</w:t>
            </w:r>
          </w:p>
        </w:tc>
        <w:tc>
          <w:tcPr>
            <w:tcW w:w="1502" w:type="dxa"/>
            <w:tcBorders>
              <w:top w:val="double" w:color="auto" w:sz="4" w:space="0"/>
            </w:tcBorders>
          </w:tcPr>
          <w:p>
            <w:pPr>
              <w:jc w:val="center"/>
              <w:rPr>
                <w:rFonts w:ascii="宋体" w:hAnsi="宋体" w:cs="Arial"/>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jc w:val="left"/>
              <w:rPr>
                <w:rFonts w:hint="default" w:ascii="宋体" w:hAnsi="宋体" w:eastAsia="宋体" w:cs="Arial"/>
                <w:color w:val="000000"/>
                <w:szCs w:val="21"/>
                <w:lang w:val="en-US" w:eastAsia="zh-CN"/>
              </w:rPr>
            </w:pPr>
            <w:r>
              <w:rPr>
                <w:rFonts w:hint="eastAsia" w:ascii="宋体" w:hAnsi="宋体" w:cs="Arial"/>
                <w:color w:val="000000"/>
                <w:szCs w:val="21"/>
                <w:lang w:val="en-US" w:eastAsia="zh-CN"/>
              </w:rPr>
              <w:t>2.0</w:t>
            </w:r>
          </w:p>
        </w:tc>
        <w:tc>
          <w:tcPr>
            <w:tcW w:w="1985" w:type="dxa"/>
          </w:tcPr>
          <w:p>
            <w:pPr>
              <w:jc w:val="center"/>
              <w:rPr>
                <w:rFonts w:hint="default" w:ascii="宋体" w:hAnsi="宋体" w:eastAsia="宋体" w:cs="Arial"/>
                <w:color w:val="000000"/>
                <w:szCs w:val="21"/>
                <w:lang w:val="en-US" w:eastAsia="zh-CN"/>
              </w:rPr>
            </w:pPr>
            <w:r>
              <w:rPr>
                <w:rFonts w:hint="eastAsia" w:ascii="宋体" w:hAnsi="宋体" w:cs="Arial"/>
                <w:color w:val="000000"/>
                <w:szCs w:val="21"/>
                <w:lang w:val="en-US" w:eastAsia="zh-CN"/>
              </w:rPr>
              <w:t>刘骥飞</w:t>
            </w:r>
          </w:p>
        </w:tc>
        <w:tc>
          <w:tcPr>
            <w:tcW w:w="2976" w:type="dxa"/>
          </w:tcPr>
          <w:p>
            <w:pPr>
              <w:jc w:val="center"/>
              <w:rPr>
                <w:rFonts w:hint="default" w:ascii="宋体" w:hAnsi="宋体" w:eastAsia="宋体" w:cs="Arial"/>
                <w:color w:val="000000"/>
                <w:szCs w:val="21"/>
                <w:lang w:val="en-US" w:eastAsia="zh-CN"/>
              </w:rPr>
            </w:pPr>
            <w:r>
              <w:rPr>
                <w:rFonts w:hint="eastAsia" w:ascii="宋体" w:hAnsi="宋体" w:cs="Arial"/>
                <w:color w:val="000000"/>
                <w:szCs w:val="21"/>
                <w:lang w:val="en-US" w:eastAsia="zh-CN"/>
              </w:rPr>
              <w:t>华央恒，陈毅飞，何正邦</w:t>
            </w:r>
          </w:p>
        </w:tc>
        <w:tc>
          <w:tcPr>
            <w:tcW w:w="1333" w:type="dxa"/>
          </w:tcPr>
          <w:p>
            <w:pPr>
              <w:jc w:val="center"/>
              <w:rPr>
                <w:rFonts w:hint="default" w:ascii="宋体" w:hAnsi="宋体" w:eastAsia="宋体" w:cs="Arial"/>
                <w:color w:val="000000"/>
                <w:szCs w:val="21"/>
                <w:lang w:val="en-US" w:eastAsia="zh-CN"/>
              </w:rPr>
            </w:pPr>
            <w:r>
              <w:rPr>
                <w:rFonts w:hint="eastAsia" w:ascii="宋体" w:hAnsi="宋体" w:cs="Arial"/>
                <w:color w:val="000000"/>
                <w:szCs w:val="21"/>
                <w:lang w:val="en-US" w:eastAsia="zh-CN"/>
              </w:rPr>
              <w:t>2024.7.11</w:t>
            </w:r>
          </w:p>
        </w:tc>
        <w:tc>
          <w:tcPr>
            <w:tcW w:w="1502" w:type="dxa"/>
          </w:tcPr>
          <w:p>
            <w:pPr>
              <w:jc w:val="center"/>
              <w:rPr>
                <w:rFonts w:ascii="宋体" w:hAnsi="宋体" w:cs="Arial"/>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jc w:val="left"/>
              <w:rPr>
                <w:rFonts w:ascii="宋体" w:hAnsi="宋体" w:cs="Arial"/>
                <w:color w:val="000000"/>
                <w:szCs w:val="21"/>
              </w:rPr>
            </w:pPr>
          </w:p>
        </w:tc>
        <w:tc>
          <w:tcPr>
            <w:tcW w:w="1985" w:type="dxa"/>
          </w:tcPr>
          <w:p>
            <w:pPr>
              <w:jc w:val="center"/>
              <w:rPr>
                <w:rFonts w:ascii="宋体" w:hAnsi="宋体" w:cs="Arial"/>
                <w:color w:val="000000"/>
                <w:szCs w:val="21"/>
              </w:rPr>
            </w:pPr>
          </w:p>
        </w:tc>
        <w:tc>
          <w:tcPr>
            <w:tcW w:w="2976" w:type="dxa"/>
          </w:tcPr>
          <w:p>
            <w:pPr>
              <w:jc w:val="center"/>
              <w:rPr>
                <w:rFonts w:ascii="宋体" w:hAnsi="宋体" w:cs="Arial"/>
                <w:color w:val="000000"/>
                <w:szCs w:val="21"/>
              </w:rPr>
            </w:pPr>
          </w:p>
        </w:tc>
        <w:tc>
          <w:tcPr>
            <w:tcW w:w="1333" w:type="dxa"/>
          </w:tcPr>
          <w:p>
            <w:pPr>
              <w:jc w:val="center"/>
              <w:rPr>
                <w:rFonts w:ascii="宋体" w:hAnsi="宋体" w:cs="Arial"/>
                <w:color w:val="000000"/>
                <w:szCs w:val="21"/>
              </w:rPr>
            </w:pPr>
          </w:p>
        </w:tc>
        <w:tc>
          <w:tcPr>
            <w:tcW w:w="1502" w:type="dxa"/>
          </w:tcPr>
          <w:p>
            <w:pPr>
              <w:jc w:val="center"/>
              <w:rPr>
                <w:rFonts w:ascii="宋体" w:hAnsi="宋体" w:cs="Arial"/>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jc w:val="left"/>
              <w:rPr>
                <w:rFonts w:ascii="宋体" w:hAnsi="宋体" w:cs="Arial"/>
                <w:color w:val="000000"/>
                <w:szCs w:val="21"/>
              </w:rPr>
            </w:pPr>
          </w:p>
        </w:tc>
        <w:tc>
          <w:tcPr>
            <w:tcW w:w="1985" w:type="dxa"/>
          </w:tcPr>
          <w:p>
            <w:pPr>
              <w:jc w:val="center"/>
              <w:rPr>
                <w:rFonts w:ascii="宋体" w:hAnsi="宋体" w:cs="Arial"/>
                <w:color w:val="000000"/>
                <w:szCs w:val="21"/>
              </w:rPr>
            </w:pPr>
          </w:p>
        </w:tc>
        <w:tc>
          <w:tcPr>
            <w:tcW w:w="2976" w:type="dxa"/>
          </w:tcPr>
          <w:p>
            <w:pPr>
              <w:jc w:val="center"/>
              <w:rPr>
                <w:rFonts w:ascii="宋体" w:hAnsi="宋体" w:cs="Arial"/>
                <w:color w:val="000000"/>
                <w:szCs w:val="21"/>
              </w:rPr>
            </w:pPr>
          </w:p>
        </w:tc>
        <w:tc>
          <w:tcPr>
            <w:tcW w:w="1333" w:type="dxa"/>
          </w:tcPr>
          <w:p>
            <w:pPr>
              <w:jc w:val="center"/>
              <w:rPr>
                <w:rFonts w:ascii="宋体" w:hAnsi="宋体" w:cs="Arial"/>
                <w:color w:val="000000"/>
                <w:szCs w:val="21"/>
              </w:rPr>
            </w:pPr>
          </w:p>
        </w:tc>
        <w:tc>
          <w:tcPr>
            <w:tcW w:w="1502" w:type="dxa"/>
          </w:tcPr>
          <w:p>
            <w:pPr>
              <w:jc w:val="center"/>
              <w:rPr>
                <w:rFonts w:ascii="宋体" w:hAnsi="宋体" w:cs="Arial"/>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jc w:val="left"/>
              <w:rPr>
                <w:rFonts w:ascii="宋体" w:hAnsi="宋体" w:cs="Arial"/>
                <w:color w:val="000000"/>
                <w:szCs w:val="21"/>
              </w:rPr>
            </w:pPr>
          </w:p>
        </w:tc>
        <w:tc>
          <w:tcPr>
            <w:tcW w:w="1985" w:type="dxa"/>
          </w:tcPr>
          <w:p>
            <w:pPr>
              <w:rPr>
                <w:rFonts w:ascii="宋体" w:hAnsi="宋体" w:cs="Arial"/>
                <w:color w:val="000000"/>
                <w:szCs w:val="21"/>
              </w:rPr>
            </w:pPr>
          </w:p>
        </w:tc>
        <w:tc>
          <w:tcPr>
            <w:tcW w:w="2976" w:type="dxa"/>
          </w:tcPr>
          <w:p>
            <w:pPr>
              <w:jc w:val="center"/>
              <w:rPr>
                <w:rFonts w:ascii="宋体" w:hAnsi="宋体" w:cs="Arial"/>
                <w:color w:val="000000"/>
                <w:szCs w:val="21"/>
              </w:rPr>
            </w:pPr>
          </w:p>
        </w:tc>
        <w:tc>
          <w:tcPr>
            <w:tcW w:w="1333" w:type="dxa"/>
          </w:tcPr>
          <w:p>
            <w:pPr>
              <w:rPr>
                <w:rFonts w:ascii="宋体" w:hAnsi="宋体" w:cs="Arial"/>
                <w:color w:val="000000"/>
                <w:szCs w:val="21"/>
              </w:rPr>
            </w:pPr>
          </w:p>
        </w:tc>
        <w:tc>
          <w:tcPr>
            <w:tcW w:w="1502" w:type="dxa"/>
          </w:tcPr>
          <w:p>
            <w:pPr>
              <w:jc w:val="center"/>
              <w:rPr>
                <w:rFonts w:ascii="宋体" w:hAnsi="宋体" w:cs="Arial"/>
                <w:color w:val="000000"/>
                <w:szCs w:val="21"/>
              </w:rPr>
            </w:pPr>
          </w:p>
        </w:tc>
      </w:tr>
    </w:tbl>
    <w:p>
      <w:pPr>
        <w:pStyle w:val="2"/>
      </w:pPr>
    </w:p>
    <w:p/>
    <w:p/>
    <w:p/>
    <w:p/>
    <w:p/>
    <w:p/>
    <w:p/>
    <w:sdt>
      <w:sdtPr>
        <w:rPr>
          <w:rFonts w:ascii="Times New Roman" w:hAnsi="Times New Roman" w:eastAsia="宋体" w:cs="Times New Roman"/>
          <w:color w:val="auto"/>
          <w:kern w:val="2"/>
          <w:sz w:val="24"/>
          <w:szCs w:val="24"/>
          <w:lang w:val="zh-CN"/>
        </w:rPr>
        <w:id w:val="-398053133"/>
        <w:docPartObj>
          <w:docPartGallery w:val="Table of Contents"/>
          <w:docPartUnique/>
        </w:docPartObj>
      </w:sdtPr>
      <w:sdtEndPr>
        <w:rPr>
          <w:rFonts w:ascii="Times New Roman" w:hAnsi="Times New Roman" w:eastAsia="宋体" w:cs="Times New Roman"/>
          <w:b/>
          <w:bCs/>
          <w:color w:val="auto"/>
          <w:kern w:val="2"/>
          <w:sz w:val="24"/>
          <w:szCs w:val="24"/>
          <w:lang w:val="zh-CN"/>
        </w:rPr>
      </w:sdtEndPr>
      <w:sdtContent>
        <w:p>
          <w:pPr>
            <w:pStyle w:val="26"/>
            <w:jc w:val="center"/>
          </w:pPr>
          <w:r>
            <w:rPr>
              <w:lang w:val="zh-CN"/>
            </w:rPr>
            <w:t>目录</w:t>
          </w:r>
        </w:p>
        <w:p>
          <w:pPr>
            <w:pStyle w:val="12"/>
            <w:tabs>
              <w:tab w:val="right" w:leader="dot" w:pos="8296"/>
            </w:tabs>
            <w:rPr>
              <w:rFonts w:asciiTheme="minorHAnsi" w:hAnsiTheme="minorHAnsi" w:eastAsiaTheme="minorEastAsia" w:cstheme="minorBidi"/>
              <w:sz w:val="21"/>
              <w:szCs w:val="22"/>
            </w:rPr>
          </w:pPr>
          <w:r>
            <w:fldChar w:fldCharType="begin"/>
          </w:r>
          <w:r>
            <w:instrText xml:space="preserve"> TOC \o "1-6" \h \z \u </w:instrText>
          </w:r>
          <w:r>
            <w:fldChar w:fldCharType="separate"/>
          </w:r>
          <w:r>
            <w:fldChar w:fldCharType="begin"/>
          </w:r>
          <w:r>
            <w:instrText xml:space="preserve"> HYPERLINK \l "_Toc171347798" </w:instrText>
          </w:r>
          <w:r>
            <w:fldChar w:fldCharType="separate"/>
          </w:r>
          <w:r>
            <w:rPr>
              <w:rStyle w:val="19"/>
            </w:rPr>
            <w:t>第一部分 引言</w:t>
          </w:r>
          <w:r>
            <w:tab/>
          </w:r>
          <w:r>
            <w:fldChar w:fldCharType="begin"/>
          </w:r>
          <w:r>
            <w:instrText xml:space="preserve"> PAGEREF _Toc171347798 \h </w:instrText>
          </w:r>
          <w:r>
            <w:fldChar w:fldCharType="separate"/>
          </w:r>
          <w:r>
            <w:t>7</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"_Toc171347799" </w:instrText>
          </w:r>
          <w:r>
            <w:fldChar w:fldCharType="separate"/>
          </w:r>
          <w:r>
            <w:rPr>
              <w:rStyle w:val="19"/>
            </w:rPr>
            <w:t>一、编写目的</w:t>
          </w:r>
          <w:r>
            <w:tab/>
          </w:r>
          <w:r>
            <w:fldChar w:fldCharType="begin"/>
          </w:r>
          <w:r>
            <w:instrText xml:space="preserve"> PAGEREF _Toc171347799 \h </w:instrText>
          </w:r>
          <w:r>
            <w:fldChar w:fldCharType="separate"/>
          </w:r>
          <w:r>
            <w:t>7</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"_Toc171347800" </w:instrText>
          </w:r>
          <w:r>
            <w:fldChar w:fldCharType="separate"/>
          </w:r>
          <w:r>
            <w:rPr>
              <w:rStyle w:val="19"/>
            </w:rPr>
            <w:t>二、项目背景</w:t>
          </w:r>
          <w:r>
            <w:tab/>
          </w:r>
          <w:r>
            <w:fldChar w:fldCharType="begin"/>
          </w:r>
          <w:r>
            <w:instrText xml:space="preserve"> PAGEREF _Toc171347800 \h </w:instrText>
          </w:r>
          <w:r>
            <w:fldChar w:fldCharType="separate"/>
          </w:r>
          <w:r>
            <w:t>7</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"_Toc171347801" </w:instrText>
          </w:r>
          <w:r>
            <w:fldChar w:fldCharType="separate"/>
          </w:r>
          <w:r>
            <w:rPr>
              <w:rStyle w:val="19"/>
            </w:rPr>
            <w:t>三、定义</w:t>
          </w:r>
          <w:r>
            <w:tab/>
          </w:r>
          <w:r>
            <w:fldChar w:fldCharType="begin"/>
          </w:r>
          <w:r>
            <w:instrText xml:space="preserve"> PAGEREF _Toc171347801 \h </w:instrText>
          </w:r>
          <w:r>
            <w:fldChar w:fldCharType="separate"/>
          </w:r>
          <w:r>
            <w:t>8</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"_Toc171347802" </w:instrText>
          </w:r>
          <w:r>
            <w:fldChar w:fldCharType="separate"/>
          </w:r>
          <w:r>
            <w:rPr>
              <w:rStyle w:val="19"/>
            </w:rPr>
            <w:t>1、技术类</w:t>
          </w:r>
          <w:r>
            <w:tab/>
          </w:r>
          <w:r>
            <w:fldChar w:fldCharType="begin"/>
          </w:r>
          <w:r>
            <w:instrText xml:space="preserve"> PAGEREF _Toc171347802 \h </w:instrText>
          </w:r>
          <w:r>
            <w:fldChar w:fldCharType="separate"/>
          </w:r>
          <w:r>
            <w:t>8</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"_Toc171347803" </w:instrText>
          </w:r>
          <w:r>
            <w:fldChar w:fldCharType="separate"/>
          </w:r>
          <w:r>
            <w:rPr>
              <w:rStyle w:val="19"/>
            </w:rPr>
            <w:t>2、业务类</w:t>
          </w:r>
          <w:r>
            <w:tab/>
          </w:r>
          <w:r>
            <w:fldChar w:fldCharType="begin"/>
          </w:r>
          <w:r>
            <w:instrText xml:space="preserve"> PAGEREF _Toc171347803 \h </w:instrText>
          </w:r>
          <w:r>
            <w:fldChar w:fldCharType="separate"/>
          </w:r>
          <w:r>
            <w:t>8</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"_Toc171347804" </w:instrText>
          </w:r>
          <w:r>
            <w:fldChar w:fldCharType="separate"/>
          </w:r>
          <w:r>
            <w:rPr>
              <w:rStyle w:val="19"/>
            </w:rPr>
            <w:t>四、 参考资料</w:t>
          </w:r>
          <w:r>
            <w:tab/>
          </w:r>
          <w:r>
            <w:fldChar w:fldCharType="begin"/>
          </w:r>
          <w:r>
            <w:instrText xml:space="preserve"> PAGEREF _Toc171347804 \h </w:instrText>
          </w:r>
          <w:r>
            <w:fldChar w:fldCharType="separate"/>
          </w:r>
          <w:r>
            <w:t>8</w:t>
          </w:r>
          <w:r>
            <w:fldChar w:fldCharType="end"/>
          </w:r>
          <w:r>
            <w:fldChar w:fldCharType="end"/>
          </w:r>
        </w:p>
        <w:p>
          <w:pPr>
            <w:pStyle w:val="12"/>
            <w:tabs>
              <w:tab w:val="right" w:leader="dot" w:pos="8296"/>
            </w:tabs>
            <w:rPr>
              <w:rFonts w:asciiTheme="minorHAnsi" w:hAnsiTheme="minorHAnsi" w:eastAsiaTheme="minorEastAsia" w:cstheme="minorBidi"/>
              <w:sz w:val="21"/>
              <w:szCs w:val="22"/>
            </w:rPr>
          </w:pPr>
          <w:r>
            <w:fldChar w:fldCharType="begin"/>
          </w:r>
          <w:r>
            <w:instrText xml:space="preserve"> HYPERLINK \l "_Toc171347805" </w:instrText>
          </w:r>
          <w:r>
            <w:fldChar w:fldCharType="separate"/>
          </w:r>
          <w:r>
            <w:rPr>
              <w:rStyle w:val="19"/>
            </w:rPr>
            <w:t>第二部分 项目概述</w:t>
          </w:r>
          <w:r>
            <w:tab/>
          </w:r>
          <w:r>
            <w:fldChar w:fldCharType="begin"/>
          </w:r>
          <w:r>
            <w:instrText xml:space="preserve"> PAGEREF _Toc171347805 \h </w:instrText>
          </w:r>
          <w:r>
            <w:fldChar w:fldCharType="separate"/>
          </w:r>
          <w:r>
            <w:t>8</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"_Toc171347806" </w:instrText>
          </w:r>
          <w:r>
            <w:fldChar w:fldCharType="separate"/>
          </w:r>
          <w:r>
            <w:rPr>
              <w:rStyle w:val="19"/>
            </w:rPr>
            <w:t>2.1用户功能概述</w:t>
          </w:r>
          <w:r>
            <w:tab/>
          </w:r>
          <w:r>
            <w:fldChar w:fldCharType="begin"/>
          </w:r>
          <w:r>
            <w:instrText xml:space="preserve"> PAGEREF _Toc171347806 \h </w:instrText>
          </w:r>
          <w:r>
            <w:fldChar w:fldCharType="separate"/>
          </w:r>
          <w:r>
            <w:t>9</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"_Toc171347807" </w:instrText>
          </w:r>
          <w:r>
            <w:fldChar w:fldCharType="separate"/>
          </w:r>
          <w:r>
            <w:rPr>
              <w:rStyle w:val="19"/>
            </w:rPr>
            <w:t>2.2专家功能概述</w:t>
          </w:r>
          <w:r>
            <w:tab/>
          </w:r>
          <w:r>
            <w:fldChar w:fldCharType="begin"/>
          </w:r>
          <w:r>
            <w:instrText xml:space="preserve"> PAGEREF _Toc171347807 \h </w:instrText>
          </w:r>
          <w:r>
            <w:fldChar w:fldCharType="separate"/>
          </w:r>
          <w:r>
            <w:t>9</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"_Toc171347808" </w:instrText>
          </w:r>
          <w:r>
            <w:fldChar w:fldCharType="separate"/>
          </w:r>
          <w:r>
            <w:rPr>
              <w:rStyle w:val="19"/>
            </w:rPr>
            <w:t>2.3管理员功能概述</w:t>
          </w:r>
          <w:r>
            <w:tab/>
          </w:r>
          <w:r>
            <w:fldChar w:fldCharType="begin"/>
          </w:r>
          <w:r>
            <w:instrText xml:space="preserve"> PAGEREF _Toc171347808 \h </w:instrText>
          </w:r>
          <w:r>
            <w:fldChar w:fldCharType="separate"/>
          </w:r>
          <w:r>
            <w:t>9</w:t>
          </w:r>
          <w:r>
            <w:fldChar w:fldCharType="end"/>
          </w:r>
          <w:r>
            <w:fldChar w:fldCharType="end"/>
          </w:r>
        </w:p>
        <w:p>
          <w:pPr>
            <w:pStyle w:val="12"/>
            <w:tabs>
              <w:tab w:val="right" w:leader="dot" w:pos="8296"/>
            </w:tabs>
            <w:rPr>
              <w:rFonts w:asciiTheme="minorHAnsi" w:hAnsiTheme="minorHAnsi" w:eastAsiaTheme="minorEastAsia" w:cstheme="minorBidi"/>
              <w:sz w:val="21"/>
              <w:szCs w:val="22"/>
            </w:rPr>
          </w:pPr>
          <w:r>
            <w:fldChar w:fldCharType="begin"/>
          </w:r>
          <w:r>
            <w:instrText xml:space="preserve"> HYPERLINK \l "_Toc171347809" </w:instrText>
          </w:r>
          <w:r>
            <w:fldChar w:fldCharType="separate"/>
          </w:r>
          <w:r>
            <w:rPr>
              <w:rStyle w:val="19"/>
            </w:rPr>
            <w:t>第三部分 总体设计</w:t>
          </w:r>
          <w:r>
            <w:tab/>
          </w:r>
          <w:r>
            <w:fldChar w:fldCharType="begin"/>
          </w:r>
          <w:r>
            <w:instrText xml:space="preserve"> PAGEREF _Toc171347809 \h </w:instrText>
          </w:r>
          <w:r>
            <w:fldChar w:fldCharType="separate"/>
          </w:r>
          <w:r>
            <w:t>10</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"_Toc171347810" </w:instrText>
          </w:r>
          <w:r>
            <w:fldChar w:fldCharType="separate"/>
          </w:r>
          <w:r>
            <w:rPr>
              <w:rStyle w:val="19"/>
            </w:rPr>
            <w:t>一、技术架构设计</w:t>
          </w:r>
          <w:r>
            <w:tab/>
          </w:r>
          <w:r>
            <w:fldChar w:fldCharType="begin"/>
          </w:r>
          <w:r>
            <w:instrText xml:space="preserve"> PAGEREF _Toc171347810 \h </w:instrText>
          </w:r>
          <w:r>
            <w:fldChar w:fldCharType="separate"/>
          </w:r>
          <w:r>
            <w:t>10</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"_Toc171347811" </w:instrText>
          </w:r>
          <w:r>
            <w:fldChar w:fldCharType="separate"/>
          </w:r>
          <w:r>
            <w:rPr>
              <w:rStyle w:val="19"/>
            </w:rPr>
            <w:t>二、核心控制流程</w:t>
          </w:r>
          <w:r>
            <w:tab/>
          </w:r>
          <w:r>
            <w:fldChar w:fldCharType="begin"/>
          </w:r>
          <w:r>
            <w:instrText xml:space="preserve"> PAGEREF _Toc171347811 \h </w:instrText>
          </w:r>
          <w:r>
            <w:fldChar w:fldCharType="separate"/>
          </w:r>
          <w:r>
            <w:t>12</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"_Toc171347812" </w:instrText>
          </w:r>
          <w:r>
            <w:fldChar w:fldCharType="separate"/>
          </w:r>
          <w:r>
            <w:rPr>
              <w:rStyle w:val="19"/>
            </w:rPr>
            <w:t>1、核心控制流程图</w:t>
          </w:r>
          <w:r>
            <w:tab/>
          </w:r>
          <w:r>
            <w:fldChar w:fldCharType="begin"/>
          </w:r>
          <w:r>
            <w:instrText xml:space="preserve"> PAGEREF _Toc171347812 \h </w:instrText>
          </w:r>
          <w:r>
            <w:fldChar w:fldCharType="separate"/>
          </w:r>
          <w:r>
            <w:t>12</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"_Toc171347813" </w:instrText>
          </w:r>
          <w:r>
            <w:fldChar w:fldCharType="separate"/>
          </w:r>
          <w:r>
            <w:rPr>
              <w:rStyle w:val="19"/>
            </w:rPr>
            <w:t>2、 核心控制流程说明</w:t>
          </w:r>
          <w:r>
            <w:tab/>
          </w:r>
          <w:r>
            <w:fldChar w:fldCharType="begin"/>
          </w:r>
          <w:r>
            <w:instrText xml:space="preserve"> PAGEREF _Toc171347813 \h </w:instrText>
          </w:r>
          <w:r>
            <w:fldChar w:fldCharType="separate"/>
          </w:r>
          <w:r>
            <w:t>12</w:t>
          </w:r>
          <w:r>
            <w:fldChar w:fldCharType="end"/>
          </w:r>
          <w:r>
            <w:fldChar w:fldCharType="end"/>
          </w:r>
        </w:p>
        <w:p>
          <w:pPr>
            <w:pStyle w:val="12"/>
            <w:tabs>
              <w:tab w:val="right" w:leader="dot" w:pos="8296"/>
            </w:tabs>
            <w:rPr>
              <w:rFonts w:asciiTheme="minorHAnsi" w:hAnsiTheme="minorHAnsi" w:eastAsiaTheme="minorEastAsia" w:cstheme="minorBidi"/>
              <w:sz w:val="21"/>
              <w:szCs w:val="22"/>
            </w:rPr>
          </w:pPr>
          <w:r>
            <w:fldChar w:fldCharType="begin"/>
          </w:r>
          <w:r>
            <w:instrText xml:space="preserve"> HYPERLINK \l "_Toc171347814" </w:instrText>
          </w:r>
          <w:r>
            <w:fldChar w:fldCharType="separate"/>
          </w:r>
          <w:r>
            <w:rPr>
              <w:rStyle w:val="19"/>
            </w:rPr>
            <w:t>第四部分 界面设计</w:t>
          </w:r>
          <w:r>
            <w:tab/>
          </w:r>
          <w:r>
            <w:fldChar w:fldCharType="begin"/>
          </w:r>
          <w:r>
            <w:instrText xml:space="preserve"> PAGEREF _Toc171347814 \h </w:instrText>
          </w:r>
          <w:r>
            <w:fldChar w:fldCharType="separate"/>
          </w:r>
          <w:r>
            <w:t>13</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"_Toc171347815" </w:instrText>
          </w:r>
          <w:r>
            <w:fldChar w:fldCharType="separate"/>
          </w:r>
          <w:r>
            <w:rPr>
              <w:rStyle w:val="19"/>
            </w:rPr>
            <w:t>一、界面框架设计</w:t>
          </w:r>
          <w:r>
            <w:tab/>
          </w:r>
          <w:r>
            <w:fldChar w:fldCharType="begin"/>
          </w:r>
          <w:r>
            <w:instrText xml:space="preserve"> PAGEREF _Toc171347815 \h </w:instrText>
          </w:r>
          <w:r>
            <w:fldChar w:fldCharType="separate"/>
          </w:r>
          <w:r>
            <w:t>13</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"_Toc171347816" </w:instrText>
          </w:r>
          <w:r>
            <w:fldChar w:fldCharType="separate"/>
          </w:r>
          <w:r>
            <w:rPr>
              <w:rStyle w:val="19"/>
            </w:rPr>
            <w:t>二、PC界面设计</w:t>
          </w:r>
          <w:r>
            <w:tab/>
          </w:r>
          <w:r>
            <w:fldChar w:fldCharType="begin"/>
          </w:r>
          <w:r>
            <w:instrText xml:space="preserve"> PAGEREF _Toc171347816 \h </w:instrText>
          </w:r>
          <w:r>
            <w:fldChar w:fldCharType="separate"/>
          </w:r>
          <w:r>
            <w:t>14</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"_Toc171347817" </w:instrText>
          </w:r>
          <w:r>
            <w:fldChar w:fldCharType="separate"/>
          </w:r>
          <w:r>
            <w:rPr>
              <w:rStyle w:val="19"/>
            </w:rPr>
            <w:t>1、登录界面设计</w:t>
          </w:r>
          <w:r>
            <w:tab/>
          </w:r>
          <w:r>
            <w:fldChar w:fldCharType="begin"/>
          </w:r>
          <w:r>
            <w:instrText xml:space="preserve"> PAGEREF _Toc171347817 \h </w:instrText>
          </w:r>
          <w:r>
            <w:fldChar w:fldCharType="separate"/>
          </w:r>
          <w:r>
            <w:t>14</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"_Toc171347818" </w:instrText>
          </w:r>
          <w:r>
            <w:fldChar w:fldCharType="separate"/>
          </w:r>
          <w:r>
            <w:rPr>
              <w:rStyle w:val="19"/>
            </w:rPr>
            <w:t>1.1用户Pc端登录</w:t>
          </w:r>
          <w:r>
            <w:tab/>
          </w:r>
          <w:r>
            <w:fldChar w:fldCharType="begin"/>
          </w:r>
          <w:r>
            <w:instrText xml:space="preserve"> PAGEREF _Toc171347818 \h </w:instrText>
          </w:r>
          <w:r>
            <w:fldChar w:fldCharType="separate"/>
          </w:r>
          <w:r>
            <w:t>14</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"_Toc171347819" </w:instrText>
          </w:r>
          <w:r>
            <w:fldChar w:fldCharType="separate"/>
          </w:r>
          <w:r>
            <w:rPr>
              <w:rStyle w:val="19"/>
            </w:rPr>
            <w:t>1.2专家登录</w:t>
          </w:r>
          <w:r>
            <w:tab/>
          </w:r>
          <w:r>
            <w:fldChar w:fldCharType="begin"/>
          </w:r>
          <w:r>
            <w:instrText xml:space="preserve"> PAGEREF _Toc171347819 \h </w:instrText>
          </w:r>
          <w:r>
            <w:fldChar w:fldCharType="separate"/>
          </w:r>
          <w:r>
            <w:t>15</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"_Toc171347820" </w:instrText>
          </w:r>
          <w:r>
            <w:fldChar w:fldCharType="separate"/>
          </w:r>
          <w:r>
            <w:rPr>
              <w:rStyle w:val="19"/>
            </w:rPr>
            <w:t>2、主体界面设计</w:t>
          </w:r>
          <w:r>
            <w:tab/>
          </w:r>
          <w:r>
            <w:fldChar w:fldCharType="begin"/>
          </w:r>
          <w:r>
            <w:instrText xml:space="preserve"> PAGEREF _Toc171347820 \h </w:instrText>
          </w:r>
          <w:r>
            <w:fldChar w:fldCharType="separate"/>
          </w:r>
          <w:r>
            <w:t>15</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"_Toc171347821" </w:instrText>
          </w:r>
          <w:r>
            <w:fldChar w:fldCharType="separate"/>
          </w:r>
          <w:r>
            <w:rPr>
              <w:rStyle w:val="19"/>
            </w:rPr>
            <w:t>2.1个人中心</w:t>
          </w:r>
          <w:r>
            <w:tab/>
          </w:r>
          <w:r>
            <w:fldChar w:fldCharType="begin"/>
          </w:r>
          <w:r>
            <w:instrText xml:space="preserve"> PAGEREF _Toc171347821 \h </w:instrText>
          </w:r>
          <w:r>
            <w:fldChar w:fldCharType="separate"/>
          </w:r>
          <w:r>
            <w:t>15</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"_Toc171347822" </w:instrText>
          </w:r>
          <w:r>
            <w:fldChar w:fldCharType="separate"/>
          </w:r>
          <w:r>
            <w:rPr>
              <w:rStyle w:val="19"/>
            </w:rPr>
            <w:t>2.2专家个人中心</w:t>
          </w:r>
          <w:r>
            <w:tab/>
          </w:r>
          <w:r>
            <w:fldChar w:fldCharType="begin"/>
          </w:r>
          <w:r>
            <w:instrText xml:space="preserve"> PAGEREF _Toc171347822 \h </w:instrText>
          </w:r>
          <w:r>
            <w:fldChar w:fldCharType="separate"/>
          </w:r>
          <w:r>
            <w:t>17</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"_Toc171347823" </w:instrText>
          </w:r>
          <w:r>
            <w:fldChar w:fldCharType="separate"/>
          </w:r>
          <w:r>
            <w:rPr>
              <w:rStyle w:val="19"/>
            </w:rPr>
            <w:t>2.3管理员个人中心</w:t>
          </w:r>
          <w:r>
            <w:tab/>
          </w:r>
          <w:r>
            <w:fldChar w:fldCharType="begin"/>
          </w:r>
          <w:r>
            <w:instrText xml:space="preserve"> PAGEREF _Toc171347823 \h </w:instrText>
          </w:r>
          <w:r>
            <w:fldChar w:fldCharType="separate"/>
          </w:r>
          <w:r>
            <w:t>19</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"_Toc171347824" </w:instrText>
          </w:r>
          <w:r>
            <w:fldChar w:fldCharType="separate"/>
          </w:r>
          <w:r>
            <w:rPr>
              <w:rStyle w:val="19"/>
            </w:rPr>
            <w:t>3、功能界面设计</w:t>
          </w:r>
          <w:r>
            <w:tab/>
          </w:r>
          <w:r>
            <w:fldChar w:fldCharType="begin"/>
          </w:r>
          <w:r>
            <w:instrText xml:space="preserve"> PAGEREF _Toc171347824 \h </w:instrText>
          </w:r>
          <w:r>
            <w:fldChar w:fldCharType="separate"/>
          </w:r>
          <w:r>
            <w:t>20</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"_Toc171347825" </w:instrText>
          </w:r>
          <w:r>
            <w:fldChar w:fldCharType="separate"/>
          </w:r>
          <w:r>
            <w:rPr>
              <w:rStyle w:val="19"/>
            </w:rPr>
            <w:t>3.1心理测试</w:t>
          </w:r>
          <w:r>
            <w:tab/>
          </w:r>
          <w:r>
            <w:fldChar w:fldCharType="begin"/>
          </w:r>
          <w:r>
            <w:instrText xml:space="preserve"> PAGEREF _Toc171347825 \h </w:instrText>
          </w:r>
          <w:r>
            <w:fldChar w:fldCharType="separate"/>
          </w:r>
          <w:r>
            <w:t>20</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"_Toc171347826" </w:instrText>
          </w:r>
          <w:r>
            <w:fldChar w:fldCharType="separate"/>
          </w:r>
          <w:r>
            <w:rPr>
              <w:rStyle w:val="19"/>
            </w:rPr>
            <w:t>3.2资讯广场</w:t>
          </w:r>
          <w:r>
            <w:tab/>
          </w:r>
          <w:r>
            <w:fldChar w:fldCharType="begin"/>
          </w:r>
          <w:r>
            <w:instrText xml:space="preserve"> PAGEREF _Toc171347826 \h </w:instrText>
          </w:r>
          <w:r>
            <w:fldChar w:fldCharType="separate"/>
          </w:r>
          <w:r>
            <w:t>22</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"_Toc171347827" </w:instrText>
          </w:r>
          <w:r>
            <w:fldChar w:fldCharType="separate"/>
          </w:r>
          <w:r>
            <w:rPr>
              <w:rStyle w:val="19"/>
            </w:rPr>
            <w:t>3.3专家咨询</w:t>
          </w:r>
          <w:r>
            <w:tab/>
          </w:r>
          <w:r>
            <w:fldChar w:fldCharType="begin"/>
          </w:r>
          <w:r>
            <w:instrText xml:space="preserve"> PAGEREF _Toc171347827 \h </w:instrText>
          </w:r>
          <w:r>
            <w:fldChar w:fldCharType="separate"/>
          </w:r>
          <w:r>
            <w:t>23</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"_Toc171347828" </w:instrText>
          </w:r>
          <w:r>
            <w:fldChar w:fldCharType="separate"/>
          </w:r>
          <w:r>
            <w:rPr>
              <w:rStyle w:val="19"/>
            </w:rPr>
            <w:t>3.4心理预约</w:t>
          </w:r>
          <w:r>
            <w:tab/>
          </w:r>
          <w:r>
            <w:fldChar w:fldCharType="begin"/>
          </w:r>
          <w:r>
            <w:instrText xml:space="preserve"> PAGEREF _Toc171347828 \h </w:instrText>
          </w:r>
          <w:r>
            <w:fldChar w:fldCharType="separate"/>
          </w:r>
          <w:r>
            <w:t>24</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"_Toc171347829" </w:instrText>
          </w:r>
          <w:r>
            <w:fldChar w:fldCharType="separate"/>
          </w:r>
          <w:r>
            <w:rPr>
              <w:rStyle w:val="19"/>
            </w:rPr>
            <w:t>3.5解压工具</w:t>
          </w:r>
          <w:r>
            <w:tab/>
          </w:r>
          <w:r>
            <w:fldChar w:fldCharType="begin"/>
          </w:r>
          <w:r>
            <w:instrText xml:space="preserve"> PAGEREF _Toc171347829 \h </w:instrText>
          </w:r>
          <w:r>
            <w:fldChar w:fldCharType="separate"/>
          </w:r>
          <w:r>
            <w:t>25</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"_Toc171347830" </w:instrText>
          </w:r>
          <w:r>
            <w:fldChar w:fldCharType="separate"/>
          </w:r>
          <w:r>
            <w:rPr>
              <w:rStyle w:val="19"/>
            </w:rPr>
            <w:t>3.6专家认证</w:t>
          </w:r>
          <w:r>
            <w:tab/>
          </w:r>
          <w:r>
            <w:fldChar w:fldCharType="begin"/>
          </w:r>
          <w:r>
            <w:instrText xml:space="preserve"> PAGEREF _Toc171347830 \h </w:instrText>
          </w:r>
          <w:r>
            <w:fldChar w:fldCharType="separate"/>
          </w:r>
          <w:r>
            <w:t>26</w:t>
          </w:r>
          <w:r>
            <w:fldChar w:fldCharType="end"/>
          </w:r>
          <w:r>
            <w:fldChar w:fldCharType="end"/>
          </w:r>
        </w:p>
        <w:p>
          <w:pPr>
            <w:pStyle w:val="12"/>
            <w:tabs>
              <w:tab w:val="right" w:leader="dot" w:pos="8296"/>
            </w:tabs>
            <w:rPr>
              <w:rFonts w:asciiTheme="minorHAnsi" w:hAnsiTheme="minorHAnsi" w:eastAsiaTheme="minorEastAsia" w:cstheme="minorBidi"/>
              <w:sz w:val="21"/>
              <w:szCs w:val="22"/>
            </w:rPr>
          </w:pPr>
          <w:r>
            <w:fldChar w:fldCharType="begin"/>
          </w:r>
          <w:r>
            <w:instrText xml:space="preserve"> HYPERLINK \l "_Toc171347831" </w:instrText>
          </w:r>
          <w:r>
            <w:fldChar w:fldCharType="separate"/>
          </w:r>
          <w:r>
            <w:rPr>
              <w:rStyle w:val="19"/>
            </w:rPr>
            <w:t>第五部分 单元模块设计</w:t>
          </w:r>
          <w:r>
            <w:tab/>
          </w:r>
          <w:r>
            <w:fldChar w:fldCharType="begin"/>
          </w:r>
          <w:r>
            <w:instrText xml:space="preserve"> PAGEREF _Toc171347831 \h </w:instrText>
          </w:r>
          <w:r>
            <w:fldChar w:fldCharType="separate"/>
          </w:r>
          <w:r>
            <w:t>28</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"_Toc171347832" </w:instrText>
          </w:r>
          <w:r>
            <w:fldChar w:fldCharType="separate"/>
          </w:r>
          <w:r>
            <w:rPr>
              <w:rStyle w:val="19"/>
            </w:rPr>
            <w:t>一、Entity层设计</w:t>
          </w:r>
          <w:r>
            <w:tab/>
          </w:r>
          <w:r>
            <w:fldChar w:fldCharType="begin"/>
          </w:r>
          <w:r>
            <w:instrText xml:space="preserve"> PAGEREF _Toc171347832 \h </w:instrText>
          </w:r>
          <w:r>
            <w:fldChar w:fldCharType="separate"/>
          </w:r>
          <w:r>
            <w:t>28</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"_Toc171347833" </w:instrText>
          </w:r>
          <w:r>
            <w:fldChar w:fldCharType="separate"/>
          </w:r>
          <w:r>
            <w:rPr>
              <w:rStyle w:val="19"/>
            </w:rPr>
            <w:t>1、类图设计</w:t>
          </w:r>
          <w:r>
            <w:tab/>
          </w:r>
          <w:r>
            <w:fldChar w:fldCharType="begin"/>
          </w:r>
          <w:r>
            <w:instrText xml:space="preserve"> PAGEREF _Toc171347833 \h </w:instrText>
          </w:r>
          <w:r>
            <w:fldChar w:fldCharType="separate"/>
          </w:r>
          <w:r>
            <w:t>28</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"_Toc171347834" </w:instrText>
          </w:r>
          <w:r>
            <w:fldChar w:fldCharType="separate"/>
          </w:r>
          <w:r>
            <w:rPr>
              <w:rStyle w:val="19"/>
            </w:rPr>
            <w:t>2、类的具体设计描述</w:t>
          </w:r>
          <w:r>
            <w:tab/>
          </w:r>
          <w:r>
            <w:fldChar w:fldCharType="begin"/>
          </w:r>
          <w:r>
            <w:instrText xml:space="preserve"> PAGEREF _Toc171347834 \h </w:instrText>
          </w:r>
          <w:r>
            <w:fldChar w:fldCharType="separate"/>
          </w:r>
          <w:r>
            <w:t>28</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"_Toc171347835" </w:instrText>
          </w:r>
          <w:r>
            <w:fldChar w:fldCharType="separate"/>
          </w:r>
          <w:r>
            <w:rPr>
              <w:rStyle w:val="19"/>
            </w:rPr>
            <w:t>二、Mapper层设计</w:t>
          </w:r>
          <w:r>
            <w:tab/>
          </w:r>
          <w:r>
            <w:fldChar w:fldCharType="begin"/>
          </w:r>
          <w:r>
            <w:instrText xml:space="preserve"> PAGEREF _Toc171347835 \h </w:instrText>
          </w:r>
          <w:r>
            <w:fldChar w:fldCharType="separate"/>
          </w:r>
          <w:r>
            <w:t>30</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"_Toc171347836" </w:instrText>
          </w:r>
          <w:r>
            <w:fldChar w:fldCharType="separate"/>
          </w:r>
          <w:r>
            <w:rPr>
              <w:rStyle w:val="19"/>
            </w:rPr>
            <w:t>1、类图设计</w:t>
          </w:r>
          <w:r>
            <w:tab/>
          </w:r>
          <w:r>
            <w:fldChar w:fldCharType="begin"/>
          </w:r>
          <w:r>
            <w:instrText xml:space="preserve"> PAGEREF _Toc171347836 \h </w:instrText>
          </w:r>
          <w:r>
            <w:fldChar w:fldCharType="separate"/>
          </w:r>
          <w:r>
            <w:t>30</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"_Toc171347837" </w:instrText>
          </w:r>
          <w:r>
            <w:fldChar w:fldCharType="separate"/>
          </w:r>
          <w:r>
            <w:rPr>
              <w:rStyle w:val="19"/>
            </w:rPr>
            <w:t>2、类的接口设计描述</w:t>
          </w:r>
          <w:r>
            <w:tab/>
          </w:r>
          <w:r>
            <w:fldChar w:fldCharType="begin"/>
          </w:r>
          <w:r>
            <w:instrText xml:space="preserve"> PAGEREF _Toc171347837 \h </w:instrText>
          </w:r>
          <w:r>
            <w:fldChar w:fldCharType="separate"/>
          </w:r>
          <w:r>
            <w:t>30</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"_Toc171347838" </w:instrText>
          </w:r>
          <w:r>
            <w:fldChar w:fldCharType="separate"/>
          </w:r>
          <w:r>
            <w:rPr>
              <w:rStyle w:val="19"/>
            </w:rPr>
            <w:t>三、Service层设计</w:t>
          </w:r>
          <w:r>
            <w:tab/>
          </w:r>
          <w:r>
            <w:fldChar w:fldCharType="begin"/>
          </w:r>
          <w:r>
            <w:instrText xml:space="preserve"> PAGEREF _Toc171347838 \h </w:instrText>
          </w:r>
          <w:r>
            <w:fldChar w:fldCharType="separate"/>
          </w:r>
          <w:r>
            <w:t>32</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"_Toc171347839" </w:instrText>
          </w:r>
          <w:r>
            <w:fldChar w:fldCharType="separate"/>
          </w:r>
          <w:r>
            <w:rPr>
              <w:rStyle w:val="19"/>
            </w:rPr>
            <w:t>1、类图设计</w:t>
          </w:r>
          <w:r>
            <w:tab/>
          </w:r>
          <w:r>
            <w:fldChar w:fldCharType="begin"/>
          </w:r>
          <w:r>
            <w:instrText xml:space="preserve"> PAGEREF _Toc171347839 \h </w:instrText>
          </w:r>
          <w:r>
            <w:fldChar w:fldCharType="separate"/>
          </w:r>
          <w:r>
            <w:t>32</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"_Toc171347840" </w:instrText>
          </w:r>
          <w:r>
            <w:fldChar w:fldCharType="separate"/>
          </w:r>
          <w:r>
            <w:rPr>
              <w:rStyle w:val="19"/>
            </w:rPr>
            <w:t>2、类的详细设计描述</w:t>
          </w:r>
          <w:r>
            <w:tab/>
          </w:r>
          <w:r>
            <w:fldChar w:fldCharType="begin"/>
          </w:r>
          <w:r>
            <w:instrText xml:space="preserve"> PAGEREF _Toc171347840 \h </w:instrText>
          </w:r>
          <w:r>
            <w:fldChar w:fldCharType="separate"/>
          </w:r>
          <w:r>
            <w:t>32</w:t>
          </w:r>
          <w:r>
            <w:fldChar w:fldCharType="end"/>
          </w:r>
          <w:r>
            <w:fldChar w:fldCharType="end"/>
          </w:r>
        </w:p>
        <w:p>
          <w:pPr>
            <w:pStyle w:val="7"/>
            <w:tabs>
              <w:tab w:val="right" w:leader="dot" w:pos="8296"/>
            </w:tabs>
            <w:ind w:left="1920"/>
            <w:rPr>
              <w:rFonts w:asciiTheme="minorHAnsi" w:hAnsiTheme="minorHAnsi" w:eastAsiaTheme="minorEastAsia" w:cstheme="minorBidi"/>
              <w:sz w:val="21"/>
              <w:szCs w:val="22"/>
            </w:rPr>
          </w:pPr>
          <w:r>
            <w:fldChar w:fldCharType="begin"/>
          </w:r>
          <w:r>
            <w:instrText xml:space="preserve"> HYPERLINK \l "_Toc171347841" </w:instrText>
          </w:r>
          <w:r>
            <w:fldChar w:fldCharType="separate"/>
          </w:r>
          <w:r>
            <w:rPr>
              <w:rStyle w:val="19"/>
            </w:rPr>
            <w:t>2.1接口设计</w:t>
          </w:r>
          <w:r>
            <w:tab/>
          </w:r>
          <w:r>
            <w:fldChar w:fldCharType="begin"/>
          </w:r>
          <w:r>
            <w:instrText xml:space="preserve"> PAGEREF _Toc171347841 \h </w:instrText>
          </w:r>
          <w:r>
            <w:fldChar w:fldCharType="separate"/>
          </w:r>
          <w:r>
            <w:t>32</w:t>
          </w:r>
          <w:r>
            <w:fldChar w:fldCharType="end"/>
          </w:r>
          <w:r>
            <w:fldChar w:fldCharType="end"/>
          </w:r>
        </w:p>
        <w:p>
          <w:pPr>
            <w:pStyle w:val="7"/>
            <w:tabs>
              <w:tab w:val="right" w:leader="dot" w:pos="8296"/>
            </w:tabs>
            <w:ind w:left="1920"/>
            <w:rPr>
              <w:rFonts w:asciiTheme="minorHAnsi" w:hAnsiTheme="minorHAnsi" w:eastAsiaTheme="minorEastAsia" w:cstheme="minorBidi"/>
              <w:sz w:val="21"/>
              <w:szCs w:val="22"/>
            </w:rPr>
          </w:pPr>
          <w:r>
            <w:fldChar w:fldCharType="begin"/>
          </w:r>
          <w:r>
            <w:instrText xml:space="preserve"> HYPERLINK \l "_Toc171347842" </w:instrText>
          </w:r>
          <w:r>
            <w:fldChar w:fldCharType="separate"/>
          </w:r>
          <w:r>
            <w:rPr>
              <w:rStyle w:val="19"/>
            </w:rPr>
            <w:t>2.2接口实现类汇总</w:t>
          </w:r>
          <w:r>
            <w:tab/>
          </w:r>
          <w:r>
            <w:fldChar w:fldCharType="begin"/>
          </w:r>
          <w:r>
            <w:instrText xml:space="preserve"> PAGEREF _Toc171347842 \h </w:instrText>
          </w:r>
          <w:r>
            <w:fldChar w:fldCharType="separate"/>
          </w:r>
          <w:r>
            <w:t>34</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"_Toc171347843" </w:instrText>
          </w:r>
          <w:r>
            <w:fldChar w:fldCharType="separate"/>
          </w:r>
          <w:r>
            <w:rPr>
              <w:rStyle w:val="19"/>
            </w:rPr>
            <w:t>四、Controller层设计</w:t>
          </w:r>
          <w:r>
            <w:tab/>
          </w:r>
          <w:r>
            <w:fldChar w:fldCharType="begin"/>
          </w:r>
          <w:r>
            <w:instrText xml:space="preserve"> PAGEREF _Toc171347843 \h </w:instrText>
          </w:r>
          <w:r>
            <w:fldChar w:fldCharType="separate"/>
          </w:r>
          <w:r>
            <w:t>36</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"_Toc171347844" </w:instrText>
          </w:r>
          <w:r>
            <w:fldChar w:fldCharType="separate"/>
          </w:r>
          <w:r>
            <w:rPr>
              <w:rStyle w:val="19"/>
            </w:rPr>
            <w:t>1、类图设计</w:t>
          </w:r>
          <w:r>
            <w:tab/>
          </w:r>
          <w:r>
            <w:fldChar w:fldCharType="begin"/>
          </w:r>
          <w:r>
            <w:instrText xml:space="preserve"> PAGEREF _Toc171347844 \h </w:instrText>
          </w:r>
          <w:r>
            <w:fldChar w:fldCharType="separate"/>
          </w:r>
          <w:r>
            <w:t>36</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"_Toc171347845" </w:instrText>
          </w:r>
          <w:r>
            <w:fldChar w:fldCharType="separate"/>
          </w:r>
          <w:r>
            <w:rPr>
              <w:rStyle w:val="19"/>
            </w:rPr>
            <w:t>2、类的接口设计描述</w:t>
          </w:r>
          <w:r>
            <w:tab/>
          </w:r>
          <w:r>
            <w:fldChar w:fldCharType="begin"/>
          </w:r>
          <w:r>
            <w:instrText xml:space="preserve"> PAGEREF _Toc171347845 \h </w:instrText>
          </w:r>
          <w:r>
            <w:fldChar w:fldCharType="separate"/>
          </w:r>
          <w:r>
            <w:t>36</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"_Toc171347846" </w:instrText>
          </w:r>
          <w:r>
            <w:fldChar w:fldCharType="separate"/>
          </w:r>
          <w:r>
            <w:rPr>
              <w:rStyle w:val="19"/>
            </w:rPr>
            <w:t>五、系统管理</w:t>
          </w:r>
          <w:r>
            <w:tab/>
          </w:r>
          <w:r>
            <w:fldChar w:fldCharType="begin"/>
          </w:r>
          <w:r>
            <w:instrText xml:space="preserve"> PAGEREF _Toc171347846 \h </w:instrText>
          </w:r>
          <w:r>
            <w:fldChar w:fldCharType="separate"/>
          </w:r>
          <w:r>
            <w:t>38</w:t>
          </w:r>
          <w:r>
            <w:fldChar w:fldCharType="end"/>
          </w:r>
          <w:r>
            <w:fldChar w:fldCharType="end"/>
          </w:r>
        </w:p>
        <w:p>
          <w:pPr>
            <w:pStyle w:val="12"/>
            <w:tabs>
              <w:tab w:val="right" w:leader="dot" w:pos="8296"/>
            </w:tabs>
            <w:rPr>
              <w:rFonts w:asciiTheme="minorHAnsi" w:hAnsiTheme="minorHAnsi" w:eastAsiaTheme="minorEastAsia" w:cstheme="minorBidi"/>
              <w:sz w:val="21"/>
              <w:szCs w:val="22"/>
            </w:rPr>
          </w:pPr>
          <w:r>
            <w:fldChar w:fldCharType="begin"/>
          </w:r>
          <w:r>
            <w:instrText xml:space="preserve"> HYPERLINK \l "_Toc171347847" </w:instrText>
          </w:r>
          <w:r>
            <w:fldChar w:fldCharType="separate"/>
          </w:r>
          <w:r>
            <w:rPr>
              <w:rStyle w:val="19"/>
            </w:rPr>
            <w:t>第六部分 数据库设计</w:t>
          </w:r>
          <w:r>
            <w:tab/>
          </w:r>
          <w:r>
            <w:fldChar w:fldCharType="begin"/>
          </w:r>
          <w:r>
            <w:instrText xml:space="preserve"> PAGEREF _Toc171347847 \h </w:instrText>
          </w:r>
          <w:r>
            <w:fldChar w:fldCharType="separate"/>
          </w:r>
          <w:r>
            <w:t>39</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"_Toc171347848" </w:instrText>
          </w:r>
          <w:r>
            <w:fldChar w:fldCharType="separate"/>
          </w:r>
          <w:r>
            <w:rPr>
              <w:rStyle w:val="19"/>
            </w:rPr>
            <w:t>一、数据库整体结构图</w:t>
          </w:r>
          <w:r>
            <w:tab/>
          </w:r>
          <w:r>
            <w:fldChar w:fldCharType="begin"/>
          </w:r>
          <w:r>
            <w:instrText xml:space="preserve"> PAGEREF _Toc171347848 \h </w:instrText>
          </w:r>
          <w:r>
            <w:fldChar w:fldCharType="separate"/>
          </w:r>
          <w:r>
            <w:t>39</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"_Toc171347849" </w:instrText>
          </w:r>
          <w:r>
            <w:fldChar w:fldCharType="separate"/>
          </w:r>
          <w:r>
            <w:rPr>
              <w:rStyle w:val="19"/>
            </w:rPr>
            <w:t>二、数据库详细设计</w:t>
          </w:r>
          <w:r>
            <w:tab/>
          </w:r>
          <w:r>
            <w:fldChar w:fldCharType="begin"/>
          </w:r>
          <w:r>
            <w:instrText xml:space="preserve"> PAGEREF _Toc171347849 \h </w:instrText>
          </w:r>
          <w:r>
            <w:fldChar w:fldCharType="separate"/>
          </w:r>
          <w:r>
            <w:t>41</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"_Toc171347850" </w:instrText>
          </w:r>
          <w:r>
            <w:fldChar w:fldCharType="separate"/>
          </w:r>
          <w:r>
            <w:rPr>
              <w:rStyle w:val="19"/>
            </w:rPr>
            <w:t>1、详细表结构设计</w:t>
          </w:r>
          <w:r>
            <w:tab/>
          </w:r>
          <w:r>
            <w:fldChar w:fldCharType="begin"/>
          </w:r>
          <w:r>
            <w:instrText xml:space="preserve"> PAGEREF _Toc171347850 \h </w:instrText>
          </w:r>
          <w:r>
            <w:fldChar w:fldCharType="separate"/>
          </w:r>
          <w:r>
            <w:t>41</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"_Toc171347851" </w:instrText>
          </w:r>
          <w:r>
            <w:fldChar w:fldCharType="separate"/>
          </w:r>
          <w:r>
            <w:rPr>
              <w:rStyle w:val="19"/>
            </w:rPr>
            <w:t>1.1 table1 Users 用户表</w:t>
          </w:r>
          <w:r>
            <w:tab/>
          </w:r>
          <w:r>
            <w:fldChar w:fldCharType="begin"/>
          </w:r>
          <w:r>
            <w:instrText xml:space="preserve"> PAGEREF _Toc171347851 \h </w:instrText>
          </w:r>
          <w:r>
            <w:fldChar w:fldCharType="separate"/>
          </w:r>
          <w:r>
            <w:t>41</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"_Toc171347852" </w:instrText>
          </w:r>
          <w:r>
            <w:fldChar w:fldCharType="separate"/>
          </w:r>
          <w:r>
            <w:rPr>
              <w:rStyle w:val="19"/>
            </w:rPr>
            <w:t>1.2 table2 Experts 心理专家表</w:t>
          </w:r>
          <w:r>
            <w:tab/>
          </w:r>
          <w:r>
            <w:fldChar w:fldCharType="begin"/>
          </w:r>
          <w:r>
            <w:instrText xml:space="preserve"> PAGEREF _Toc171347852 \h </w:instrText>
          </w:r>
          <w:r>
            <w:fldChar w:fldCharType="separate"/>
          </w:r>
          <w:r>
            <w:t>41</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"_Toc171347853" </w:instrText>
          </w:r>
          <w:r>
            <w:fldChar w:fldCharType="separate"/>
          </w:r>
          <w:r>
            <w:rPr>
              <w:rStyle w:val="19"/>
            </w:rPr>
            <w:t>1.3 table3 Appointments 预约表</w:t>
          </w:r>
          <w:r>
            <w:tab/>
          </w:r>
          <w:r>
            <w:fldChar w:fldCharType="begin"/>
          </w:r>
          <w:r>
            <w:instrText xml:space="preserve"> PAGEREF _Toc171347853 \h </w:instrText>
          </w:r>
          <w:r>
            <w:fldChar w:fldCharType="separate"/>
          </w:r>
          <w:r>
            <w:t>42</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"_Toc171347854" </w:instrText>
          </w:r>
          <w:r>
            <w:fldChar w:fldCharType="separate"/>
          </w:r>
          <w:r>
            <w:rPr>
              <w:rStyle w:val="19"/>
            </w:rPr>
            <w:t>1.4 table4 ConsultationLogs 咨询日志表</w:t>
          </w:r>
          <w:r>
            <w:tab/>
          </w:r>
          <w:r>
            <w:fldChar w:fldCharType="begin"/>
          </w:r>
          <w:r>
            <w:instrText xml:space="preserve"> PAGEREF _Toc171347854 \h </w:instrText>
          </w:r>
          <w:r>
            <w:fldChar w:fldCharType="separate"/>
          </w:r>
          <w:r>
            <w:t>43</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"_Toc171347855" </w:instrText>
          </w:r>
          <w:r>
            <w:fldChar w:fldCharType="separate"/>
          </w:r>
          <w:r>
            <w:rPr>
              <w:rStyle w:val="19"/>
            </w:rPr>
            <w:t>1.5 table5 PsychologicalTests 心理测试题库表</w:t>
          </w:r>
          <w:r>
            <w:tab/>
          </w:r>
          <w:r>
            <w:fldChar w:fldCharType="begin"/>
          </w:r>
          <w:r>
            <w:instrText xml:space="preserve"> PAGEREF _Toc171347855 \h </w:instrText>
          </w:r>
          <w:r>
            <w:fldChar w:fldCharType="separate"/>
          </w:r>
          <w:r>
            <w:t>43</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"_Toc171347856" </w:instrText>
          </w:r>
          <w:r>
            <w:fldChar w:fldCharType="separate"/>
          </w:r>
          <w:r>
            <w:rPr>
              <w:rStyle w:val="19"/>
            </w:rPr>
            <w:t>1.6 table6 UserTestResults 心理测试结果表</w:t>
          </w:r>
          <w:r>
            <w:tab/>
          </w:r>
          <w:r>
            <w:fldChar w:fldCharType="begin"/>
          </w:r>
          <w:r>
            <w:instrText xml:space="preserve"> PAGEREF _Toc171347856 \h </w:instrText>
          </w:r>
          <w:r>
            <w:fldChar w:fldCharType="separate"/>
          </w:r>
          <w:r>
            <w:t>44</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"_Toc171347857" </w:instrText>
          </w:r>
          <w:r>
            <w:fldChar w:fldCharType="separate"/>
          </w:r>
          <w:r>
            <w:rPr>
              <w:rStyle w:val="19"/>
            </w:rPr>
            <w:t>1.7 table7 StressReliefTools 解压工具表</w:t>
          </w:r>
          <w:r>
            <w:tab/>
          </w:r>
          <w:r>
            <w:fldChar w:fldCharType="begin"/>
          </w:r>
          <w:r>
            <w:instrText xml:space="preserve"> PAGEREF _Toc171347857 \h </w:instrText>
          </w:r>
          <w:r>
            <w:fldChar w:fldCharType="separate"/>
          </w:r>
          <w:r>
            <w:t>44</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"_Toc171347858" </w:instrText>
          </w:r>
          <w:r>
            <w:fldChar w:fldCharType="separate"/>
          </w:r>
          <w:r>
            <w:rPr>
              <w:rStyle w:val="19"/>
            </w:rPr>
            <w:t>1.8 table8 Articles专家资讯表</w:t>
          </w:r>
          <w:r>
            <w:tab/>
          </w:r>
          <w:r>
            <w:fldChar w:fldCharType="begin"/>
          </w:r>
          <w:r>
            <w:instrText xml:space="preserve"> PAGEREF _Toc171347858 \h </w:instrText>
          </w:r>
          <w:r>
            <w:fldChar w:fldCharType="separate"/>
          </w:r>
          <w:r>
            <w:t>45</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"_Toc171347859" </w:instrText>
          </w:r>
          <w:r>
            <w:fldChar w:fldCharType="separate"/>
          </w:r>
          <w:r>
            <w:rPr>
              <w:rStyle w:val="19"/>
            </w:rPr>
            <w:t>1.9 table9 Articlescomments资讯留言表</w:t>
          </w:r>
          <w:r>
            <w:tab/>
          </w:r>
          <w:r>
            <w:fldChar w:fldCharType="begin"/>
          </w:r>
          <w:r>
            <w:instrText xml:space="preserve"> PAGEREF _Toc171347859 \h </w:instrText>
          </w:r>
          <w:r>
            <w:fldChar w:fldCharType="separate"/>
          </w:r>
          <w:r>
            <w:t>46</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"_Toc171347860" </w:instrText>
          </w:r>
          <w:r>
            <w:fldChar w:fldCharType="separate"/>
          </w:r>
          <w:r>
            <w:rPr>
              <w:rStyle w:val="19"/>
            </w:rPr>
            <w:t>1.10 table10 Admins 管理员</w:t>
          </w:r>
          <w:r>
            <w:tab/>
          </w:r>
          <w:r>
            <w:fldChar w:fldCharType="begin"/>
          </w:r>
          <w:r>
            <w:instrText xml:space="preserve"> PAGEREF _Toc171347860 \h </w:instrText>
          </w:r>
          <w:r>
            <w:fldChar w:fldCharType="separate"/>
          </w:r>
          <w:r>
            <w:t>46</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"_Toc171347861" </w:instrText>
          </w:r>
          <w:r>
            <w:fldChar w:fldCharType="separate"/>
          </w:r>
          <w:r>
            <w:rPr>
              <w:rStyle w:val="19"/>
            </w:rPr>
            <w:t>1.11 table11 UserMessages用户消息中心</w:t>
          </w:r>
          <w:r>
            <w:tab/>
          </w:r>
          <w:r>
            <w:fldChar w:fldCharType="begin"/>
          </w:r>
          <w:r>
            <w:instrText xml:space="preserve"> PAGEREF _Toc171347861 \h </w:instrText>
          </w:r>
          <w:r>
            <w:fldChar w:fldCharType="separate"/>
          </w:r>
          <w:r>
            <w:t>47</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"_Toc171347862" </w:instrText>
          </w:r>
          <w:r>
            <w:fldChar w:fldCharType="separate"/>
          </w:r>
          <w:r>
            <w:rPr>
              <w:rStyle w:val="19"/>
            </w:rPr>
            <w:t>2、数据库外键清单</w:t>
          </w:r>
          <w:r>
            <w:tab/>
          </w:r>
          <w:r>
            <w:fldChar w:fldCharType="begin"/>
          </w:r>
          <w:r>
            <w:instrText xml:space="preserve"> PAGEREF _Toc171347862 \h </w:instrText>
          </w:r>
          <w:r>
            <w:fldChar w:fldCharType="separate"/>
          </w:r>
          <w:r>
            <w:t>48</w:t>
          </w:r>
          <w:r>
            <w:fldChar w:fldCharType="end"/>
          </w:r>
          <w:r>
            <w:fldChar w:fldCharType="end"/>
          </w:r>
        </w:p>
        <w:p>
          <w:pPr>
            <w:pStyle w:val="12"/>
            <w:tabs>
              <w:tab w:val="right" w:leader="dot" w:pos="8296"/>
            </w:tabs>
            <w:rPr>
              <w:rFonts w:asciiTheme="minorHAnsi" w:hAnsiTheme="minorHAnsi" w:eastAsiaTheme="minorEastAsia" w:cstheme="minorBidi"/>
              <w:sz w:val="21"/>
              <w:szCs w:val="22"/>
            </w:rPr>
          </w:pPr>
          <w:r>
            <w:fldChar w:fldCharType="begin"/>
          </w:r>
          <w:r>
            <w:instrText xml:space="preserve"> HYPERLINK \l "_Toc171347863" </w:instrText>
          </w:r>
          <w:r>
            <w:fldChar w:fldCharType="separate"/>
          </w:r>
          <w:r>
            <w:rPr>
              <w:rStyle w:val="19"/>
            </w:rPr>
            <w:t>第七部分 补充设计和说明</w:t>
          </w:r>
          <w:r>
            <w:tab/>
          </w:r>
          <w:r>
            <w:fldChar w:fldCharType="begin"/>
          </w:r>
          <w:r>
            <w:instrText xml:space="preserve"> PAGEREF _Toc171347863 \h </w:instrText>
          </w:r>
          <w:r>
            <w:fldChar w:fldCharType="separate"/>
          </w:r>
          <w:r>
            <w:t>49</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"_Toc171347864" </w:instrText>
          </w:r>
          <w:r>
            <w:fldChar w:fldCharType="separate"/>
          </w:r>
          <w:r>
            <w:rPr>
              <w:rStyle w:val="19"/>
            </w:rPr>
            <w:t>一、编译运行环境设计</w:t>
          </w:r>
          <w:r>
            <w:tab/>
          </w:r>
          <w:r>
            <w:fldChar w:fldCharType="begin"/>
          </w:r>
          <w:r>
            <w:instrText xml:space="preserve"> PAGEREF _Toc171347864 \h </w:instrText>
          </w:r>
          <w:r>
            <w:fldChar w:fldCharType="separate"/>
          </w:r>
          <w:r>
            <w:t>49</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"_Toc171347865" </w:instrText>
          </w:r>
          <w:r>
            <w:fldChar w:fldCharType="separate"/>
          </w:r>
          <w:r>
            <w:rPr>
              <w:rStyle w:val="19"/>
            </w:rPr>
            <w:t>二、包路径与WEB目录结构设计</w:t>
          </w:r>
          <w:r>
            <w:tab/>
          </w:r>
          <w:r>
            <w:fldChar w:fldCharType="begin"/>
          </w:r>
          <w:r>
            <w:instrText xml:space="preserve"> PAGEREF _Toc171347865 \h </w:instrText>
          </w:r>
          <w:r>
            <w:fldChar w:fldCharType="separate"/>
          </w:r>
          <w:r>
            <w:t>50</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"_Toc171347866" </w:instrText>
          </w:r>
          <w:r>
            <w:fldChar w:fldCharType="separate"/>
          </w:r>
          <w:r>
            <w:rPr>
              <w:rStyle w:val="19"/>
            </w:rPr>
            <w:t>1、后端包路径设计</w:t>
          </w:r>
          <w:r>
            <w:tab/>
          </w:r>
          <w:r>
            <w:fldChar w:fldCharType="begin"/>
          </w:r>
          <w:r>
            <w:instrText xml:space="preserve"> PAGEREF _Toc171347866 \h </w:instrText>
          </w:r>
          <w:r>
            <w:fldChar w:fldCharType="separate"/>
          </w:r>
          <w:r>
            <w:t>50</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"_Toc171347867" </w:instrText>
          </w:r>
          <w:r>
            <w:fldChar w:fldCharType="separate"/>
          </w:r>
          <w:r>
            <w:rPr>
              <w:rStyle w:val="19"/>
            </w:rPr>
            <w:t>2、前端WEB目录结构设计</w:t>
          </w:r>
          <w:r>
            <w:tab/>
          </w:r>
          <w:r>
            <w:fldChar w:fldCharType="begin"/>
          </w:r>
          <w:r>
            <w:instrText xml:space="preserve"> PAGEREF _Toc171347867 \h </w:instrText>
          </w:r>
          <w:r>
            <w:fldChar w:fldCharType="separate"/>
          </w:r>
          <w:r>
            <w:t>51</w:t>
          </w:r>
          <w:r>
            <w:fldChar w:fldCharType="end"/>
          </w:r>
          <w:r>
            <w:fldChar w:fldCharType="end"/>
          </w:r>
        </w:p>
        <w:p>
          <w:r>
            <w:fldChar w:fldCharType="end"/>
          </w:r>
        </w:p>
      </w:sdtContent>
    </w:sdt>
    <w:p/>
    <w:p/>
    <w:p/>
    <w:p/>
    <w:p/>
    <w:p>
      <w:pPr>
        <w:pStyle w:val="2"/>
      </w:pPr>
      <w:bookmarkStart w:id="0" w:name="_Toc171347798"/>
      <w:r>
        <w:rPr>
          <w:rFonts w:hint="eastAsia"/>
        </w:rPr>
        <w:t>第一部分 引言</w:t>
      </w:r>
      <w:bookmarkEnd w:id="0"/>
    </w:p>
    <w:p>
      <w:pPr>
        <w:pStyle w:val="3"/>
      </w:pPr>
      <w:bookmarkStart w:id="1" w:name="_Toc171347799"/>
      <w:r>
        <w:rPr>
          <w:rFonts w:hint="eastAsia"/>
        </w:rPr>
        <w:t>一、编写目的</w:t>
      </w:r>
      <w:bookmarkEnd w:id="1"/>
    </w:p>
    <w:p>
      <w:pPr>
        <w:ind w:firstLine="420"/>
      </w:pPr>
      <w:r>
        <w:rPr>
          <w:rFonts w:hint="eastAsia"/>
        </w:rPr>
        <w:t>本文档是</w:t>
      </w:r>
      <w:r>
        <w:rPr>
          <w:rFonts w:hint="eastAsia"/>
          <w:lang w:val="en-US" w:eastAsia="zh-CN"/>
        </w:rPr>
        <w:t>心·晴</w:t>
      </w:r>
      <w:r>
        <w:rPr>
          <w:rFonts w:hint="eastAsia"/>
        </w:rPr>
        <w:t>心理咨询系统开发过程中的关键文档，详细记录了系统开发过程中的各个细节，为开发团队提供具体的设计指导，包括系统架构、用户界面、功能模块、数据流和接口等，确保所有参与者对项目有共同的理解。本文档主要由项目团队开发成员编写，读者主要包括项目团队成员、开发人员、测试人员以及其他与项目相关的利益相关者。</w:t>
      </w:r>
    </w:p>
    <w:p>
      <w:pPr>
        <w:ind w:firstLine="420"/>
      </w:pPr>
      <w:r>
        <w:rPr>
          <w:rFonts w:hint="eastAsia"/>
        </w:rPr>
        <w:t>本文档内容包括引言部分，概述项目，总体设计，界面设计，单元模块设计，数据库设计和补充说明设计。具体包括但不限于项目开发背景，给出技术类和业务类的定义，设计技术架构，绘制核心控制流程图，设计界面，单元模块，数据库，并定义编译运行环境设计，设计保路径和WEB目录结构设计。为项目留下详细的记录，便于未来的维护、升级或复审。</w:t>
      </w:r>
    </w:p>
    <w:p>
      <w:pPr>
        <w:pStyle w:val="3"/>
      </w:pPr>
      <w:bookmarkStart w:id="2" w:name="_Toc171347800"/>
      <w:r>
        <w:rPr>
          <w:rFonts w:hint="eastAsia"/>
        </w:rPr>
        <w:t>二、项目背景</w:t>
      </w:r>
      <w:bookmarkEnd w:id="2"/>
    </w:p>
    <w:p>
      <w:pPr>
        <w:spacing w:before="156" w:beforeLines="50" w:after="156" w:afterLines="50"/>
        <w:ind w:firstLine="480" w:firstLineChars="200"/>
        <w:jc w:val="left"/>
        <w:rPr>
          <w:rFonts w:ascii="宋体" w:hAnsi="宋体" w:cs="Arial"/>
          <w:kern w:val="0"/>
        </w:rPr>
      </w:pPr>
      <w:r>
        <w:rPr>
          <w:rFonts w:ascii="宋体" w:hAnsi="宋体" w:cs="Arial"/>
          <w:kern w:val="0"/>
        </w:rPr>
        <w:t>随着社会压力的增加和心理健康意识的普及，人们对心理健康服务的需求日益增长。</w:t>
      </w:r>
      <w:r>
        <w:rPr>
          <w:rFonts w:hint="eastAsia" w:ascii="宋体" w:hAnsi="宋体" w:cs="Arial"/>
          <w:kern w:val="0"/>
        </w:rPr>
        <w:t>根据“心理健康蓝皮书”《中国国民心理健康发展报告(2021~2022)》显示，国民心理健康情况仍然不容乐观，抑郁风险检出率为10.6%，焦虑风险检出率为15.8%。仍然有相当一部分的群体饱受心理健康的困扰。目前有99.2%的咨询师支持视频咨询。在简单心理近5年中发生的心理咨询中，视频咨询的比例也在逐年升高，2023年65.7%的心理咨询通过视频方式进行。用户渴望与心理咨询专家面对面沟通的需求正在日益上升。</w:t>
      </w:r>
    </w:p>
    <w:p>
      <w:pPr>
        <w:spacing w:before="156" w:beforeLines="50" w:after="156" w:afterLines="50"/>
        <w:ind w:firstLine="480" w:firstLineChars="200"/>
        <w:jc w:val="left"/>
        <w:rPr>
          <w:rFonts w:ascii="宋体" w:hAnsi="宋体" w:cs="Arial"/>
          <w:kern w:val="0"/>
        </w:rPr>
      </w:pPr>
      <w:r>
        <w:rPr>
          <w:rFonts w:hint="eastAsia" w:ascii="宋体" w:hAnsi="宋体" w:cs="Arial"/>
          <w:kern w:val="0"/>
        </w:rPr>
        <w:t>《2023-2029年中国心理咨询行业市场深度分析及未来趋势预测报告》显示中国心理咨询行业市场规模约为638.1亿元，人均花费约为5944.6元。在用户群体如此庞大，心理咨询市场如此广阔的今天，我们遗憾的发现，相关的心理咨询工作者从专业水平和数量上都远远满足不了当下的需求，根据《2022年心理咨询工作者职业状况与心理健康状况调查报告》显示，心理咨询工作者的心理健康知识水平达标率仅为55.6%。不少工作者的年接案量超过3000小时，心理健康服务需求增加，人才数量紧缺，解决人们的心理健康问题，刻不容缓。</w:t>
      </w:r>
    </w:p>
    <w:p>
      <w:pPr>
        <w:ind w:firstLine="480" w:firstLineChars="200"/>
      </w:pPr>
      <w:r>
        <w:rPr>
          <w:rFonts w:hint="eastAsia" w:ascii="宋体" w:hAnsi="宋体" w:cs="Arial"/>
          <w:kern w:val="0"/>
        </w:rPr>
        <w:t>基于此，我们设计开发</w:t>
      </w:r>
      <w:r>
        <w:rPr>
          <w:rFonts w:hint="eastAsia" w:ascii="宋体" w:hAnsi="宋体" w:cs="Arial"/>
          <w:kern w:val="0"/>
          <w:lang w:val="en-US" w:eastAsia="zh-CN"/>
        </w:rPr>
        <w:t>心·晴</w:t>
      </w:r>
      <w:r>
        <w:rPr>
          <w:rFonts w:hint="eastAsia" w:ascii="宋体" w:hAnsi="宋体" w:cs="Arial"/>
          <w:kern w:val="0"/>
        </w:rPr>
        <w:t>心理咨询系统，之于人工，</w:t>
      </w:r>
      <w:r>
        <w:rPr>
          <w:rFonts w:hint="eastAsia" w:ascii="宋体" w:hAnsi="宋体" w:cs="Arial"/>
          <w:kern w:val="0"/>
          <w:lang w:eastAsia="zh-CN"/>
        </w:rPr>
        <w:t>心·晴</w:t>
      </w:r>
      <w:r>
        <w:rPr>
          <w:rFonts w:hint="eastAsia" w:ascii="宋体" w:hAnsi="宋体" w:cs="Arial"/>
          <w:kern w:val="0"/>
        </w:rPr>
        <w:t>心理咨询系统具备快速定位、强大存储、安全保密、维护成本低、使用期限长等，不受时间、区域、地点等优势。心理咨询师也能借助</w:t>
      </w:r>
      <w:r>
        <w:rPr>
          <w:rFonts w:hint="eastAsia" w:ascii="宋体" w:hAnsi="宋体" w:cs="Arial"/>
          <w:kern w:val="0"/>
          <w:lang w:val="en-US" w:eastAsia="zh-CN"/>
        </w:rPr>
        <w:t>心·晴</w:t>
      </w:r>
      <w:r>
        <w:rPr>
          <w:rFonts w:hint="eastAsia" w:ascii="宋体" w:hAnsi="宋体" w:cs="Arial"/>
          <w:kern w:val="0"/>
        </w:rPr>
        <w:t>分析数据，及时沟通疏导，让心理咨询真正走进千家万户。</w:t>
      </w:r>
    </w:p>
    <w:p>
      <w:pPr>
        <w:pStyle w:val="3"/>
      </w:pPr>
      <w:bookmarkStart w:id="3" w:name="_Toc171347801"/>
      <w:r>
        <w:rPr>
          <w:rFonts w:hint="eastAsia"/>
        </w:rPr>
        <w:t>三、定义</w:t>
      </w:r>
      <w:bookmarkEnd w:id="3"/>
    </w:p>
    <w:p>
      <w:pPr>
        <w:pStyle w:val="4"/>
      </w:pPr>
      <w:bookmarkStart w:id="4" w:name="_Toc171347802"/>
      <w:r>
        <w:rPr>
          <w:rFonts w:hint="eastAsia"/>
        </w:rPr>
        <w:t>1、技术类</w:t>
      </w:r>
      <w:bookmarkEnd w:id="4"/>
    </w:p>
    <w:p>
      <w:pPr>
        <w:pStyle w:val="4"/>
      </w:pPr>
      <w:bookmarkStart w:id="5" w:name="_Toc171347803"/>
      <w:r>
        <w:rPr>
          <w:rFonts w:hint="eastAsia"/>
        </w:rPr>
        <w:t>2、业务类</w:t>
      </w:r>
      <w:bookmarkEnd w:id="5"/>
    </w:p>
    <w:p>
      <w:pPr>
        <w:pStyle w:val="3"/>
        <w:numPr>
          <w:ilvl w:val="0"/>
          <w:numId w:val="1"/>
        </w:numPr>
      </w:pPr>
      <w:bookmarkStart w:id="6" w:name="_Toc171347804"/>
      <w:r>
        <w:rPr>
          <w:rFonts w:hint="eastAsia"/>
        </w:rPr>
        <w:t>参考资料</w:t>
      </w:r>
      <w:bookmarkEnd w:id="6"/>
      <w:r>
        <w:rPr>
          <w:rFonts w:hint="eastAsia"/>
        </w:rPr>
        <w:tab/>
      </w:r>
    </w:p>
    <w:p>
      <w:r>
        <w:rPr>
          <w:rFonts w:hint="eastAsia"/>
        </w:rPr>
        <w:t>[1] 杨惠烽,徐莉.基于Android手机局部定位的心理咨询系统的设计与开发[J].晋中学院学报,2024,41(03):15-19.</w:t>
      </w:r>
    </w:p>
    <w:p>
      <w:pPr>
        <w:pStyle w:val="2"/>
        <w:numPr>
          <w:ilvl w:val="0"/>
          <w:numId w:val="2"/>
        </w:numPr>
      </w:pPr>
      <w:bookmarkStart w:id="7" w:name="_Toc171347805"/>
      <w:r>
        <w:rPr>
          <w:rFonts w:hint="eastAsia"/>
        </w:rPr>
        <w:t>项目概述</w:t>
      </w:r>
      <w:bookmarkEnd w:id="7"/>
      <w:r>
        <w:rPr>
          <w:rFonts w:hint="eastAsia"/>
        </w:rPr>
        <w:tab/>
      </w:r>
    </w:p>
    <w:p>
      <w:pPr>
        <w:ind w:firstLine="480" w:firstLineChars="200"/>
      </w:pPr>
      <w:r>
        <w:rPr>
          <w:rFonts w:hint="eastAsia"/>
        </w:rPr>
        <w:t>咨询系统是一个全面且综合的心理健康管理平台，旨在为用户提供一个集心理专家咨询、心理测试、解压工具和资讯分享于一体的在线环境。通过本系统，不同角色能够获得定制化的体验和服务。</w:t>
      </w:r>
    </w:p>
    <w:p>
      <w:pPr>
        <w:ind w:firstLine="420"/>
      </w:pPr>
      <w:r>
        <w:rPr>
          <w:rFonts w:hint="eastAsia"/>
        </w:rPr>
        <w:t>根据不同身份的角色，系统支持多样化的需求，客户端分为用户端，专家端和管理端。不同客户端的功能概述如下：</w:t>
      </w:r>
    </w:p>
    <w:p>
      <w:pPr>
        <w:pStyle w:val="3"/>
      </w:pPr>
      <w:bookmarkStart w:id="8" w:name="_Toc171347806"/>
      <w:r>
        <w:rPr>
          <w:rFonts w:hint="eastAsia"/>
        </w:rPr>
        <w:t>2.1用户功能概述</w:t>
      </w:r>
      <w:bookmarkEnd w:id="8"/>
    </w:p>
    <w:p>
      <w:pPr>
        <w:ind w:firstLine="420"/>
      </w:pPr>
      <w:r>
        <w:rPr>
          <w:rFonts w:hint="eastAsia"/>
        </w:rPr>
        <w:t>用户可根据自身需求向相关心理专家资讯，业务流程包括选择对应的心理专家，用户可以选择查看专家预设好的问题与答案，如不符合自身需求，可付费与专家实时对话咨询，查看专家空闲时间段并进行预约。</w:t>
      </w:r>
    </w:p>
    <w:p>
      <w:pPr>
        <w:ind w:firstLine="420"/>
      </w:pPr>
      <w:r>
        <w:rPr>
          <w:rFonts w:hint="eastAsia"/>
        </w:rPr>
        <w:t>用户可选择回答系统预设好的题库，在回答完全部问题后，后台会基于用户选择的答案给出对应的心理健康指数，分析用户心理状态和心理倾向，并给出适宜的建议和推荐相关研究方向的专家。</w:t>
      </w:r>
    </w:p>
    <w:p>
      <w:pPr>
        <w:ind w:firstLine="420"/>
      </w:pPr>
      <w:r>
        <w:rPr>
          <w:rFonts w:hint="eastAsia"/>
        </w:rPr>
        <w:t>解压工具准备了包括但不限于解压小游戏，心理放松引导等多种途径，用户可以按照自己的喜好选择相对应的解压途径。</w:t>
      </w:r>
    </w:p>
    <w:p>
      <w:pPr>
        <w:ind w:firstLine="420"/>
      </w:pPr>
      <w:r>
        <w:t>用户可查看每日的专家推荐的一些心理咨询小知识，获取更多的使用心理小妙招。</w:t>
      </w:r>
    </w:p>
    <w:p>
      <w:pPr>
        <w:ind w:firstLine="420"/>
      </w:pPr>
      <w:r>
        <w:t>用户可管理自己的个人信息，例如添加自己的心理问题标签，更有针对性的推荐相对应的资讯和专家。</w:t>
      </w:r>
    </w:p>
    <w:p>
      <w:pPr>
        <w:pStyle w:val="3"/>
      </w:pPr>
      <w:bookmarkStart w:id="9" w:name="_Toc171347807"/>
      <w:r>
        <w:rPr>
          <w:rFonts w:hint="eastAsia"/>
        </w:rPr>
        <w:t>2.2专家功能概述</w:t>
      </w:r>
      <w:bookmarkEnd w:id="9"/>
    </w:p>
    <w:p>
      <w:pPr>
        <w:ind w:firstLine="420"/>
      </w:pPr>
      <w:r>
        <w:rPr>
          <w:rFonts w:hint="eastAsia"/>
        </w:rPr>
        <w:t>专家可以查看自己的用户预约业务，并根据自己的需求管理预约咨询的日程和记录，解决用户的心理问题。</w:t>
      </w:r>
    </w:p>
    <w:p>
      <w:pPr>
        <w:ind w:firstLine="420"/>
      </w:pPr>
      <w:r>
        <w:rPr>
          <w:rFonts w:hint="eastAsia"/>
        </w:rPr>
        <w:t>专家将每次咨询过后的用户基本信息和咨询详情记录成日志，上传到平台内，以便下次用户咨询时专家调用记录，快速获取用户状态。</w:t>
      </w:r>
    </w:p>
    <w:p>
      <w:pPr>
        <w:ind w:firstLine="420"/>
      </w:pPr>
      <w:r>
        <w:rPr>
          <w:rFonts w:hint="eastAsia"/>
        </w:rPr>
        <w:t>专家每日可推荐一些常见的心理咨询小知识，帮助用户走出常见的心理误区。</w:t>
      </w:r>
    </w:p>
    <w:p>
      <w:pPr>
        <w:pStyle w:val="3"/>
      </w:pPr>
      <w:bookmarkStart w:id="10" w:name="_Toc171347808"/>
      <w:r>
        <w:rPr>
          <w:rFonts w:hint="eastAsia"/>
        </w:rPr>
        <w:t>2.3管理员功能概述</w:t>
      </w:r>
      <w:bookmarkEnd w:id="10"/>
    </w:p>
    <w:p>
      <w:pPr>
        <w:ind w:firstLine="420"/>
      </w:pPr>
      <w:r>
        <w:rPr>
          <w:rFonts w:hint="eastAsia"/>
        </w:rPr>
        <w:t>系统支持管理员</w:t>
      </w:r>
      <w:r>
        <w:t>发布和管理资讯、测试、解压工具等内容。</w:t>
      </w:r>
    </w:p>
    <w:p>
      <w:pPr>
        <w:ind w:firstLine="420"/>
      </w:pPr>
      <w:r>
        <w:rPr>
          <w:rFonts w:hint="eastAsia"/>
        </w:rPr>
        <w:t>管理员需要管理平台账号的基本信息，对不同身份的平台账号进行权限划分。</w:t>
      </w:r>
    </w:p>
    <w:p>
      <w:pPr>
        <w:ind w:firstLine="420"/>
      </w:pPr>
      <w:r>
        <w:rPr>
          <w:rFonts w:hint="eastAsia"/>
        </w:rPr>
        <w:t>系统应</w:t>
      </w:r>
      <w:r>
        <w:t>收集用户反馈和使用数据，</w:t>
      </w:r>
      <w:r>
        <w:rPr>
          <w:rFonts w:hint="eastAsia"/>
        </w:rPr>
        <w:t>以便管理员</w:t>
      </w:r>
      <w:r>
        <w:t>进行系统优化。</w:t>
      </w:r>
    </w:p>
    <w:p>
      <w:pPr>
        <w:ind w:firstLine="420"/>
      </w:pPr>
      <w:r>
        <w:rPr>
          <w:rFonts w:hint="eastAsia"/>
        </w:rPr>
        <w:t>管理员需要对专家进行专业认证和等级认证，以便帮助用户按需预约。</w:t>
      </w:r>
    </w:p>
    <w:p>
      <w:pPr>
        <w:ind w:firstLine="420"/>
      </w:pPr>
      <w:r>
        <w:rPr>
          <w:rFonts w:hint="eastAsia"/>
        </w:rPr>
        <w:t>管理员需要监控与把握系统整体运行状态，及时更新、发布更新公告等，以便维护和改进用户体验。</w:t>
      </w:r>
    </w:p>
    <w:p>
      <w:pPr>
        <w:ind w:firstLine="420"/>
      </w:pPr>
      <w:r>
        <w:rPr>
          <w:rFonts w:hint="eastAsia"/>
        </w:rPr>
        <w:t>管理员需要</w:t>
      </w:r>
      <w:r>
        <w:t>根据用户和专家的反馈，定制化系统功能和服务。</w:t>
      </w:r>
    </w:p>
    <w:p>
      <w:pPr>
        <w:pStyle w:val="2"/>
      </w:pPr>
      <w:bookmarkStart w:id="11" w:name="_Toc171347809"/>
      <w:r>
        <w:rPr>
          <w:rFonts w:hint="eastAsia"/>
        </w:rPr>
        <w:t>第三部分 总体设计</w:t>
      </w:r>
      <w:bookmarkEnd w:id="11"/>
      <w:r>
        <w:rPr>
          <w:rFonts w:hint="eastAsia"/>
        </w:rPr>
        <w:tab/>
      </w:r>
    </w:p>
    <w:p>
      <w:pPr>
        <w:pStyle w:val="3"/>
      </w:pPr>
      <w:bookmarkStart w:id="12" w:name="_Toc171347810"/>
      <w:r>
        <w:rPr>
          <w:rFonts w:hint="eastAsia"/>
        </w:rPr>
        <w:t>一、技术架构设计</w:t>
      </w:r>
      <w:bookmarkEnd w:id="12"/>
    </w:p>
    <w:p>
      <w:r>
        <w:t>开发工具</w:t>
      </w:r>
      <w:r>
        <w:rPr>
          <w:rFonts w:hint="eastAsia"/>
        </w:rPr>
        <w:t>：</w:t>
      </w:r>
      <w:r>
        <w:t>Intellij IDEA</w:t>
      </w:r>
    </w:p>
    <w:p>
      <w:r>
        <w:t>依赖管理</w:t>
      </w:r>
      <w:r>
        <w:rPr>
          <w:rFonts w:hint="eastAsia"/>
        </w:rPr>
        <w:t>：</w:t>
      </w:r>
      <w:r>
        <w:t>Maven</w:t>
      </w:r>
    </w:p>
    <w:p>
      <w:r>
        <w:t>数据库</w:t>
      </w:r>
      <w:r>
        <w:rPr>
          <w:rFonts w:hint="eastAsia"/>
        </w:rPr>
        <w:t>：</w:t>
      </w:r>
      <w:r>
        <w:t>MySQL</w:t>
      </w:r>
    </w:p>
    <w:p>
      <w:r>
        <w:t>后端框架</w:t>
      </w:r>
      <w:r>
        <w:rPr>
          <w:rFonts w:hint="eastAsia"/>
        </w:rPr>
        <w:t>：</w:t>
      </w:r>
      <w:r>
        <w:t>Spring Boot</w:t>
      </w:r>
      <w:r>
        <w:rPr>
          <w:rFonts w:hint="eastAsia"/>
        </w:rPr>
        <w:t>+Mybatis</w:t>
      </w:r>
    </w:p>
    <w:p>
      <w:r>
        <w:t>通信协议</w:t>
      </w:r>
      <w:r>
        <w:rPr>
          <w:rFonts w:hint="eastAsia"/>
        </w:rPr>
        <w:t>：</w:t>
      </w:r>
      <w:r>
        <w:t>WebScoket</w:t>
      </w:r>
    </w:p>
    <w:p>
      <w:r>
        <w:t>第三方jar包</w:t>
      </w:r>
      <w:r>
        <w:rPr>
          <w:rFonts w:hint="eastAsia"/>
        </w:rPr>
        <w:t>：</w:t>
      </w:r>
      <w:r>
        <w:t>Java-WebScoekt</w:t>
      </w:r>
    </w:p>
    <w:p>
      <w:r>
        <w:t>前后端数据交互格式</w:t>
      </w:r>
      <w:r>
        <w:rPr>
          <w:rFonts w:hint="eastAsia"/>
        </w:rPr>
        <w:t>：</w:t>
      </w:r>
      <w:r>
        <w:t>json</w:t>
      </w:r>
    </w:p>
    <w:p>
      <w:r>
        <w:t>前端框架和工具</w:t>
      </w:r>
      <w:r>
        <w:rPr>
          <w:rFonts w:hint="eastAsia"/>
        </w:rPr>
        <w:t>：vue+</w:t>
      </w:r>
      <w:r>
        <w:t xml:space="preserve">Bootstrap </w:t>
      </w:r>
    </w:p>
    <w:p/>
    <w:p/>
    <w:p>
      <w:pPr>
        <w:jc w:val="center"/>
        <w:rPr>
          <w:rFonts w:hint="default" w:eastAsia="宋体"/>
          <w:sz w:val="21"/>
          <w:szCs w:val="21"/>
          <w:lang w:val="en-US" w:eastAsia="zh-CN"/>
        </w:rPr>
      </w:pPr>
      <w:r>
        <w:rPr>
          <w:rFonts w:hint="eastAsia"/>
          <w:sz w:val="21"/>
          <w:szCs w:val="21"/>
          <w:lang w:val="en-US" w:eastAsia="zh-CN"/>
        </w:rPr>
        <w:t>表3.1技术架构设计</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Cs w:val="21"/>
              </w:rPr>
            </w:pPr>
            <w:r>
              <w:rPr>
                <w:rFonts w:hint="eastAsia"/>
                <w:szCs w:val="21"/>
              </w:rPr>
              <w:t>名称</w:t>
            </w:r>
          </w:p>
        </w:tc>
        <w:tc>
          <w:tcPr>
            <w:tcW w:w="4261" w:type="dxa"/>
          </w:tcPr>
          <w:p>
            <w:pPr>
              <w:jc w:val="center"/>
              <w:rPr>
                <w:szCs w:val="21"/>
              </w:rPr>
            </w:pPr>
            <w:r>
              <w:rPr>
                <w:rFonts w:hint="eastAsia"/>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Cs w:val="21"/>
              </w:rPr>
            </w:pPr>
            <w:r>
              <w:rPr>
                <w:rFonts w:hint="eastAsia"/>
                <w:szCs w:val="21"/>
              </w:rPr>
              <w:t>Vue2.0</w:t>
            </w:r>
          </w:p>
        </w:tc>
        <w:tc>
          <w:tcPr>
            <w:tcW w:w="4261" w:type="dxa"/>
          </w:tcPr>
          <w:p>
            <w:pPr>
              <w:jc w:val="center"/>
              <w:rPr>
                <w:szCs w:val="21"/>
              </w:rPr>
            </w:pPr>
            <w:r>
              <w:rPr>
                <w:rFonts w:hint="eastAsia"/>
                <w:szCs w:val="21"/>
              </w:rPr>
              <w:t>前端开发框架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szCs w:val="21"/>
              </w:rPr>
            </w:pPr>
            <w:r>
              <w:rPr>
                <w:rFonts w:hint="eastAsia"/>
                <w:szCs w:val="21"/>
              </w:rPr>
              <w:t>Uni-app、uni-ui</w:t>
            </w:r>
          </w:p>
        </w:tc>
        <w:tc>
          <w:tcPr>
            <w:tcW w:w="4261" w:type="dxa"/>
          </w:tcPr>
          <w:p>
            <w:pPr>
              <w:jc w:val="center"/>
              <w:rPr>
                <w:szCs w:val="21"/>
              </w:rPr>
            </w:pPr>
            <w:r>
              <w:rPr>
                <w:rFonts w:hint="eastAsia"/>
                <w:szCs w:val="21"/>
              </w:rPr>
              <w:t>可视化组件库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Cs w:val="21"/>
              </w:rPr>
            </w:pPr>
            <w:r>
              <w:rPr>
                <w:rFonts w:hint="eastAsia"/>
                <w:szCs w:val="21"/>
              </w:rPr>
              <w:t>Jdk8</w:t>
            </w:r>
          </w:p>
        </w:tc>
        <w:tc>
          <w:tcPr>
            <w:tcW w:w="4261" w:type="dxa"/>
          </w:tcPr>
          <w:p>
            <w:pPr>
              <w:jc w:val="center"/>
              <w:rPr>
                <w:szCs w:val="21"/>
              </w:rPr>
            </w:pPr>
            <w:r>
              <w:rPr>
                <w:rFonts w:hint="eastAsia"/>
                <w:szCs w:val="21"/>
              </w:rPr>
              <w:t>Java环境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Cs w:val="21"/>
              </w:rPr>
            </w:pPr>
            <w:r>
              <w:rPr>
                <w:rFonts w:hint="eastAsia"/>
                <w:szCs w:val="21"/>
              </w:rPr>
              <w:t>SpringBoot</w:t>
            </w:r>
          </w:p>
        </w:tc>
        <w:tc>
          <w:tcPr>
            <w:tcW w:w="4261" w:type="dxa"/>
          </w:tcPr>
          <w:p>
            <w:pPr>
              <w:jc w:val="center"/>
              <w:rPr>
                <w:szCs w:val="21"/>
              </w:rPr>
            </w:pPr>
            <w:r>
              <w:rPr>
                <w:rFonts w:hint="eastAsia"/>
                <w:szCs w:val="21"/>
              </w:rPr>
              <w:t>后端开发框架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Cs w:val="21"/>
              </w:rPr>
            </w:pPr>
            <w:r>
              <w:rPr>
                <w:rFonts w:hint="eastAsia"/>
                <w:szCs w:val="21"/>
              </w:rPr>
              <w:t>shiro+jwt</w:t>
            </w:r>
          </w:p>
        </w:tc>
        <w:tc>
          <w:tcPr>
            <w:tcW w:w="4261" w:type="dxa"/>
          </w:tcPr>
          <w:p>
            <w:pPr>
              <w:jc w:val="center"/>
              <w:rPr>
                <w:szCs w:val="21"/>
              </w:rPr>
            </w:pPr>
            <w:r>
              <w:rPr>
                <w:rFonts w:hint="eastAsia"/>
                <w:szCs w:val="21"/>
              </w:rPr>
              <w:t>用户鉴权框架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eastAsia="楷体" w:cs="楷体" w:asciiTheme="minorHAnsi" w:hAnsiTheme="minorHAnsi"/>
                <w:kern w:val="0"/>
                <w:szCs w:val="21"/>
              </w:rPr>
            </w:pPr>
            <w:r>
              <w:rPr>
                <w:rFonts w:hint="eastAsia"/>
                <w:szCs w:val="21"/>
              </w:rPr>
              <w:t>Mybatis、Mybatis-plus</w:t>
            </w:r>
          </w:p>
        </w:tc>
        <w:tc>
          <w:tcPr>
            <w:tcW w:w="4261" w:type="dxa"/>
          </w:tcPr>
          <w:p>
            <w:pPr>
              <w:jc w:val="center"/>
              <w:rPr>
                <w:rFonts w:eastAsia="楷体" w:cs="楷体" w:asciiTheme="minorHAnsi" w:hAnsiTheme="minorHAnsi"/>
                <w:kern w:val="0"/>
                <w:szCs w:val="21"/>
              </w:rPr>
            </w:pPr>
            <w:r>
              <w:rPr>
                <w:rFonts w:hint="eastAsia"/>
                <w:szCs w:val="21"/>
              </w:rPr>
              <w:t>数据持久层框架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Cs w:val="21"/>
              </w:rPr>
            </w:pPr>
            <w:r>
              <w:rPr>
                <w:rFonts w:hint="eastAsia"/>
                <w:szCs w:val="21"/>
              </w:rPr>
              <w:t>Redis</w:t>
            </w:r>
          </w:p>
        </w:tc>
        <w:tc>
          <w:tcPr>
            <w:tcW w:w="4261" w:type="dxa"/>
          </w:tcPr>
          <w:p>
            <w:pPr>
              <w:jc w:val="center"/>
              <w:rPr>
                <w:szCs w:val="21"/>
              </w:rPr>
            </w:pPr>
            <w:r>
              <w:rPr>
                <w:rFonts w:hint="eastAsia"/>
                <w:szCs w:val="21"/>
              </w:rPr>
              <w:t>高速缓存数据结构服务器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szCs w:val="21"/>
              </w:rPr>
            </w:pPr>
            <w:r>
              <w:rPr>
                <w:rFonts w:hint="eastAsia"/>
                <w:szCs w:val="21"/>
              </w:rPr>
              <w:t>MySQL 8.3.0</w:t>
            </w:r>
          </w:p>
        </w:tc>
        <w:tc>
          <w:tcPr>
            <w:tcW w:w="4261" w:type="dxa"/>
          </w:tcPr>
          <w:p>
            <w:pPr>
              <w:jc w:val="center"/>
              <w:rPr>
                <w:szCs w:val="21"/>
              </w:rPr>
            </w:pPr>
            <w:r>
              <w:rPr>
                <w:rFonts w:hint="eastAsia"/>
                <w:szCs w:val="21"/>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eastAsia="楷体" w:cs="楷体" w:asciiTheme="minorHAnsi" w:hAnsiTheme="minorHAnsi"/>
                <w:kern w:val="0"/>
                <w:szCs w:val="21"/>
              </w:rPr>
            </w:pPr>
            <w:r>
              <w:rPr>
                <w:rFonts w:hint="eastAsia"/>
                <w:szCs w:val="21"/>
              </w:rPr>
              <w:t>Flask</w:t>
            </w:r>
          </w:p>
        </w:tc>
        <w:tc>
          <w:tcPr>
            <w:tcW w:w="4261" w:type="dxa"/>
          </w:tcPr>
          <w:p>
            <w:pPr>
              <w:jc w:val="center"/>
              <w:rPr>
                <w:rFonts w:eastAsia="楷体" w:cs="楷体" w:asciiTheme="minorHAnsi" w:hAnsiTheme="minorHAnsi"/>
                <w:kern w:val="0"/>
                <w:szCs w:val="21"/>
              </w:rPr>
            </w:pPr>
            <w:r>
              <w:rPr>
                <w:rFonts w:hint="eastAsia"/>
                <w:szCs w:val="21"/>
              </w:rPr>
              <w:t>后端开发框架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Cs w:val="21"/>
              </w:rPr>
            </w:pPr>
            <w:r>
              <w:rPr>
                <w:rFonts w:hint="eastAsia"/>
                <w:szCs w:val="21"/>
              </w:rPr>
              <w:t>Nginx</w:t>
            </w:r>
          </w:p>
        </w:tc>
        <w:tc>
          <w:tcPr>
            <w:tcW w:w="4261" w:type="dxa"/>
          </w:tcPr>
          <w:p>
            <w:pPr>
              <w:jc w:val="center"/>
              <w:rPr>
                <w:szCs w:val="21"/>
              </w:rPr>
            </w:pPr>
            <w:r>
              <w:rPr>
                <w:rFonts w:hint="eastAsia"/>
                <w:szCs w:val="21"/>
              </w:rPr>
              <w:t>反向代理服务器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Cs w:val="21"/>
              </w:rPr>
            </w:pPr>
            <w:r>
              <w:rPr>
                <w:rFonts w:hint="eastAsia"/>
                <w:szCs w:val="21"/>
              </w:rPr>
              <w:t>Docker</w:t>
            </w:r>
          </w:p>
        </w:tc>
        <w:tc>
          <w:tcPr>
            <w:tcW w:w="4261" w:type="dxa"/>
          </w:tcPr>
          <w:p>
            <w:pPr>
              <w:jc w:val="center"/>
              <w:rPr>
                <w:szCs w:val="21"/>
              </w:rPr>
            </w:pPr>
            <w:r>
              <w:rPr>
                <w:rFonts w:hint="eastAsia"/>
                <w:szCs w:val="21"/>
              </w:rPr>
              <w:t>容器部署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Cs w:val="21"/>
              </w:rPr>
            </w:pPr>
            <w:r>
              <w:rPr>
                <w:rFonts w:hint="eastAsia"/>
                <w:szCs w:val="21"/>
              </w:rPr>
              <w:t xml:space="preserve">Docker Swarm </w:t>
            </w:r>
          </w:p>
        </w:tc>
        <w:tc>
          <w:tcPr>
            <w:tcW w:w="4261" w:type="dxa"/>
          </w:tcPr>
          <w:p>
            <w:pPr>
              <w:jc w:val="center"/>
              <w:rPr>
                <w:szCs w:val="21"/>
              </w:rPr>
            </w:pPr>
            <w:r>
              <w:rPr>
                <w:szCs w:val="21"/>
              </w:rPr>
              <w:t>集群管理工具</w:t>
            </w:r>
          </w:p>
        </w:tc>
      </w:tr>
    </w:tbl>
    <w:p>
      <w:pPr>
        <w:ind w:firstLine="420"/>
      </w:pPr>
      <w:r>
        <w:t>docker swarm进行集群部署，弹性收缩，分布式部署。Nginx</w:t>
      </w:r>
      <w:r>
        <w:rPr>
          <w:rFonts w:hint="eastAsia"/>
        </w:rPr>
        <w:t>负责</w:t>
      </w:r>
      <w:r>
        <w:t>反向代理</w:t>
      </w:r>
      <w:r>
        <w:rPr>
          <w:rFonts w:hint="eastAsia"/>
        </w:rPr>
        <w:t>。</w:t>
      </w:r>
    </w:p>
    <w:p>
      <w:pPr>
        <w:pStyle w:val="3"/>
      </w:pPr>
      <w:bookmarkStart w:id="13" w:name="_Toc171347811"/>
      <w:r>
        <w:rPr>
          <w:rFonts w:hint="eastAsia"/>
        </w:rPr>
        <w:t>二、核心控制流程</w:t>
      </w:r>
      <w:bookmarkEnd w:id="13"/>
    </w:p>
    <w:p>
      <w:pPr>
        <w:pStyle w:val="4"/>
      </w:pPr>
      <w:bookmarkStart w:id="14" w:name="_Toc171347812"/>
      <w:r>
        <w:rPr>
          <w:rFonts w:hint="eastAsia"/>
        </w:rPr>
        <w:t>1、核心控制流程图</w:t>
      </w:r>
      <w:bookmarkEnd w:id="14"/>
    </w:p>
    <w:p>
      <w:pPr>
        <w:rPr>
          <w:rFonts w:ascii="宋体" w:hAnsi="宋体" w:cs="宋体"/>
        </w:rPr>
      </w:pPr>
      <w:r>
        <w:rPr>
          <w:rFonts w:ascii="宋体" w:hAnsi="宋体" w:cs="宋体"/>
        </w:rPr>
        <w:drawing>
          <wp:inline distT="0" distB="0" distL="114300" distR="114300">
            <wp:extent cx="6380480" cy="4930140"/>
            <wp:effectExtent l="0" t="0" r="1270" b="381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8"/>
                    <a:stretch>
                      <a:fillRect/>
                    </a:stretch>
                  </pic:blipFill>
                  <pic:spPr>
                    <a:xfrm>
                      <a:off x="0" y="0"/>
                      <a:ext cx="6380480" cy="4930140"/>
                    </a:xfrm>
                    <a:prstGeom prst="rect">
                      <a:avLst/>
                    </a:prstGeom>
                    <a:noFill/>
                    <a:ln w="9525">
                      <a:noFill/>
                    </a:ln>
                  </pic:spPr>
                </pic:pic>
              </a:graphicData>
            </a:graphic>
          </wp:inline>
        </w:drawing>
      </w:r>
    </w:p>
    <w:p>
      <w:pPr>
        <w:jc w:val="center"/>
        <w:rPr>
          <w:rFonts w:hint="default" w:ascii="宋体" w:hAnsi="宋体" w:eastAsia="宋体" w:cs="宋体"/>
          <w:sz w:val="21"/>
          <w:szCs w:val="21"/>
          <w:lang w:val="en-US" w:eastAsia="zh-CN"/>
        </w:rPr>
      </w:pPr>
      <w:r>
        <w:rPr>
          <w:rFonts w:hint="eastAsia" w:ascii="宋体" w:hAnsi="宋体" w:cs="宋体"/>
          <w:sz w:val="21"/>
          <w:szCs w:val="21"/>
          <w:lang w:val="en-US" w:eastAsia="zh-CN"/>
        </w:rPr>
        <w:t>图3.2核心控制流程图</w:t>
      </w:r>
    </w:p>
    <w:p>
      <w:pPr>
        <w:pStyle w:val="4"/>
        <w:numPr>
          <w:ilvl w:val="0"/>
          <w:numId w:val="3"/>
        </w:numPr>
      </w:pPr>
      <w:bookmarkStart w:id="15" w:name="_Toc171347813"/>
      <w:r>
        <w:rPr>
          <w:rFonts w:hint="eastAsia"/>
        </w:rPr>
        <w:t>核心控制流程说明</w:t>
      </w:r>
      <w:bookmarkEnd w:id="15"/>
    </w:p>
    <w:p>
      <w:r>
        <w:rPr>
          <w:rFonts w:hint="eastAsia"/>
        </w:rPr>
        <w:t>基于核心控制图，根据用户主功能设计。</w:t>
      </w:r>
    </w:p>
    <w:p/>
    <w:p>
      <w:pPr>
        <w:pStyle w:val="2"/>
      </w:pPr>
      <w:bookmarkStart w:id="16" w:name="_Toc171347814"/>
      <w:r>
        <w:rPr>
          <w:rFonts w:hint="eastAsia"/>
        </w:rPr>
        <w:t>第四部分 界面设计</w:t>
      </w:r>
      <w:bookmarkEnd w:id="16"/>
      <w:r>
        <w:rPr>
          <w:rFonts w:hint="eastAsia"/>
        </w:rPr>
        <w:tab/>
      </w:r>
    </w:p>
    <w:p>
      <w:pPr>
        <w:ind w:firstLine="420"/>
      </w:pPr>
      <w:r>
        <w:rPr>
          <w:rFonts w:hint="eastAsia"/>
        </w:rPr>
        <w:t>本项目的界面设计通过清晰的布局和直观的交互设计，提供了极佳的用户体验。界面的淡色风格视觉效果良好，同时保持了一致的设计风格，使得用户能够快速上手并流畅地操作。同时浅色调通常给人一种清新、舒缓的感觉，有助于减轻用户的心理负担和压力，这对于心理咨询平台尤其重要。</w:t>
      </w:r>
    </w:p>
    <w:p>
      <w:pPr>
        <w:pStyle w:val="3"/>
      </w:pPr>
      <w:bookmarkStart w:id="17" w:name="_Toc171347815"/>
      <w:r>
        <w:rPr>
          <w:rFonts w:hint="eastAsia"/>
        </w:rPr>
        <w:t>一、界面框架设计</w:t>
      </w:r>
      <w:bookmarkEnd w:id="17"/>
    </w:p>
    <w:p>
      <w:r>
        <w:tab/>
      </w:r>
      <w:r>
        <w:rPr>
          <w:rFonts w:hint="eastAsia"/>
        </w:rPr>
        <w:t>界面框架的设计遵循了一致性、简洁性、响应性、可用性。为系统奠定良好的基础，提供清晰、简洁、高效的用户体验，使用户在使用过程中感到愉快和满意。</w:t>
      </w:r>
    </w:p>
    <w:p>
      <w:r>
        <w:drawing>
          <wp:inline distT="0" distB="0" distL="0" distR="0">
            <wp:extent cx="5266690" cy="2329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5266799" cy="2329180"/>
                    </a:xfrm>
                    <a:prstGeom prst="rect">
                      <a:avLst/>
                    </a:prstGeom>
                    <a:noFill/>
                    <a:ln>
                      <a:noFill/>
                    </a:ln>
                  </pic:spPr>
                </pic:pic>
              </a:graphicData>
            </a:graphic>
          </wp:inline>
        </w:drawing>
      </w:r>
    </w:p>
    <w:p>
      <w:pPr>
        <w:jc w:val="center"/>
        <w:rPr>
          <w:rFonts w:hint="default" w:eastAsia="宋体"/>
          <w:sz w:val="21"/>
          <w:szCs w:val="21"/>
          <w:lang w:val="en-US" w:eastAsia="zh-CN"/>
        </w:rPr>
      </w:pPr>
      <w:r>
        <w:rPr>
          <w:rFonts w:hint="eastAsia"/>
          <w:sz w:val="21"/>
          <w:szCs w:val="21"/>
          <w:lang w:val="en-US" w:eastAsia="zh-CN"/>
        </w:rPr>
        <w:t>图4.1界面框架设计</w:t>
      </w:r>
    </w:p>
    <w:p>
      <w:r>
        <w:tab/>
      </w:r>
      <w:r>
        <w:rPr>
          <w:rFonts w:hint="eastAsia"/>
        </w:rPr>
        <w:t>①部分为标题和页头，显示当前页面的名称信息，帮助用户了解他们在系统中的位置；②部分为导航栏/侧边栏，提供主要的导航选项，帮助用户在系统的各个部分之间快速切换；③部分为内容，展示用户需要访问和操作的核心内容。</w:t>
      </w:r>
    </w:p>
    <w:p>
      <w:pPr>
        <w:pStyle w:val="3"/>
      </w:pPr>
      <w:bookmarkStart w:id="18" w:name="_Toc171347816"/>
      <w:r>
        <w:rPr>
          <w:rFonts w:hint="eastAsia"/>
        </w:rPr>
        <w:t>二、PC界面设计</w:t>
      </w:r>
      <w:bookmarkEnd w:id="18"/>
      <w:r>
        <w:rPr>
          <w:rFonts w:hint="eastAsia"/>
        </w:rPr>
        <w:tab/>
      </w:r>
    </w:p>
    <w:p>
      <w:pPr>
        <w:pStyle w:val="4"/>
      </w:pPr>
      <w:bookmarkStart w:id="19" w:name="_Toc171347817"/>
      <w:r>
        <w:t>1</w:t>
      </w:r>
      <w:r>
        <w:rPr>
          <w:rFonts w:hint="eastAsia"/>
        </w:rPr>
        <w:t>、登录界面设计</w:t>
      </w:r>
      <w:bookmarkEnd w:id="19"/>
      <w:r>
        <w:rPr>
          <w:rFonts w:hint="eastAsia"/>
        </w:rPr>
        <w:tab/>
      </w:r>
    </w:p>
    <w:p>
      <w:pPr>
        <w:pStyle w:val="5"/>
      </w:pPr>
      <w:bookmarkStart w:id="20" w:name="_Toc171347818"/>
      <w:r>
        <w:t>1.1</w:t>
      </w:r>
      <w:r>
        <w:rPr>
          <w:rFonts w:hint="eastAsia"/>
        </w:rPr>
        <w:t>用户Pc端登录</w:t>
      </w:r>
      <w:bookmarkEnd w:id="20"/>
    </w:p>
    <w:p>
      <w:pPr>
        <w:rPr>
          <w:rFonts w:ascii="宋体" w:hAnsi="宋体"/>
        </w:rPr>
      </w:pPr>
      <w:r>
        <w:rPr>
          <w:rFonts w:hint="eastAsia" w:ascii="宋体" w:hAnsi="宋体"/>
        </w:rPr>
        <w:t>WEB登录界面：</w:t>
      </w:r>
    </w:p>
    <w:p>
      <w:r>
        <w:rPr>
          <w:rFonts w:hint="eastAsia"/>
        </w:rPr>
        <w:drawing>
          <wp:inline distT="0" distB="0" distL="114300" distR="114300">
            <wp:extent cx="5271770" cy="2320290"/>
            <wp:effectExtent l="0" t="0" r="1270" b="11430"/>
            <wp:docPr id="393324185" name="图片 393324185" descr="屏幕截图 2024-07-03 16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24185" name="图片 393324185" descr="屏幕截图 2024-07-03 164101"/>
                    <pic:cNvPicPr>
                      <a:picLocks noChangeAspect="1"/>
                    </pic:cNvPicPr>
                  </pic:nvPicPr>
                  <pic:blipFill>
                    <a:blip r:embed="rId10"/>
                    <a:stretch>
                      <a:fillRect/>
                    </a:stretch>
                  </pic:blipFill>
                  <pic:spPr>
                    <a:xfrm>
                      <a:off x="0" y="0"/>
                      <a:ext cx="5271770" cy="2320290"/>
                    </a:xfrm>
                    <a:prstGeom prst="rect">
                      <a:avLst/>
                    </a:prstGeom>
                  </pic:spPr>
                </pic:pic>
              </a:graphicData>
            </a:graphic>
          </wp:inline>
        </w:drawing>
      </w:r>
    </w:p>
    <w:p>
      <w:pPr>
        <w:rPr>
          <w:rFonts w:ascii="宋体" w:hAnsi="宋体"/>
        </w:rPr>
      </w:pPr>
      <w:r>
        <w:rPr>
          <w:rFonts w:hint="eastAsia" w:ascii="宋体" w:hAnsi="宋体"/>
        </w:rPr>
        <w:t>WEB注册界面：</w:t>
      </w:r>
    </w:p>
    <w:p>
      <w:r>
        <w:drawing>
          <wp:inline distT="0" distB="0" distL="114300" distR="114300">
            <wp:extent cx="5268595" cy="2303780"/>
            <wp:effectExtent l="0" t="0" r="4445" b="12700"/>
            <wp:docPr id="7" name="图片 7" descr="屏幕截图 2024-07-03 16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4-07-03 164115"/>
                    <pic:cNvPicPr>
                      <a:picLocks noChangeAspect="1"/>
                    </pic:cNvPicPr>
                  </pic:nvPicPr>
                  <pic:blipFill>
                    <a:blip r:embed="rId11"/>
                    <a:stretch>
                      <a:fillRect/>
                    </a:stretch>
                  </pic:blipFill>
                  <pic:spPr>
                    <a:xfrm>
                      <a:off x="0" y="0"/>
                      <a:ext cx="5268595" cy="2303780"/>
                    </a:xfrm>
                    <a:prstGeom prst="rect">
                      <a:avLst/>
                    </a:prstGeom>
                  </pic:spPr>
                </pic:pic>
              </a:graphicData>
            </a:graphic>
          </wp:inline>
        </w:drawing>
      </w:r>
    </w:p>
    <w:p>
      <w:pPr>
        <w:rPr>
          <w:rFonts w:ascii="宋体" w:hAnsi="宋体"/>
        </w:rPr>
      </w:pPr>
      <w:r>
        <w:rPr>
          <w:rFonts w:hint="eastAsia" w:ascii="宋体" w:hAnsi="宋体"/>
        </w:rPr>
        <w:t>WEB忘记密码界面：</w:t>
      </w:r>
    </w:p>
    <w:p>
      <w:r>
        <w:drawing>
          <wp:inline distT="0" distB="0" distL="114300" distR="114300">
            <wp:extent cx="5264150" cy="2309495"/>
            <wp:effectExtent l="0" t="0" r="8890" b="6985"/>
            <wp:docPr id="3" name="图片 3" descr="屏幕截图 2024-07-03 16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4-07-03 164126"/>
                    <pic:cNvPicPr>
                      <a:picLocks noChangeAspect="1"/>
                    </pic:cNvPicPr>
                  </pic:nvPicPr>
                  <pic:blipFill>
                    <a:blip r:embed="rId12"/>
                    <a:stretch>
                      <a:fillRect/>
                    </a:stretch>
                  </pic:blipFill>
                  <pic:spPr>
                    <a:xfrm>
                      <a:off x="0" y="0"/>
                      <a:ext cx="5264150" cy="2309495"/>
                    </a:xfrm>
                    <a:prstGeom prst="rect">
                      <a:avLst/>
                    </a:prstGeom>
                  </pic:spPr>
                </pic:pic>
              </a:graphicData>
            </a:graphic>
          </wp:inline>
        </w:drawing>
      </w:r>
    </w:p>
    <w:p>
      <w:pPr>
        <w:pStyle w:val="5"/>
      </w:pPr>
      <w:bookmarkStart w:id="21" w:name="_Toc171347819"/>
      <w:r>
        <w:rPr>
          <w:rFonts w:hint="eastAsia"/>
        </w:rPr>
        <w:t>1</w:t>
      </w:r>
      <w:r>
        <w:t>.2</w:t>
      </w:r>
      <w:r>
        <w:rPr>
          <w:rFonts w:hint="eastAsia"/>
        </w:rPr>
        <w:t>专家登录</w:t>
      </w:r>
      <w:bookmarkEnd w:id="21"/>
    </w:p>
    <w:p>
      <w:pPr>
        <w:rPr>
          <w:rFonts w:ascii="宋体" w:hAnsi="宋体"/>
        </w:rPr>
      </w:pPr>
      <w:r>
        <w:rPr>
          <w:rFonts w:hint="eastAsia" w:ascii="宋体" w:hAnsi="宋体"/>
        </w:rPr>
        <w:t>专家登录界面：</w:t>
      </w:r>
    </w:p>
    <w:p>
      <w:pPr>
        <w:jc w:val="center"/>
        <w:rPr>
          <w:rFonts w:ascii="宋体" w:hAnsi="宋体"/>
        </w:rPr>
      </w:pPr>
      <w:r>
        <w:rPr>
          <w:rFonts w:ascii="宋体" w:hAnsi="宋体"/>
        </w:rPr>
        <w:drawing>
          <wp:inline distT="0" distB="0" distL="0" distR="0">
            <wp:extent cx="2808605" cy="186182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3"/>
                    <a:stretch>
                      <a:fillRect/>
                    </a:stretch>
                  </pic:blipFill>
                  <pic:spPr>
                    <a:xfrm>
                      <a:off x="0" y="0"/>
                      <a:ext cx="2849607" cy="1889290"/>
                    </a:xfrm>
                    <a:prstGeom prst="rect">
                      <a:avLst/>
                    </a:prstGeom>
                  </pic:spPr>
                </pic:pic>
              </a:graphicData>
            </a:graphic>
          </wp:inline>
        </w:drawing>
      </w:r>
    </w:p>
    <w:p>
      <w:pPr>
        <w:pStyle w:val="4"/>
      </w:pPr>
      <w:bookmarkStart w:id="22" w:name="_Toc171347820"/>
      <w:r>
        <w:rPr>
          <w:rFonts w:hint="eastAsia"/>
        </w:rPr>
        <w:t>2、主体界面设计</w:t>
      </w:r>
      <w:bookmarkEnd w:id="22"/>
    </w:p>
    <w:p>
      <w:pPr>
        <w:pStyle w:val="5"/>
      </w:pPr>
      <w:bookmarkStart w:id="23" w:name="_Toc171347821"/>
      <w:r>
        <w:rPr>
          <w:rFonts w:hint="eastAsia"/>
        </w:rPr>
        <w:t>2</w:t>
      </w:r>
      <w:r>
        <w:t>.1</w:t>
      </w:r>
      <w:r>
        <w:rPr>
          <w:rFonts w:hint="eastAsia"/>
        </w:rPr>
        <w:t>个人中心</w:t>
      </w:r>
      <w:bookmarkEnd w:id="23"/>
    </w:p>
    <w:p>
      <w:pPr>
        <w:jc w:val="left"/>
      </w:pPr>
      <w:r>
        <w:rPr>
          <w:rFonts w:hint="eastAsia"/>
        </w:rPr>
        <w:t>主界面（个人主页页面）：</w:t>
      </w:r>
    </w:p>
    <w:p>
      <w:r>
        <w:drawing>
          <wp:inline distT="0" distB="0" distL="114300" distR="114300">
            <wp:extent cx="5274310" cy="2331720"/>
            <wp:effectExtent l="0" t="0" r="2540" b="0"/>
            <wp:docPr id="8" name="图片 8" descr="屏幕截图 2024-07-03 16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4-07-03 164138"/>
                    <pic:cNvPicPr>
                      <a:picLocks noChangeAspect="1"/>
                    </pic:cNvPicPr>
                  </pic:nvPicPr>
                  <pic:blipFill>
                    <a:blip r:embed="rId14"/>
                    <a:stretch>
                      <a:fillRect/>
                    </a:stretch>
                  </pic:blipFill>
                  <pic:spPr>
                    <a:xfrm>
                      <a:off x="0" y="0"/>
                      <a:ext cx="5274310" cy="2331720"/>
                    </a:xfrm>
                    <a:prstGeom prst="rect">
                      <a:avLst/>
                    </a:prstGeom>
                  </pic:spPr>
                </pic:pic>
              </a:graphicData>
            </a:graphic>
          </wp:inline>
        </w:drawing>
      </w:r>
    </w:p>
    <w:p>
      <w:pPr>
        <w:jc w:val="left"/>
      </w:pPr>
      <w:r>
        <w:rPr>
          <w:rFonts w:hint="eastAsia"/>
        </w:rPr>
        <w:t>个人信息页面：</w:t>
      </w:r>
    </w:p>
    <w:p>
      <w:r>
        <w:drawing>
          <wp:inline distT="0" distB="0" distL="114300" distR="114300">
            <wp:extent cx="5264150" cy="2619375"/>
            <wp:effectExtent l="0" t="0" r="8890" b="1905"/>
            <wp:docPr id="1241803297" name="图片 1241803297" descr="屏幕截图 2024-07-03 16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03297" name="图片 1241803297" descr="屏幕截图 2024-07-03 164338"/>
                    <pic:cNvPicPr>
                      <a:picLocks noChangeAspect="1"/>
                    </pic:cNvPicPr>
                  </pic:nvPicPr>
                  <pic:blipFill>
                    <a:blip r:embed="rId15"/>
                    <a:stretch>
                      <a:fillRect/>
                    </a:stretch>
                  </pic:blipFill>
                  <pic:spPr>
                    <a:xfrm>
                      <a:off x="0" y="0"/>
                      <a:ext cx="5264150" cy="2619375"/>
                    </a:xfrm>
                    <a:prstGeom prst="rect">
                      <a:avLst/>
                    </a:prstGeom>
                  </pic:spPr>
                </pic:pic>
              </a:graphicData>
            </a:graphic>
          </wp:inline>
        </w:drawing>
      </w:r>
    </w:p>
    <w:p>
      <w:pPr>
        <w:jc w:val="left"/>
      </w:pPr>
    </w:p>
    <w:p>
      <w:pPr>
        <w:jc w:val="left"/>
      </w:pPr>
      <w:r>
        <w:rPr>
          <w:rFonts w:hint="eastAsia"/>
        </w:rPr>
        <w:t>个人预约记录页面：</w:t>
      </w:r>
    </w:p>
    <w:p>
      <w:pPr>
        <w:jc w:val="left"/>
      </w:pPr>
      <w:r>
        <w:drawing>
          <wp:inline distT="0" distB="0" distL="114300" distR="114300">
            <wp:extent cx="5264785" cy="2613025"/>
            <wp:effectExtent l="0" t="0" r="8255" b="8255"/>
            <wp:docPr id="267154104" name="图片 267154104" descr="屏幕截图 2024-07-03 16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54104" name="图片 267154104" descr="屏幕截图 2024-07-03 164322"/>
                    <pic:cNvPicPr>
                      <a:picLocks noChangeAspect="1"/>
                    </pic:cNvPicPr>
                  </pic:nvPicPr>
                  <pic:blipFill>
                    <a:blip r:embed="rId16"/>
                    <a:stretch>
                      <a:fillRect/>
                    </a:stretch>
                  </pic:blipFill>
                  <pic:spPr>
                    <a:xfrm>
                      <a:off x="0" y="0"/>
                      <a:ext cx="5264785" cy="2613025"/>
                    </a:xfrm>
                    <a:prstGeom prst="rect">
                      <a:avLst/>
                    </a:prstGeom>
                  </pic:spPr>
                </pic:pic>
              </a:graphicData>
            </a:graphic>
          </wp:inline>
        </w:drawing>
      </w:r>
    </w:p>
    <w:p>
      <w:pPr>
        <w:pStyle w:val="5"/>
      </w:pPr>
      <w:bookmarkStart w:id="24" w:name="_Toc171347822"/>
      <w:r>
        <w:rPr>
          <w:rFonts w:hint="eastAsia"/>
        </w:rPr>
        <w:t>2</w:t>
      </w:r>
      <w:r>
        <w:t>.2</w:t>
      </w:r>
      <w:r>
        <w:rPr>
          <w:rFonts w:hint="eastAsia"/>
        </w:rPr>
        <w:t>专家个人中心</w:t>
      </w:r>
      <w:bookmarkEnd w:id="24"/>
    </w:p>
    <w:p>
      <w:pPr>
        <w:rPr>
          <w:rFonts w:ascii="宋体" w:hAnsi="宋体"/>
        </w:rPr>
      </w:pPr>
      <w:r>
        <w:rPr>
          <w:rFonts w:hint="eastAsia" w:ascii="宋体" w:hAnsi="宋体"/>
        </w:rPr>
        <w:t>个人主页，也是登录系统后进入的主界面：</w:t>
      </w:r>
    </w:p>
    <w:p>
      <w:pPr>
        <w:jc w:val="center"/>
        <w:rPr>
          <w:rFonts w:ascii="宋体" w:hAnsi="宋体"/>
        </w:rPr>
      </w:pPr>
      <w:r>
        <w:rPr>
          <w:rFonts w:ascii="宋体" w:hAnsi="宋体"/>
        </w:rPr>
        <w:drawing>
          <wp:inline distT="0" distB="0" distL="0" distR="0">
            <wp:extent cx="3688080" cy="184277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7"/>
                    <a:stretch>
                      <a:fillRect/>
                    </a:stretch>
                  </pic:blipFill>
                  <pic:spPr>
                    <a:xfrm>
                      <a:off x="0" y="0"/>
                      <a:ext cx="3724750" cy="1861134"/>
                    </a:xfrm>
                    <a:prstGeom prst="rect">
                      <a:avLst/>
                    </a:prstGeom>
                  </pic:spPr>
                </pic:pic>
              </a:graphicData>
            </a:graphic>
          </wp:inline>
        </w:drawing>
      </w:r>
    </w:p>
    <w:p>
      <w:pPr>
        <w:rPr>
          <w:rFonts w:ascii="宋体" w:hAnsi="宋体"/>
        </w:rPr>
      </w:pPr>
      <w:r>
        <w:rPr>
          <w:rFonts w:hint="eastAsia" w:ascii="宋体" w:hAnsi="宋体"/>
        </w:rPr>
        <w:t>咨询广场与专家列表与用户端一致，此处不展示。接下来展示从主界面可进入的四个分界面：预约放号、您的发帖、发布咨询和历史订单。</w:t>
      </w:r>
    </w:p>
    <w:p>
      <w:pPr>
        <w:ind w:firstLine="420"/>
        <w:rPr>
          <w:rFonts w:ascii="宋体" w:hAnsi="宋体"/>
        </w:rPr>
      </w:pPr>
      <w:r>
        <w:rPr>
          <w:rFonts w:hint="eastAsia" w:ascii="宋体" w:hAnsi="宋体"/>
        </w:rPr>
        <w:t>预约放号界面，获得专家号后可选择日期放号，进行心理咨询</w:t>
      </w:r>
    </w:p>
    <w:p>
      <w:pPr>
        <w:jc w:val="center"/>
        <w:rPr>
          <w:rFonts w:ascii="宋体" w:hAnsi="宋体"/>
        </w:rPr>
      </w:pPr>
      <w:r>
        <w:rPr>
          <w:rFonts w:ascii="宋体" w:hAnsi="宋体"/>
        </w:rPr>
        <w:drawing>
          <wp:inline distT="0" distB="0" distL="0" distR="0">
            <wp:extent cx="3500120" cy="184150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8"/>
                    <a:stretch>
                      <a:fillRect/>
                    </a:stretch>
                  </pic:blipFill>
                  <pic:spPr>
                    <a:xfrm>
                      <a:off x="0" y="0"/>
                      <a:ext cx="3513439" cy="1848850"/>
                    </a:xfrm>
                    <a:prstGeom prst="rect">
                      <a:avLst/>
                    </a:prstGeom>
                  </pic:spPr>
                </pic:pic>
              </a:graphicData>
            </a:graphic>
          </wp:inline>
        </w:drawing>
      </w:r>
    </w:p>
    <w:p>
      <w:pPr>
        <w:rPr>
          <w:rFonts w:ascii="宋体" w:hAnsi="宋体"/>
        </w:rPr>
      </w:pPr>
      <w:r>
        <w:rPr>
          <w:rFonts w:ascii="宋体" w:hAnsi="宋体"/>
        </w:rPr>
        <w:tab/>
      </w:r>
      <w:r>
        <w:rPr>
          <w:rFonts w:hint="eastAsia" w:ascii="宋体" w:hAnsi="宋体"/>
        </w:rPr>
        <w:t>您的发帖界面，展示了发布的所有心理资讯帖子</w:t>
      </w:r>
    </w:p>
    <w:p>
      <w:pPr>
        <w:jc w:val="center"/>
        <w:rPr>
          <w:rFonts w:ascii="宋体" w:hAnsi="宋体"/>
        </w:rPr>
      </w:pPr>
      <w:r>
        <w:rPr>
          <w:rFonts w:ascii="宋体" w:hAnsi="宋体"/>
        </w:rPr>
        <w:drawing>
          <wp:inline distT="0" distB="0" distL="0" distR="0">
            <wp:extent cx="3317875" cy="170751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9"/>
                    <a:stretch>
                      <a:fillRect/>
                    </a:stretch>
                  </pic:blipFill>
                  <pic:spPr>
                    <a:xfrm>
                      <a:off x="0" y="0"/>
                      <a:ext cx="3327965" cy="1712793"/>
                    </a:xfrm>
                    <a:prstGeom prst="rect">
                      <a:avLst/>
                    </a:prstGeom>
                  </pic:spPr>
                </pic:pic>
              </a:graphicData>
            </a:graphic>
          </wp:inline>
        </w:drawing>
      </w:r>
    </w:p>
    <w:p>
      <w:pPr>
        <w:rPr>
          <w:rFonts w:ascii="宋体" w:hAnsi="宋体"/>
        </w:rPr>
      </w:pPr>
      <w:r>
        <w:rPr>
          <w:rFonts w:ascii="宋体" w:hAnsi="宋体"/>
        </w:rPr>
        <w:tab/>
      </w:r>
      <w:r>
        <w:rPr>
          <w:rFonts w:hint="eastAsia" w:ascii="宋体" w:hAnsi="宋体"/>
        </w:rPr>
        <w:t>发布资讯界面，可再次发布心理相关的资讯</w:t>
      </w:r>
    </w:p>
    <w:p>
      <w:pPr>
        <w:jc w:val="center"/>
        <w:rPr>
          <w:rFonts w:ascii="宋体" w:hAnsi="宋体"/>
        </w:rPr>
      </w:pPr>
      <w:r>
        <w:rPr>
          <w:rFonts w:ascii="宋体" w:hAnsi="宋体"/>
        </w:rPr>
        <w:drawing>
          <wp:inline distT="0" distB="0" distL="0" distR="0">
            <wp:extent cx="3285490" cy="180530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0"/>
                    <a:stretch>
                      <a:fillRect/>
                    </a:stretch>
                  </pic:blipFill>
                  <pic:spPr>
                    <a:xfrm>
                      <a:off x="0" y="0"/>
                      <a:ext cx="3307128" cy="1817451"/>
                    </a:xfrm>
                    <a:prstGeom prst="rect">
                      <a:avLst/>
                    </a:prstGeom>
                  </pic:spPr>
                </pic:pic>
              </a:graphicData>
            </a:graphic>
          </wp:inline>
        </w:drawing>
      </w:r>
    </w:p>
    <w:p>
      <w:pPr>
        <w:ind w:firstLine="420"/>
        <w:rPr>
          <w:rFonts w:ascii="宋体" w:hAnsi="宋体"/>
        </w:rPr>
      </w:pPr>
      <w:r>
        <w:rPr>
          <w:rFonts w:hint="eastAsia" w:ascii="宋体" w:hAnsi="宋体"/>
        </w:rPr>
        <w:t>历史预约界面，可查看心理咨询预约记录</w:t>
      </w:r>
    </w:p>
    <w:p>
      <w:pPr>
        <w:jc w:val="center"/>
        <w:rPr>
          <w:rFonts w:ascii="宋体" w:hAnsi="宋体"/>
        </w:rPr>
      </w:pPr>
      <w:r>
        <w:rPr>
          <w:rFonts w:ascii="宋体" w:hAnsi="宋体"/>
        </w:rPr>
        <w:drawing>
          <wp:inline distT="0" distB="0" distL="0" distR="0">
            <wp:extent cx="3032760" cy="1663065"/>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1"/>
                    <a:stretch>
                      <a:fillRect/>
                    </a:stretch>
                  </pic:blipFill>
                  <pic:spPr>
                    <a:xfrm>
                      <a:off x="0" y="0"/>
                      <a:ext cx="3066887" cy="1682017"/>
                    </a:xfrm>
                    <a:prstGeom prst="rect">
                      <a:avLst/>
                    </a:prstGeom>
                  </pic:spPr>
                </pic:pic>
              </a:graphicData>
            </a:graphic>
          </wp:inline>
        </w:drawing>
      </w:r>
    </w:p>
    <w:p>
      <w:pPr>
        <w:ind w:firstLine="420"/>
        <w:rPr>
          <w:rFonts w:ascii="宋体" w:hAnsi="宋体"/>
        </w:rPr>
      </w:pPr>
      <w:r>
        <w:rPr>
          <w:rFonts w:hint="eastAsia" w:ascii="宋体" w:hAnsi="宋体"/>
        </w:rPr>
        <w:t>个人界面，可修改信息，展示专家个人风采：</w:t>
      </w:r>
    </w:p>
    <w:p>
      <w:pPr>
        <w:jc w:val="center"/>
        <w:rPr>
          <w:rFonts w:ascii="宋体" w:hAnsi="宋体"/>
        </w:rPr>
      </w:pPr>
      <w:r>
        <w:rPr>
          <w:rFonts w:ascii="宋体" w:hAnsi="宋体"/>
        </w:rPr>
        <w:drawing>
          <wp:inline distT="0" distB="0" distL="0" distR="0">
            <wp:extent cx="3121025" cy="167894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2"/>
                    <a:stretch>
                      <a:fillRect/>
                    </a:stretch>
                  </pic:blipFill>
                  <pic:spPr>
                    <a:xfrm>
                      <a:off x="0" y="0"/>
                      <a:ext cx="3135245" cy="1686761"/>
                    </a:xfrm>
                    <a:prstGeom prst="rect">
                      <a:avLst/>
                    </a:prstGeom>
                  </pic:spPr>
                </pic:pic>
              </a:graphicData>
            </a:graphic>
          </wp:inline>
        </w:drawing>
      </w:r>
    </w:p>
    <w:p>
      <w:pPr>
        <w:pStyle w:val="5"/>
      </w:pPr>
      <w:bookmarkStart w:id="25" w:name="_Toc171347823"/>
      <w:r>
        <w:rPr>
          <w:rFonts w:hint="eastAsia"/>
        </w:rPr>
        <w:t>2</w:t>
      </w:r>
      <w:r>
        <w:t>.3</w:t>
      </w:r>
      <w:r>
        <w:rPr>
          <w:rFonts w:hint="eastAsia"/>
        </w:rPr>
        <w:t>管理员个人中心</w:t>
      </w:r>
      <w:bookmarkEnd w:id="25"/>
    </w:p>
    <w:p>
      <w:pPr>
        <w:rPr>
          <w:rFonts w:ascii="宋体" w:hAnsi="宋体"/>
        </w:rPr>
      </w:pPr>
    </w:p>
    <w:p>
      <w:pPr>
        <w:rPr>
          <w:rFonts w:ascii="宋体" w:hAnsi="宋体"/>
        </w:rPr>
      </w:pPr>
      <w:r>
        <w:rPr>
          <w:rFonts w:hint="eastAsia" w:ascii="宋体" w:hAnsi="宋体"/>
        </w:rPr>
        <w:t>管理员主界面：</w:t>
      </w:r>
    </w:p>
    <w:p>
      <w:pPr>
        <w:jc w:val="center"/>
        <w:rPr>
          <w:rFonts w:ascii="宋体" w:hAnsi="宋体"/>
        </w:rPr>
      </w:pPr>
      <w:r>
        <w:rPr>
          <w:rFonts w:ascii="宋体" w:hAnsi="宋体"/>
        </w:rPr>
        <w:drawing>
          <wp:inline distT="0" distB="0" distL="0" distR="0">
            <wp:extent cx="3052445" cy="1508760"/>
            <wp:effectExtent l="0" t="0" r="0" b="0"/>
            <wp:docPr id="373232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32325" name="图片 1"/>
                    <pic:cNvPicPr>
                      <a:picLocks noChangeAspect="1"/>
                    </pic:cNvPicPr>
                  </pic:nvPicPr>
                  <pic:blipFill>
                    <a:blip r:embed="rId23"/>
                    <a:stretch>
                      <a:fillRect/>
                    </a:stretch>
                  </pic:blipFill>
                  <pic:spPr>
                    <a:xfrm>
                      <a:off x="0" y="0"/>
                      <a:ext cx="3065654" cy="1515454"/>
                    </a:xfrm>
                    <a:prstGeom prst="rect">
                      <a:avLst/>
                    </a:prstGeom>
                  </pic:spPr>
                </pic:pic>
              </a:graphicData>
            </a:graphic>
          </wp:inline>
        </w:drawing>
      </w:r>
    </w:p>
    <w:p>
      <w:pPr>
        <w:rPr>
          <w:rFonts w:ascii="宋体" w:hAnsi="宋体"/>
        </w:rPr>
      </w:pPr>
      <w:r>
        <w:rPr>
          <w:rFonts w:hint="eastAsia" w:ascii="宋体" w:hAnsi="宋体"/>
        </w:rPr>
        <w:t>从管理员端可进入以下界面：申请管理、系统公告、流量管理和内容管理。系统公告和专家端的发布咨询页面基本一致，不再赘述。</w:t>
      </w:r>
    </w:p>
    <w:p>
      <w:pPr>
        <w:rPr>
          <w:rFonts w:ascii="宋体" w:hAnsi="宋体"/>
        </w:rPr>
      </w:pPr>
      <w:r>
        <w:rPr>
          <w:rFonts w:hint="eastAsia" w:ascii="宋体" w:hAnsi="宋体"/>
        </w:rPr>
        <w:t>以下是申请管理界面：</w:t>
      </w:r>
    </w:p>
    <w:p>
      <w:pPr>
        <w:jc w:val="center"/>
        <w:rPr>
          <w:rFonts w:ascii="宋体" w:hAnsi="宋体"/>
        </w:rPr>
      </w:pPr>
      <w:r>
        <w:rPr>
          <w:rFonts w:ascii="宋体" w:hAnsi="宋体"/>
        </w:rPr>
        <w:drawing>
          <wp:inline distT="0" distB="0" distL="0" distR="0">
            <wp:extent cx="3138805" cy="1661795"/>
            <wp:effectExtent l="0" t="0" r="0" b="0"/>
            <wp:docPr id="1657665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65207" name="图片 1"/>
                    <pic:cNvPicPr>
                      <a:picLocks noChangeAspect="1"/>
                    </pic:cNvPicPr>
                  </pic:nvPicPr>
                  <pic:blipFill>
                    <a:blip r:embed="rId24"/>
                    <a:stretch>
                      <a:fillRect/>
                    </a:stretch>
                  </pic:blipFill>
                  <pic:spPr>
                    <a:xfrm>
                      <a:off x="0" y="0"/>
                      <a:ext cx="3164606" cy="1675484"/>
                    </a:xfrm>
                    <a:prstGeom prst="rect">
                      <a:avLst/>
                    </a:prstGeom>
                  </pic:spPr>
                </pic:pic>
              </a:graphicData>
            </a:graphic>
          </wp:inline>
        </w:drawing>
      </w:r>
    </w:p>
    <w:p>
      <w:pPr>
        <w:rPr>
          <w:rFonts w:ascii="宋体" w:hAnsi="宋体"/>
        </w:rPr>
      </w:pPr>
      <w:r>
        <w:rPr>
          <w:rFonts w:hint="eastAsia" w:ascii="宋体" w:hAnsi="宋体"/>
        </w:rPr>
        <w:t>以下为点开查看详细申请的界面:</w:t>
      </w:r>
    </w:p>
    <w:p>
      <w:pPr>
        <w:jc w:val="center"/>
        <w:rPr>
          <w:rFonts w:ascii="宋体" w:hAnsi="宋体"/>
        </w:rPr>
      </w:pPr>
      <w:r>
        <w:rPr>
          <w:rFonts w:ascii="宋体" w:hAnsi="宋体"/>
        </w:rPr>
        <w:drawing>
          <wp:inline distT="0" distB="0" distL="0" distR="0">
            <wp:extent cx="2349500" cy="1957070"/>
            <wp:effectExtent l="0" t="0" r="0" b="0"/>
            <wp:docPr id="991728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28105" name="图片 1"/>
                    <pic:cNvPicPr>
                      <a:picLocks noChangeAspect="1"/>
                    </pic:cNvPicPr>
                  </pic:nvPicPr>
                  <pic:blipFill>
                    <a:blip r:embed="rId25"/>
                    <a:stretch>
                      <a:fillRect/>
                    </a:stretch>
                  </pic:blipFill>
                  <pic:spPr>
                    <a:xfrm>
                      <a:off x="0" y="0"/>
                      <a:ext cx="2358238" cy="1964412"/>
                    </a:xfrm>
                    <a:prstGeom prst="rect">
                      <a:avLst/>
                    </a:prstGeom>
                  </pic:spPr>
                </pic:pic>
              </a:graphicData>
            </a:graphic>
          </wp:inline>
        </w:drawing>
      </w:r>
    </w:p>
    <w:p>
      <w:pPr>
        <w:rPr>
          <w:rFonts w:ascii="宋体" w:hAnsi="宋体"/>
        </w:rPr>
      </w:pPr>
    </w:p>
    <w:p>
      <w:pPr>
        <w:pStyle w:val="4"/>
      </w:pPr>
      <w:bookmarkStart w:id="26" w:name="_Toc171347824"/>
      <w:r>
        <w:rPr>
          <w:rFonts w:hint="eastAsia"/>
        </w:rPr>
        <w:t>3、功能界面设计</w:t>
      </w:r>
      <w:bookmarkEnd w:id="26"/>
    </w:p>
    <w:p>
      <w:pPr>
        <w:pStyle w:val="5"/>
      </w:pPr>
      <w:bookmarkStart w:id="27" w:name="_Toc171347825"/>
      <w:r>
        <w:rPr>
          <w:rFonts w:hint="eastAsia"/>
        </w:rPr>
        <w:t>3</w:t>
      </w:r>
      <w:r>
        <w:t>.1</w:t>
      </w:r>
      <w:r>
        <w:rPr>
          <w:rFonts w:hint="eastAsia"/>
        </w:rPr>
        <w:t>心理测试</w:t>
      </w:r>
      <w:bookmarkEnd w:id="27"/>
    </w:p>
    <w:p>
      <w:pPr>
        <w:jc w:val="left"/>
      </w:pPr>
      <w:r>
        <w:rPr>
          <w:rFonts w:hint="eastAsia"/>
        </w:rPr>
        <w:t>心理测试主界面：</w:t>
      </w:r>
    </w:p>
    <w:p>
      <w:pPr>
        <w:jc w:val="left"/>
      </w:pPr>
      <w:r>
        <w:drawing>
          <wp:inline distT="0" distB="0" distL="114300" distR="114300">
            <wp:extent cx="5265420" cy="2621280"/>
            <wp:effectExtent l="0" t="0" r="7620" b="0"/>
            <wp:docPr id="1430455680" name="图片 1430455680" descr="屏幕截图 2024-07-03 16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55680" name="图片 1430455680" descr="屏幕截图 2024-07-03 164354"/>
                    <pic:cNvPicPr>
                      <a:picLocks noChangeAspect="1"/>
                    </pic:cNvPicPr>
                  </pic:nvPicPr>
                  <pic:blipFill>
                    <a:blip r:embed="rId26"/>
                    <a:stretch>
                      <a:fillRect/>
                    </a:stretch>
                  </pic:blipFill>
                  <pic:spPr>
                    <a:xfrm>
                      <a:off x="0" y="0"/>
                      <a:ext cx="5265420" cy="2621280"/>
                    </a:xfrm>
                    <a:prstGeom prst="rect">
                      <a:avLst/>
                    </a:prstGeom>
                  </pic:spPr>
                </pic:pic>
              </a:graphicData>
            </a:graphic>
          </wp:inline>
        </w:drawing>
      </w:r>
    </w:p>
    <w:p>
      <w:pPr>
        <w:jc w:val="left"/>
      </w:pPr>
    </w:p>
    <w:p>
      <w:pPr>
        <w:jc w:val="left"/>
      </w:pPr>
      <w:r>
        <w:rPr>
          <w:rFonts w:hint="eastAsia"/>
        </w:rPr>
        <w:t>心理测试答题界面：</w:t>
      </w:r>
      <w:r>
        <w:drawing>
          <wp:inline distT="0" distB="0" distL="114300" distR="114300">
            <wp:extent cx="5268595" cy="2583815"/>
            <wp:effectExtent l="0" t="0" r="4445" b="6985"/>
            <wp:docPr id="195392115" name="图片 195392115" descr="屏幕截图 2024-07-03 16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2115" name="图片 195392115" descr="屏幕截图 2024-07-03 164403"/>
                    <pic:cNvPicPr>
                      <a:picLocks noChangeAspect="1"/>
                    </pic:cNvPicPr>
                  </pic:nvPicPr>
                  <pic:blipFill>
                    <a:blip r:embed="rId27"/>
                    <a:stretch>
                      <a:fillRect/>
                    </a:stretch>
                  </pic:blipFill>
                  <pic:spPr>
                    <a:xfrm>
                      <a:off x="0" y="0"/>
                      <a:ext cx="5268595" cy="2583815"/>
                    </a:xfrm>
                    <a:prstGeom prst="rect">
                      <a:avLst/>
                    </a:prstGeom>
                  </pic:spPr>
                </pic:pic>
              </a:graphicData>
            </a:graphic>
          </wp:inline>
        </w:drawing>
      </w:r>
    </w:p>
    <w:p>
      <w:pPr>
        <w:jc w:val="left"/>
      </w:pPr>
    </w:p>
    <w:p>
      <w:pPr>
        <w:jc w:val="left"/>
      </w:pPr>
      <w:r>
        <w:rPr>
          <w:rFonts w:hint="eastAsia"/>
        </w:rPr>
        <w:t>心理测试结果界面：</w:t>
      </w:r>
    </w:p>
    <w:p>
      <w:pPr>
        <w:jc w:val="left"/>
      </w:pPr>
      <w:r>
        <w:drawing>
          <wp:inline distT="0" distB="0" distL="114300" distR="114300">
            <wp:extent cx="5270500" cy="2561590"/>
            <wp:effectExtent l="0" t="0" r="2540" b="13970"/>
            <wp:docPr id="9" name="图片 9" descr="屏幕截图 2024-07-03 16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4-07-03 164410"/>
                    <pic:cNvPicPr>
                      <a:picLocks noChangeAspect="1"/>
                    </pic:cNvPicPr>
                  </pic:nvPicPr>
                  <pic:blipFill>
                    <a:blip r:embed="rId28"/>
                    <a:stretch>
                      <a:fillRect/>
                    </a:stretch>
                  </pic:blipFill>
                  <pic:spPr>
                    <a:xfrm>
                      <a:off x="0" y="0"/>
                      <a:ext cx="5270500" cy="2561590"/>
                    </a:xfrm>
                    <a:prstGeom prst="rect">
                      <a:avLst/>
                    </a:prstGeom>
                  </pic:spPr>
                </pic:pic>
              </a:graphicData>
            </a:graphic>
          </wp:inline>
        </w:drawing>
      </w:r>
    </w:p>
    <w:p>
      <w:pPr>
        <w:jc w:val="left"/>
      </w:pPr>
    </w:p>
    <w:p>
      <w:pPr>
        <w:pStyle w:val="5"/>
      </w:pPr>
      <w:bookmarkStart w:id="28" w:name="_Toc171347826"/>
      <w:r>
        <w:rPr>
          <w:rFonts w:hint="eastAsia"/>
        </w:rPr>
        <w:t>3</w:t>
      </w:r>
      <w:r>
        <w:t>.2</w:t>
      </w:r>
      <w:r>
        <w:rPr>
          <w:rFonts w:hint="eastAsia"/>
        </w:rPr>
        <w:t>资讯广场</w:t>
      </w:r>
      <w:bookmarkEnd w:id="28"/>
    </w:p>
    <w:p>
      <w:pPr>
        <w:jc w:val="left"/>
      </w:pPr>
      <w:r>
        <w:rPr>
          <w:rFonts w:hint="eastAsia"/>
        </w:rPr>
        <w:t>资讯广场界面：</w:t>
      </w:r>
    </w:p>
    <w:p>
      <w:pPr>
        <w:jc w:val="left"/>
      </w:pPr>
      <w:r>
        <w:drawing>
          <wp:inline distT="0" distB="0" distL="114300" distR="114300">
            <wp:extent cx="5266690" cy="2445385"/>
            <wp:effectExtent l="0" t="0" r="6350" b="8255"/>
            <wp:docPr id="2106322927" name="图片 2106322927" descr="屏幕截图 2024-07-03 16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22927" name="图片 2106322927" descr="屏幕截图 2024-07-03 164232"/>
                    <pic:cNvPicPr>
                      <a:picLocks noChangeAspect="1"/>
                    </pic:cNvPicPr>
                  </pic:nvPicPr>
                  <pic:blipFill>
                    <a:blip r:embed="rId29"/>
                    <a:stretch>
                      <a:fillRect/>
                    </a:stretch>
                  </pic:blipFill>
                  <pic:spPr>
                    <a:xfrm>
                      <a:off x="0" y="0"/>
                      <a:ext cx="5266690" cy="2445385"/>
                    </a:xfrm>
                    <a:prstGeom prst="rect">
                      <a:avLst/>
                    </a:prstGeom>
                  </pic:spPr>
                </pic:pic>
              </a:graphicData>
            </a:graphic>
          </wp:inline>
        </w:drawing>
      </w:r>
    </w:p>
    <w:p>
      <w:pPr>
        <w:jc w:val="left"/>
      </w:pPr>
    </w:p>
    <w:p>
      <w:pPr>
        <w:jc w:val="left"/>
      </w:pPr>
      <w:r>
        <w:rPr>
          <w:rFonts w:hint="eastAsia"/>
        </w:rPr>
        <w:t>咨询内容界面：</w:t>
      </w:r>
    </w:p>
    <w:p>
      <w:pPr>
        <w:jc w:val="left"/>
      </w:pPr>
      <w:r>
        <w:drawing>
          <wp:inline distT="0" distB="0" distL="114300" distR="114300">
            <wp:extent cx="5274310" cy="2501900"/>
            <wp:effectExtent l="0" t="0" r="13970" b="12700"/>
            <wp:docPr id="11" name="图片 11" descr="屏幕截图 2024-07-03 164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4-07-03 164252"/>
                    <pic:cNvPicPr>
                      <a:picLocks noChangeAspect="1"/>
                    </pic:cNvPicPr>
                  </pic:nvPicPr>
                  <pic:blipFill>
                    <a:blip r:embed="rId30"/>
                    <a:stretch>
                      <a:fillRect/>
                    </a:stretch>
                  </pic:blipFill>
                  <pic:spPr>
                    <a:xfrm>
                      <a:off x="0" y="0"/>
                      <a:ext cx="5274310" cy="2501900"/>
                    </a:xfrm>
                    <a:prstGeom prst="rect">
                      <a:avLst/>
                    </a:prstGeom>
                  </pic:spPr>
                </pic:pic>
              </a:graphicData>
            </a:graphic>
          </wp:inline>
        </w:drawing>
      </w:r>
    </w:p>
    <w:p>
      <w:pPr>
        <w:pStyle w:val="5"/>
      </w:pPr>
      <w:bookmarkStart w:id="29" w:name="_Toc171347827"/>
      <w:r>
        <w:rPr>
          <w:rFonts w:hint="eastAsia"/>
        </w:rPr>
        <w:t>3</w:t>
      </w:r>
      <w:r>
        <w:t>.3</w:t>
      </w:r>
      <w:r>
        <w:rPr>
          <w:rFonts w:hint="eastAsia"/>
        </w:rPr>
        <w:t>专家咨询</w:t>
      </w:r>
      <w:bookmarkEnd w:id="29"/>
    </w:p>
    <w:p>
      <w:pPr>
        <w:jc w:val="left"/>
      </w:pPr>
      <w:r>
        <w:rPr>
          <w:rFonts w:hint="eastAsia"/>
        </w:rPr>
        <w:t>专家咨询主页面（专家列表页面）：</w:t>
      </w:r>
    </w:p>
    <w:p>
      <w:pPr>
        <w:jc w:val="left"/>
      </w:pPr>
      <w:r>
        <w:drawing>
          <wp:inline distT="0" distB="0" distL="114300" distR="114300">
            <wp:extent cx="5271770" cy="2593340"/>
            <wp:effectExtent l="0" t="0" r="1270" b="12700"/>
            <wp:docPr id="1768511760" name="图片 1768511760" descr="屏幕截图 2024-07-03 16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11760" name="图片 1768511760" descr="屏幕截图 2024-07-03 164421"/>
                    <pic:cNvPicPr>
                      <a:picLocks noChangeAspect="1"/>
                    </pic:cNvPicPr>
                  </pic:nvPicPr>
                  <pic:blipFill>
                    <a:blip r:embed="rId31"/>
                    <a:stretch>
                      <a:fillRect/>
                    </a:stretch>
                  </pic:blipFill>
                  <pic:spPr>
                    <a:xfrm>
                      <a:off x="0" y="0"/>
                      <a:ext cx="5271770" cy="2593340"/>
                    </a:xfrm>
                    <a:prstGeom prst="rect">
                      <a:avLst/>
                    </a:prstGeom>
                  </pic:spPr>
                </pic:pic>
              </a:graphicData>
            </a:graphic>
          </wp:inline>
        </w:drawing>
      </w:r>
    </w:p>
    <w:p>
      <w:pPr>
        <w:jc w:val="left"/>
      </w:pPr>
    </w:p>
    <w:p>
      <w:pPr>
        <w:jc w:val="left"/>
      </w:pPr>
      <w:r>
        <w:rPr>
          <w:rFonts w:hint="eastAsia"/>
        </w:rPr>
        <w:t>专家详情页面：</w:t>
      </w:r>
    </w:p>
    <w:p>
      <w:pPr>
        <w:jc w:val="left"/>
      </w:pPr>
      <w:r>
        <w:drawing>
          <wp:inline distT="0" distB="0" distL="114300" distR="114300">
            <wp:extent cx="5258435" cy="2583815"/>
            <wp:effectExtent l="0" t="0" r="14605" b="6985"/>
            <wp:docPr id="13" name="图片 13" descr="屏幕截图 2024-07-03 164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4-07-03 164435"/>
                    <pic:cNvPicPr>
                      <a:picLocks noChangeAspect="1"/>
                    </pic:cNvPicPr>
                  </pic:nvPicPr>
                  <pic:blipFill>
                    <a:blip r:embed="rId32"/>
                    <a:stretch>
                      <a:fillRect/>
                    </a:stretch>
                  </pic:blipFill>
                  <pic:spPr>
                    <a:xfrm>
                      <a:off x="0" y="0"/>
                      <a:ext cx="5258435" cy="2583815"/>
                    </a:xfrm>
                    <a:prstGeom prst="rect">
                      <a:avLst/>
                    </a:prstGeom>
                  </pic:spPr>
                </pic:pic>
              </a:graphicData>
            </a:graphic>
          </wp:inline>
        </w:drawing>
      </w:r>
    </w:p>
    <w:p>
      <w:pPr>
        <w:pStyle w:val="5"/>
      </w:pPr>
      <w:bookmarkStart w:id="30" w:name="_Toc171347828"/>
      <w:r>
        <w:rPr>
          <w:rFonts w:hint="eastAsia"/>
        </w:rPr>
        <w:t>3</w:t>
      </w:r>
      <w:r>
        <w:t>.4</w:t>
      </w:r>
      <w:r>
        <w:rPr>
          <w:rFonts w:hint="eastAsia"/>
        </w:rPr>
        <w:t>心理预约</w:t>
      </w:r>
      <w:bookmarkEnd w:id="30"/>
    </w:p>
    <w:p>
      <w:pPr>
        <w:jc w:val="left"/>
      </w:pPr>
      <w:r>
        <w:rPr>
          <w:rFonts w:hint="eastAsia"/>
        </w:rPr>
        <w:t>专家预约界面：</w:t>
      </w:r>
    </w:p>
    <w:p>
      <w:pPr>
        <w:jc w:val="left"/>
      </w:pPr>
      <w:r>
        <w:drawing>
          <wp:inline distT="0" distB="0" distL="114300" distR="114300">
            <wp:extent cx="5259070" cy="2578735"/>
            <wp:effectExtent l="0" t="0" r="13970" b="12065"/>
            <wp:docPr id="14" name="图片 14" descr="屏幕截图 2024-07-03 16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4-07-03 164442"/>
                    <pic:cNvPicPr>
                      <a:picLocks noChangeAspect="1"/>
                    </pic:cNvPicPr>
                  </pic:nvPicPr>
                  <pic:blipFill>
                    <a:blip r:embed="rId33"/>
                    <a:stretch>
                      <a:fillRect/>
                    </a:stretch>
                  </pic:blipFill>
                  <pic:spPr>
                    <a:xfrm>
                      <a:off x="0" y="0"/>
                      <a:ext cx="5259070" cy="2578735"/>
                    </a:xfrm>
                    <a:prstGeom prst="rect">
                      <a:avLst/>
                    </a:prstGeom>
                  </pic:spPr>
                </pic:pic>
              </a:graphicData>
            </a:graphic>
          </wp:inline>
        </w:drawing>
      </w:r>
    </w:p>
    <w:p>
      <w:pPr>
        <w:jc w:val="left"/>
      </w:pPr>
    </w:p>
    <w:p>
      <w:pPr>
        <w:jc w:val="left"/>
      </w:pPr>
      <w:r>
        <w:rPr>
          <w:rFonts w:hint="eastAsia"/>
        </w:rPr>
        <w:t>专家在线咨询界面：</w:t>
      </w:r>
    </w:p>
    <w:p>
      <w:pPr>
        <w:jc w:val="left"/>
      </w:pPr>
      <w:r>
        <w:drawing>
          <wp:inline distT="0" distB="0" distL="114300" distR="114300">
            <wp:extent cx="5266690" cy="2585085"/>
            <wp:effectExtent l="0" t="0" r="6350" b="5715"/>
            <wp:docPr id="15" name="图片 15" descr="屏幕截图 2024-07-03 16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4-07-03 164449"/>
                    <pic:cNvPicPr>
                      <a:picLocks noChangeAspect="1"/>
                    </pic:cNvPicPr>
                  </pic:nvPicPr>
                  <pic:blipFill>
                    <a:blip r:embed="rId34"/>
                    <a:stretch>
                      <a:fillRect/>
                    </a:stretch>
                  </pic:blipFill>
                  <pic:spPr>
                    <a:xfrm>
                      <a:off x="0" y="0"/>
                      <a:ext cx="5266690" cy="2585085"/>
                    </a:xfrm>
                    <a:prstGeom prst="rect">
                      <a:avLst/>
                    </a:prstGeom>
                  </pic:spPr>
                </pic:pic>
              </a:graphicData>
            </a:graphic>
          </wp:inline>
        </w:drawing>
      </w:r>
    </w:p>
    <w:p>
      <w:pPr>
        <w:pStyle w:val="5"/>
      </w:pPr>
      <w:bookmarkStart w:id="31" w:name="_Toc171347829"/>
      <w:r>
        <w:rPr>
          <w:rFonts w:hint="eastAsia"/>
        </w:rPr>
        <w:t>3</w:t>
      </w:r>
      <w:r>
        <w:t>.5</w:t>
      </w:r>
      <w:r>
        <w:rPr>
          <w:rFonts w:hint="eastAsia"/>
        </w:rPr>
        <w:t>解压工具</w:t>
      </w:r>
      <w:bookmarkEnd w:id="31"/>
    </w:p>
    <w:p>
      <w:pPr>
        <w:jc w:val="left"/>
      </w:pPr>
      <w:r>
        <w:rPr>
          <w:rFonts w:hint="eastAsia"/>
        </w:rPr>
        <w:t>解压工具主界面：</w:t>
      </w:r>
    </w:p>
    <w:p>
      <w:pPr>
        <w:jc w:val="left"/>
      </w:pPr>
      <w:r>
        <w:drawing>
          <wp:inline distT="0" distB="0" distL="114300" distR="114300">
            <wp:extent cx="5273675" cy="2625725"/>
            <wp:effectExtent l="0" t="0" r="14605" b="10795"/>
            <wp:docPr id="1021106367" name="图片 1021106367" descr="屏幕截图 2024-07-03 17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06367" name="图片 1021106367" descr="屏幕截图 2024-07-03 170029"/>
                    <pic:cNvPicPr>
                      <a:picLocks noChangeAspect="1"/>
                    </pic:cNvPicPr>
                  </pic:nvPicPr>
                  <pic:blipFill>
                    <a:blip r:embed="rId35"/>
                    <a:stretch>
                      <a:fillRect/>
                    </a:stretch>
                  </pic:blipFill>
                  <pic:spPr>
                    <a:xfrm>
                      <a:off x="0" y="0"/>
                      <a:ext cx="5273675" cy="2625725"/>
                    </a:xfrm>
                    <a:prstGeom prst="rect">
                      <a:avLst/>
                    </a:prstGeom>
                  </pic:spPr>
                </pic:pic>
              </a:graphicData>
            </a:graphic>
          </wp:inline>
        </w:drawing>
      </w:r>
    </w:p>
    <w:p>
      <w:pPr>
        <w:jc w:val="left"/>
      </w:pPr>
    </w:p>
    <w:p>
      <w:pPr>
        <w:jc w:val="left"/>
      </w:pPr>
      <w:r>
        <w:rPr>
          <w:rFonts w:hint="eastAsia"/>
        </w:rPr>
        <w:t>解压内容界面：</w:t>
      </w:r>
    </w:p>
    <w:p>
      <w:pPr>
        <w:jc w:val="left"/>
      </w:pPr>
      <w:r>
        <w:drawing>
          <wp:inline distT="0" distB="0" distL="114300" distR="114300">
            <wp:extent cx="5262245" cy="2589530"/>
            <wp:effectExtent l="0" t="0" r="10795" b="1270"/>
            <wp:docPr id="883900393" name="图片 883900393" descr="屏幕截图 2024-07-03 17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00393" name="图片 883900393" descr="屏幕截图 2024-07-03 170035"/>
                    <pic:cNvPicPr>
                      <a:picLocks noChangeAspect="1"/>
                    </pic:cNvPicPr>
                  </pic:nvPicPr>
                  <pic:blipFill>
                    <a:blip r:embed="rId36"/>
                    <a:stretch>
                      <a:fillRect/>
                    </a:stretch>
                  </pic:blipFill>
                  <pic:spPr>
                    <a:xfrm>
                      <a:off x="0" y="0"/>
                      <a:ext cx="5262245" cy="2589530"/>
                    </a:xfrm>
                    <a:prstGeom prst="rect">
                      <a:avLst/>
                    </a:prstGeom>
                  </pic:spPr>
                </pic:pic>
              </a:graphicData>
            </a:graphic>
          </wp:inline>
        </w:drawing>
      </w:r>
    </w:p>
    <w:p>
      <w:pPr>
        <w:jc w:val="left"/>
      </w:pPr>
    </w:p>
    <w:p>
      <w:pPr>
        <w:jc w:val="left"/>
      </w:pPr>
      <w:r>
        <w:rPr>
          <w:rFonts w:hint="eastAsia"/>
        </w:rPr>
        <w:t>解压结果界面：</w:t>
      </w:r>
    </w:p>
    <w:p>
      <w:pPr>
        <w:rPr>
          <w:rFonts w:ascii="宋体" w:hAnsi="宋体"/>
        </w:rPr>
      </w:pPr>
      <w:r>
        <w:drawing>
          <wp:inline distT="0" distB="0" distL="114300" distR="114300">
            <wp:extent cx="5268595" cy="2599690"/>
            <wp:effectExtent l="0" t="0" r="4445" b="6350"/>
            <wp:docPr id="433882738" name="图片 433882738" descr="屏幕截图 2024-07-03 17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82738" name="图片 433882738" descr="屏幕截图 2024-07-03 170040"/>
                    <pic:cNvPicPr>
                      <a:picLocks noChangeAspect="1"/>
                    </pic:cNvPicPr>
                  </pic:nvPicPr>
                  <pic:blipFill>
                    <a:blip r:embed="rId37"/>
                    <a:stretch>
                      <a:fillRect/>
                    </a:stretch>
                  </pic:blipFill>
                  <pic:spPr>
                    <a:xfrm>
                      <a:off x="0" y="0"/>
                      <a:ext cx="5268595" cy="2599690"/>
                    </a:xfrm>
                    <a:prstGeom prst="rect">
                      <a:avLst/>
                    </a:prstGeom>
                  </pic:spPr>
                </pic:pic>
              </a:graphicData>
            </a:graphic>
          </wp:inline>
        </w:drawing>
      </w:r>
    </w:p>
    <w:p>
      <w:pPr>
        <w:rPr>
          <w:rFonts w:ascii="宋体" w:hAnsi="宋体"/>
        </w:rPr>
      </w:pPr>
    </w:p>
    <w:p>
      <w:pPr>
        <w:pStyle w:val="5"/>
      </w:pPr>
      <w:bookmarkStart w:id="32" w:name="_Toc171347830"/>
      <w:r>
        <w:rPr>
          <w:rFonts w:hint="eastAsia"/>
        </w:rPr>
        <w:t>3</w:t>
      </w:r>
      <w:r>
        <w:t>.6</w:t>
      </w:r>
      <w:r>
        <w:rPr>
          <w:rFonts w:hint="eastAsia"/>
        </w:rPr>
        <w:t>专家认证</w:t>
      </w:r>
      <w:bookmarkEnd w:id="32"/>
    </w:p>
    <w:p>
      <w:pPr>
        <w:rPr>
          <w:rFonts w:ascii="宋体" w:hAnsi="宋体"/>
        </w:rPr>
      </w:pPr>
      <w:r>
        <w:rPr>
          <w:rFonts w:hint="eastAsia" w:ascii="宋体" w:hAnsi="宋体"/>
        </w:rPr>
        <w:t>请专家号界面：</w:t>
      </w:r>
    </w:p>
    <w:p>
      <w:pPr>
        <w:jc w:val="center"/>
        <w:rPr>
          <w:rFonts w:ascii="宋体" w:hAnsi="宋体"/>
        </w:rPr>
      </w:pPr>
      <w:r>
        <w:rPr>
          <w:rFonts w:ascii="宋体" w:hAnsi="宋体"/>
        </w:rPr>
        <w:drawing>
          <wp:inline distT="0" distB="0" distL="0" distR="0">
            <wp:extent cx="3083560" cy="2601595"/>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38"/>
                    <a:stretch>
                      <a:fillRect/>
                    </a:stretch>
                  </pic:blipFill>
                  <pic:spPr>
                    <a:xfrm>
                      <a:off x="0" y="0"/>
                      <a:ext cx="3091612" cy="2607946"/>
                    </a:xfrm>
                    <a:prstGeom prst="rect">
                      <a:avLst/>
                    </a:prstGeom>
                  </pic:spPr>
                </pic:pic>
              </a:graphicData>
            </a:graphic>
          </wp:inline>
        </w:drawing>
      </w:r>
    </w:p>
    <w:p>
      <w:pPr>
        <w:rPr>
          <w:rFonts w:ascii="宋体" w:hAnsi="宋体"/>
        </w:rPr>
      </w:pPr>
    </w:p>
    <w:p>
      <w:pPr>
        <w:rPr>
          <w:rFonts w:ascii="宋体" w:hAnsi="宋体"/>
        </w:rPr>
      </w:pPr>
      <w:r>
        <w:rPr>
          <w:rFonts w:hint="eastAsia" w:ascii="宋体" w:hAnsi="宋体"/>
        </w:rPr>
        <w:t>申请状态中界面：</w:t>
      </w:r>
    </w:p>
    <w:p>
      <w:pPr>
        <w:jc w:val="center"/>
        <w:rPr>
          <w:rFonts w:ascii="宋体" w:hAnsi="宋体"/>
        </w:rPr>
      </w:pPr>
      <w:r>
        <w:rPr>
          <w:rFonts w:ascii="宋体" w:hAnsi="宋体"/>
        </w:rPr>
        <w:drawing>
          <wp:inline distT="0" distB="0" distL="0" distR="0">
            <wp:extent cx="2486025" cy="208470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9"/>
                    <a:stretch>
                      <a:fillRect/>
                    </a:stretch>
                  </pic:blipFill>
                  <pic:spPr>
                    <a:xfrm>
                      <a:off x="0" y="0"/>
                      <a:ext cx="2491771" cy="2089489"/>
                    </a:xfrm>
                    <a:prstGeom prst="rect">
                      <a:avLst/>
                    </a:prstGeom>
                  </pic:spPr>
                </pic:pic>
              </a:graphicData>
            </a:graphic>
          </wp:inline>
        </w:drawing>
      </w:r>
    </w:p>
    <w:p>
      <w:pPr>
        <w:rPr>
          <w:rFonts w:ascii="宋体" w:hAnsi="宋体"/>
        </w:rPr>
      </w:pPr>
      <w:r>
        <w:rPr>
          <w:rFonts w:hint="eastAsia" w:ascii="宋体" w:hAnsi="宋体"/>
        </w:rPr>
        <w:t>修改放号日期后的提示页面：</w:t>
      </w:r>
    </w:p>
    <w:p>
      <w:pPr>
        <w:jc w:val="center"/>
        <w:rPr>
          <w:rFonts w:ascii="宋体" w:hAnsi="宋体"/>
        </w:rPr>
      </w:pPr>
      <w:r>
        <w:rPr>
          <w:rFonts w:ascii="宋体" w:hAnsi="宋体"/>
        </w:rPr>
        <w:drawing>
          <wp:inline distT="0" distB="0" distL="0" distR="0">
            <wp:extent cx="1566545" cy="140843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0"/>
                    <a:stretch>
                      <a:fillRect/>
                    </a:stretch>
                  </pic:blipFill>
                  <pic:spPr>
                    <a:xfrm>
                      <a:off x="0" y="0"/>
                      <a:ext cx="1570192" cy="1411777"/>
                    </a:xfrm>
                    <a:prstGeom prst="rect">
                      <a:avLst/>
                    </a:prstGeom>
                  </pic:spPr>
                </pic:pic>
              </a:graphicData>
            </a:graphic>
          </wp:inline>
        </w:drawing>
      </w:r>
    </w:p>
    <w:p/>
    <w:p>
      <w:pPr>
        <w:pStyle w:val="2"/>
      </w:pPr>
      <w:bookmarkStart w:id="33" w:name="_Toc171347831"/>
      <w:r>
        <w:rPr>
          <w:rFonts w:hint="eastAsia"/>
        </w:rPr>
        <w:t>第五部分 单元模块设计</w:t>
      </w:r>
      <w:bookmarkEnd w:id="33"/>
    </w:p>
    <w:p>
      <w:pPr>
        <w:pStyle w:val="3"/>
      </w:pPr>
      <w:bookmarkStart w:id="34" w:name="_Toc171347832"/>
      <w:r>
        <w:rPr>
          <w:rFonts w:hint="eastAsia"/>
        </w:rPr>
        <w:t>一、Entity层设计</w:t>
      </w:r>
      <w:bookmarkEnd w:id="34"/>
      <w:r>
        <w:rPr>
          <w:rFonts w:hint="eastAsia"/>
        </w:rPr>
        <w:tab/>
      </w:r>
    </w:p>
    <w:p>
      <w:pPr>
        <w:pStyle w:val="4"/>
      </w:pPr>
      <w:bookmarkStart w:id="35" w:name="_Toc171347833"/>
      <w:r>
        <w:rPr>
          <w:rFonts w:hint="eastAsia"/>
        </w:rPr>
        <w:t>1、类图设计</w:t>
      </w:r>
      <w:bookmarkEnd w:id="35"/>
    </w:p>
    <w:p>
      <w:r>
        <w:drawing>
          <wp:inline distT="0" distB="0" distL="0" distR="0">
            <wp:extent cx="5274310" cy="37211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1"/>
                    <a:stretch>
                      <a:fillRect/>
                    </a:stretch>
                  </pic:blipFill>
                  <pic:spPr>
                    <a:xfrm>
                      <a:off x="0" y="0"/>
                      <a:ext cx="5274310" cy="3721100"/>
                    </a:xfrm>
                    <a:prstGeom prst="rect">
                      <a:avLst/>
                    </a:prstGeom>
                  </pic:spPr>
                </pic:pic>
              </a:graphicData>
            </a:graphic>
          </wp:inline>
        </w:drawing>
      </w:r>
    </w:p>
    <w:p>
      <w:pPr>
        <w:jc w:val="center"/>
        <w:rPr>
          <w:rFonts w:hint="default" w:eastAsia="宋体"/>
          <w:sz w:val="21"/>
          <w:szCs w:val="21"/>
          <w:lang w:val="en-US" w:eastAsia="zh-CN"/>
        </w:rPr>
      </w:pPr>
      <w:r>
        <w:rPr>
          <w:rFonts w:hint="eastAsia"/>
          <w:sz w:val="21"/>
          <w:szCs w:val="21"/>
          <w:lang w:val="en-US" w:eastAsia="zh-CN"/>
        </w:rPr>
        <w:t>图5.1类图</w:t>
      </w:r>
    </w:p>
    <w:p>
      <w:pPr>
        <w:pStyle w:val="4"/>
        <w:numPr>
          <w:ilvl w:val="0"/>
          <w:numId w:val="3"/>
        </w:numPr>
        <w:ind w:left="0" w:leftChars="0" w:firstLine="0" w:firstLineChars="0"/>
        <w:rPr>
          <w:rFonts w:hint="eastAsia"/>
        </w:rPr>
      </w:pPr>
      <w:bookmarkStart w:id="36" w:name="_Toc171347834"/>
      <w:r>
        <w:rPr>
          <w:rFonts w:hint="eastAsia"/>
        </w:rPr>
        <w:t>类的具体设计描述</w:t>
      </w:r>
      <w:bookmarkEnd w:id="36"/>
      <w:r>
        <w:rPr>
          <w:rFonts w:hint="eastAsia"/>
        </w:rPr>
        <w:tab/>
      </w:r>
    </w:p>
    <w:p>
      <w:pPr>
        <w:numPr>
          <w:numId w:val="0"/>
        </w:numPr>
        <w:ind w:leftChars="0"/>
        <w:jc w:val="center"/>
        <w:rPr>
          <w:rFonts w:hint="default" w:eastAsia="宋体"/>
          <w:sz w:val="21"/>
          <w:szCs w:val="21"/>
          <w:lang w:val="en-US" w:eastAsia="zh-CN"/>
        </w:rPr>
      </w:pPr>
      <w:r>
        <w:rPr>
          <w:rFonts w:hint="eastAsia"/>
          <w:sz w:val="21"/>
          <w:szCs w:val="21"/>
          <w:lang w:val="en-US" w:eastAsia="zh-CN"/>
        </w:rPr>
        <w:t>表5.2实体类表</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6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18" w:type="dxa"/>
          </w:tcPr>
          <w:p>
            <w:pPr>
              <w:jc w:val="center"/>
            </w:pPr>
            <w:r>
              <w:rPr>
                <w:rFonts w:hint="eastAsia"/>
              </w:rPr>
              <w:t>实体类名称</w:t>
            </w:r>
          </w:p>
        </w:tc>
        <w:tc>
          <w:tcPr>
            <w:tcW w:w="6004" w:type="dxa"/>
          </w:tcPr>
          <w:p>
            <w:pPr>
              <w:jc w:val="center"/>
            </w:pPr>
            <w:r>
              <w:rPr>
                <w:rFonts w:hint="eastAsia"/>
              </w:rPr>
              <w:t>实体类详细信息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18" w:type="dxa"/>
          </w:tcPr>
          <w:p>
            <w:pPr>
              <w:jc w:val="center"/>
              <w:rPr>
                <w:kern w:val="0"/>
              </w:rPr>
            </w:pPr>
            <w:r>
              <w:t>用户实体类</w:t>
            </w:r>
          </w:p>
        </w:tc>
        <w:tc>
          <w:tcPr>
            <w:tcW w:w="6004" w:type="dxa"/>
          </w:tcPr>
          <w:p>
            <w:pPr>
              <w:jc w:val="left"/>
              <w:rPr>
                <w:kern w:val="0"/>
              </w:rPr>
            </w:pPr>
            <w:r>
              <w:rPr>
                <w:kern w:val="0"/>
              </w:rPr>
              <w:t>用户实体类包含用户的基本信息，如用户ID、用户名、用户密码、用户邮箱、用户简介和创建时间。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rPr>
                <w:kern w:val="0"/>
              </w:rPr>
            </w:pPr>
            <w:r>
              <w:t>专家实体类</w:t>
            </w:r>
          </w:p>
        </w:tc>
        <w:tc>
          <w:tcPr>
            <w:tcW w:w="6004" w:type="dxa"/>
          </w:tcPr>
          <w:p>
            <w:pPr>
              <w:jc w:val="left"/>
              <w:rPr>
                <w:kern w:val="0"/>
              </w:rPr>
            </w:pPr>
            <w:r>
              <w:rPr>
                <w:kern w:val="0"/>
              </w:rPr>
              <w:t>专家实体类包含专家的基本信息，如专家ID、专家名称、专家密码、专家邮箱、专家简介、方向和资格。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rPr>
                <w:kern w:val="0"/>
              </w:rPr>
            </w:pPr>
            <w:r>
              <w:t>预约实体类</w:t>
            </w:r>
          </w:p>
        </w:tc>
        <w:tc>
          <w:tcPr>
            <w:tcW w:w="6004" w:type="dxa"/>
          </w:tcPr>
          <w:p>
            <w:pPr>
              <w:jc w:val="left"/>
              <w:rPr>
                <w:kern w:val="0"/>
              </w:rPr>
            </w:pPr>
            <w:r>
              <w:t>预约实体类包含预约的基本信息，如预约ID、用户ID、专家ID、预约时间和预约状态。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rPr>
                <w:kern w:val="0"/>
              </w:rPr>
            </w:pPr>
            <w:r>
              <w:t>咨询日志实体类</w:t>
            </w:r>
          </w:p>
        </w:tc>
        <w:tc>
          <w:tcPr>
            <w:tcW w:w="6004" w:type="dxa"/>
          </w:tcPr>
          <w:p>
            <w:pPr>
              <w:jc w:val="left"/>
              <w:rPr>
                <w:kern w:val="0"/>
              </w:rPr>
            </w:pPr>
            <w:r>
              <w:t>咨询日志实体类包含咨询日志的基本信息，如日志ID、预约ID、日志内容和日志时间。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rPr>
                <w:kern w:val="0"/>
              </w:rPr>
            </w:pPr>
            <w:r>
              <w:t>心理测试实体类</w:t>
            </w:r>
          </w:p>
        </w:tc>
        <w:tc>
          <w:tcPr>
            <w:tcW w:w="6004" w:type="dxa"/>
          </w:tcPr>
          <w:p>
            <w:pPr>
              <w:jc w:val="left"/>
            </w:pPr>
            <w:r>
              <w:t>心理测试实体类包含心理测试的基本信息，如测试ID、测试名称、测试内容、测试分数和测试答案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用户测试结果实体类</w:t>
            </w:r>
          </w:p>
        </w:tc>
        <w:tc>
          <w:tcPr>
            <w:tcW w:w="6004" w:type="dxa"/>
          </w:tcPr>
          <w:p>
            <w:pPr>
              <w:jc w:val="left"/>
            </w:pPr>
            <w:r>
              <w:t>用户测试结果实体类包含用户的测试结果信息，如结果ID、用户ID、结果内容和结果时间。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解压工具实体类</w:t>
            </w:r>
          </w:p>
        </w:tc>
        <w:tc>
          <w:tcPr>
            <w:tcW w:w="6004" w:type="dxa"/>
          </w:tcPr>
          <w:p>
            <w:pPr>
              <w:jc w:val="left"/>
            </w:pPr>
            <w:r>
              <w:t>解压工具实体类包含解压工具的基本信息，如工具ID、工具名称、工具描述和工具链接。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文章实体类</w:t>
            </w:r>
          </w:p>
        </w:tc>
        <w:tc>
          <w:tcPr>
            <w:tcW w:w="6004" w:type="dxa"/>
          </w:tcPr>
          <w:p>
            <w:pPr>
              <w:jc w:val="left"/>
            </w:pPr>
            <w:r>
              <w:t>文章实体类包含文章的基本信息，如文章ID、作者ID、文章标题、文章内容和文章发布时间。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文章评论实体类</w:t>
            </w:r>
          </w:p>
        </w:tc>
        <w:tc>
          <w:tcPr>
            <w:tcW w:w="6004" w:type="dxa"/>
          </w:tcPr>
          <w:p>
            <w:pPr>
              <w:jc w:val="left"/>
            </w:pPr>
            <w:r>
              <w:t>文章评论实体类包含文章评论的基本信息，如评论ID、文章ID、用户ID、评论内容和评论时间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管理员实体类</w:t>
            </w:r>
          </w:p>
        </w:tc>
        <w:tc>
          <w:tcPr>
            <w:tcW w:w="6004" w:type="dxa"/>
          </w:tcPr>
          <w:p>
            <w:pPr>
              <w:jc w:val="left"/>
            </w:pPr>
            <w:r>
              <w:t>管理员实体类包含管理员的基本信息，如管理员ID、管理员名称、管理员密码、管理员邮箱和创建时间。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用户消息实体类</w:t>
            </w:r>
          </w:p>
        </w:tc>
        <w:tc>
          <w:tcPr>
            <w:tcW w:w="6004" w:type="dxa"/>
          </w:tcPr>
          <w:p>
            <w:pPr>
              <w:jc w:val="left"/>
            </w:pPr>
            <w:r>
              <w:t>用户消息实体类包含用户消息的基本信息，如消息ID、用户ID、管理员ID、消息内容和消息时间。</w:t>
            </w:r>
          </w:p>
        </w:tc>
      </w:tr>
    </w:tbl>
    <w:p/>
    <w:p>
      <w:pPr>
        <w:pStyle w:val="3"/>
      </w:pPr>
      <w:bookmarkStart w:id="37" w:name="_Toc171347835"/>
      <w:r>
        <w:rPr>
          <w:rFonts w:hint="eastAsia"/>
        </w:rPr>
        <w:t>二、Mapper层设计</w:t>
      </w:r>
      <w:bookmarkEnd w:id="37"/>
    </w:p>
    <w:p>
      <w:pPr>
        <w:pStyle w:val="5"/>
      </w:pPr>
      <w:bookmarkStart w:id="38" w:name="_Toc171347836"/>
      <w:r>
        <w:t>1</w:t>
      </w:r>
      <w:r>
        <w:rPr>
          <w:rFonts w:hint="eastAsia"/>
        </w:rPr>
        <w:t>、类图设计</w:t>
      </w:r>
      <w:bookmarkEnd w:id="38"/>
    </w:p>
    <w:p>
      <w:r>
        <w:drawing>
          <wp:inline distT="0" distB="0" distL="0" distR="0">
            <wp:extent cx="5274310" cy="256921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2"/>
                    <a:stretch>
                      <a:fillRect/>
                    </a:stretch>
                  </pic:blipFill>
                  <pic:spPr>
                    <a:xfrm>
                      <a:off x="0" y="0"/>
                      <a:ext cx="5274310" cy="2569210"/>
                    </a:xfrm>
                    <a:prstGeom prst="rect">
                      <a:avLst/>
                    </a:prstGeom>
                  </pic:spPr>
                </pic:pic>
              </a:graphicData>
            </a:graphic>
          </wp:inline>
        </w:drawing>
      </w:r>
    </w:p>
    <w:p>
      <w:pPr>
        <w:pStyle w:val="5"/>
      </w:pPr>
      <w:bookmarkStart w:id="39" w:name="_Toc171347837"/>
      <w:r>
        <w:rPr>
          <w:rFonts w:hint="eastAsia"/>
        </w:rPr>
        <w:t>2、类的接口设计描述</w:t>
      </w:r>
      <w:bookmarkEnd w:id="39"/>
      <w:r>
        <w:rPr>
          <w:rFonts w:hint="eastAsia"/>
        </w:rPr>
        <w:tab/>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6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mapper</w:t>
            </w:r>
            <w:r>
              <w:rPr>
                <w:rFonts w:hint="eastAsia"/>
              </w:rPr>
              <w:t>接口名称</w:t>
            </w:r>
          </w:p>
        </w:tc>
        <w:tc>
          <w:tcPr>
            <w:tcW w:w="6004" w:type="dxa"/>
          </w:tcPr>
          <w:p>
            <w:pPr>
              <w:jc w:val="center"/>
            </w:pPr>
            <w:r>
              <w:t>mapper</w:t>
            </w:r>
            <w:r>
              <w:rPr>
                <w:rFonts w:hint="eastAsia"/>
              </w:rPr>
              <w:t>接口详细信息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用户mapper接口</w:t>
            </w:r>
          </w:p>
        </w:tc>
        <w:tc>
          <w:tcPr>
            <w:tcW w:w="6004" w:type="dxa"/>
          </w:tcPr>
          <w:p>
            <w:pPr>
              <w:jc w:val="left"/>
            </w:pPr>
            <w:r>
              <w:t>用户mapper接口定义了与用户相关的</w:t>
            </w:r>
            <w:r>
              <w:rPr>
                <w:rFonts w:hint="eastAsia"/>
              </w:rPr>
              <w:t>数据库操作</w:t>
            </w:r>
            <w:r>
              <w:t>，包括创建用户、更新用户、删除用户和根据ID</w:t>
            </w:r>
            <w:r>
              <w:rPr>
                <w:rFonts w:hint="eastAsia"/>
              </w:rPr>
              <w:t>查找</w:t>
            </w:r>
            <w: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专家mapper接口</w:t>
            </w:r>
          </w:p>
        </w:tc>
        <w:tc>
          <w:tcPr>
            <w:tcW w:w="6004" w:type="dxa"/>
          </w:tcPr>
          <w:p>
            <w:pPr>
              <w:jc w:val="left"/>
            </w:pPr>
            <w:r>
              <w:t>专家mapper接口定义了与专家相关的</w:t>
            </w:r>
            <w:r>
              <w:rPr>
                <w:rFonts w:hint="eastAsia"/>
              </w:rPr>
              <w:t>数据库操作</w:t>
            </w:r>
            <w:r>
              <w:t>，包括创建专家、更新专家、删除专家和根据ID获取专家。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预约mapper接口</w:t>
            </w:r>
          </w:p>
        </w:tc>
        <w:tc>
          <w:tcPr>
            <w:tcW w:w="6004" w:type="dxa"/>
          </w:tcPr>
          <w:p>
            <w:pPr>
              <w:jc w:val="left"/>
            </w:pPr>
            <w:r>
              <w:t>预约mapper接口定义了与预约相关的</w:t>
            </w:r>
            <w:r>
              <w:rPr>
                <w:rFonts w:hint="eastAsia"/>
              </w:rPr>
              <w:t>数据库操作</w:t>
            </w:r>
            <w:r>
              <w:t>，包括创建预约、根据用户ID获取预约和根据专家ID获取预约。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咨询日志mapper接口</w:t>
            </w:r>
          </w:p>
        </w:tc>
        <w:tc>
          <w:tcPr>
            <w:tcW w:w="6004" w:type="dxa"/>
          </w:tcPr>
          <w:p>
            <w:pPr>
              <w:jc w:val="left"/>
            </w:pPr>
            <w:r>
              <w:t>咨询日志mapper接口定义了与咨询日志相关的</w:t>
            </w:r>
            <w:r>
              <w:rPr>
                <w:rFonts w:hint="eastAsia"/>
              </w:rPr>
              <w:t>数据库操作</w:t>
            </w:r>
            <w:r>
              <w:t>，包括创建咨询日志和根据预约ID获取咨询日志。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心理测试mapper接口</w:t>
            </w:r>
          </w:p>
        </w:tc>
        <w:tc>
          <w:tcPr>
            <w:tcW w:w="6004" w:type="dxa"/>
          </w:tcPr>
          <w:p>
            <w:pPr>
              <w:jc w:val="left"/>
            </w:pPr>
            <w:r>
              <w:t>心理测试mapper接口定义了与心理测试相关的</w:t>
            </w:r>
            <w:r>
              <w:rPr>
                <w:rFonts w:hint="eastAsia"/>
              </w:rPr>
              <w:t>数据库操作</w:t>
            </w:r>
            <w:r>
              <w:t>，包括创建心理测试、获取所有心理测试和根据ID获取心理测试。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用户测试结果mapper接口</w:t>
            </w:r>
          </w:p>
        </w:tc>
        <w:tc>
          <w:tcPr>
            <w:tcW w:w="6004" w:type="dxa"/>
          </w:tcPr>
          <w:p>
            <w:pPr>
              <w:jc w:val="left"/>
            </w:pPr>
            <w:r>
              <w:t>用户测试结果mapper接口定义了与用户测试结果相关的</w:t>
            </w:r>
            <w:r>
              <w:rPr>
                <w:rFonts w:hint="eastAsia"/>
              </w:rPr>
              <w:t>数据库操作</w:t>
            </w:r>
            <w:r>
              <w:t>，包括创建用户测试结果和根据用户ID获取测试结果。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解压工具mapper接口</w:t>
            </w:r>
          </w:p>
        </w:tc>
        <w:tc>
          <w:tcPr>
            <w:tcW w:w="6004" w:type="dxa"/>
          </w:tcPr>
          <w:p>
            <w:pPr>
              <w:jc w:val="left"/>
            </w:pPr>
            <w:r>
              <w:t>解压工具mapper接口定义了与解压工具相关的</w:t>
            </w:r>
            <w:r>
              <w:rPr>
                <w:rFonts w:hint="eastAsia"/>
              </w:rPr>
              <w:t>数据库操作</w:t>
            </w:r>
            <w:r>
              <w:t>，包括创建解压工具和获取所有解压工具。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文章mapper接口</w:t>
            </w:r>
          </w:p>
        </w:tc>
        <w:tc>
          <w:tcPr>
            <w:tcW w:w="6004" w:type="dxa"/>
          </w:tcPr>
          <w:p>
            <w:pPr>
              <w:jc w:val="left"/>
            </w:pPr>
            <w:r>
              <w:t>文章mapper接口定义了与文章相关的</w:t>
            </w:r>
            <w:r>
              <w:rPr>
                <w:rFonts w:hint="eastAsia"/>
              </w:rPr>
              <w:t>数据库操作</w:t>
            </w:r>
            <w:r>
              <w:t>，包括创建文章、获取所有文章和根据ID获取文章。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文章评论mapper接口</w:t>
            </w:r>
          </w:p>
        </w:tc>
        <w:tc>
          <w:tcPr>
            <w:tcW w:w="6004" w:type="dxa"/>
          </w:tcPr>
          <w:p>
            <w:pPr>
              <w:jc w:val="left"/>
            </w:pPr>
            <w:r>
              <w:t>文章评论mapper接口定义了与文章评论相关的</w:t>
            </w:r>
            <w:r>
              <w:rPr>
                <w:rFonts w:hint="eastAsia"/>
              </w:rPr>
              <w:t>数据库操作</w:t>
            </w:r>
            <w:r>
              <w:t>，包括创建文章评论和根据文章ID获取评论。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管理员mapper接口</w:t>
            </w:r>
          </w:p>
        </w:tc>
        <w:tc>
          <w:tcPr>
            <w:tcW w:w="6004" w:type="dxa"/>
          </w:tcPr>
          <w:p>
            <w:pPr>
              <w:jc w:val="left"/>
            </w:pPr>
            <w:r>
              <w:t>管理员mapper接口定义了与管理员相关的</w:t>
            </w:r>
            <w:r>
              <w:rPr>
                <w:rFonts w:hint="eastAsia"/>
              </w:rPr>
              <w:t>数据库操作</w:t>
            </w:r>
            <w:r>
              <w:t>，包括创建管理员、更新管理员、删除管理员和根据ID获取管理员。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用户消息mapper接口</w:t>
            </w:r>
          </w:p>
        </w:tc>
        <w:tc>
          <w:tcPr>
            <w:tcW w:w="6004" w:type="dxa"/>
          </w:tcPr>
          <w:p>
            <w:pPr>
              <w:jc w:val="left"/>
            </w:pPr>
            <w:r>
              <w:t>用户消息mapper接口定义了与用户消息相关的</w:t>
            </w:r>
            <w:r>
              <w:rPr>
                <w:rFonts w:hint="eastAsia"/>
              </w:rPr>
              <w:t>数据库操作</w:t>
            </w:r>
            <w:r>
              <w:t>，包括创建用户消息和根据用户ID获取消息。</w:t>
            </w:r>
          </w:p>
        </w:tc>
      </w:tr>
    </w:tbl>
    <w:p/>
    <w:p>
      <w:pPr>
        <w:pStyle w:val="3"/>
      </w:pPr>
      <w:bookmarkStart w:id="40" w:name="_Toc171347838"/>
      <w:r>
        <w:rPr>
          <w:rFonts w:hint="eastAsia"/>
        </w:rPr>
        <w:t>三、Service层设计</w:t>
      </w:r>
      <w:bookmarkEnd w:id="40"/>
      <w:r>
        <w:rPr>
          <w:rFonts w:hint="eastAsia"/>
        </w:rPr>
        <w:tab/>
      </w:r>
    </w:p>
    <w:p>
      <w:pPr>
        <w:pStyle w:val="5"/>
      </w:pPr>
      <w:bookmarkStart w:id="41" w:name="_Toc171347839"/>
      <w:r>
        <w:rPr>
          <w:rFonts w:hint="eastAsia"/>
        </w:rPr>
        <w:t>1、类图设计</w:t>
      </w:r>
      <w:bookmarkEnd w:id="41"/>
    </w:p>
    <w:p>
      <w:r>
        <w:drawing>
          <wp:inline distT="0" distB="0" distL="0" distR="0">
            <wp:extent cx="5274310" cy="20275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3"/>
                    <a:stretch>
                      <a:fillRect/>
                    </a:stretch>
                  </pic:blipFill>
                  <pic:spPr>
                    <a:xfrm>
                      <a:off x="0" y="0"/>
                      <a:ext cx="5274310" cy="2027555"/>
                    </a:xfrm>
                    <a:prstGeom prst="rect">
                      <a:avLst/>
                    </a:prstGeom>
                  </pic:spPr>
                </pic:pic>
              </a:graphicData>
            </a:graphic>
          </wp:inline>
        </w:drawing>
      </w:r>
    </w:p>
    <w:p>
      <w:pPr>
        <w:pStyle w:val="5"/>
      </w:pPr>
      <w:bookmarkStart w:id="42" w:name="_Toc171347840"/>
      <w:r>
        <w:rPr>
          <w:rFonts w:hint="eastAsia"/>
        </w:rPr>
        <w:t>2、类的详细设计描述</w:t>
      </w:r>
      <w:bookmarkEnd w:id="42"/>
      <w:r>
        <w:rPr>
          <w:rFonts w:hint="eastAsia"/>
        </w:rPr>
        <w:tab/>
      </w:r>
    </w:p>
    <w:p>
      <w:pPr>
        <w:pStyle w:val="6"/>
      </w:pPr>
      <w:bookmarkStart w:id="43" w:name="_Toc171347841"/>
      <w:r>
        <w:rPr>
          <w:rFonts w:hint="eastAsia"/>
        </w:rPr>
        <w:t>2</w:t>
      </w:r>
      <w:r>
        <w:t>.1</w:t>
      </w:r>
      <w:r>
        <w:rPr>
          <w:rFonts w:hint="eastAsia"/>
        </w:rPr>
        <w:t>接口设计</w:t>
      </w:r>
      <w:bookmarkEnd w:id="43"/>
    </w:p>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6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rPr>
                <w:rFonts w:hint="eastAsia"/>
              </w:rPr>
              <w:t>接口名称</w:t>
            </w:r>
          </w:p>
        </w:tc>
        <w:tc>
          <w:tcPr>
            <w:tcW w:w="6004" w:type="dxa"/>
          </w:tcPr>
          <w:p>
            <w:pPr>
              <w:jc w:val="center"/>
            </w:pPr>
            <w:r>
              <w:rPr>
                <w:rFonts w:hint="eastAsia"/>
              </w:rPr>
              <w:t>接口详细信息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用户服务接口</w:t>
            </w:r>
          </w:p>
        </w:tc>
        <w:tc>
          <w:tcPr>
            <w:tcW w:w="6004" w:type="dxa"/>
          </w:tcPr>
          <w:p>
            <w:pPr>
              <w:jc w:val="left"/>
            </w:pPr>
            <w:r>
              <w:t>用户服务接口定义了与用户相关的业务逻辑，包括创建用户、更新用户、删除用户和根据ID获取用户。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专家服务接口</w:t>
            </w:r>
          </w:p>
        </w:tc>
        <w:tc>
          <w:tcPr>
            <w:tcW w:w="6004" w:type="dxa"/>
          </w:tcPr>
          <w:p>
            <w:pPr>
              <w:jc w:val="left"/>
            </w:pPr>
            <w:r>
              <w:t>专家服务接口定义了与专家相关的业务逻辑，包括创建专家、更新专家、删除专家和根据ID获取专家。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预约服务接口</w:t>
            </w:r>
          </w:p>
        </w:tc>
        <w:tc>
          <w:tcPr>
            <w:tcW w:w="6004" w:type="dxa"/>
          </w:tcPr>
          <w:p>
            <w:pPr>
              <w:jc w:val="left"/>
            </w:pPr>
            <w:r>
              <w:t>预约服务接口定义了与预约相关的业务逻辑，包括创建预约、根据用户ID获取预约和根据专家ID获取预约。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咨询日志服务接口</w:t>
            </w:r>
          </w:p>
        </w:tc>
        <w:tc>
          <w:tcPr>
            <w:tcW w:w="6004" w:type="dxa"/>
          </w:tcPr>
          <w:p>
            <w:pPr>
              <w:jc w:val="left"/>
            </w:pPr>
            <w:r>
              <w:t>咨询日志服务接口定义了与咨询日志相关的业务逻辑，包括创建咨询日志和根据预约ID获取咨询日志。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心理测试服务接口</w:t>
            </w:r>
          </w:p>
        </w:tc>
        <w:tc>
          <w:tcPr>
            <w:tcW w:w="6004" w:type="dxa"/>
          </w:tcPr>
          <w:p>
            <w:pPr>
              <w:jc w:val="left"/>
            </w:pPr>
            <w:r>
              <w:t>心理测试服务接口定义了与心理测试相关的业务逻辑，包括创建心理测试、获取所有心理测试和根据ID获取心理测试。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用户测试结果服务接口</w:t>
            </w:r>
          </w:p>
        </w:tc>
        <w:tc>
          <w:tcPr>
            <w:tcW w:w="6004" w:type="dxa"/>
          </w:tcPr>
          <w:p>
            <w:pPr>
              <w:jc w:val="left"/>
            </w:pPr>
            <w:r>
              <w:t>用户测试结果服务接口定义了与用户测试结果相关的业务逻辑，包括创建用户测试结果和根据用户ID获取测试结果。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解压工具服务接口</w:t>
            </w:r>
          </w:p>
        </w:tc>
        <w:tc>
          <w:tcPr>
            <w:tcW w:w="6004" w:type="dxa"/>
          </w:tcPr>
          <w:p>
            <w:pPr>
              <w:jc w:val="left"/>
            </w:pPr>
            <w:r>
              <w:t>解压工具服务接口定义了与解压工具相关的业务逻辑，包括创建解压工具和获取所有解压工具。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文章服务接口</w:t>
            </w:r>
          </w:p>
        </w:tc>
        <w:tc>
          <w:tcPr>
            <w:tcW w:w="6004" w:type="dxa"/>
          </w:tcPr>
          <w:p>
            <w:pPr>
              <w:jc w:val="left"/>
            </w:pPr>
            <w:r>
              <w:t>文章服务接口定义了与文章相关的业务逻辑，包括创建文章、获取所有文章和根据ID获取文章。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文章评论服务接口</w:t>
            </w:r>
          </w:p>
        </w:tc>
        <w:tc>
          <w:tcPr>
            <w:tcW w:w="6004" w:type="dxa"/>
          </w:tcPr>
          <w:p>
            <w:pPr>
              <w:jc w:val="left"/>
            </w:pPr>
            <w:r>
              <w:t>文章评论服务接口定义了与文章评论相关的业务逻辑，包括创建文章评论和根据文章ID获取评论。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管理员服务接口</w:t>
            </w:r>
          </w:p>
        </w:tc>
        <w:tc>
          <w:tcPr>
            <w:tcW w:w="6004" w:type="dxa"/>
          </w:tcPr>
          <w:p>
            <w:pPr>
              <w:jc w:val="left"/>
            </w:pPr>
            <w:r>
              <w:t>管理员服务接口定义了与管理员相关的业务逻辑，包括创建管理员、更新管理员、删除管理员和根据ID获取管理员。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用户消息服务接口</w:t>
            </w:r>
          </w:p>
        </w:tc>
        <w:tc>
          <w:tcPr>
            <w:tcW w:w="6004" w:type="dxa"/>
          </w:tcPr>
          <w:p>
            <w:pPr>
              <w:jc w:val="left"/>
            </w:pPr>
            <w:r>
              <w:t>用户消息服务接口定义了与用户消息相关的业务逻辑，包括创建用户消息和根据用户ID获取消息。</w:t>
            </w:r>
          </w:p>
        </w:tc>
      </w:tr>
    </w:tbl>
    <w:p>
      <w:pPr>
        <w:pStyle w:val="6"/>
      </w:pPr>
      <w:bookmarkStart w:id="44" w:name="_Toc171347842"/>
      <w:r>
        <w:rPr>
          <w:rFonts w:hint="eastAsia"/>
        </w:rPr>
        <w:t>2</w:t>
      </w:r>
      <w:r>
        <w:t>.2</w:t>
      </w:r>
      <w:r>
        <w:rPr>
          <w:rFonts w:hint="eastAsia"/>
        </w:rPr>
        <w:t>接口实现类汇总</w:t>
      </w:r>
      <w:bookmarkEnd w:id="44"/>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6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rPr>
                <w:rFonts w:hint="eastAsia"/>
              </w:rPr>
              <w:t>实现类名称</w:t>
            </w:r>
          </w:p>
        </w:tc>
        <w:tc>
          <w:tcPr>
            <w:tcW w:w="6004" w:type="dxa"/>
          </w:tcPr>
          <w:p>
            <w:pPr>
              <w:jc w:val="center"/>
            </w:pPr>
            <w:r>
              <w:rPr>
                <w:rFonts w:hint="eastAsia"/>
              </w:rPr>
              <w:t>实现类详细信息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用户服务实现类</w:t>
            </w:r>
          </w:p>
        </w:tc>
        <w:tc>
          <w:tcPr>
            <w:tcW w:w="6004" w:type="dxa"/>
          </w:tcPr>
          <w:p>
            <w:pPr>
              <w:jc w:val="left"/>
            </w:pPr>
            <w:r>
              <w:t>用户服务实现类实现了用户服务接口，包含用户的创建、更新、删除和查询的具体业务逻辑。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专家服务实现类</w:t>
            </w:r>
          </w:p>
        </w:tc>
        <w:tc>
          <w:tcPr>
            <w:tcW w:w="6004" w:type="dxa"/>
          </w:tcPr>
          <w:p>
            <w:pPr>
              <w:jc w:val="left"/>
            </w:pPr>
            <w:r>
              <w:t>专家服务实现类实现了专家服务接口，包含专家的创建、更新、删除和查询的具体业务逻辑。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预约服务实现类</w:t>
            </w:r>
          </w:p>
        </w:tc>
        <w:tc>
          <w:tcPr>
            <w:tcW w:w="6004" w:type="dxa"/>
          </w:tcPr>
          <w:p>
            <w:pPr>
              <w:jc w:val="left"/>
            </w:pPr>
            <w:r>
              <w:t>预约服务实现类实现了预约服务接口，包含预约的创建和查询的具体业务逻辑。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咨询日志服务实现类</w:t>
            </w:r>
          </w:p>
        </w:tc>
        <w:tc>
          <w:tcPr>
            <w:tcW w:w="6004" w:type="dxa"/>
          </w:tcPr>
          <w:p>
            <w:pPr>
              <w:jc w:val="left"/>
            </w:pPr>
            <w:r>
              <w:t>咨询日志服务实现类实现了咨询日志服务接口，包含咨询日志的创建和查询的具体业务逻辑。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心理测试服务实现类</w:t>
            </w:r>
          </w:p>
        </w:tc>
        <w:tc>
          <w:tcPr>
            <w:tcW w:w="6004" w:type="dxa"/>
          </w:tcPr>
          <w:p>
            <w:pPr>
              <w:jc w:val="left"/>
            </w:pPr>
            <w:r>
              <w:t>心理测试服务实现类实现了心理测试服务接口，包含心理测试的创建和查询的具体业务逻辑。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用户测试结果服务实现类</w:t>
            </w:r>
          </w:p>
        </w:tc>
        <w:tc>
          <w:tcPr>
            <w:tcW w:w="6004" w:type="dxa"/>
          </w:tcPr>
          <w:p>
            <w:pPr>
              <w:jc w:val="left"/>
            </w:pPr>
            <w:r>
              <w:t>用户测试结果服务实现类实现了用户测试结果服务接口，包含用户测试结果的创建和查询的具体业务逻辑。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解压工具服务实现类</w:t>
            </w:r>
          </w:p>
        </w:tc>
        <w:tc>
          <w:tcPr>
            <w:tcW w:w="6004" w:type="dxa"/>
          </w:tcPr>
          <w:p>
            <w:pPr>
              <w:jc w:val="left"/>
            </w:pPr>
            <w:r>
              <w:t>解压工具服务实现类实现了解压工具服务接口，包含解压工具的创建和查询的具体业务逻辑。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18" w:type="dxa"/>
          </w:tcPr>
          <w:p>
            <w:pPr>
              <w:jc w:val="center"/>
            </w:pPr>
            <w:r>
              <w:t>文章服务实现类</w:t>
            </w:r>
          </w:p>
        </w:tc>
        <w:tc>
          <w:tcPr>
            <w:tcW w:w="6004" w:type="dxa"/>
          </w:tcPr>
          <w:p>
            <w:pPr>
              <w:jc w:val="left"/>
            </w:pPr>
            <w:r>
              <w:t>文章服务实现类实现了文章服务接口，包含文章的创建和查询的具体业务逻辑。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文章评论服务实现类</w:t>
            </w:r>
          </w:p>
        </w:tc>
        <w:tc>
          <w:tcPr>
            <w:tcW w:w="6004" w:type="dxa"/>
          </w:tcPr>
          <w:p>
            <w:pPr>
              <w:jc w:val="left"/>
            </w:pPr>
            <w:r>
              <w:t>文章评论服务实现类实现了文章评论服务接口，包含文章评论的创建和查询的具体业务逻辑。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管理员服务实现类</w:t>
            </w:r>
          </w:p>
        </w:tc>
        <w:tc>
          <w:tcPr>
            <w:tcW w:w="6004" w:type="dxa"/>
          </w:tcPr>
          <w:p>
            <w:pPr>
              <w:jc w:val="left"/>
            </w:pPr>
            <w:r>
              <w:t>管理员服务实现类实现了管理员服务接口，包含管理员的创建、更新、删除和查询的具体业务逻辑。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用户消息服务实现类</w:t>
            </w:r>
          </w:p>
        </w:tc>
        <w:tc>
          <w:tcPr>
            <w:tcW w:w="6004" w:type="dxa"/>
          </w:tcPr>
          <w:p>
            <w:pPr>
              <w:jc w:val="left"/>
            </w:pPr>
            <w:r>
              <w:t>用户消息服务实现类实现了用户消息服务接口，包含用户消息的创建和查询的具体业务逻辑。</w:t>
            </w:r>
          </w:p>
        </w:tc>
      </w:tr>
    </w:tbl>
    <w:p/>
    <w:p/>
    <w:p>
      <w:pPr>
        <w:pStyle w:val="3"/>
      </w:pPr>
      <w:bookmarkStart w:id="45" w:name="_Toc171347843"/>
      <w:r>
        <w:rPr>
          <w:rFonts w:hint="eastAsia"/>
        </w:rPr>
        <w:t>四、Controller层设计</w:t>
      </w:r>
      <w:bookmarkEnd w:id="45"/>
    </w:p>
    <w:p>
      <w:pPr>
        <w:pStyle w:val="5"/>
      </w:pPr>
      <w:bookmarkStart w:id="46" w:name="_Toc171347844"/>
      <w:r>
        <w:t>1</w:t>
      </w:r>
      <w:r>
        <w:rPr>
          <w:rFonts w:hint="eastAsia"/>
        </w:rPr>
        <w:t>、类图设计</w:t>
      </w:r>
      <w:bookmarkEnd w:id="46"/>
    </w:p>
    <w:p>
      <w:r>
        <w:drawing>
          <wp:inline distT="0" distB="0" distL="0" distR="0">
            <wp:extent cx="5274310" cy="20339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4"/>
                    <a:stretch>
                      <a:fillRect/>
                    </a:stretch>
                  </pic:blipFill>
                  <pic:spPr>
                    <a:xfrm>
                      <a:off x="0" y="0"/>
                      <a:ext cx="5274310" cy="2033905"/>
                    </a:xfrm>
                    <a:prstGeom prst="rect">
                      <a:avLst/>
                    </a:prstGeom>
                  </pic:spPr>
                </pic:pic>
              </a:graphicData>
            </a:graphic>
          </wp:inline>
        </w:drawing>
      </w:r>
    </w:p>
    <w:p>
      <w:pPr>
        <w:pStyle w:val="5"/>
      </w:pPr>
      <w:bookmarkStart w:id="47" w:name="_Toc171347845"/>
      <w:r>
        <w:rPr>
          <w:rFonts w:hint="eastAsia"/>
        </w:rPr>
        <w:t>2、类的接口设计描述</w:t>
      </w:r>
      <w:bookmarkEnd w:id="47"/>
      <w:r>
        <w:rPr>
          <w:rFonts w:hint="eastAsia"/>
        </w:rPr>
        <w:tab/>
      </w:r>
    </w:p>
    <w:p>
      <w:pPr>
        <w:jc w:val="both"/>
        <w:rPr>
          <w:rFonts w:hint="eastAsia"/>
        </w:rPr>
      </w:pPr>
      <w:r>
        <w:rPr>
          <w:rFonts w:hint="eastAsia"/>
        </w:rPr>
        <w:t xml:space="preserve"> </w:t>
      </w:r>
    </w:p>
    <w:p>
      <w:pPr>
        <w:pStyle w:val="5"/>
        <w:spacing w:before="0" w:beforeAutospacing="0" w:after="200" w:afterAutospacing="0" w:line="600" w:lineRule="atLeast"/>
        <w:jc w:val="center"/>
        <w:rPr>
          <w:rFonts w:hint="eastAsia"/>
          <w:sz w:val="21"/>
          <w:szCs w:val="21"/>
        </w:rPr>
      </w:pPr>
      <w:r>
        <w:rPr>
          <w:rFonts w:hint="eastAsia"/>
          <w:sz w:val="21"/>
          <w:szCs w:val="21"/>
        </w:rPr>
        <w:t>account-controller</w:t>
      </w:r>
    </w:p>
    <w:p>
      <w:pPr>
        <w:pStyle w:val="6"/>
        <w:spacing w:before="0" w:beforeAutospacing="0" w:after="200" w:afterAutospacing="0" w:line="400" w:lineRule="atLeast"/>
        <w:jc w:val="center"/>
        <w:rPr>
          <w:rFonts w:hint="eastAsia"/>
          <w:sz w:val="18"/>
          <w:szCs w:val="18"/>
        </w:rPr>
      </w:pPr>
      <w:r>
        <w:rPr>
          <w:rFonts w:hint="eastAsia"/>
          <w:sz w:val="18"/>
          <w:szCs w:val="18"/>
        </w:rPr>
        <w:t xml:space="preserve">1）管理员登录接口 </w:t>
      </w:r>
    </w:p>
    <w:tbl>
      <w:tblPr>
        <w:tblStyle w:val="16"/>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0"/>
        <w:gridCol w:w="1275"/>
        <w:gridCol w:w="2470"/>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管理员登录接口</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管理员登录接口 {"adminName":"test5", "adminPassword":"123"}</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/api/v1/account/adminLogin</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1.adminLoginDto</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adminLoginDto</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adminLoginDto</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2.response</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HttpServletResponse</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response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 xml:space="preserve">2）管理员退出登录接口 </w:t>
      </w:r>
    </w:p>
    <w:tbl>
      <w:tblPr>
        <w:tblStyle w:val="16"/>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0"/>
        <w:gridCol w:w="1275"/>
        <w:gridCol w:w="2470"/>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管理员退出登录接口</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管理员退出登录接口 {不传参，使用token确定管理员}</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/api/v1/account/adminLogout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无</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无</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无</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无</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 xml:space="preserve">3）管理员注册接口 </w:t>
      </w:r>
    </w:p>
    <w:tbl>
      <w:tblPr>
        <w:tblStyle w:val="16"/>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0"/>
        <w:gridCol w:w="1275"/>
        <w:gridCol w:w="2470"/>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管理员注册接口</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管理员注册接口 {"adminName":"test5", "adminPassword":"123", "adminEmail":"123@qq.com"这三个必须，其他属性非必须，可通过update更新}</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/api/v1/account/adminRegister</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1.admin</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Admin</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admin</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返回属性名</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类型</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bl>
    <w:p>
      <w:pPr>
        <w:pStyle w:val="6"/>
        <w:spacing w:before="0" w:beforeAutospacing="0" w:after="200" w:afterAutospacing="0" w:line="400" w:lineRule="atLeast"/>
        <w:jc w:val="center"/>
        <w:rPr>
          <w:sz w:val="18"/>
          <w:szCs w:val="18"/>
        </w:rPr>
      </w:pPr>
      <w:r>
        <w:rPr>
          <w:rFonts w:hint="eastAsia"/>
          <w:sz w:val="18"/>
          <w:szCs w:val="18"/>
        </w:rPr>
        <w:t>4）专家登录接口</w:t>
      </w:r>
    </w:p>
    <w:tbl>
      <w:tblPr>
        <w:tblStyle w:val="16"/>
        <w:tblW w:w="5008"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1"/>
        <w:gridCol w:w="1276"/>
        <w:gridCol w:w="2471"/>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专家登录接口</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专家登录接口 {"exName":"test5", "exPassword":"123"}</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/api/v1/account/expertLogin</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1.expertLoginDto</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ExpertLoginDto</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expertLoginDto</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2.response</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HttpServletResponse</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response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5）专家退出登录接口</w:t>
      </w:r>
    </w:p>
    <w:tbl>
      <w:tblPr>
        <w:tblStyle w:val="16"/>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0"/>
        <w:gridCol w:w="1275"/>
        <w:gridCol w:w="2470"/>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专家退出登录接口</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专家退出登录接口 {不传参，使用token确定专家}</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/api/v1/account/expertLogout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无</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无</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无</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无</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 xml:space="preserve">6）专家注册接口 </w:t>
      </w:r>
    </w:p>
    <w:tbl>
      <w:tblPr>
        <w:tblStyle w:val="16"/>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0"/>
        <w:gridCol w:w="1275"/>
        <w:gridCol w:w="2470"/>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专家注册接口</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专家注册接口 {"exName":"test5", "exPassword":"123", "exEmail":"123@qq.com"这三个必须，其他属性非必须，可通过update更新}</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/api/v1/account/expertRegister</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1.expert</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Expert</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expert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返回属性名</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类型</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bl>
    <w:p>
      <w:pPr>
        <w:pStyle w:val="6"/>
        <w:spacing w:before="0" w:beforeAutospacing="0" w:after="200" w:afterAutospacing="0" w:line="400" w:lineRule="atLeast"/>
        <w:jc w:val="center"/>
        <w:rPr>
          <w:sz w:val="18"/>
          <w:szCs w:val="18"/>
        </w:rPr>
      </w:pPr>
      <w:r>
        <w:rPr>
          <w:rFonts w:hint="eastAsia"/>
          <w:sz w:val="18"/>
          <w:szCs w:val="18"/>
        </w:rPr>
        <w:t>7）用户登录接口</w:t>
      </w:r>
    </w:p>
    <w:tbl>
      <w:tblPr>
        <w:tblStyle w:val="16"/>
        <w:tblW w:w="5008"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1"/>
        <w:gridCol w:w="1276"/>
        <w:gridCol w:w="2471"/>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用户登录接口</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用户登录接口 {"username": "test1", "password": "123"}</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/api/v1/account/login</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1.loginDto</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LoginDto</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loginDto</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2.response</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HttpServletResponse</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response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8）用户退出登录接口</w:t>
      </w:r>
    </w:p>
    <w:tbl>
      <w:tblPr>
        <w:tblStyle w:val="16"/>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0"/>
        <w:gridCol w:w="1275"/>
        <w:gridCol w:w="2470"/>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用户退出登录接口</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用户退出登录接口 {不传参，使用token确定用户}</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/api/v1/account/logout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无</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无</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无</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无</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9）用户注册接口</w:t>
      </w:r>
    </w:p>
    <w:tbl>
      <w:tblPr>
        <w:tblStyle w:val="16"/>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2"/>
        <w:gridCol w:w="1275"/>
        <w:gridCol w:w="2469"/>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用户注册接口</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用户注册接口 {"username": "test1", "password": "123", "email":"123@qq.com"这三个必须，其他属性非必须，可通过update更新}</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/api/v1/account/register</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1.expert</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Expert</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expert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5"/>
        <w:spacing w:before="0" w:beforeAutospacing="0" w:after="200" w:afterAutospacing="0" w:line="600" w:lineRule="atLeast"/>
        <w:jc w:val="center"/>
        <w:rPr>
          <w:sz w:val="21"/>
          <w:szCs w:val="21"/>
        </w:rPr>
      </w:pPr>
      <w:r>
        <w:rPr>
          <w:rFonts w:hint="eastAsia"/>
          <w:sz w:val="21"/>
          <w:szCs w:val="21"/>
        </w:rPr>
        <w:t>admin-controller</w:t>
      </w:r>
    </w:p>
    <w:p>
      <w:pPr>
        <w:pStyle w:val="6"/>
        <w:spacing w:before="0" w:beforeAutospacing="0" w:after="200" w:afterAutospacing="0" w:line="400" w:lineRule="atLeast"/>
        <w:jc w:val="center"/>
        <w:rPr>
          <w:rFonts w:hint="eastAsia"/>
          <w:sz w:val="18"/>
          <w:szCs w:val="18"/>
        </w:rPr>
      </w:pPr>
      <w:r>
        <w:rPr>
          <w:rFonts w:hint="eastAsia"/>
          <w:sz w:val="18"/>
          <w:szCs w:val="18"/>
        </w:rPr>
        <w:t>1）通过adminId删除一个管理员</w:t>
      </w:r>
    </w:p>
    <w:tbl>
      <w:tblPr>
        <w:tblStyle w:val="16"/>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1"/>
        <w:gridCol w:w="1275"/>
        <w:gridCol w:w="2469"/>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通过adminId删除一个管理员</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通过adminId删除一个管理员 {参数通过url传入}</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/api/v1/admin/delete/{adminId}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delete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@PathVariable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1.adminId</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Integer</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adminId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 Content</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2）列出数据库中所有admin</w:t>
      </w:r>
    </w:p>
    <w:tbl>
      <w:tblPr>
        <w:tblStyle w:val="16"/>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0"/>
        <w:gridCol w:w="1275"/>
        <w:gridCol w:w="2470"/>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列出数据库中所有admin</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列出数据库中所有admin</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/api/v1/admin/index</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get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无</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无</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无</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无</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 xml:space="preserve">3）列出数据库中adminId为{adminId}的管理员 </w:t>
      </w:r>
    </w:p>
    <w:tbl>
      <w:tblPr>
        <w:tblStyle w:val="16"/>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0"/>
        <w:gridCol w:w="1275"/>
        <w:gridCol w:w="2470"/>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列出数据库中adminId为{adminId}的管理员</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列出数据库中adminId为{adminId}的管理员 {参数通过url传入}</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/api/v1/admin/index/{adminId}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@PathVariable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1.adminId</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Integer</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adminId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 xml:space="preserve">4）通过名字（模糊查询）分页查询数据库中的管理员 </w:t>
      </w:r>
    </w:p>
    <w:tbl>
      <w:tblPr>
        <w:tblStyle w:val="16"/>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0"/>
        <w:gridCol w:w="1275"/>
        <w:gridCol w:w="2470"/>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通过名字（模糊查询）分页查询数据库中的管理员</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通过名字（模糊查询）分页查询数据库中的管理员 {"pageSize":2, "pageNum":1, "param":{ "name":"te" }}</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/api/v1/admin/indexPage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1.query</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QueryPageParam</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query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5）新建并保存一个管理员</w:t>
      </w:r>
    </w:p>
    <w:tbl>
      <w:tblPr>
        <w:tblStyle w:val="16"/>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0"/>
        <w:gridCol w:w="1275"/>
        <w:gridCol w:w="2470"/>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新建并保存一个管理员</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新建并保存一个管理员，以下两个必填，其他选填 {"adminName":"test6", "adminPassword":"123"}</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/api/v1/admin/save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2"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1.admin</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admin</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admin</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6）更新管理员信息</w:t>
      </w:r>
    </w:p>
    <w:tbl>
      <w:tblPr>
        <w:tblStyle w:val="16"/>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2"/>
        <w:gridCol w:w="1275"/>
        <w:gridCol w:w="2469"/>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更新管理员信息</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更新管理员信息,adminId必填 {"adminId":1 "adminName":"test6", "adminPassword":"123", "adminEmail":"123@qq.com"}</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/api/v1/admin/update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put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1.admin</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Admin</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admin</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5"/>
        <w:spacing w:before="0" w:beforeAutospacing="0" w:after="200" w:afterAutospacing="0" w:line="600" w:lineRule="atLeast"/>
        <w:jc w:val="center"/>
        <w:rPr>
          <w:sz w:val="21"/>
          <w:szCs w:val="21"/>
        </w:rPr>
      </w:pPr>
      <w:r>
        <w:rPr>
          <w:rFonts w:hint="eastAsia"/>
          <w:sz w:val="21"/>
          <w:szCs w:val="21"/>
        </w:rPr>
        <w:t>appointment-controller</w:t>
      </w:r>
    </w:p>
    <w:p>
      <w:pPr>
        <w:pStyle w:val="6"/>
        <w:spacing w:before="0" w:beforeAutospacing="0" w:after="200" w:afterAutospacing="0" w:line="400" w:lineRule="atLeast"/>
        <w:jc w:val="center"/>
        <w:rPr>
          <w:rFonts w:hint="eastAsia"/>
          <w:sz w:val="18"/>
          <w:szCs w:val="18"/>
        </w:rPr>
      </w:pPr>
      <w:r>
        <w:rPr>
          <w:rFonts w:hint="eastAsia"/>
          <w:sz w:val="18"/>
          <w:szCs w:val="18"/>
        </w:rPr>
        <w:t>1）用于删除一条预约记录</w:t>
      </w:r>
    </w:p>
    <w:tbl>
      <w:tblPr>
        <w:tblStyle w:val="16"/>
        <w:tblW w:w="5018"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8"/>
        <w:gridCol w:w="2559"/>
        <w:gridCol w:w="1280"/>
        <w:gridCol w:w="2474"/>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 xml:space="preserve">用于删除一条预约记录 </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0"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pStyle w:val="28"/>
              <w:spacing w:before="0" w:beforeAutospacing="0" w:after="200" w:afterAutospacing="0" w:line="400" w:lineRule="atLeast"/>
              <w:jc w:val="center"/>
              <w:rPr>
                <w:rFonts w:ascii="宋体" w:hAnsi="宋体" w:eastAsia="宋体" w:cs="Times New Roman"/>
                <w:b/>
                <w:bCs/>
                <w:sz w:val="18"/>
                <w:szCs w:val="18"/>
              </w:rPr>
            </w:pPr>
            <w:r>
              <w:rPr>
                <w:rFonts w:ascii="思源黑体 Normal" w:hAnsi="思源黑体 Normal" w:cs="Times New Roman"/>
                <w:b/>
                <w:bCs/>
                <w:sz w:val="14"/>
                <w:szCs w:val="14"/>
              </w:rPr>
              <w:t>用于删除一条预约记录 "aptId":1</w:t>
            </w:r>
          </w:p>
          <w:p>
            <w:pPr>
              <w:wordWrap w:val="0"/>
              <w:jc w:val="center"/>
              <w:rPr>
                <w:rFonts w:hint="eastAsia"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/api/v1/appointment/delete/{aptId}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delete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@PathVariable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1.aptId</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Integer</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aptId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删除成功</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 Content</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2）用于搜索所有预约记录</w:t>
      </w:r>
    </w:p>
    <w:tbl>
      <w:tblPr>
        <w:tblStyle w:val="16"/>
        <w:tblW w:w="5038"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4"/>
        <w:gridCol w:w="2571"/>
        <w:gridCol w:w="1281"/>
        <w:gridCol w:w="10"/>
        <w:gridCol w:w="2489"/>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5000" w:type="pct"/>
            <w:gridSpan w:val="5"/>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用于搜索所有预约记录</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PrEx>
        <w:trPr>
          <w:trHeight w:val="320" w:hRule="atLeast"/>
        </w:trPr>
        <w:tc>
          <w:tcPr>
            <w:tcW w:w="125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3746" w:type="pct"/>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用于搜索所有预约记录</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3746" w:type="pct"/>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/api/v1/appointment/index</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3746" w:type="pct"/>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get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3746" w:type="pct"/>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无</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3746" w:type="pct"/>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3" w:type="pct"/>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72" w:type="pct"/>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无</w:t>
            </w:r>
          </w:p>
        </w:tc>
        <w:tc>
          <w:tcPr>
            <w:tcW w:w="151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无</w:t>
            </w:r>
          </w:p>
        </w:tc>
        <w:tc>
          <w:tcPr>
            <w:tcW w:w="762"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无需参数</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3" w:type="pct"/>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151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2228" w:type="pct"/>
            <w:gridSpan w:val="3"/>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151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2228"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搜索成功</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151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2228"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151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2228"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151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2228"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 xml:space="preserve">3）用于分页搜索所有预约记录 </w:t>
      </w:r>
    </w:p>
    <w:tbl>
      <w:tblPr>
        <w:tblStyle w:val="16"/>
        <w:tblW w:w="5010"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0"/>
        <w:gridCol w:w="2549"/>
        <w:gridCol w:w="1271"/>
        <w:gridCol w:w="2488"/>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5000" w:type="pct"/>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用于分页搜索所有预约记录</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8"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3741"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用于搜索所有预约记录（已分页）</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3741"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/api/v1/appointment/indexPage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3741"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3741"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3741"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2"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7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1.query</w:t>
            </w:r>
          </w:p>
        </w:tc>
        <w:tc>
          <w:tcPr>
            <w:tcW w:w="1512"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QueryPageParam</w:t>
            </w:r>
          </w:p>
        </w:tc>
        <w:tc>
          <w:tcPr>
            <w:tcW w:w="75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Y</w:t>
            </w:r>
          </w:p>
        </w:tc>
        <w:tc>
          <w:tcPr>
            <w:tcW w:w="147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query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2228" w:type="pct"/>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2228"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2228"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2228"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2228"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2228"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返回属性名</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类型</w:t>
            </w:r>
          </w:p>
        </w:tc>
        <w:tc>
          <w:tcPr>
            <w:tcW w:w="2228" w:type="pct"/>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bl>
    <w:p>
      <w:pPr>
        <w:pStyle w:val="6"/>
        <w:spacing w:before="0" w:beforeAutospacing="0" w:after="200" w:afterAutospacing="0" w:line="400" w:lineRule="atLeast"/>
        <w:jc w:val="center"/>
        <w:rPr>
          <w:sz w:val="18"/>
          <w:szCs w:val="18"/>
        </w:rPr>
      </w:pPr>
      <w:r>
        <w:rPr>
          <w:rFonts w:hint="eastAsia"/>
          <w:sz w:val="18"/>
          <w:szCs w:val="18"/>
        </w:rPr>
        <w:t>4）用于根据expertId搜索所有预约记录（已分页）</w:t>
      </w:r>
    </w:p>
    <w:tbl>
      <w:tblPr>
        <w:tblStyle w:val="16"/>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3"/>
        <w:gridCol w:w="1276"/>
        <w:gridCol w:w="2467"/>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 xml:space="preserve">用于根据expertId搜索所有预约记录（已分页） </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用于根据expertId搜索所有预约记录（已分页） "pageSize":1, "pageNum" :2</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/api/v1/appointment/indexPage/expert/{expertId}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@RequestBody,@PathVariable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6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1.query</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QueryPageParam</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Y</w:t>
            </w:r>
          </w:p>
        </w:tc>
        <w:tc>
          <w:tcPr>
            <w:tcW w:w="146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query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2.userId</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Integer</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Y</w:t>
            </w:r>
          </w:p>
        </w:tc>
        <w:tc>
          <w:tcPr>
            <w:tcW w:w="146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userId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5）用于根据userId搜索所有预约记录（已分页）</w:t>
      </w:r>
    </w:p>
    <w:tbl>
      <w:tblPr>
        <w:tblStyle w:val="16"/>
        <w:tblW w:w="5012"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1772"/>
        <w:gridCol w:w="2907"/>
        <w:gridCol w:w="1270"/>
        <w:gridCol w:w="2482"/>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5000" w:type="pct"/>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 xml:space="preserve">用于根据userId搜索所有预约记录（已分页） </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05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3948"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用于根据userId搜索所有预约记录（已分页） "pageSize":1, "pageNum" :2</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3948"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/api/v1/appointment/indexPage/user/{userId}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3948"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3948"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@RequestBody,@PathVariable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3948"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72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70"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05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1.query</w:t>
            </w:r>
          </w:p>
        </w:tc>
        <w:tc>
          <w:tcPr>
            <w:tcW w:w="172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QueryPageParam</w:t>
            </w:r>
          </w:p>
        </w:tc>
        <w:tc>
          <w:tcPr>
            <w:tcW w:w="75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Y</w:t>
            </w:r>
          </w:p>
        </w:tc>
        <w:tc>
          <w:tcPr>
            <w:tcW w:w="1470"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query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05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2.userId</w:t>
            </w:r>
          </w:p>
        </w:tc>
        <w:tc>
          <w:tcPr>
            <w:tcW w:w="172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Integer</w:t>
            </w:r>
          </w:p>
        </w:tc>
        <w:tc>
          <w:tcPr>
            <w:tcW w:w="75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Y</w:t>
            </w:r>
          </w:p>
        </w:tc>
        <w:tc>
          <w:tcPr>
            <w:tcW w:w="1470"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userId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172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2223" w:type="pct"/>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172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2223"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172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2223"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172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2223"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172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2223"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172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2223"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6）用于根据日期搜索所有预约记录（已分页）</w:t>
      </w:r>
    </w:p>
    <w:tbl>
      <w:tblPr>
        <w:tblStyle w:val="16"/>
        <w:tblW w:w="5015"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1778"/>
        <w:gridCol w:w="2899"/>
        <w:gridCol w:w="1272"/>
        <w:gridCol w:w="2487"/>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5000" w:type="pct"/>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用于根据日期搜索所有预约记录（已分页）</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054"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3945"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用于根据日期搜索所有预约记录（已分页） "pageSize":2, "pageNum":1, "param":{ "aptTime":"2024-07-10" }</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3945"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/api/v1/appointment/indexPageByDay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3945"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3945"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3945" w:type="pct"/>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71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7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1.query</w:t>
            </w:r>
          </w:p>
        </w:tc>
        <w:tc>
          <w:tcPr>
            <w:tcW w:w="171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QueryPageParam</w:t>
            </w:r>
          </w:p>
        </w:tc>
        <w:tc>
          <w:tcPr>
            <w:tcW w:w="75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Y</w:t>
            </w:r>
          </w:p>
        </w:tc>
        <w:tc>
          <w:tcPr>
            <w:tcW w:w="147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query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171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2227" w:type="pct"/>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171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2227"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171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2227"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171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2227"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171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2227"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171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2227" w:type="pct"/>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 xml:space="preserve">7）用于添加一条预约记录 </w:t>
      </w:r>
    </w:p>
    <w:tbl>
      <w:tblPr>
        <w:tblStyle w:val="16"/>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3"/>
        <w:gridCol w:w="1276"/>
        <w:gridCol w:w="2467"/>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 xml:space="preserve">用于添加一条预约记录 </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用于添加一条预约记录 "userId":1, "expertId":1, "aptTime":"2024-07-01"</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/api/v1/appointment/save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6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1.appointment</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Appointment</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Y</w:t>
            </w:r>
          </w:p>
        </w:tc>
        <w:tc>
          <w:tcPr>
            <w:tcW w:w="146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appointment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8）用于更新一条预约记录</w:t>
      </w:r>
    </w:p>
    <w:tbl>
      <w:tblPr>
        <w:tblStyle w:val="16"/>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3"/>
        <w:gridCol w:w="1276"/>
        <w:gridCol w:w="2467"/>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 xml:space="preserve">用于更新一条预约记录 aptId必填 </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用于更新一条预约记录 aptId必填 "aptId":1, "userId":1, "expertId":1, "aptTime":"2024-07-01"</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/api/v1/appointment/update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put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6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1.appointment</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Appointment</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Y</w:t>
            </w:r>
          </w:p>
        </w:tc>
        <w:tc>
          <w:tcPr>
            <w:tcW w:w="146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appointment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5"/>
        <w:spacing w:before="0" w:beforeAutospacing="0" w:after="200" w:afterAutospacing="0" w:line="600" w:lineRule="atLeast"/>
        <w:jc w:val="center"/>
        <w:rPr>
          <w:sz w:val="21"/>
          <w:szCs w:val="21"/>
        </w:rPr>
      </w:pPr>
      <w:r>
        <w:rPr>
          <w:rFonts w:hint="eastAsia"/>
          <w:sz w:val="21"/>
          <w:szCs w:val="21"/>
        </w:rPr>
        <w:t>article-controller</w:t>
      </w:r>
    </w:p>
    <w:p>
      <w:pPr>
        <w:pStyle w:val="6"/>
        <w:spacing w:before="0" w:beforeAutospacing="0" w:after="200" w:afterAutospacing="0" w:line="400" w:lineRule="atLeast"/>
        <w:jc w:val="center"/>
        <w:rPr>
          <w:rFonts w:hint="eastAsia"/>
          <w:sz w:val="18"/>
          <w:szCs w:val="18"/>
        </w:rPr>
      </w:pPr>
      <w:r>
        <w:rPr>
          <w:rFonts w:hint="eastAsia"/>
          <w:sz w:val="18"/>
          <w:szCs w:val="18"/>
        </w:rPr>
        <w:t>1）通过artId删除一个文章</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47"/>
        <w:gridCol w:w="1275"/>
        <w:gridCol w:w="2464"/>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通过</w:t>
            </w:r>
            <w:r>
              <w:rPr>
                <w:rFonts w:ascii="思源黑体 Normal" w:hAnsi="思源黑体 Normal" w:cs="Times New Roman"/>
                <w:b/>
                <w:bCs/>
                <w:color w:val="000000"/>
                <w:sz w:val="14"/>
                <w:szCs w:val="14"/>
              </w:rPr>
              <w:t>artId</w:t>
            </w:r>
            <w:r>
              <w:rPr>
                <w:rFonts w:hint="eastAsia" w:ascii="思源黑体 Normal" w:hAnsi="思源黑体 Normal" w:cs="Times New Roman"/>
                <w:b/>
                <w:bCs/>
                <w:color w:val="000000"/>
                <w:sz w:val="14"/>
                <w:szCs w:val="14"/>
              </w:rPr>
              <w:t>删除一个文章</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通过</w:t>
            </w:r>
            <w:r>
              <w:rPr>
                <w:rFonts w:ascii="思源黑体 Normal" w:hAnsi="思源黑体 Normal" w:cs="Times New Roman"/>
                <w:sz w:val="14"/>
                <w:szCs w:val="14"/>
              </w:rPr>
              <w:t>artId</w:t>
            </w:r>
            <w:r>
              <w:rPr>
                <w:rFonts w:hint="eastAsia" w:ascii="思源黑体 Normal" w:hAnsi="思源黑体 Normal" w:cs="Times New Roman"/>
                <w:sz w:val="14"/>
                <w:szCs w:val="14"/>
              </w:rPr>
              <w:t>删除一个文章</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/api/v1/article/delete/{artId}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delete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@PathVariable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1.artId</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Integer</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artId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 Content</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2）列出数据库中所有资讯文章</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1275"/>
        <w:gridCol w:w="1275"/>
        <w:gridCol w:w="1275"/>
        <w:gridCol w:w="2461"/>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5"/>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列出数据库中所有资讯文章</w:t>
            </w:r>
            <w:r>
              <w:rPr>
                <w:rFonts w:ascii="思源黑体 Normal" w:hAnsi="思源黑体 Normal" w:cs="Times New Roman"/>
                <w:b/>
                <w:bCs/>
                <w:color w:val="000000"/>
                <w:sz w:val="14"/>
                <w:szCs w:val="14"/>
              </w:rPr>
              <w:t xml:space="preserve"> {</w:t>
            </w:r>
            <w:r>
              <w:rPr>
                <w:rFonts w:hint="eastAsia" w:ascii="思源黑体 Normal" w:hAnsi="思源黑体 Normal" w:cs="Times New Roman"/>
                <w:b/>
                <w:bCs/>
                <w:color w:val="000000"/>
                <w:sz w:val="14"/>
                <w:szCs w:val="14"/>
              </w:rPr>
              <w:t>不传参</w:t>
            </w:r>
            <w:r>
              <w:rPr>
                <w:rFonts w:ascii="思源黑体 Normal" w:hAnsi="思源黑体 Normal" w:cs="Times New Roman"/>
                <w:b/>
                <w:bCs/>
                <w:color w:val="000000"/>
                <w:sz w:val="14"/>
                <w:szCs w:val="14"/>
              </w:rPr>
              <w: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列出数据库中所有资讯文章</w:t>
            </w:r>
            <w:r>
              <w:rPr>
                <w:rFonts w:ascii="思源黑体 Normal" w:hAnsi="思源黑体 Normal" w:cs="Times New Roman"/>
                <w:sz w:val="14"/>
                <w:szCs w:val="14"/>
              </w:rPr>
              <w:t xml:space="preserve"> {</w:t>
            </w:r>
            <w:r>
              <w:rPr>
                <w:rFonts w:hint="eastAsia" w:ascii="思源黑体 Normal" w:hAnsi="思源黑体 Normal" w:cs="Times New Roman"/>
                <w:sz w:val="14"/>
                <w:szCs w:val="14"/>
              </w:rPr>
              <w:t>不传参</w:t>
            </w:r>
            <w:r>
              <w:rPr>
                <w:rFonts w:ascii="思源黑体 Normal" w:hAnsi="思源黑体 Normal" w:cs="Times New Roman"/>
                <w:sz w:val="14"/>
                <w:szCs w:val="14"/>
              </w:rPr>
              <w: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/api/v1/article/index</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get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hint="eastAsia" w:ascii="思源黑体 Normal" w:hAnsi="思源黑体 Normal" w:cs="Times New Roman"/>
                <w:sz w:val="14"/>
                <w:szCs w:val="14"/>
              </w:rPr>
              <w:t>无参数</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无参数</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p>
        </w:tc>
        <w:tc>
          <w:tcPr>
            <w:tcW w:w="14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3）列出数据库中artId为{artId}的资讯文章</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47"/>
        <w:gridCol w:w="1275"/>
        <w:gridCol w:w="2464"/>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列出数据库中</w:t>
            </w:r>
            <w:r>
              <w:rPr>
                <w:rFonts w:ascii="思源黑体 Normal" w:hAnsi="思源黑体 Normal" w:cs="Times New Roman"/>
                <w:b/>
                <w:bCs/>
                <w:color w:val="000000"/>
                <w:sz w:val="14"/>
                <w:szCs w:val="14"/>
              </w:rPr>
              <w:t>artId</w:t>
            </w:r>
            <w:r>
              <w:rPr>
                <w:rFonts w:hint="eastAsia" w:ascii="思源黑体 Normal" w:hAnsi="思源黑体 Normal" w:cs="Times New Roman"/>
                <w:b/>
                <w:bCs/>
                <w:color w:val="000000"/>
                <w:sz w:val="14"/>
                <w:szCs w:val="14"/>
              </w:rPr>
              <w:t>为</w:t>
            </w:r>
            <w:r>
              <w:rPr>
                <w:rFonts w:ascii="思源黑体 Normal" w:hAnsi="思源黑体 Normal" w:cs="Times New Roman"/>
                <w:b/>
                <w:bCs/>
                <w:color w:val="000000"/>
                <w:sz w:val="14"/>
                <w:szCs w:val="14"/>
              </w:rPr>
              <w:t>{artId}</w:t>
            </w:r>
            <w:r>
              <w:rPr>
                <w:rFonts w:hint="eastAsia" w:ascii="思源黑体 Normal" w:hAnsi="思源黑体 Normal" w:cs="Times New Roman"/>
                <w:b/>
                <w:bCs/>
                <w:color w:val="000000"/>
                <w:sz w:val="14"/>
                <w:szCs w:val="14"/>
              </w:rPr>
              <w:t>的资讯文章</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列出数据库中</w:t>
            </w:r>
            <w:r>
              <w:rPr>
                <w:rFonts w:ascii="思源黑体 Normal" w:hAnsi="思源黑体 Normal" w:cs="Times New Roman"/>
                <w:sz w:val="14"/>
                <w:szCs w:val="14"/>
              </w:rPr>
              <w:t>artId</w:t>
            </w:r>
            <w:r>
              <w:rPr>
                <w:rFonts w:hint="eastAsia" w:ascii="思源黑体 Normal" w:hAnsi="思源黑体 Normal" w:cs="Times New Roman"/>
                <w:sz w:val="14"/>
                <w:szCs w:val="14"/>
              </w:rPr>
              <w:t>为</w:t>
            </w:r>
            <w:r>
              <w:rPr>
                <w:rFonts w:ascii="思源黑体 Normal" w:hAnsi="思源黑体 Normal" w:cs="Times New Roman"/>
                <w:sz w:val="14"/>
                <w:szCs w:val="14"/>
              </w:rPr>
              <w:t>{artId}</w:t>
            </w:r>
            <w:r>
              <w:rPr>
                <w:rFonts w:hint="eastAsia" w:ascii="思源黑体 Normal" w:hAnsi="思源黑体 Normal" w:cs="Times New Roman"/>
                <w:sz w:val="14"/>
                <w:szCs w:val="14"/>
              </w:rPr>
              <w:t>的资讯文章，参数通过</w:t>
            </w:r>
            <w:r>
              <w:rPr>
                <w:rFonts w:ascii="思源黑体 Normal" w:hAnsi="思源黑体 Normal" w:cs="Times New Roman"/>
                <w:sz w:val="14"/>
                <w:szCs w:val="14"/>
              </w:rPr>
              <w:t>url</w:t>
            </w:r>
            <w:r>
              <w:rPr>
                <w:rFonts w:hint="eastAsia" w:ascii="思源黑体 Normal" w:hAnsi="思源黑体 Normal" w:cs="Times New Roman"/>
                <w:sz w:val="14"/>
                <w:szCs w:val="14"/>
              </w:rPr>
              <w:t>传入</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/api/v1/article/index/{artId}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@PathVariable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1.artId</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Integer</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artId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4）通过artAuthor分页查询数据库中的资讯文章</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通过</w:t>
            </w:r>
            <w:r>
              <w:rPr>
                <w:rFonts w:ascii="思源黑体 Normal" w:hAnsi="思源黑体 Normal" w:cs="Times New Roman"/>
                <w:b/>
                <w:bCs/>
                <w:color w:val="000000"/>
                <w:sz w:val="14"/>
                <w:szCs w:val="14"/>
              </w:rPr>
              <w:t>artAuthor</w:t>
            </w:r>
            <w:r>
              <w:rPr>
                <w:rFonts w:hint="eastAsia" w:ascii="思源黑体 Normal" w:hAnsi="思源黑体 Normal" w:cs="Times New Roman"/>
                <w:b/>
                <w:bCs/>
                <w:color w:val="000000"/>
                <w:sz w:val="14"/>
                <w:szCs w:val="14"/>
              </w:rPr>
              <w:t>分页查询数据库中的资讯文章</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通过</w:t>
            </w:r>
            <w:r>
              <w:rPr>
                <w:rFonts w:ascii="思源黑体 Normal" w:hAnsi="思源黑体 Normal" w:cs="Times New Roman"/>
                <w:sz w:val="14"/>
                <w:szCs w:val="14"/>
              </w:rPr>
              <w:t>artAuthor</w:t>
            </w:r>
            <w:r>
              <w:rPr>
                <w:rFonts w:hint="eastAsia" w:ascii="思源黑体 Normal" w:hAnsi="思源黑体 Normal" w:cs="Times New Roman"/>
                <w:sz w:val="14"/>
                <w:szCs w:val="14"/>
              </w:rPr>
              <w:t>分页查询数据库中的资讯文章</w:t>
            </w:r>
            <w:r>
              <w:rPr>
                <w:rFonts w:ascii="思源黑体 Normal" w:hAnsi="思源黑体 Normal" w:cs="Times New Roman"/>
                <w:sz w:val="14"/>
                <w:szCs w:val="14"/>
              </w:rPr>
              <w:t xml:space="preserve"> </w:t>
            </w:r>
          </w:p>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如：</w:t>
            </w:r>
            <w:r>
              <w:rPr>
                <w:rFonts w:ascii="思源黑体 Normal" w:hAnsi="思源黑体 Normal" w:cs="Times New Roman"/>
                <w:sz w:val="14"/>
                <w:szCs w:val="14"/>
              </w:rPr>
              <w:t>"pageSize":2, "pageNum":1, "param":{ "artAuthor":4 }</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/api/v1/article/indexPageByAuthor</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bookmarkStart w:id="48" w:name="_Hlk171610327"/>
            <w:r>
              <w:rPr>
                <w:rFonts w:hint="eastAsia" w:ascii="思源黑体 Normal" w:hAnsi="思源黑体 Normal" w:cs="Times New Roman"/>
                <w:b/>
                <w:bCs/>
                <w:color w:val="000000"/>
                <w:sz w:val="14"/>
                <w:szCs w:val="14"/>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sz w:val="14"/>
                <w:szCs w:val="14"/>
              </w:rPr>
              <w:t>query</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sz w:val="14"/>
                <w:szCs w:val="14"/>
              </w:rPr>
              <w:t>QueryPageParam</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sz w:val="14"/>
                <w:szCs w:val="14"/>
              </w:rPr>
              <w:t>Y</w:t>
            </w:r>
          </w:p>
        </w:tc>
        <w:tc>
          <w:tcPr>
            <w:tcW w:w="14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sz w:val="14"/>
                <w:szCs w:val="14"/>
              </w:rPr>
              <w:t>query</w:t>
            </w:r>
          </w:p>
          <w:bookmarkEnd w:id="48"/>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5）通过artTitle分页查询数据库中的资讯文章</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通过</w:t>
            </w:r>
            <w:r>
              <w:rPr>
                <w:rFonts w:ascii="思源黑体 Normal" w:hAnsi="思源黑体 Normal" w:cs="Times New Roman"/>
                <w:b/>
                <w:bCs/>
                <w:color w:val="000000"/>
                <w:sz w:val="14"/>
                <w:szCs w:val="14"/>
              </w:rPr>
              <w:t>artTitle</w:t>
            </w:r>
            <w:r>
              <w:rPr>
                <w:rFonts w:hint="eastAsia" w:ascii="思源黑体 Normal" w:hAnsi="思源黑体 Normal" w:cs="Times New Roman"/>
                <w:b/>
                <w:bCs/>
                <w:color w:val="000000"/>
                <w:sz w:val="14"/>
                <w:szCs w:val="14"/>
              </w:rPr>
              <w:t>分页查询数据库中的资讯文章</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通过</w:t>
            </w:r>
            <w:r>
              <w:rPr>
                <w:rFonts w:ascii="思源黑体 Normal" w:hAnsi="思源黑体 Normal" w:cs="Times New Roman"/>
                <w:sz w:val="14"/>
                <w:szCs w:val="14"/>
              </w:rPr>
              <w:t>artTitle</w:t>
            </w:r>
            <w:r>
              <w:rPr>
                <w:rFonts w:hint="eastAsia" w:ascii="思源黑体 Normal" w:hAnsi="思源黑体 Normal" w:cs="Times New Roman"/>
                <w:sz w:val="14"/>
                <w:szCs w:val="14"/>
              </w:rPr>
              <w:t>分页查询数据库中的资讯文章</w:t>
            </w:r>
            <w:r>
              <w:rPr>
                <w:rFonts w:ascii="思源黑体 Normal" w:hAnsi="思源黑体 Normal" w:cs="Times New Roman"/>
                <w:sz w:val="14"/>
                <w:szCs w:val="14"/>
              </w:rPr>
              <w:t xml:space="preserve"> </w:t>
            </w:r>
          </w:p>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如：</w:t>
            </w:r>
            <w:r>
              <w:rPr>
                <w:rFonts w:ascii="思源黑体 Normal" w:hAnsi="思源黑体 Normal" w:cs="Times New Roman"/>
                <w:sz w:val="14"/>
                <w:szCs w:val="14"/>
              </w:rPr>
              <w:t>"pageSize":2, "pageNum":1, "param":{ "artTitle":"</w:t>
            </w:r>
            <w:r>
              <w:rPr>
                <w:rFonts w:hint="eastAsia" w:ascii="思源黑体 Normal" w:hAnsi="思源黑体 Normal" w:cs="Times New Roman"/>
                <w:sz w:val="14"/>
                <w:szCs w:val="14"/>
              </w:rPr>
              <w:t>文章标题关键字</w:t>
            </w:r>
            <w:r>
              <w:rPr>
                <w:rFonts w:ascii="思源黑体 Normal" w:hAnsi="思源黑体 Normal" w:cs="Times New Roman"/>
                <w:sz w:val="14"/>
                <w:szCs w:val="14"/>
              </w:rPr>
              <w:t>" }</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/api/v1/article/indexPageByTitle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sz w:val="14"/>
                <w:szCs w:val="14"/>
              </w:rPr>
              <w:t>query</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sz w:val="14"/>
                <w:szCs w:val="14"/>
              </w:rPr>
              <w:t>QueryPageParam</w:t>
            </w:r>
          </w:p>
        </w:tc>
        <w:tc>
          <w:tcPr>
            <w:tcW w:w="758"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sz w:val="14"/>
                <w:szCs w:val="14"/>
              </w:rPr>
              <w:t>Y</w:t>
            </w:r>
          </w:p>
        </w:tc>
        <w:tc>
          <w:tcPr>
            <w:tcW w:w="14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sz w:val="14"/>
                <w:szCs w:val="14"/>
              </w:rPr>
              <w:t>query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6）新建并保存一个文章</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新建并保存一个文章</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新建并保存一个文章，</w:t>
            </w:r>
          </w:p>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如：</w:t>
            </w:r>
            <w:r>
              <w:rPr>
                <w:rFonts w:ascii="思源黑体 Normal" w:hAnsi="思源黑体 Normal" w:cs="Times New Roman"/>
                <w:sz w:val="14"/>
                <w:szCs w:val="14"/>
              </w:rPr>
              <w:t>artId</w:t>
            </w:r>
            <w:r>
              <w:rPr>
                <w:rFonts w:hint="eastAsia" w:ascii="思源黑体 Normal" w:hAnsi="思源黑体 Normal" w:cs="Times New Roman"/>
                <w:sz w:val="14"/>
                <w:szCs w:val="14"/>
              </w:rPr>
              <w:t>、</w:t>
            </w:r>
            <w:r>
              <w:rPr>
                <w:rFonts w:ascii="思源黑体 Normal" w:hAnsi="思源黑体 Normal" w:cs="Times New Roman"/>
                <w:sz w:val="14"/>
                <w:szCs w:val="14"/>
              </w:rPr>
              <w:t>artAuthor</w:t>
            </w:r>
            <w:r>
              <w:rPr>
                <w:rFonts w:hint="eastAsia" w:ascii="思源黑体 Normal" w:hAnsi="思源黑体 Normal" w:cs="Times New Roman"/>
                <w:sz w:val="14"/>
                <w:szCs w:val="14"/>
              </w:rPr>
              <w:t>、</w:t>
            </w:r>
            <w:r>
              <w:rPr>
                <w:rFonts w:ascii="思源黑体 Normal" w:hAnsi="思源黑体 Normal" w:cs="Times New Roman"/>
                <w:sz w:val="14"/>
                <w:szCs w:val="14"/>
              </w:rPr>
              <w:t>artTitle</w:t>
            </w:r>
            <w:r>
              <w:rPr>
                <w:rFonts w:hint="eastAsia" w:ascii="思源黑体 Normal" w:hAnsi="思源黑体 Normal" w:cs="Times New Roman"/>
                <w:sz w:val="14"/>
                <w:szCs w:val="14"/>
              </w:rPr>
              <w:t>、</w:t>
            </w:r>
            <w:r>
              <w:rPr>
                <w:rFonts w:ascii="思源黑体 Normal" w:hAnsi="思源黑体 Normal" w:cs="Times New Roman"/>
                <w:sz w:val="14"/>
                <w:szCs w:val="14"/>
              </w:rPr>
              <w:t>artPic</w:t>
            </w:r>
            <w:r>
              <w:rPr>
                <w:rFonts w:hint="eastAsia" w:ascii="思源黑体 Normal" w:hAnsi="思源黑体 Normal" w:cs="Times New Roman"/>
                <w:sz w:val="14"/>
                <w:szCs w:val="14"/>
              </w:rPr>
              <w:t>必填，</w:t>
            </w:r>
            <w:r>
              <w:rPr>
                <w:rFonts w:ascii="思源黑体 Normal" w:hAnsi="思源黑体 Normal" w:cs="Times New Roman"/>
                <w:sz w:val="14"/>
                <w:szCs w:val="14"/>
              </w:rPr>
              <w:t>artContent</w:t>
            </w:r>
            <w:r>
              <w:rPr>
                <w:rFonts w:hint="eastAsia" w:ascii="思源黑体 Normal" w:hAnsi="思源黑体 Normal" w:cs="Times New Roman"/>
                <w:sz w:val="14"/>
                <w:szCs w:val="14"/>
              </w:rPr>
              <w:t>选填</w:t>
            </w:r>
            <w:r>
              <w:rPr>
                <w:rFonts w:ascii="思源黑体 Normal" w:hAnsi="思源黑体 Normal" w:cs="Times New Roman"/>
                <w:sz w:val="14"/>
                <w:szCs w:val="14"/>
              </w:rPr>
              <w:t xml:space="preserve"> {"artId":5, "artAuthor":4, "artTitle":"</w:t>
            </w:r>
            <w:r>
              <w:rPr>
                <w:rFonts w:hint="eastAsia" w:ascii="思源黑体 Normal" w:hAnsi="思源黑体 Normal" w:cs="Times New Roman"/>
                <w:sz w:val="14"/>
                <w:szCs w:val="14"/>
              </w:rPr>
              <w:t>文章标题信息</w:t>
            </w:r>
            <w:r>
              <w:rPr>
                <w:rFonts w:ascii="思源黑体 Normal" w:hAnsi="思源黑体 Normal" w:cs="Times New Roman"/>
                <w:sz w:val="14"/>
                <w:szCs w:val="14"/>
              </w:rPr>
              <w:t>" "artContent":"</w:t>
            </w:r>
            <w:r>
              <w:rPr>
                <w:rFonts w:hint="eastAsia" w:ascii="思源黑体 Normal" w:hAnsi="思源黑体 Normal" w:cs="Times New Roman"/>
                <w:sz w:val="14"/>
                <w:szCs w:val="14"/>
              </w:rPr>
              <w:t>文章正文</w:t>
            </w:r>
            <w:r>
              <w:rPr>
                <w:rFonts w:ascii="思源黑体 Normal" w:hAnsi="思源黑体 Normal" w:cs="Times New Roman"/>
                <w:sz w:val="14"/>
                <w:szCs w:val="14"/>
              </w:rPr>
              <w:t>" "artPic":"</w:t>
            </w:r>
            <w:r>
              <w:rPr>
                <w:rFonts w:hint="eastAsia" w:ascii="思源黑体 Normal" w:hAnsi="思源黑体 Normal" w:cs="Times New Roman"/>
                <w:sz w:val="14"/>
                <w:szCs w:val="14"/>
              </w:rPr>
              <w:t>文章封面图片</w:t>
            </w:r>
            <w:r>
              <w:rPr>
                <w:rFonts w:ascii="思源黑体 Normal" w:hAnsi="思源黑体 Normal" w:cs="Times New Roman"/>
                <w:sz w:val="14"/>
                <w:szCs w:val="14"/>
              </w:rPr>
              <w:t>url" }</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/api/v1/article/save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article</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Article</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article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7）更新资讯文章信息</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更新资讯文章信息</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更新资讯文章信息</w:t>
            </w:r>
            <w:r>
              <w:rPr>
                <w:rFonts w:ascii="思源黑体 Normal" w:hAnsi="思源黑体 Normal" w:cs="Times New Roman"/>
                <w:sz w:val="14"/>
                <w:szCs w:val="14"/>
              </w:rPr>
              <w:t>,artId</w:t>
            </w:r>
            <w:r>
              <w:rPr>
                <w:rFonts w:hint="eastAsia" w:ascii="思源黑体 Normal" w:hAnsi="思源黑体 Normal" w:cs="Times New Roman"/>
                <w:sz w:val="14"/>
                <w:szCs w:val="14"/>
              </w:rPr>
              <w:t>必填，其他几个想改啥填啥</w:t>
            </w:r>
          </w:p>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如：</w:t>
            </w:r>
            <w:r>
              <w:rPr>
                <w:rFonts w:ascii="思源黑体 Normal" w:hAnsi="思源黑体 Normal" w:cs="Times New Roman"/>
                <w:sz w:val="14"/>
                <w:szCs w:val="14"/>
              </w:rPr>
              <w:t xml:space="preserve"> {"artId":5, "artAuthor":4, "artTitle":"</w:t>
            </w:r>
            <w:r>
              <w:rPr>
                <w:rFonts w:hint="eastAsia" w:ascii="思源黑体 Normal" w:hAnsi="思源黑体 Normal" w:cs="Times New Roman"/>
                <w:sz w:val="14"/>
                <w:szCs w:val="14"/>
              </w:rPr>
              <w:t>文章标题信息</w:t>
            </w:r>
            <w:r>
              <w:rPr>
                <w:rFonts w:ascii="思源黑体 Normal" w:hAnsi="思源黑体 Normal" w:cs="Times New Roman"/>
                <w:sz w:val="14"/>
                <w:szCs w:val="14"/>
              </w:rPr>
              <w:t>" "artContent":"</w:t>
            </w:r>
            <w:r>
              <w:rPr>
                <w:rFonts w:hint="eastAsia" w:ascii="思源黑体 Normal" w:hAnsi="思源黑体 Normal" w:cs="Times New Roman"/>
                <w:sz w:val="14"/>
                <w:szCs w:val="14"/>
              </w:rPr>
              <w:t>文章正文</w:t>
            </w:r>
            <w:r>
              <w:rPr>
                <w:rFonts w:ascii="思源黑体 Normal" w:hAnsi="思源黑体 Normal" w:cs="Times New Roman"/>
                <w:sz w:val="14"/>
                <w:szCs w:val="14"/>
              </w:rPr>
              <w:t>" "artPic":"</w:t>
            </w:r>
            <w:r>
              <w:rPr>
                <w:rFonts w:hint="eastAsia" w:ascii="思源黑体 Normal" w:hAnsi="思源黑体 Normal" w:cs="Times New Roman"/>
                <w:sz w:val="14"/>
                <w:szCs w:val="14"/>
              </w:rPr>
              <w:t>文章封面图片</w:t>
            </w:r>
            <w:r>
              <w:rPr>
                <w:rFonts w:ascii="思源黑体 Normal" w:hAnsi="思源黑体 Normal" w:cs="Times New Roman"/>
                <w:sz w:val="14"/>
                <w:szCs w:val="14"/>
              </w:rPr>
              <w:t>url" }</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/api/v1/article/update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put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sz w:val="14"/>
                <w:szCs w:val="14"/>
              </w:rPr>
              <w:t>article</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sz w:val="14"/>
                <w:szCs w:val="14"/>
              </w:rPr>
              <w:t>Article</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sz w:val="14"/>
                <w:szCs w:val="14"/>
              </w:rPr>
              <w:t>article</w:t>
            </w:r>
          </w:p>
        </w:tc>
        <w:tc>
          <w:tcPr>
            <w:tcW w:w="14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sz w:val="14"/>
                <w:szCs w:val="14"/>
              </w:rPr>
              <w:t>article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5"/>
        <w:spacing w:before="0" w:beforeAutospacing="0" w:after="200" w:afterAutospacing="0" w:line="600" w:lineRule="atLeast"/>
        <w:jc w:val="center"/>
        <w:rPr>
          <w:sz w:val="21"/>
          <w:szCs w:val="21"/>
        </w:rPr>
      </w:pPr>
      <w:r>
        <w:rPr>
          <w:rFonts w:hint="eastAsia"/>
          <w:sz w:val="21"/>
          <w:szCs w:val="21"/>
        </w:rPr>
        <w:t>comment-controller</w:t>
      </w:r>
    </w:p>
    <w:p>
      <w:pPr>
        <w:pStyle w:val="6"/>
        <w:spacing w:before="0" w:beforeAutospacing="0" w:after="200" w:afterAutospacing="0" w:line="400" w:lineRule="atLeast"/>
        <w:jc w:val="center"/>
        <w:rPr>
          <w:rFonts w:hint="eastAsia"/>
          <w:sz w:val="18"/>
          <w:szCs w:val="18"/>
        </w:rPr>
      </w:pPr>
      <w:r>
        <w:rPr>
          <w:rFonts w:hint="eastAsia"/>
          <w:sz w:val="18"/>
          <w:szCs w:val="18"/>
        </w:rPr>
        <w:t>1）通过commentsId删除一个题目</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47"/>
        <w:gridCol w:w="1275"/>
        <w:gridCol w:w="2464"/>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通过</w:t>
            </w:r>
            <w:r>
              <w:rPr>
                <w:rFonts w:ascii="思源黑体 Normal" w:hAnsi="思源黑体 Normal" w:cs="Times New Roman"/>
                <w:b/>
                <w:bCs/>
                <w:color w:val="000000"/>
                <w:sz w:val="14"/>
                <w:szCs w:val="14"/>
              </w:rPr>
              <w:t>commentsId</w:t>
            </w:r>
            <w:r>
              <w:rPr>
                <w:rFonts w:hint="eastAsia" w:ascii="思源黑体 Normal" w:hAnsi="思源黑体 Normal" w:cs="Times New Roman"/>
                <w:b/>
                <w:bCs/>
                <w:color w:val="000000"/>
                <w:sz w:val="14"/>
                <w:szCs w:val="14"/>
              </w:rPr>
              <w:t>删除一个题目</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通过</w:t>
            </w:r>
            <w:r>
              <w:rPr>
                <w:rFonts w:ascii="思源黑体 Normal" w:hAnsi="思源黑体 Normal" w:cs="Times New Roman"/>
                <w:sz w:val="14"/>
                <w:szCs w:val="14"/>
              </w:rPr>
              <w:t>commentsId</w:t>
            </w:r>
            <w:r>
              <w:rPr>
                <w:rFonts w:hint="eastAsia" w:ascii="思源黑体 Normal" w:hAnsi="思源黑体 Normal" w:cs="Times New Roman"/>
                <w:sz w:val="14"/>
                <w:szCs w:val="14"/>
              </w:rPr>
              <w:t>删除一个题目</w:t>
            </w:r>
            <w:r>
              <w:rPr>
                <w:rFonts w:ascii="思源黑体 Normal" w:hAnsi="思源黑体 Normal" w:cs="Times New Roman"/>
                <w:sz w:val="14"/>
                <w:szCs w:val="14"/>
              </w:rPr>
              <w:t xml:space="preserve"> {</w:t>
            </w:r>
            <w:r>
              <w:rPr>
                <w:rFonts w:hint="eastAsia" w:ascii="思源黑体 Normal" w:hAnsi="思源黑体 Normal" w:cs="Times New Roman"/>
                <w:sz w:val="14"/>
                <w:szCs w:val="14"/>
              </w:rPr>
              <w:t>参数通过</w:t>
            </w:r>
            <w:r>
              <w:rPr>
                <w:rFonts w:ascii="思源黑体 Normal" w:hAnsi="思源黑体 Normal" w:cs="Times New Roman"/>
                <w:sz w:val="14"/>
                <w:szCs w:val="14"/>
              </w:rPr>
              <w:t>url</w:t>
            </w:r>
            <w:r>
              <w:rPr>
                <w:rFonts w:hint="eastAsia" w:ascii="思源黑体 Normal" w:hAnsi="思源黑体 Normal" w:cs="Times New Roman"/>
                <w:sz w:val="14"/>
                <w:szCs w:val="14"/>
              </w:rPr>
              <w:t>传入</w:t>
            </w:r>
            <w:r>
              <w:rPr>
                <w:rFonts w:ascii="思源黑体 Normal" w:hAnsi="思源黑体 Normal" w:cs="Times New Roman"/>
                <w:sz w:val="14"/>
                <w:szCs w:val="14"/>
              </w:rPr>
              <w: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/api/v1/comment/delete/{commentsId}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delete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@PathVariable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1.commentsId</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object</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commentsId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 Content</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2）列出数据库中所有评论</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列出数据库中所有评论</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列出数据库中所有评论</w:t>
            </w:r>
            <w:r>
              <w:rPr>
                <w:rFonts w:ascii="思源黑体 Normal" w:hAnsi="思源黑体 Normal" w:cs="Times New Roman"/>
                <w:sz w:val="14"/>
                <w:szCs w:val="14"/>
              </w:rPr>
              <w:t xml:space="preserve"> {</w:t>
            </w:r>
            <w:r>
              <w:rPr>
                <w:rFonts w:hint="eastAsia" w:ascii="思源黑体 Normal" w:hAnsi="思源黑体 Normal" w:cs="Times New Roman"/>
                <w:sz w:val="14"/>
                <w:szCs w:val="14"/>
              </w:rPr>
              <w:t>不传参</w:t>
            </w:r>
            <w:r>
              <w:rPr>
                <w:rFonts w:ascii="思源黑体 Normal" w:hAnsi="思源黑体 Normal" w:cs="Times New Roman"/>
                <w:sz w:val="14"/>
                <w:szCs w:val="14"/>
              </w:rPr>
              <w: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/api/v1/comment/index</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get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hint="eastAsia" w:ascii="思源黑体 Normal" w:hAnsi="思源黑体 Normal" w:cs="Times New Roman"/>
                <w:sz w:val="14"/>
                <w:szCs w:val="14"/>
              </w:rPr>
              <w:t>无参数</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无</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3）列出数据库中commentsId为{commentsId}的评论</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47"/>
        <w:gridCol w:w="1275"/>
        <w:gridCol w:w="2464"/>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列出数据库中</w:t>
            </w:r>
            <w:r>
              <w:rPr>
                <w:rFonts w:ascii="思源黑体 Normal" w:hAnsi="思源黑体 Normal" w:cs="Times New Roman"/>
                <w:b/>
                <w:bCs/>
                <w:color w:val="000000"/>
                <w:sz w:val="14"/>
                <w:szCs w:val="14"/>
              </w:rPr>
              <w:t>commentsId</w:t>
            </w:r>
            <w:r>
              <w:rPr>
                <w:rFonts w:hint="eastAsia" w:ascii="思源黑体 Normal" w:hAnsi="思源黑体 Normal" w:cs="Times New Roman"/>
                <w:b/>
                <w:bCs/>
                <w:color w:val="000000"/>
                <w:sz w:val="14"/>
                <w:szCs w:val="14"/>
              </w:rPr>
              <w:t>为</w:t>
            </w:r>
            <w:r>
              <w:rPr>
                <w:rFonts w:ascii="思源黑体 Normal" w:hAnsi="思源黑体 Normal" w:cs="Times New Roman"/>
                <w:b/>
                <w:bCs/>
                <w:color w:val="000000"/>
                <w:sz w:val="14"/>
                <w:szCs w:val="14"/>
              </w:rPr>
              <w:t>{commentsId}</w:t>
            </w:r>
            <w:r>
              <w:rPr>
                <w:rFonts w:hint="eastAsia" w:ascii="思源黑体 Normal" w:hAnsi="思源黑体 Normal" w:cs="Times New Roman"/>
                <w:b/>
                <w:bCs/>
                <w:color w:val="000000"/>
                <w:sz w:val="14"/>
                <w:szCs w:val="14"/>
              </w:rPr>
              <w:t>的评论</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列出数据库中</w:t>
            </w:r>
            <w:r>
              <w:rPr>
                <w:rFonts w:ascii="思源黑体 Normal" w:hAnsi="思源黑体 Normal" w:cs="Times New Roman"/>
                <w:sz w:val="14"/>
                <w:szCs w:val="14"/>
              </w:rPr>
              <w:t>commentsId</w:t>
            </w:r>
            <w:r>
              <w:rPr>
                <w:rFonts w:hint="eastAsia" w:ascii="思源黑体 Normal" w:hAnsi="思源黑体 Normal" w:cs="Times New Roman"/>
                <w:sz w:val="14"/>
                <w:szCs w:val="14"/>
              </w:rPr>
              <w:t>为</w:t>
            </w:r>
            <w:r>
              <w:rPr>
                <w:rFonts w:ascii="思源黑体 Normal" w:hAnsi="思源黑体 Normal" w:cs="Times New Roman"/>
                <w:sz w:val="14"/>
                <w:szCs w:val="14"/>
              </w:rPr>
              <w:t>{commentsId}</w:t>
            </w:r>
            <w:r>
              <w:rPr>
                <w:rFonts w:hint="eastAsia" w:ascii="思源黑体 Normal" w:hAnsi="思源黑体 Normal" w:cs="Times New Roman"/>
                <w:sz w:val="14"/>
                <w:szCs w:val="14"/>
              </w:rPr>
              <w:t>的评论</w:t>
            </w:r>
            <w:r>
              <w:rPr>
                <w:rFonts w:ascii="思源黑体 Normal" w:hAnsi="思源黑体 Normal" w:cs="Times New Roman"/>
                <w:sz w:val="14"/>
                <w:szCs w:val="14"/>
              </w:rPr>
              <w:t xml:space="preserve"> {</w:t>
            </w:r>
            <w:r>
              <w:rPr>
                <w:rFonts w:hint="eastAsia" w:ascii="思源黑体 Normal" w:hAnsi="思源黑体 Normal" w:cs="Times New Roman"/>
                <w:sz w:val="14"/>
                <w:szCs w:val="14"/>
              </w:rPr>
              <w:t>参数通过</w:t>
            </w:r>
            <w:r>
              <w:rPr>
                <w:rFonts w:ascii="思源黑体 Normal" w:hAnsi="思源黑体 Normal" w:cs="Times New Roman"/>
                <w:sz w:val="14"/>
                <w:szCs w:val="14"/>
              </w:rPr>
              <w:t>url</w:t>
            </w:r>
            <w:r>
              <w:rPr>
                <w:rFonts w:hint="eastAsia" w:ascii="思源黑体 Normal" w:hAnsi="思源黑体 Normal" w:cs="Times New Roman"/>
                <w:sz w:val="14"/>
                <w:szCs w:val="14"/>
              </w:rPr>
              <w:t>传入</w:t>
            </w:r>
            <w:r>
              <w:rPr>
                <w:rFonts w:ascii="思源黑体 Normal" w:hAnsi="思源黑体 Normal" w:cs="Times New Roman"/>
                <w:sz w:val="14"/>
                <w:szCs w:val="14"/>
              </w:rPr>
              <w: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/api/v1/comment/index/{commentsId}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@PathVariable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1.commentsId</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object</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commentsId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4）通过artId(文章id)(模糊查询)分页查询数据库中的评论</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通过</w:t>
            </w:r>
            <w:r>
              <w:rPr>
                <w:rFonts w:ascii="思源黑体 Normal" w:hAnsi="思源黑体 Normal" w:cs="Times New Roman"/>
                <w:b/>
                <w:bCs/>
                <w:color w:val="000000"/>
                <w:sz w:val="14"/>
                <w:szCs w:val="14"/>
              </w:rPr>
              <w:t>artId(</w:t>
            </w:r>
            <w:r>
              <w:rPr>
                <w:rFonts w:hint="eastAsia" w:ascii="思源黑体 Normal" w:hAnsi="思源黑体 Normal" w:cs="Times New Roman"/>
                <w:b/>
                <w:bCs/>
                <w:color w:val="000000"/>
                <w:sz w:val="14"/>
                <w:szCs w:val="14"/>
              </w:rPr>
              <w:t>文章</w:t>
            </w:r>
            <w:r>
              <w:rPr>
                <w:rFonts w:ascii="思源黑体 Normal" w:hAnsi="思源黑体 Normal" w:cs="Times New Roman"/>
                <w:b/>
                <w:bCs/>
                <w:color w:val="000000"/>
                <w:sz w:val="14"/>
                <w:szCs w:val="14"/>
              </w:rPr>
              <w:t>id)(</w:t>
            </w:r>
            <w:r>
              <w:rPr>
                <w:rFonts w:hint="eastAsia" w:ascii="思源黑体 Normal" w:hAnsi="思源黑体 Normal" w:cs="Times New Roman"/>
                <w:b/>
                <w:bCs/>
                <w:color w:val="000000"/>
                <w:sz w:val="14"/>
                <w:szCs w:val="14"/>
              </w:rPr>
              <w:t>模糊查询</w:t>
            </w:r>
            <w:r>
              <w:rPr>
                <w:rFonts w:ascii="思源黑体 Normal" w:hAnsi="思源黑体 Normal" w:cs="Times New Roman"/>
                <w:b/>
                <w:bCs/>
                <w:color w:val="000000"/>
                <w:sz w:val="14"/>
                <w:szCs w:val="14"/>
              </w:rPr>
              <w:t>)</w:t>
            </w:r>
            <w:r>
              <w:rPr>
                <w:rFonts w:hint="eastAsia" w:ascii="思源黑体 Normal" w:hAnsi="思源黑体 Normal" w:cs="Times New Roman"/>
                <w:b/>
                <w:bCs/>
                <w:color w:val="000000"/>
                <w:sz w:val="14"/>
                <w:szCs w:val="14"/>
              </w:rPr>
              <w:t>分页查询数据库中的评论</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通过</w:t>
            </w:r>
            <w:r>
              <w:rPr>
                <w:rFonts w:ascii="思源黑体 Normal" w:hAnsi="思源黑体 Normal" w:cs="Times New Roman"/>
                <w:sz w:val="14"/>
                <w:szCs w:val="14"/>
              </w:rPr>
              <w:t>artId(</w:t>
            </w:r>
            <w:r>
              <w:rPr>
                <w:rFonts w:hint="eastAsia" w:ascii="思源黑体 Normal" w:hAnsi="思源黑体 Normal" w:cs="Times New Roman"/>
                <w:sz w:val="14"/>
                <w:szCs w:val="14"/>
              </w:rPr>
              <w:t>文章</w:t>
            </w:r>
            <w:r>
              <w:rPr>
                <w:rFonts w:ascii="思源黑体 Normal" w:hAnsi="思源黑体 Normal" w:cs="Times New Roman"/>
                <w:sz w:val="14"/>
                <w:szCs w:val="14"/>
              </w:rPr>
              <w:t>id)(</w:t>
            </w:r>
            <w:r>
              <w:rPr>
                <w:rFonts w:hint="eastAsia" w:ascii="思源黑体 Normal" w:hAnsi="思源黑体 Normal" w:cs="Times New Roman"/>
                <w:sz w:val="14"/>
                <w:szCs w:val="14"/>
              </w:rPr>
              <w:t>模糊查询</w:t>
            </w:r>
            <w:r>
              <w:rPr>
                <w:rFonts w:ascii="思源黑体 Normal" w:hAnsi="思源黑体 Normal" w:cs="Times New Roman"/>
                <w:sz w:val="14"/>
                <w:szCs w:val="14"/>
              </w:rPr>
              <w:t>)</w:t>
            </w:r>
            <w:r>
              <w:rPr>
                <w:rFonts w:hint="eastAsia" w:ascii="思源黑体 Normal" w:hAnsi="思源黑体 Normal" w:cs="Times New Roman"/>
                <w:sz w:val="14"/>
                <w:szCs w:val="14"/>
              </w:rPr>
              <w:t>分页查询数据库中的评论</w:t>
            </w:r>
          </w:p>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如：</w:t>
            </w:r>
            <w:r>
              <w:rPr>
                <w:rFonts w:ascii="思源黑体 Normal" w:hAnsi="思源黑体 Normal" w:cs="Times New Roman"/>
                <w:sz w:val="14"/>
                <w:szCs w:val="14"/>
              </w:rPr>
              <w:t xml:space="preserve"> {"pageSize":2, "pageNum":1, "param":{ "artId":2 }}</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/api/v1/comment/indexPageByArtId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sz w:val="14"/>
                <w:szCs w:val="14"/>
              </w:rPr>
              <w:t>query</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sz w:val="14"/>
                <w:szCs w:val="14"/>
              </w:rPr>
              <w:t>QueryPageParam</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sz w:val="14"/>
                <w:szCs w:val="14"/>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sz w:val="14"/>
                <w:szCs w:val="14"/>
              </w:rPr>
              <w:t>query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5）通过userId(用户id)(模糊查询)分页查询数据库中的评论</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通过</w:t>
            </w:r>
            <w:r>
              <w:rPr>
                <w:rFonts w:ascii="思源黑体 Normal" w:hAnsi="思源黑体 Normal" w:cs="Times New Roman"/>
                <w:b/>
                <w:bCs/>
                <w:color w:val="000000"/>
                <w:sz w:val="14"/>
                <w:szCs w:val="14"/>
              </w:rPr>
              <w:t>userId(</w:t>
            </w:r>
            <w:r>
              <w:rPr>
                <w:rFonts w:hint="eastAsia" w:ascii="思源黑体 Normal" w:hAnsi="思源黑体 Normal" w:cs="Times New Roman"/>
                <w:b/>
                <w:bCs/>
                <w:color w:val="000000"/>
                <w:sz w:val="14"/>
                <w:szCs w:val="14"/>
              </w:rPr>
              <w:t>用户</w:t>
            </w:r>
            <w:r>
              <w:rPr>
                <w:rFonts w:ascii="思源黑体 Normal" w:hAnsi="思源黑体 Normal" w:cs="Times New Roman"/>
                <w:b/>
                <w:bCs/>
                <w:color w:val="000000"/>
                <w:sz w:val="14"/>
                <w:szCs w:val="14"/>
              </w:rPr>
              <w:t>id)(</w:t>
            </w:r>
            <w:r>
              <w:rPr>
                <w:rFonts w:hint="eastAsia" w:ascii="思源黑体 Normal" w:hAnsi="思源黑体 Normal" w:cs="Times New Roman"/>
                <w:b/>
                <w:bCs/>
                <w:color w:val="000000"/>
                <w:sz w:val="14"/>
                <w:szCs w:val="14"/>
              </w:rPr>
              <w:t>模糊查询</w:t>
            </w:r>
            <w:r>
              <w:rPr>
                <w:rFonts w:ascii="思源黑体 Normal" w:hAnsi="思源黑体 Normal" w:cs="Times New Roman"/>
                <w:b/>
                <w:bCs/>
                <w:color w:val="000000"/>
                <w:sz w:val="14"/>
                <w:szCs w:val="14"/>
              </w:rPr>
              <w:t>)</w:t>
            </w:r>
            <w:r>
              <w:rPr>
                <w:rFonts w:hint="eastAsia" w:ascii="思源黑体 Normal" w:hAnsi="思源黑体 Normal" w:cs="Times New Roman"/>
                <w:b/>
                <w:bCs/>
                <w:color w:val="000000"/>
                <w:sz w:val="14"/>
                <w:szCs w:val="14"/>
              </w:rPr>
              <w:t>分页查询数据库中的评论</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通过</w:t>
            </w:r>
            <w:r>
              <w:rPr>
                <w:rFonts w:ascii="思源黑体 Normal" w:hAnsi="思源黑体 Normal" w:cs="Times New Roman"/>
                <w:sz w:val="14"/>
                <w:szCs w:val="14"/>
              </w:rPr>
              <w:t>userId(</w:t>
            </w:r>
            <w:r>
              <w:rPr>
                <w:rFonts w:hint="eastAsia" w:ascii="思源黑体 Normal" w:hAnsi="思源黑体 Normal" w:cs="Times New Roman"/>
                <w:sz w:val="14"/>
                <w:szCs w:val="14"/>
              </w:rPr>
              <w:t>用户</w:t>
            </w:r>
            <w:r>
              <w:rPr>
                <w:rFonts w:ascii="思源黑体 Normal" w:hAnsi="思源黑体 Normal" w:cs="Times New Roman"/>
                <w:sz w:val="14"/>
                <w:szCs w:val="14"/>
              </w:rPr>
              <w:t>id)(</w:t>
            </w:r>
            <w:r>
              <w:rPr>
                <w:rFonts w:hint="eastAsia" w:ascii="思源黑体 Normal" w:hAnsi="思源黑体 Normal" w:cs="Times New Roman"/>
                <w:sz w:val="14"/>
                <w:szCs w:val="14"/>
              </w:rPr>
              <w:t>模糊查询</w:t>
            </w:r>
            <w:r>
              <w:rPr>
                <w:rFonts w:ascii="思源黑体 Normal" w:hAnsi="思源黑体 Normal" w:cs="Times New Roman"/>
                <w:sz w:val="14"/>
                <w:szCs w:val="14"/>
              </w:rPr>
              <w:t>)</w:t>
            </w:r>
            <w:r>
              <w:rPr>
                <w:rFonts w:hint="eastAsia" w:ascii="思源黑体 Normal" w:hAnsi="思源黑体 Normal" w:cs="Times New Roman"/>
                <w:sz w:val="14"/>
                <w:szCs w:val="14"/>
              </w:rPr>
              <w:t>分页查询数据库中的评论</w:t>
            </w:r>
          </w:p>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如：</w:t>
            </w:r>
            <w:r>
              <w:rPr>
                <w:rFonts w:ascii="思源黑体 Normal" w:hAnsi="思源黑体 Normal" w:cs="Times New Roman"/>
                <w:sz w:val="14"/>
                <w:szCs w:val="14"/>
              </w:rPr>
              <w:t xml:space="preserve"> {"pageSize":2, "pageNum":1, "param":{ "userId":2 }}</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/api/v1/comment/indexPageByUserId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sz w:val="14"/>
                <w:szCs w:val="14"/>
              </w:rPr>
              <w:t>query</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sz w:val="14"/>
                <w:szCs w:val="14"/>
              </w:rPr>
              <w:t>QueryPageParam</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sz w:val="14"/>
                <w:szCs w:val="14"/>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sz w:val="14"/>
                <w:szCs w:val="14"/>
              </w:rPr>
              <w:t>query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6）新建并保存一个评论</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新建并保存一个评论</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新建并保存一个评论，三个</w:t>
            </w:r>
            <w:r>
              <w:rPr>
                <w:rFonts w:ascii="思源黑体 Normal" w:hAnsi="思源黑体 Normal" w:cs="Times New Roman"/>
                <w:sz w:val="14"/>
                <w:szCs w:val="14"/>
              </w:rPr>
              <w:t>Id</w:t>
            </w:r>
            <w:r>
              <w:rPr>
                <w:rFonts w:hint="eastAsia" w:ascii="思源黑体 Normal" w:hAnsi="思源黑体 Normal" w:cs="Times New Roman"/>
                <w:sz w:val="14"/>
                <w:szCs w:val="14"/>
              </w:rPr>
              <w:t>必填</w:t>
            </w:r>
          </w:p>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如：</w:t>
            </w:r>
            <w:r>
              <w:rPr>
                <w:rFonts w:ascii="思源黑体 Normal" w:hAnsi="思源黑体 Normal" w:cs="Times New Roman"/>
                <w:sz w:val="14"/>
                <w:szCs w:val="14"/>
              </w:rPr>
              <w:t xml:space="preserve"> {"commentsId":1, "userId":3, "artId":2, "commentsContent":"</w:t>
            </w:r>
            <w:r>
              <w:rPr>
                <w:rFonts w:hint="eastAsia" w:ascii="思源黑体 Normal" w:hAnsi="思源黑体 Normal" w:cs="Times New Roman"/>
                <w:sz w:val="14"/>
                <w:szCs w:val="14"/>
              </w:rPr>
              <w:t>评论内容</w:t>
            </w:r>
            <w:r>
              <w:rPr>
                <w:rFonts w:ascii="思源黑体 Normal" w:hAnsi="思源黑体 Normal" w:cs="Times New Roman"/>
                <w:sz w:val="14"/>
                <w:szCs w:val="14"/>
              </w:rPr>
              <w:t>1,</w:t>
            </w:r>
            <w:r>
              <w:rPr>
                <w:rFonts w:hint="eastAsia" w:ascii="思源黑体 Normal" w:hAnsi="思源黑体 Normal" w:cs="Times New Roman"/>
                <w:sz w:val="14"/>
                <w:szCs w:val="14"/>
              </w:rPr>
              <w:t>更新修改</w:t>
            </w:r>
            <w:r>
              <w:rPr>
                <w:rFonts w:ascii="思源黑体 Normal" w:hAnsi="思源黑体 Normal" w:cs="Times New Roman"/>
                <w:sz w:val="14"/>
                <w:szCs w:val="14"/>
              </w:rPr>
              <w: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/api/v1/comment/save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comment</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Comment</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comment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7）更新评论信息</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更新评论信息</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更新评论信息</w:t>
            </w:r>
            <w:r>
              <w:rPr>
                <w:rFonts w:ascii="思源黑体 Normal" w:hAnsi="思源黑体 Normal" w:cs="Times New Roman"/>
                <w:sz w:val="14"/>
                <w:szCs w:val="14"/>
              </w:rPr>
              <w:t>,</w:t>
            </w:r>
            <w:r>
              <w:rPr>
                <w:rFonts w:hint="eastAsia" w:ascii="思源黑体 Normal" w:hAnsi="思源黑体 Normal" w:cs="Times New Roman"/>
                <w:sz w:val="14"/>
                <w:szCs w:val="14"/>
              </w:rPr>
              <w:t>三个</w:t>
            </w:r>
            <w:r>
              <w:rPr>
                <w:rFonts w:ascii="思源黑体 Normal" w:hAnsi="思源黑体 Normal" w:cs="Times New Roman"/>
                <w:sz w:val="14"/>
                <w:szCs w:val="14"/>
              </w:rPr>
              <w:t>Id</w:t>
            </w:r>
            <w:r>
              <w:rPr>
                <w:rFonts w:hint="eastAsia" w:ascii="思源黑体 Normal" w:hAnsi="思源黑体 Normal" w:cs="Times New Roman"/>
                <w:sz w:val="14"/>
                <w:szCs w:val="14"/>
              </w:rPr>
              <w:t>必填</w:t>
            </w:r>
          </w:p>
          <w:p>
            <w:pPr>
              <w:wordWrap w:val="0"/>
              <w:rPr>
                <w:rFonts w:ascii="思源黑体 Normal" w:hAnsi="思源黑体 Normal" w:cs="Times New Roman"/>
                <w:sz w:val="14"/>
                <w:szCs w:val="14"/>
              </w:rPr>
            </w:pPr>
            <w:r>
              <w:rPr>
                <w:rFonts w:hint="eastAsia" w:ascii="思源黑体 Normal" w:hAnsi="思源黑体 Normal" w:cs="Times New Roman"/>
                <w:sz w:val="14"/>
                <w:szCs w:val="14"/>
              </w:rPr>
              <w:t>如：</w:t>
            </w:r>
            <w:r>
              <w:rPr>
                <w:rFonts w:ascii="思源黑体 Normal" w:hAnsi="思源黑体 Normal" w:cs="Times New Roman"/>
                <w:sz w:val="14"/>
                <w:szCs w:val="14"/>
              </w:rPr>
              <w:t xml:space="preserve"> {"commentsId":1, "userId":3, "artId":2, "commentsContent":"</w:t>
            </w:r>
            <w:r>
              <w:rPr>
                <w:rFonts w:hint="eastAsia" w:ascii="思源黑体 Normal" w:hAnsi="思源黑体 Normal" w:cs="Times New Roman"/>
                <w:sz w:val="14"/>
                <w:szCs w:val="14"/>
              </w:rPr>
              <w:t>评论内容</w:t>
            </w:r>
            <w:r>
              <w:rPr>
                <w:rFonts w:ascii="思源黑体 Normal" w:hAnsi="思源黑体 Normal" w:cs="Times New Roman"/>
                <w:sz w:val="14"/>
                <w:szCs w:val="14"/>
              </w:rPr>
              <w:t>1,</w:t>
            </w:r>
            <w:r>
              <w:rPr>
                <w:rFonts w:hint="eastAsia" w:ascii="思源黑体 Normal" w:hAnsi="思源黑体 Normal" w:cs="Times New Roman"/>
                <w:sz w:val="14"/>
                <w:szCs w:val="14"/>
              </w:rPr>
              <w:t>更新修改</w:t>
            </w:r>
            <w:r>
              <w:rPr>
                <w:rFonts w:ascii="思源黑体 Normal" w:hAnsi="思源黑体 Normal" w:cs="Times New Roman"/>
                <w:sz w:val="14"/>
                <w:szCs w:val="14"/>
              </w:rPr>
              <w: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/api/v1/comment/update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put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comment</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Comment</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comment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5"/>
        <w:spacing w:before="0" w:beforeAutospacing="0" w:after="200" w:afterAutospacing="0" w:line="600" w:lineRule="atLeast"/>
        <w:jc w:val="center"/>
        <w:rPr>
          <w:sz w:val="21"/>
          <w:szCs w:val="21"/>
        </w:rPr>
      </w:pPr>
      <w:r>
        <w:rPr>
          <w:rFonts w:hint="eastAsia"/>
          <w:sz w:val="21"/>
          <w:szCs w:val="21"/>
        </w:rPr>
        <w:t>consultation-log-controller</w:t>
      </w:r>
    </w:p>
    <w:p>
      <w:pPr>
        <w:pStyle w:val="6"/>
        <w:spacing w:before="0" w:beforeAutospacing="0" w:after="200" w:afterAutospacing="0" w:line="400" w:lineRule="atLeast"/>
        <w:jc w:val="center"/>
        <w:rPr>
          <w:rFonts w:hint="eastAsia"/>
          <w:sz w:val="18"/>
          <w:szCs w:val="18"/>
        </w:rPr>
      </w:pPr>
      <w:r>
        <w:rPr>
          <w:rFonts w:hint="eastAsia"/>
          <w:sz w:val="18"/>
          <w:szCs w:val="18"/>
        </w:rPr>
        <w:t xml:space="preserve">1）用于删除记录 </w:t>
      </w:r>
    </w:p>
    <w:tbl>
      <w:tblPr>
        <w:tblStyle w:val="16"/>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3"/>
        <w:gridCol w:w="1276"/>
        <w:gridCol w:w="2467"/>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 xml:space="preserve">用于删除记录 </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用于删除记录 "logId":1</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/api/v1/consultationLog/delete/{logId}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delete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@PathVariable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6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1.logId</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Integer</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logId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 Content</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2）用于查找所有记录 不传参数</w:t>
      </w:r>
    </w:p>
    <w:tbl>
      <w:tblPr>
        <w:tblStyle w:val="16"/>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1"/>
        <w:gridCol w:w="1276"/>
        <w:gridCol w:w="2469"/>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用于查找所有记录 不传参数</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用于查找所有记录 不传参数</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/api/v1/consultationLog/index</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get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无</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无</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无</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无</w:t>
            </w:r>
          </w:p>
        </w:tc>
        <w:tc>
          <w:tcPr>
            <w:tcW w:w="146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无</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3）用于根据logId查找某一条记录</w:t>
      </w:r>
    </w:p>
    <w:tbl>
      <w:tblPr>
        <w:tblStyle w:val="16"/>
        <w:tblW w:w="5008"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2"/>
        <w:gridCol w:w="1276"/>
        <w:gridCol w:w="2470"/>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 xml:space="preserve">用于根据logId查找某一条记录 </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用于根据logId查找某一条记录 "logId": 1</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/api/v1/consultationLog/index/{logId}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@PathVariable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1.logId</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Integer</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logId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 xml:space="preserve">4）用于分页全查询 </w:t>
      </w:r>
    </w:p>
    <w:tbl>
      <w:tblPr>
        <w:tblStyle w:val="16"/>
        <w:tblW w:w="5010"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3"/>
        <w:gridCol w:w="1276"/>
        <w:gridCol w:w="2473"/>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 xml:space="preserve">用于分页全查询 </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用于分页全查询 "pageSize":2, "pageNum":2</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/api/v1/consultationLog/indexPage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1.queryPageParam</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QueryPageParam</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queryPageParam</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5）用于根据时间范围查询记录（已做分页处理）</w:t>
      </w:r>
    </w:p>
    <w:tbl>
      <w:tblPr>
        <w:tblStyle w:val="16"/>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1"/>
        <w:gridCol w:w="1276"/>
        <w:gridCol w:w="2469"/>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用于根据时间范围查询记录（已做分页处理）</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用于根据时间范围查询记录（已做分页处理）</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/api/v1/consultationLog/indexPageByRangeTime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1.queryPageParam</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QueryPageParam</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Y</w:t>
            </w:r>
          </w:p>
        </w:tc>
        <w:tc>
          <w:tcPr>
            <w:tcW w:w="146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queryPageParam</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返回属性名</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类型</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bl>
    <w:p>
      <w:pPr>
        <w:pStyle w:val="6"/>
        <w:spacing w:before="0" w:beforeAutospacing="0" w:after="200" w:afterAutospacing="0" w:line="400" w:lineRule="atLeast"/>
        <w:jc w:val="center"/>
        <w:rPr>
          <w:sz w:val="18"/>
          <w:szCs w:val="18"/>
        </w:rPr>
      </w:pPr>
      <w:r>
        <w:rPr>
          <w:rFonts w:hint="eastAsia"/>
          <w:sz w:val="18"/>
          <w:szCs w:val="18"/>
        </w:rPr>
        <w:t xml:space="preserve">6）用于根据起始时间查询记录（已做分页处理） </w:t>
      </w:r>
    </w:p>
    <w:tbl>
      <w:tblPr>
        <w:tblStyle w:val="16"/>
        <w:tblW w:w="5008"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2"/>
        <w:gridCol w:w="1276"/>
        <w:gridCol w:w="2471"/>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用于根据起始时间查询记录（已做分页处理）</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用于根据起始时间查询记录（已做分页处理）</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/api/v1/consultationLog/indexPageByStartTime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1.queryPageParam</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QueryPageParam</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queryPageParam</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 xml:space="preserve">7）用于增加记录 </w:t>
      </w:r>
    </w:p>
    <w:tbl>
      <w:tblPr>
        <w:tblStyle w:val="16"/>
        <w:tblW w:w="5004"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4"/>
        <w:gridCol w:w="2550"/>
        <w:gridCol w:w="1275"/>
        <w:gridCol w:w="2469"/>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用于增加记录</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用于增加记录 "aptId":1, "logContent":"test1"</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/api/v1/consultationLog/save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@Validated @RequestBody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1.consultationLog</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ConsultationLog</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Y</w:t>
            </w:r>
          </w:p>
        </w:tc>
        <w:tc>
          <w:tcPr>
            <w:tcW w:w="146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consultationLog</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8）用于根据logId更新记录 logId必填</w:t>
      </w:r>
    </w:p>
    <w:tbl>
      <w:tblPr>
        <w:tblStyle w:val="16"/>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1"/>
        <w:gridCol w:w="1276"/>
        <w:gridCol w:w="2469"/>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 xml:space="preserve">用于根据logId更新记录 logId必填 </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用于根据logId更新记录 logId必填</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/api/v1/consultationLog/update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put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1.consultationLog</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ConsultationLog</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Y</w:t>
            </w:r>
          </w:p>
        </w:tc>
        <w:tc>
          <w:tcPr>
            <w:tcW w:w="146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consultationLog</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5"/>
        <w:spacing w:before="0" w:beforeAutospacing="0" w:after="200" w:afterAutospacing="0" w:line="600" w:lineRule="atLeast"/>
        <w:jc w:val="center"/>
        <w:rPr>
          <w:sz w:val="21"/>
          <w:szCs w:val="21"/>
        </w:rPr>
      </w:pPr>
      <w:r>
        <w:rPr>
          <w:rFonts w:hint="eastAsia"/>
          <w:sz w:val="21"/>
          <w:szCs w:val="21"/>
        </w:rPr>
        <w:t>expert-controller</w:t>
      </w:r>
    </w:p>
    <w:p>
      <w:pPr>
        <w:pStyle w:val="6"/>
        <w:spacing w:before="0" w:beforeAutospacing="0" w:after="200" w:afterAutospacing="0" w:line="400" w:lineRule="atLeast"/>
        <w:jc w:val="center"/>
        <w:rPr>
          <w:rFonts w:hint="eastAsia"/>
          <w:sz w:val="18"/>
          <w:szCs w:val="18"/>
        </w:rPr>
      </w:pPr>
      <w:r>
        <w:rPr>
          <w:rFonts w:hint="eastAsia"/>
          <w:sz w:val="18"/>
          <w:szCs w:val="18"/>
        </w:rPr>
        <w:t>1）通过exId删除一个专家</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49"/>
        <w:gridCol w:w="1275"/>
        <w:gridCol w:w="2461"/>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通过</w:t>
            </w:r>
            <w:r>
              <w:rPr>
                <w:rFonts w:ascii="思源黑体 Normal" w:hAnsi="思源黑体 Normal" w:cs="Times New Roman"/>
                <w:b/>
                <w:bCs/>
                <w:color w:val="000000"/>
                <w:sz w:val="14"/>
                <w:szCs w:val="14"/>
              </w:rPr>
              <w:t>exId</w:t>
            </w:r>
            <w:r>
              <w:rPr>
                <w:rFonts w:hint="eastAsia" w:ascii="思源黑体 Normal" w:hAnsi="思源黑体 Normal" w:cs="Times New Roman"/>
                <w:b/>
                <w:bCs/>
                <w:color w:val="000000"/>
                <w:sz w:val="14"/>
                <w:szCs w:val="14"/>
              </w:rPr>
              <w:t>删除一个专家</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4"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通过</w:t>
            </w:r>
            <w:r>
              <w:rPr>
                <w:rFonts w:ascii="思源黑体 Normal" w:hAnsi="思源黑体 Normal" w:cs="Times New Roman"/>
                <w:sz w:val="14"/>
                <w:szCs w:val="14"/>
              </w:rPr>
              <w:t>exId</w:t>
            </w:r>
            <w:r>
              <w:rPr>
                <w:rFonts w:hint="eastAsia" w:ascii="思源黑体 Normal" w:hAnsi="思源黑体 Normal" w:cs="Times New Roman"/>
                <w:sz w:val="14"/>
                <w:szCs w:val="14"/>
              </w:rPr>
              <w:t>删除一个专家</w:t>
            </w:r>
            <w:r>
              <w:rPr>
                <w:rFonts w:ascii="思源黑体 Normal" w:hAnsi="思源黑体 Normal" w:cs="Times New Roman"/>
                <w:sz w:val="14"/>
                <w:szCs w:val="14"/>
              </w:rPr>
              <w:t xml:space="preserve"> {</w:t>
            </w:r>
            <w:r>
              <w:rPr>
                <w:rFonts w:hint="eastAsia" w:ascii="思源黑体 Normal" w:hAnsi="思源黑体 Normal" w:cs="Times New Roman"/>
                <w:sz w:val="14"/>
                <w:szCs w:val="14"/>
              </w:rPr>
              <w:t>参数通过</w:t>
            </w:r>
            <w:r>
              <w:rPr>
                <w:rFonts w:ascii="思源黑体 Normal" w:hAnsi="思源黑体 Normal" w:cs="Times New Roman"/>
                <w:sz w:val="14"/>
                <w:szCs w:val="14"/>
              </w:rPr>
              <w:t>url</w:t>
            </w:r>
            <w:r>
              <w:rPr>
                <w:rFonts w:hint="eastAsia" w:ascii="思源黑体 Normal" w:hAnsi="思源黑体 Normal" w:cs="Times New Roman"/>
                <w:sz w:val="14"/>
                <w:szCs w:val="14"/>
              </w:rPr>
              <w:t>传入</w:t>
            </w:r>
            <w:r>
              <w:rPr>
                <w:rFonts w:ascii="思源黑体 Normal" w:hAnsi="思源黑体 Normal" w:cs="Times New Roman"/>
                <w:sz w:val="14"/>
                <w:szCs w:val="14"/>
              </w:rPr>
              <w: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/api/v1/expert/delete/{exId}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delete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@PathVariable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1.exId</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object</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exId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 Content</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2）列出数据库中所有expert</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4"/>
        <w:gridCol w:w="2549"/>
        <w:gridCol w:w="1275"/>
        <w:gridCol w:w="2463"/>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列出数据库中所有</w:t>
            </w:r>
            <w:r>
              <w:rPr>
                <w:rFonts w:ascii="思源黑体 Normal" w:hAnsi="思源黑体 Normal" w:cs="Times New Roman"/>
                <w:b/>
                <w:bCs/>
                <w:color w:val="000000"/>
                <w:sz w:val="14"/>
                <w:szCs w:val="14"/>
              </w:rPr>
              <w:t>expert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列出数据库中所有</w:t>
            </w:r>
            <w:r>
              <w:rPr>
                <w:rFonts w:ascii="思源黑体 Normal" w:hAnsi="思源黑体 Normal" w:cs="Times New Roman"/>
                <w:sz w:val="14"/>
                <w:szCs w:val="14"/>
              </w:rPr>
              <w:t>expert {</w:t>
            </w:r>
            <w:r>
              <w:rPr>
                <w:rFonts w:hint="eastAsia" w:ascii="思源黑体 Normal" w:hAnsi="思源黑体 Normal" w:cs="Times New Roman"/>
                <w:sz w:val="14"/>
                <w:szCs w:val="14"/>
              </w:rPr>
              <w:t>不传参</w:t>
            </w:r>
            <w:r>
              <w:rPr>
                <w:rFonts w:ascii="思源黑体 Normal" w:hAnsi="思源黑体 Normal" w:cs="Times New Roman"/>
                <w:sz w:val="14"/>
                <w:szCs w:val="14"/>
              </w:rPr>
              <w: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/api/v1/expert/index</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get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hint="eastAsia" w:ascii="思源黑体 Normal" w:hAnsi="思源黑体 Normal" w:cs="Times New Roman"/>
                <w:sz w:val="14"/>
                <w:szCs w:val="14"/>
              </w:rPr>
              <w:t>无参数</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6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无</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p>
        </w:tc>
        <w:tc>
          <w:tcPr>
            <w:tcW w:w="146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3）列出数据库中exId为{exId}的专家</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49"/>
        <w:gridCol w:w="1275"/>
        <w:gridCol w:w="2461"/>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列出数据库中</w:t>
            </w:r>
            <w:r>
              <w:rPr>
                <w:rFonts w:ascii="思源黑体 Normal" w:hAnsi="思源黑体 Normal" w:cs="Times New Roman"/>
                <w:b/>
                <w:bCs/>
                <w:color w:val="000000"/>
                <w:sz w:val="14"/>
                <w:szCs w:val="14"/>
              </w:rPr>
              <w:t>exId</w:t>
            </w:r>
            <w:r>
              <w:rPr>
                <w:rFonts w:hint="eastAsia" w:ascii="思源黑体 Normal" w:hAnsi="思源黑体 Normal" w:cs="Times New Roman"/>
                <w:b/>
                <w:bCs/>
                <w:color w:val="000000"/>
                <w:sz w:val="14"/>
                <w:szCs w:val="14"/>
              </w:rPr>
              <w:t>为</w:t>
            </w:r>
            <w:r>
              <w:rPr>
                <w:rFonts w:ascii="思源黑体 Normal" w:hAnsi="思源黑体 Normal" w:cs="Times New Roman"/>
                <w:b/>
                <w:bCs/>
                <w:color w:val="000000"/>
                <w:sz w:val="14"/>
                <w:szCs w:val="14"/>
              </w:rPr>
              <w:t>{exId}</w:t>
            </w:r>
            <w:r>
              <w:rPr>
                <w:rFonts w:hint="eastAsia" w:ascii="思源黑体 Normal" w:hAnsi="思源黑体 Normal" w:cs="Times New Roman"/>
                <w:b/>
                <w:bCs/>
                <w:color w:val="000000"/>
                <w:sz w:val="14"/>
                <w:szCs w:val="14"/>
              </w:rPr>
              <w:t>的专家</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4"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列出数据库中</w:t>
            </w:r>
            <w:r>
              <w:rPr>
                <w:rFonts w:ascii="思源黑体 Normal" w:hAnsi="思源黑体 Normal" w:cs="Times New Roman"/>
                <w:sz w:val="14"/>
                <w:szCs w:val="14"/>
              </w:rPr>
              <w:t>exId</w:t>
            </w:r>
            <w:r>
              <w:rPr>
                <w:rFonts w:hint="eastAsia" w:ascii="思源黑体 Normal" w:hAnsi="思源黑体 Normal" w:cs="Times New Roman"/>
                <w:sz w:val="14"/>
                <w:szCs w:val="14"/>
              </w:rPr>
              <w:t>为</w:t>
            </w:r>
            <w:r>
              <w:rPr>
                <w:rFonts w:ascii="思源黑体 Normal" w:hAnsi="思源黑体 Normal" w:cs="Times New Roman"/>
                <w:sz w:val="14"/>
                <w:szCs w:val="14"/>
              </w:rPr>
              <w:t>{exId}</w:t>
            </w:r>
            <w:r>
              <w:rPr>
                <w:rFonts w:hint="eastAsia" w:ascii="思源黑体 Normal" w:hAnsi="思源黑体 Normal" w:cs="Times New Roman"/>
                <w:sz w:val="14"/>
                <w:szCs w:val="14"/>
              </w:rPr>
              <w:t>的专家</w:t>
            </w:r>
            <w:r>
              <w:rPr>
                <w:rFonts w:ascii="思源黑体 Normal" w:hAnsi="思源黑体 Normal" w:cs="Times New Roman"/>
                <w:sz w:val="14"/>
                <w:szCs w:val="14"/>
              </w:rPr>
              <w:t xml:space="preserve"> {</w:t>
            </w:r>
            <w:r>
              <w:rPr>
                <w:rFonts w:hint="eastAsia" w:ascii="思源黑体 Normal" w:hAnsi="思源黑体 Normal" w:cs="Times New Roman"/>
                <w:sz w:val="14"/>
                <w:szCs w:val="14"/>
              </w:rPr>
              <w:t>参数通过</w:t>
            </w:r>
            <w:r>
              <w:rPr>
                <w:rFonts w:ascii="思源黑体 Normal" w:hAnsi="思源黑体 Normal" w:cs="Times New Roman"/>
                <w:sz w:val="14"/>
                <w:szCs w:val="14"/>
              </w:rPr>
              <w:t>url</w:t>
            </w:r>
            <w:r>
              <w:rPr>
                <w:rFonts w:hint="eastAsia" w:ascii="思源黑体 Normal" w:hAnsi="思源黑体 Normal" w:cs="Times New Roman"/>
                <w:sz w:val="14"/>
                <w:szCs w:val="14"/>
              </w:rPr>
              <w:t>传入</w:t>
            </w:r>
            <w:r>
              <w:rPr>
                <w:rFonts w:ascii="思源黑体 Normal" w:hAnsi="思源黑体 Normal" w:cs="Times New Roman"/>
                <w:sz w:val="14"/>
                <w:szCs w:val="14"/>
              </w:rPr>
              <w: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/api/v1/expert/index/{exId}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@PathVariable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1.exId</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object</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exId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4）通过名字（模糊查询）分页查询数据库中的专家</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通过名字（模糊查询）分页查询数据库中的专家</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通过名字（模糊查询）分页查询数据库中的专家</w:t>
            </w:r>
          </w:p>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如：</w:t>
            </w:r>
            <w:r>
              <w:rPr>
                <w:rFonts w:ascii="思源黑体 Normal" w:hAnsi="思源黑体 Normal" w:cs="Times New Roman"/>
                <w:sz w:val="14"/>
                <w:szCs w:val="14"/>
              </w:rPr>
              <w:t xml:space="preserve"> {"pageSize":2, "pageNum":1, "param":{ "name":"te" }}</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/api/v1/expert/indexPage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query</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QueryPageParam</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query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5）新建并保存一个用户</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新建并保存一个用户</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新建并保存一个用户，以下两个必填，其他选填</w:t>
            </w:r>
            <w:r>
              <w:rPr>
                <w:rFonts w:ascii="思源黑体 Normal" w:hAnsi="思源黑体 Normal" w:cs="Times New Roman"/>
                <w:sz w:val="14"/>
                <w:szCs w:val="14"/>
              </w:rPr>
              <w:t xml:space="preserve"> </w:t>
            </w:r>
          </w:p>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如：</w:t>
            </w:r>
            <w:r>
              <w:rPr>
                <w:rFonts w:ascii="思源黑体 Normal" w:hAnsi="思源黑体 Normal" w:cs="Times New Roman"/>
                <w:sz w:val="14"/>
                <w:szCs w:val="14"/>
              </w:rPr>
              <w:t>{"exName":"test6", "exPassword":"123"}</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/api/v1/expert/save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expert</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Expert</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expert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6）更新专家信息</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更新专家信息</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更新专家信息</w:t>
            </w:r>
            <w:r>
              <w:rPr>
                <w:rFonts w:ascii="思源黑体 Normal" w:hAnsi="思源黑体 Normal" w:cs="Times New Roman"/>
                <w:sz w:val="14"/>
                <w:szCs w:val="14"/>
              </w:rPr>
              <w:t>,exId</w:t>
            </w:r>
            <w:r>
              <w:rPr>
                <w:rFonts w:hint="eastAsia" w:ascii="思源黑体 Normal" w:hAnsi="思源黑体 Normal" w:cs="Times New Roman"/>
                <w:sz w:val="14"/>
                <w:szCs w:val="14"/>
              </w:rPr>
              <w:t>必填，其他几个想改啥填啥</w:t>
            </w:r>
            <w:r>
              <w:rPr>
                <w:rFonts w:ascii="思源黑体 Normal" w:hAnsi="思源黑体 Normal" w:cs="Times New Roman"/>
                <w:sz w:val="14"/>
                <w:szCs w:val="14"/>
              </w:rPr>
              <w:t xml:space="preserve"> </w:t>
            </w:r>
          </w:p>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如</w:t>
            </w:r>
            <w:r>
              <w:rPr>
                <w:rFonts w:ascii="思源黑体 Normal" w:hAnsi="思源黑体 Normal" w:cs="Times New Roman"/>
                <w:sz w:val="14"/>
                <w:szCs w:val="14"/>
              </w:rPr>
              <w:t>:{"exId":5, "exName": "test5,</w:t>
            </w:r>
            <w:r>
              <w:rPr>
                <w:rFonts w:hint="eastAsia" w:ascii="思源黑体 Normal" w:hAnsi="思源黑体 Normal" w:cs="Times New Roman"/>
                <w:sz w:val="14"/>
                <w:szCs w:val="14"/>
              </w:rPr>
              <w:t>更新测试</w:t>
            </w:r>
            <w:r>
              <w:rPr>
                <w:rFonts w:ascii="思源黑体 Normal" w:hAnsi="思源黑体 Normal" w:cs="Times New Roman"/>
                <w:sz w:val="14"/>
                <w:szCs w:val="14"/>
              </w:rPr>
              <w:t>", "exPassword": "123", "exEmail":"123@qq.com", "exBio":"exBio</w:t>
            </w:r>
            <w:r>
              <w:rPr>
                <w:rFonts w:hint="eastAsia" w:ascii="思源黑体 Normal" w:hAnsi="思源黑体 Normal" w:cs="Times New Roman"/>
                <w:sz w:val="14"/>
                <w:szCs w:val="14"/>
              </w:rPr>
              <w:t>测试</w:t>
            </w:r>
            <w:r>
              <w:rPr>
                <w:rFonts w:ascii="思源黑体 Normal" w:hAnsi="思源黑体 Normal" w:cs="Times New Roman"/>
                <w:sz w:val="14"/>
                <w:szCs w:val="14"/>
              </w:rPr>
              <w:t>", "exDire":"exDire</w:t>
            </w:r>
            <w:r>
              <w:rPr>
                <w:rFonts w:hint="eastAsia" w:ascii="思源黑体 Normal" w:hAnsi="思源黑体 Normal" w:cs="Times New Roman"/>
                <w:sz w:val="14"/>
                <w:szCs w:val="14"/>
              </w:rPr>
              <w:t>测试</w:t>
            </w:r>
            <w:r>
              <w:rPr>
                <w:rFonts w:ascii="思源黑体 Normal" w:hAnsi="思源黑体 Normal" w:cs="Times New Roman"/>
                <w:sz w:val="14"/>
                <w:szCs w:val="14"/>
              </w:rPr>
              <w:t>", "exQualification":"exQualification</w:t>
            </w:r>
            <w:r>
              <w:rPr>
                <w:rFonts w:hint="eastAsia" w:ascii="思源黑体 Normal" w:hAnsi="思源黑体 Normal" w:cs="Times New Roman"/>
                <w:sz w:val="14"/>
                <w:szCs w:val="14"/>
              </w:rPr>
              <w:t>测试</w:t>
            </w:r>
            <w:r>
              <w:rPr>
                <w:rFonts w:ascii="思源黑体 Normal" w:hAnsi="思源黑体 Normal" w:cs="Times New Roman"/>
                <w:sz w:val="14"/>
                <w:szCs w:val="14"/>
              </w:rPr>
              <w:t>" }</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/api/v1/expert/update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put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expert</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Expert</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expert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5"/>
        <w:spacing w:before="0" w:beforeAutospacing="0" w:after="200" w:afterAutospacing="0" w:line="600" w:lineRule="atLeast"/>
        <w:jc w:val="center"/>
        <w:rPr>
          <w:sz w:val="21"/>
          <w:szCs w:val="21"/>
        </w:rPr>
      </w:pPr>
      <w:r>
        <w:rPr>
          <w:rFonts w:hint="eastAsia"/>
          <w:sz w:val="21"/>
          <w:szCs w:val="21"/>
        </w:rPr>
        <w:t>favorite-controller</w:t>
      </w:r>
    </w:p>
    <w:p>
      <w:pPr>
        <w:pStyle w:val="6"/>
        <w:spacing w:before="0" w:beforeAutospacing="0" w:after="200" w:afterAutospacing="0" w:line="400" w:lineRule="atLeast"/>
        <w:jc w:val="center"/>
        <w:rPr>
          <w:rFonts w:hint="eastAsia"/>
          <w:sz w:val="18"/>
          <w:szCs w:val="18"/>
        </w:rPr>
      </w:pPr>
      <w:r>
        <w:rPr>
          <w:rFonts w:hint="eastAsia"/>
          <w:sz w:val="18"/>
          <w:szCs w:val="18"/>
        </w:rPr>
        <w:t>1）addFavorite</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4"/>
        <w:gridCol w:w="1274"/>
        <w:gridCol w:w="1274"/>
        <w:gridCol w:w="1274"/>
        <w:gridCol w:w="2465"/>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5"/>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addFavorite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0"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addFavorite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/favorite/add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750"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0"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参数类型</w:t>
            </w:r>
          </w:p>
        </w:tc>
        <w:tc>
          <w:tcPr>
            <w:tcW w:w="750"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50"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返回属性名</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类型</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5"/>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示例</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请求参数</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返回值</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2）deleteFavorite</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4"/>
        <w:gridCol w:w="1274"/>
        <w:gridCol w:w="1274"/>
        <w:gridCol w:w="1274"/>
        <w:gridCol w:w="2465"/>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PrEx>
        <w:trPr>
          <w:trHeight w:val="320" w:hRule="atLeast"/>
        </w:trPr>
        <w:tc>
          <w:tcPr>
            <w:tcW w:w="0" w:type="auto"/>
            <w:gridSpan w:val="5"/>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deleteFavorite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0"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deleteFavorite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/favorite/delete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delete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750"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0"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参数类型</w:t>
            </w:r>
          </w:p>
        </w:tc>
        <w:tc>
          <w:tcPr>
            <w:tcW w:w="750"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50"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204</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 Content</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返回属性名</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类型</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5"/>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示例</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请求参数</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返回值</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3）getFavorite</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4"/>
        <w:gridCol w:w="1274"/>
        <w:gridCol w:w="1274"/>
        <w:gridCol w:w="1274"/>
        <w:gridCol w:w="2465"/>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5"/>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getFavorite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0"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getFavorite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/favorite/{userId}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get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750"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0"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参数类型</w:t>
            </w:r>
          </w:p>
        </w:tc>
        <w:tc>
          <w:tcPr>
            <w:tcW w:w="750"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50"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1.userId</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object</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path</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userId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返回属性名</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类型</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5"/>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示例</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请求参数</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返回值</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5"/>
        <w:spacing w:before="0" w:beforeAutospacing="0" w:after="200" w:afterAutospacing="0" w:line="600" w:lineRule="atLeast"/>
        <w:jc w:val="center"/>
        <w:rPr>
          <w:sz w:val="21"/>
          <w:szCs w:val="21"/>
        </w:rPr>
      </w:pPr>
      <w:r>
        <w:rPr>
          <w:rFonts w:hint="eastAsia"/>
          <w:sz w:val="21"/>
          <w:szCs w:val="21"/>
        </w:rPr>
        <w:t>history-controller</w:t>
      </w:r>
    </w:p>
    <w:p>
      <w:pPr>
        <w:pStyle w:val="6"/>
        <w:spacing w:before="0" w:beforeAutospacing="0" w:after="200" w:afterAutospacing="0" w:line="400" w:lineRule="atLeast"/>
        <w:jc w:val="center"/>
        <w:rPr>
          <w:rFonts w:hint="eastAsia"/>
          <w:sz w:val="18"/>
          <w:szCs w:val="18"/>
        </w:rPr>
      </w:pPr>
      <w:r>
        <w:rPr>
          <w:rFonts w:hint="eastAsia"/>
          <w:sz w:val="18"/>
          <w:szCs w:val="18"/>
        </w:rPr>
        <w:t>1）addHistory</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4"/>
        <w:gridCol w:w="1274"/>
        <w:gridCol w:w="1274"/>
        <w:gridCol w:w="1274"/>
        <w:gridCol w:w="2465"/>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5"/>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addHistory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0"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addHistory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/history/add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750"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0"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参数类型</w:t>
            </w:r>
          </w:p>
        </w:tc>
        <w:tc>
          <w:tcPr>
            <w:tcW w:w="750"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50"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返回属性名</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类型</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5"/>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示例</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请求参数</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返回值</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2）deleteHistory</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4"/>
        <w:gridCol w:w="1274"/>
        <w:gridCol w:w="1274"/>
        <w:gridCol w:w="1274"/>
        <w:gridCol w:w="2465"/>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5"/>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deleteHistory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0"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deleteHistory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/history/delete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delete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750"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0"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参数类型</w:t>
            </w:r>
          </w:p>
        </w:tc>
        <w:tc>
          <w:tcPr>
            <w:tcW w:w="750"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50"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204</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 Content</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返回属性名</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类型</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5"/>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示例</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请求参数</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返回值</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3）getHistory</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4"/>
        <w:gridCol w:w="1274"/>
        <w:gridCol w:w="1274"/>
        <w:gridCol w:w="1274"/>
        <w:gridCol w:w="2465"/>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5"/>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getHistory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0"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getHistory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/history/{userId}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get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750"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0"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参数类型</w:t>
            </w:r>
          </w:p>
        </w:tc>
        <w:tc>
          <w:tcPr>
            <w:tcW w:w="750"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50"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1.userId</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object</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path</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userId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返回属性名</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类型</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5"/>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示例</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请求参数</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返回值</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5"/>
        <w:spacing w:before="0" w:beforeAutospacing="0" w:after="200" w:afterAutospacing="0" w:line="600" w:lineRule="atLeast"/>
        <w:jc w:val="center"/>
        <w:rPr>
          <w:sz w:val="21"/>
          <w:szCs w:val="21"/>
        </w:rPr>
      </w:pPr>
      <w:r>
        <w:rPr>
          <w:rFonts w:hint="eastAsia"/>
          <w:sz w:val="21"/>
          <w:szCs w:val="21"/>
        </w:rPr>
        <w:t>music-controller</w:t>
      </w:r>
    </w:p>
    <w:p>
      <w:pPr>
        <w:pStyle w:val="6"/>
        <w:spacing w:before="0" w:beforeAutospacing="0" w:after="200" w:afterAutospacing="0" w:line="400" w:lineRule="atLeast"/>
        <w:jc w:val="center"/>
        <w:rPr>
          <w:rFonts w:hint="eastAsia"/>
          <w:sz w:val="18"/>
          <w:szCs w:val="18"/>
        </w:rPr>
      </w:pPr>
      <w:r>
        <w:rPr>
          <w:rFonts w:hint="eastAsia"/>
          <w:sz w:val="18"/>
          <w:szCs w:val="18"/>
        </w:rPr>
        <w:t>1）getAllMusic</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4"/>
        <w:gridCol w:w="1274"/>
        <w:gridCol w:w="1274"/>
        <w:gridCol w:w="1274"/>
        <w:gridCol w:w="2465"/>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5"/>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getAllMusic</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0"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getAllMusic</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/music/getAllMusic</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get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750"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0"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参数类型</w:t>
            </w:r>
          </w:p>
        </w:tc>
        <w:tc>
          <w:tcPr>
            <w:tcW w:w="750"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50"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返回属性名</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类型</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5"/>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示例</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请求参数</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返回值</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2）searchMusic</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4"/>
        <w:gridCol w:w="1274"/>
        <w:gridCol w:w="1274"/>
        <w:gridCol w:w="1274"/>
        <w:gridCol w:w="2465"/>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5"/>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searchMusic</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50"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searchMusic</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/music/search</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get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750"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0"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参数类型</w:t>
            </w:r>
          </w:p>
        </w:tc>
        <w:tc>
          <w:tcPr>
            <w:tcW w:w="750"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50"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1.pattern</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object</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query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pattern</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返回属性名</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类型</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5"/>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示例</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请求参数</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pattern={}</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返回值</w:t>
            </w:r>
          </w:p>
        </w:tc>
        <w:tc>
          <w:tcPr>
            <w:tcW w:w="0" w:type="auto"/>
            <w:gridSpan w:val="4"/>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5"/>
        <w:spacing w:before="0" w:beforeAutospacing="0" w:after="200" w:afterAutospacing="0" w:line="600" w:lineRule="atLeast"/>
        <w:jc w:val="center"/>
        <w:rPr>
          <w:sz w:val="21"/>
          <w:szCs w:val="21"/>
        </w:rPr>
      </w:pPr>
      <w:r>
        <w:rPr>
          <w:rFonts w:hint="eastAsia"/>
          <w:sz w:val="21"/>
          <w:szCs w:val="21"/>
        </w:rPr>
        <w:t>search-controller</w:t>
      </w:r>
    </w:p>
    <w:p>
      <w:pPr>
        <w:pStyle w:val="6"/>
        <w:spacing w:before="0" w:beforeAutospacing="0" w:after="200" w:afterAutospacing="0" w:line="400" w:lineRule="atLeast"/>
        <w:jc w:val="center"/>
        <w:rPr>
          <w:rFonts w:hint="eastAsia"/>
          <w:sz w:val="18"/>
          <w:szCs w:val="18"/>
        </w:rPr>
      </w:pPr>
      <w:r>
        <w:rPr>
          <w:rFonts w:hint="eastAsia"/>
          <w:sz w:val="18"/>
          <w:szCs w:val="18"/>
        </w:rPr>
        <w:t>1）用于根据方向搜索专家和资讯</w:t>
      </w:r>
    </w:p>
    <w:tbl>
      <w:tblPr>
        <w:tblStyle w:val="16"/>
        <w:tblW w:w="5004"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4"/>
        <w:gridCol w:w="2550"/>
        <w:gridCol w:w="1275"/>
        <w:gridCol w:w="2469"/>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用于根据方向搜索专家和资讯</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1"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用于根据方向搜索专家和资讯"pageSize":1, "pageNum":1, "param":{ "dire":"抑郁症" }</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/api/v1/search</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1.queryPageParam</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QueryPageParam</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Y</w:t>
            </w:r>
          </w:p>
        </w:tc>
        <w:tc>
          <w:tcPr>
            <w:tcW w:w="146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queryPageParam</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5"/>
        <w:spacing w:before="0" w:beforeAutospacing="0" w:after="200" w:afterAutospacing="0" w:line="600" w:lineRule="atLeast"/>
        <w:jc w:val="center"/>
        <w:rPr>
          <w:sz w:val="21"/>
          <w:szCs w:val="21"/>
        </w:rPr>
      </w:pPr>
      <w:r>
        <w:rPr>
          <w:rFonts w:hint="eastAsia"/>
          <w:sz w:val="21"/>
          <w:szCs w:val="21"/>
        </w:rPr>
        <w:t>stress-relief-tool-controller</w:t>
      </w:r>
    </w:p>
    <w:p>
      <w:pPr>
        <w:pStyle w:val="6"/>
        <w:spacing w:before="0" w:beforeAutospacing="0" w:after="200" w:afterAutospacing="0" w:line="400" w:lineRule="atLeast"/>
        <w:jc w:val="center"/>
        <w:rPr>
          <w:rFonts w:hint="eastAsia"/>
          <w:sz w:val="18"/>
          <w:szCs w:val="18"/>
        </w:rPr>
      </w:pPr>
      <w:r>
        <w:rPr>
          <w:rFonts w:hint="eastAsia"/>
          <w:sz w:val="18"/>
          <w:szCs w:val="18"/>
        </w:rPr>
        <w:t>1）用于删除一条记录</w:t>
      </w:r>
    </w:p>
    <w:tbl>
      <w:tblPr>
        <w:tblStyle w:val="16"/>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1"/>
        <w:gridCol w:w="1275"/>
        <w:gridCol w:w="2469"/>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用于删除一条记录</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用于删除一条记录"id": 1</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/api/v1/stressReliefTool/delete/{id}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delete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@PathVariable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1.id</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object</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 Content</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 xml:space="preserve">2）用于全查询（无分页） </w:t>
      </w:r>
    </w:p>
    <w:tbl>
      <w:tblPr>
        <w:tblStyle w:val="16"/>
        <w:tblW w:w="5004"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8"/>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用于全查询（无分页)</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 xml:space="preserve">用于全查询（无分页） </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/api/v1/stressReliefTool/index</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get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无</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无</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无</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无</w:t>
            </w:r>
          </w:p>
        </w:tc>
        <w:tc>
          <w:tcPr>
            <w:tcW w:w="146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无</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3）用于单独查询某一条记录</w:t>
      </w:r>
    </w:p>
    <w:tbl>
      <w:tblPr>
        <w:tblStyle w:val="16"/>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1"/>
        <w:gridCol w:w="1275"/>
        <w:gridCol w:w="2469"/>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用于单独查询某一条记录</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用于单独查询某一条记录 "id":1</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/api/v1/stressReliefTool/index/{id}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@PathVariable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1.id</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object</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4）用于分页查询</w:t>
      </w:r>
    </w:p>
    <w:tbl>
      <w:tblPr>
        <w:tblStyle w:val="16"/>
        <w:tblW w:w="5004"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4"/>
        <w:gridCol w:w="2550"/>
        <w:gridCol w:w="1275"/>
        <w:gridCol w:w="2469"/>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用于分页查询</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用于分页查询 "pageSize":1, "pageNum":1</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/api/v1/stressReliefTool/indexPage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1.queryPageParam</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QueryPageParam</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queryPageParam</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5）用于添加一条stressReliefTool</w:t>
      </w:r>
    </w:p>
    <w:tbl>
      <w:tblPr>
        <w:tblStyle w:val="16"/>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0"/>
        <w:gridCol w:w="1275"/>
        <w:gridCol w:w="2470"/>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用于添加一条stressReliefTool</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用于添加一条stressReliefTool "toolName":"test1", "toolDescription":"test11", "toolLink":"url"</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/api/v1/stressReliefTool/save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1.stressReliefTool</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StressReliefTool</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stressReliefTool</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 xml:space="preserve">6）用于根据id更新一条记录 </w:t>
      </w:r>
    </w:p>
    <w:tbl>
      <w:tblPr>
        <w:tblStyle w:val="16"/>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0"/>
        <w:gridCol w:w="1275"/>
        <w:gridCol w:w="2470"/>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 xml:space="preserve">用于根据id更新一条记录 </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用于根据id更新一条记录 "id":1, "toolName":"test1", "toolDescription":"test11", "toolLink":"url"</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/api/v1/stressReliefTool/update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put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1.stressReliefTool</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StressReliefTool</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stressReliefTool</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5"/>
        <w:spacing w:before="0" w:beforeAutospacing="0" w:after="200" w:afterAutospacing="0" w:line="600" w:lineRule="atLeast"/>
        <w:jc w:val="center"/>
        <w:rPr>
          <w:sz w:val="21"/>
          <w:szCs w:val="21"/>
        </w:rPr>
      </w:pPr>
      <w:r>
        <w:rPr>
          <w:rFonts w:hint="eastAsia"/>
          <w:sz w:val="21"/>
          <w:szCs w:val="21"/>
        </w:rPr>
        <w:t>test-controller</w:t>
      </w:r>
    </w:p>
    <w:p>
      <w:pPr>
        <w:pStyle w:val="6"/>
        <w:spacing w:before="0" w:beforeAutospacing="0" w:after="200" w:afterAutospacing="0" w:line="400" w:lineRule="atLeast"/>
        <w:jc w:val="center"/>
        <w:rPr>
          <w:rFonts w:hint="eastAsia"/>
          <w:sz w:val="18"/>
          <w:szCs w:val="18"/>
        </w:rPr>
      </w:pPr>
      <w:r>
        <w:rPr>
          <w:rFonts w:hint="eastAsia"/>
          <w:sz w:val="18"/>
          <w:szCs w:val="18"/>
        </w:rPr>
        <w:t>1）通过testId删除一个题目</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47"/>
        <w:gridCol w:w="1275"/>
        <w:gridCol w:w="2464"/>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通过</w:t>
            </w:r>
            <w:r>
              <w:rPr>
                <w:rFonts w:ascii="思源黑体 Normal" w:hAnsi="思源黑体 Normal" w:cs="Times New Roman"/>
                <w:b/>
                <w:bCs/>
                <w:color w:val="000000"/>
                <w:sz w:val="14"/>
                <w:szCs w:val="14"/>
              </w:rPr>
              <w:t>testId</w:t>
            </w:r>
            <w:r>
              <w:rPr>
                <w:rFonts w:hint="eastAsia" w:ascii="思源黑体 Normal" w:hAnsi="思源黑体 Normal" w:cs="Times New Roman"/>
                <w:b/>
                <w:bCs/>
                <w:color w:val="000000"/>
                <w:sz w:val="14"/>
                <w:szCs w:val="14"/>
              </w:rPr>
              <w:t>删除一个题目</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通过</w:t>
            </w:r>
            <w:r>
              <w:rPr>
                <w:rFonts w:ascii="思源黑体 Normal" w:hAnsi="思源黑体 Normal" w:cs="Times New Roman"/>
                <w:sz w:val="14"/>
                <w:szCs w:val="14"/>
              </w:rPr>
              <w:t>testId</w:t>
            </w:r>
            <w:r>
              <w:rPr>
                <w:rFonts w:hint="eastAsia" w:ascii="思源黑体 Normal" w:hAnsi="思源黑体 Normal" w:cs="Times New Roman"/>
                <w:sz w:val="14"/>
                <w:szCs w:val="14"/>
              </w:rPr>
              <w:t>删除一个题目</w:t>
            </w:r>
            <w:r>
              <w:rPr>
                <w:rFonts w:ascii="思源黑体 Normal" w:hAnsi="思源黑体 Normal" w:cs="Times New Roman"/>
                <w:sz w:val="14"/>
                <w:szCs w:val="14"/>
              </w:rPr>
              <w:t xml:space="preserve"> {</w:t>
            </w:r>
            <w:r>
              <w:rPr>
                <w:rFonts w:hint="eastAsia" w:ascii="思源黑体 Normal" w:hAnsi="思源黑体 Normal" w:cs="Times New Roman"/>
                <w:sz w:val="14"/>
                <w:szCs w:val="14"/>
              </w:rPr>
              <w:t>参数通过</w:t>
            </w:r>
            <w:r>
              <w:rPr>
                <w:rFonts w:ascii="思源黑体 Normal" w:hAnsi="思源黑体 Normal" w:cs="Times New Roman"/>
                <w:sz w:val="14"/>
                <w:szCs w:val="14"/>
              </w:rPr>
              <w:t>url</w:t>
            </w:r>
            <w:r>
              <w:rPr>
                <w:rFonts w:hint="eastAsia" w:ascii="思源黑体 Normal" w:hAnsi="思源黑体 Normal" w:cs="Times New Roman"/>
                <w:sz w:val="14"/>
                <w:szCs w:val="14"/>
              </w:rPr>
              <w:t>传入</w:t>
            </w:r>
            <w:r>
              <w:rPr>
                <w:rFonts w:ascii="思源黑体 Normal" w:hAnsi="思源黑体 Normal" w:cs="Times New Roman"/>
                <w:sz w:val="14"/>
                <w:szCs w:val="14"/>
              </w:rPr>
              <w: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/api/v1/test/delete/{testId}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delete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@PathVariable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1.testId</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object</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testId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 Content</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2）得到题目所属题单</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4"/>
        <w:gridCol w:w="2549"/>
        <w:gridCol w:w="1275"/>
        <w:gridCol w:w="2463"/>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得到题目所属题单</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得到题目所属题单</w:t>
            </w:r>
          </w:p>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如：</w:t>
            </w:r>
            <w:r>
              <w:rPr>
                <w:rFonts w:ascii="思源黑体 Normal" w:hAnsi="思源黑体 Normal" w:cs="Times New Roman"/>
                <w:sz w:val="14"/>
                <w:szCs w:val="14"/>
              </w:rPr>
              <w:t xml:space="preserve"> a (a</w:t>
            </w:r>
            <w:r>
              <w:rPr>
                <w:rFonts w:hint="eastAsia" w:ascii="思源黑体 Normal" w:hAnsi="思源黑体 Normal" w:cs="Times New Roman"/>
                <w:sz w:val="14"/>
                <w:szCs w:val="14"/>
              </w:rPr>
              <w:t>为要处理的题目的</w:t>
            </w:r>
            <w:r>
              <w:rPr>
                <w:rFonts w:ascii="思源黑体 Normal" w:hAnsi="思源黑体 Normal" w:cs="Times New Roman"/>
                <w:sz w:val="14"/>
                <w:szCs w:val="14"/>
              </w:rPr>
              <w:t>testId,</w:t>
            </w:r>
            <w:r>
              <w:rPr>
                <w:rFonts w:hint="eastAsia" w:ascii="思源黑体 Normal" w:hAnsi="思源黑体 Normal" w:cs="Times New Roman"/>
                <w:sz w:val="14"/>
                <w:szCs w:val="14"/>
              </w:rPr>
              <w:t>不用大括号</w:t>
            </w:r>
            <w:r>
              <w:rPr>
                <w:rFonts w:ascii="思源黑体 Normal" w:hAnsi="思源黑体 Normal" w:cs="Times New Roman"/>
                <w:sz w:val="14"/>
                <w:szCs w:val="14"/>
              </w:rPr>
              <w: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/api/v1/test/getBelongingId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6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sz w:val="14"/>
                <w:szCs w:val="14"/>
              </w:rPr>
              <w:t>1.testId</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sz w:val="14"/>
                <w:szCs w:val="14"/>
              </w:rPr>
              <w:t>object</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sz w:val="14"/>
                <w:szCs w:val="14"/>
              </w:rPr>
              <w:t>Y</w:t>
            </w:r>
          </w:p>
        </w:tc>
        <w:tc>
          <w:tcPr>
            <w:tcW w:w="146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sz w:val="14"/>
                <w:szCs w:val="14"/>
              </w:rPr>
              <w:t>testId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3）列出数据库中所有test</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4"/>
        <w:gridCol w:w="2549"/>
        <w:gridCol w:w="1275"/>
        <w:gridCol w:w="2463"/>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列出数据库中所有</w:t>
            </w:r>
            <w:r>
              <w:rPr>
                <w:rFonts w:ascii="思源黑体 Normal" w:hAnsi="思源黑体 Normal" w:cs="Times New Roman"/>
                <w:b/>
                <w:bCs/>
                <w:color w:val="000000"/>
                <w:sz w:val="14"/>
                <w:szCs w:val="14"/>
              </w:rPr>
              <w:t>test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列出数据库中所有</w:t>
            </w:r>
            <w:r>
              <w:rPr>
                <w:rFonts w:ascii="思源黑体 Normal" w:hAnsi="思源黑体 Normal" w:cs="Times New Roman"/>
                <w:sz w:val="14"/>
                <w:szCs w:val="14"/>
              </w:rPr>
              <w:t>test {</w:t>
            </w:r>
            <w:r>
              <w:rPr>
                <w:rFonts w:hint="eastAsia" w:ascii="思源黑体 Normal" w:hAnsi="思源黑体 Normal" w:cs="Times New Roman"/>
                <w:sz w:val="14"/>
                <w:szCs w:val="14"/>
              </w:rPr>
              <w:t>不传参</w:t>
            </w:r>
            <w:r>
              <w:rPr>
                <w:rFonts w:ascii="思源黑体 Normal" w:hAnsi="思源黑体 Normal" w:cs="Times New Roman"/>
                <w:sz w:val="14"/>
                <w:szCs w:val="14"/>
              </w:rPr>
              <w: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/api/v1/test/index</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get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hint="eastAsia" w:ascii="思源黑体 Normal" w:hAnsi="思源黑体 Normal" w:cs="Times New Roman"/>
                <w:sz w:val="14"/>
                <w:szCs w:val="14"/>
              </w:rPr>
              <w:t>无参数</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6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无</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p>
        </w:tc>
        <w:tc>
          <w:tcPr>
            <w:tcW w:w="146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4）列出数据库中testId为{testId}的测试题</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47"/>
        <w:gridCol w:w="1275"/>
        <w:gridCol w:w="2464"/>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列出数据库中</w:t>
            </w:r>
            <w:r>
              <w:rPr>
                <w:rFonts w:ascii="思源黑体 Normal" w:hAnsi="思源黑体 Normal" w:cs="Times New Roman"/>
                <w:b/>
                <w:bCs/>
                <w:color w:val="000000"/>
                <w:sz w:val="14"/>
                <w:szCs w:val="14"/>
              </w:rPr>
              <w:t>testId</w:t>
            </w:r>
            <w:r>
              <w:rPr>
                <w:rFonts w:hint="eastAsia" w:ascii="思源黑体 Normal" w:hAnsi="思源黑体 Normal" w:cs="Times New Roman"/>
                <w:b/>
                <w:bCs/>
                <w:color w:val="000000"/>
                <w:sz w:val="14"/>
                <w:szCs w:val="14"/>
              </w:rPr>
              <w:t>为</w:t>
            </w:r>
            <w:r>
              <w:rPr>
                <w:rFonts w:ascii="思源黑体 Normal" w:hAnsi="思源黑体 Normal" w:cs="Times New Roman"/>
                <w:b/>
                <w:bCs/>
                <w:color w:val="000000"/>
                <w:sz w:val="14"/>
                <w:szCs w:val="14"/>
              </w:rPr>
              <w:t>{testId}</w:t>
            </w:r>
            <w:r>
              <w:rPr>
                <w:rFonts w:hint="eastAsia" w:ascii="思源黑体 Normal" w:hAnsi="思源黑体 Normal" w:cs="Times New Roman"/>
                <w:b/>
                <w:bCs/>
                <w:color w:val="000000"/>
                <w:sz w:val="14"/>
                <w:szCs w:val="14"/>
              </w:rPr>
              <w:t>的测试题</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列出数据库中</w:t>
            </w:r>
            <w:r>
              <w:rPr>
                <w:rFonts w:ascii="思源黑体 Normal" w:hAnsi="思源黑体 Normal" w:cs="Times New Roman"/>
                <w:sz w:val="14"/>
                <w:szCs w:val="14"/>
              </w:rPr>
              <w:t>testId</w:t>
            </w:r>
            <w:r>
              <w:rPr>
                <w:rFonts w:hint="eastAsia" w:ascii="思源黑体 Normal" w:hAnsi="思源黑体 Normal" w:cs="Times New Roman"/>
                <w:sz w:val="14"/>
                <w:szCs w:val="14"/>
              </w:rPr>
              <w:t>为</w:t>
            </w:r>
            <w:r>
              <w:rPr>
                <w:rFonts w:ascii="思源黑体 Normal" w:hAnsi="思源黑体 Normal" w:cs="Times New Roman"/>
                <w:sz w:val="14"/>
                <w:szCs w:val="14"/>
              </w:rPr>
              <w:t>{testId}</w:t>
            </w:r>
            <w:r>
              <w:rPr>
                <w:rFonts w:hint="eastAsia" w:ascii="思源黑体 Normal" w:hAnsi="思源黑体 Normal" w:cs="Times New Roman"/>
                <w:sz w:val="14"/>
                <w:szCs w:val="14"/>
              </w:rPr>
              <w:t>的测试题</w:t>
            </w:r>
          </w:p>
          <w:p>
            <w:pPr>
              <w:wordWrap w:val="0"/>
              <w:jc w:val="center"/>
              <w:rPr>
                <w:rFonts w:ascii="思源黑体 Normal" w:hAnsi="思源黑体 Normal" w:cs="Times New Roman"/>
                <w:sz w:val="14"/>
                <w:szCs w:val="14"/>
              </w:rPr>
            </w:pPr>
            <w:r>
              <w:rPr>
                <w:rFonts w:ascii="思源黑体 Normal" w:hAnsi="思源黑体 Normal" w:cs="Times New Roman"/>
                <w:sz w:val="14"/>
                <w:szCs w:val="14"/>
              </w:rPr>
              <w:t xml:space="preserve"> {</w:t>
            </w:r>
            <w:r>
              <w:rPr>
                <w:rFonts w:hint="eastAsia" w:ascii="思源黑体 Normal" w:hAnsi="思源黑体 Normal" w:cs="Times New Roman"/>
                <w:sz w:val="14"/>
                <w:szCs w:val="14"/>
              </w:rPr>
              <w:t>参数通过</w:t>
            </w:r>
            <w:r>
              <w:rPr>
                <w:rFonts w:ascii="思源黑体 Normal" w:hAnsi="思源黑体 Normal" w:cs="Times New Roman"/>
                <w:sz w:val="14"/>
                <w:szCs w:val="14"/>
              </w:rPr>
              <w:t>url</w:t>
            </w:r>
            <w:r>
              <w:rPr>
                <w:rFonts w:hint="eastAsia" w:ascii="思源黑体 Normal" w:hAnsi="思源黑体 Normal" w:cs="Times New Roman"/>
                <w:sz w:val="14"/>
                <w:szCs w:val="14"/>
              </w:rPr>
              <w:t>传入</w:t>
            </w:r>
            <w:r>
              <w:rPr>
                <w:rFonts w:ascii="思源黑体 Normal" w:hAnsi="思源黑体 Normal" w:cs="Times New Roman"/>
                <w:sz w:val="14"/>
                <w:szCs w:val="14"/>
              </w:rPr>
              <w: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/api/v1/test/index/{testId}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@PathVariable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1.testId</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object</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testId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5）通过name(题目名)和content(题干)(模糊查询，二者中任一包含传入的关键词就可以被查到)分页查询数据库中的题目</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4"/>
        <w:gridCol w:w="2549"/>
        <w:gridCol w:w="1275"/>
        <w:gridCol w:w="2463"/>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通过</w:t>
            </w:r>
            <w:r>
              <w:rPr>
                <w:rFonts w:ascii="思源黑体 Normal" w:hAnsi="思源黑体 Normal" w:cs="Times New Roman"/>
                <w:b/>
                <w:bCs/>
                <w:color w:val="000000"/>
                <w:sz w:val="14"/>
                <w:szCs w:val="14"/>
              </w:rPr>
              <w:t>name(</w:t>
            </w:r>
            <w:r>
              <w:rPr>
                <w:rFonts w:hint="eastAsia" w:ascii="思源黑体 Normal" w:hAnsi="思源黑体 Normal" w:cs="Times New Roman"/>
                <w:b/>
                <w:bCs/>
                <w:color w:val="000000"/>
                <w:sz w:val="14"/>
                <w:szCs w:val="14"/>
              </w:rPr>
              <w:t>题目名</w:t>
            </w:r>
            <w:r>
              <w:rPr>
                <w:rFonts w:ascii="思源黑体 Normal" w:hAnsi="思源黑体 Normal" w:cs="Times New Roman"/>
                <w:b/>
                <w:bCs/>
                <w:color w:val="000000"/>
                <w:sz w:val="14"/>
                <w:szCs w:val="14"/>
              </w:rPr>
              <w:t>)</w:t>
            </w:r>
            <w:r>
              <w:rPr>
                <w:rFonts w:hint="eastAsia" w:ascii="思源黑体 Normal" w:hAnsi="思源黑体 Normal" w:cs="Times New Roman"/>
                <w:b/>
                <w:bCs/>
                <w:color w:val="000000"/>
                <w:sz w:val="14"/>
                <w:szCs w:val="14"/>
              </w:rPr>
              <w:t>和</w:t>
            </w:r>
            <w:r>
              <w:rPr>
                <w:rFonts w:ascii="思源黑体 Normal" w:hAnsi="思源黑体 Normal" w:cs="Times New Roman"/>
                <w:b/>
                <w:bCs/>
                <w:color w:val="000000"/>
                <w:sz w:val="14"/>
                <w:szCs w:val="14"/>
              </w:rPr>
              <w:t>content(</w:t>
            </w:r>
            <w:r>
              <w:rPr>
                <w:rFonts w:hint="eastAsia" w:ascii="思源黑体 Normal" w:hAnsi="思源黑体 Normal" w:cs="Times New Roman"/>
                <w:b/>
                <w:bCs/>
                <w:color w:val="000000"/>
                <w:sz w:val="14"/>
                <w:szCs w:val="14"/>
              </w:rPr>
              <w:t>题干</w:t>
            </w:r>
            <w:r>
              <w:rPr>
                <w:rFonts w:ascii="思源黑体 Normal" w:hAnsi="思源黑体 Normal" w:cs="Times New Roman"/>
                <w:b/>
                <w:bCs/>
                <w:color w:val="000000"/>
                <w:sz w:val="14"/>
                <w:szCs w:val="14"/>
              </w:rPr>
              <w:t>)(</w:t>
            </w:r>
            <w:r>
              <w:rPr>
                <w:rFonts w:hint="eastAsia" w:ascii="思源黑体 Normal" w:hAnsi="思源黑体 Normal" w:cs="Times New Roman"/>
                <w:b/>
                <w:bCs/>
                <w:color w:val="000000"/>
                <w:sz w:val="14"/>
                <w:szCs w:val="14"/>
              </w:rPr>
              <w:t>模糊查询，二者中任一包含传入的关键词就可以被查到</w:t>
            </w:r>
            <w:r>
              <w:rPr>
                <w:rFonts w:ascii="思源黑体 Normal" w:hAnsi="思源黑体 Normal" w:cs="Times New Roman"/>
                <w:b/>
                <w:bCs/>
                <w:color w:val="000000"/>
                <w:sz w:val="14"/>
                <w:szCs w:val="14"/>
              </w:rPr>
              <w:t>)</w:t>
            </w:r>
            <w:r>
              <w:rPr>
                <w:rFonts w:hint="eastAsia" w:ascii="思源黑体 Normal" w:hAnsi="思源黑体 Normal" w:cs="Times New Roman"/>
                <w:b/>
                <w:bCs/>
                <w:color w:val="000000"/>
                <w:sz w:val="14"/>
                <w:szCs w:val="14"/>
              </w:rPr>
              <w:t>分页查询数据库中的题目</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通过</w:t>
            </w:r>
            <w:r>
              <w:rPr>
                <w:rFonts w:ascii="思源黑体 Normal" w:hAnsi="思源黑体 Normal" w:cs="Times New Roman"/>
                <w:sz w:val="14"/>
                <w:szCs w:val="14"/>
              </w:rPr>
              <w:t>name(</w:t>
            </w:r>
            <w:r>
              <w:rPr>
                <w:rFonts w:hint="eastAsia" w:ascii="思源黑体 Normal" w:hAnsi="思源黑体 Normal" w:cs="Times New Roman"/>
                <w:sz w:val="14"/>
                <w:szCs w:val="14"/>
              </w:rPr>
              <w:t>题目名</w:t>
            </w:r>
            <w:r>
              <w:rPr>
                <w:rFonts w:ascii="思源黑体 Normal" w:hAnsi="思源黑体 Normal" w:cs="Times New Roman"/>
                <w:sz w:val="14"/>
                <w:szCs w:val="14"/>
              </w:rPr>
              <w:t>)</w:t>
            </w:r>
            <w:r>
              <w:rPr>
                <w:rFonts w:hint="eastAsia" w:ascii="思源黑体 Normal" w:hAnsi="思源黑体 Normal" w:cs="Times New Roman"/>
                <w:sz w:val="14"/>
                <w:szCs w:val="14"/>
              </w:rPr>
              <w:t>和</w:t>
            </w:r>
            <w:r>
              <w:rPr>
                <w:rFonts w:ascii="思源黑体 Normal" w:hAnsi="思源黑体 Normal" w:cs="Times New Roman"/>
                <w:sz w:val="14"/>
                <w:szCs w:val="14"/>
              </w:rPr>
              <w:t>content(</w:t>
            </w:r>
            <w:r>
              <w:rPr>
                <w:rFonts w:hint="eastAsia" w:ascii="思源黑体 Normal" w:hAnsi="思源黑体 Normal" w:cs="Times New Roman"/>
                <w:sz w:val="14"/>
                <w:szCs w:val="14"/>
              </w:rPr>
              <w:t>题干</w:t>
            </w:r>
            <w:r>
              <w:rPr>
                <w:rFonts w:ascii="思源黑体 Normal" w:hAnsi="思源黑体 Normal" w:cs="Times New Roman"/>
                <w:sz w:val="14"/>
                <w:szCs w:val="14"/>
              </w:rPr>
              <w:t>)(</w:t>
            </w:r>
            <w:r>
              <w:rPr>
                <w:rFonts w:hint="eastAsia" w:ascii="思源黑体 Normal" w:hAnsi="思源黑体 Normal" w:cs="Times New Roman"/>
                <w:sz w:val="14"/>
                <w:szCs w:val="14"/>
              </w:rPr>
              <w:t>模糊查询，二者中任一包含传入的关键词就可以被查到</w:t>
            </w:r>
            <w:r>
              <w:rPr>
                <w:rFonts w:ascii="思源黑体 Normal" w:hAnsi="思源黑体 Normal" w:cs="Times New Roman"/>
                <w:sz w:val="14"/>
                <w:szCs w:val="14"/>
              </w:rPr>
              <w:t>)</w:t>
            </w:r>
            <w:r>
              <w:rPr>
                <w:rFonts w:hint="eastAsia" w:ascii="思源黑体 Normal" w:hAnsi="思源黑体 Normal" w:cs="Times New Roman"/>
                <w:sz w:val="14"/>
                <w:szCs w:val="14"/>
              </w:rPr>
              <w:t>分页查询数据库中的题目</w:t>
            </w:r>
            <w:r>
              <w:rPr>
                <w:rFonts w:ascii="思源黑体 Normal" w:hAnsi="思源黑体 Normal" w:cs="Times New Roman"/>
                <w:sz w:val="14"/>
                <w:szCs w:val="14"/>
              </w:rPr>
              <w:t xml:space="preserve"> </w:t>
            </w:r>
          </w:p>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如：</w:t>
            </w:r>
            <w:r>
              <w:rPr>
                <w:rFonts w:ascii="思源黑体 Normal" w:hAnsi="思源黑体 Normal" w:cs="Times New Roman"/>
                <w:sz w:val="14"/>
                <w:szCs w:val="14"/>
              </w:rPr>
              <w:t>{"pageSize":2, "pageNum":1, "param":{ "word":"te" }}</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/api/v1/test/indexPage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6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sz w:val="14"/>
                <w:szCs w:val="14"/>
              </w:rPr>
              <w:t>query</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sz w:val="14"/>
                <w:szCs w:val="14"/>
              </w:rPr>
              <w:t>QueryPageParam</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sz w:val="14"/>
                <w:szCs w:val="14"/>
              </w:rPr>
              <w:t>Y</w:t>
            </w:r>
          </w:p>
        </w:tc>
        <w:tc>
          <w:tcPr>
            <w:tcW w:w="146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sz w:val="14"/>
                <w:szCs w:val="14"/>
              </w:rPr>
              <w:t>query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6）通过content(题干内容)分页查询数据库中的题目</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通过</w:t>
            </w:r>
            <w:r>
              <w:rPr>
                <w:rFonts w:ascii="思源黑体 Normal" w:hAnsi="思源黑体 Normal" w:cs="Times New Roman"/>
                <w:b/>
                <w:bCs/>
                <w:color w:val="000000"/>
                <w:sz w:val="14"/>
                <w:szCs w:val="14"/>
              </w:rPr>
              <w:t>content(</w:t>
            </w:r>
            <w:r>
              <w:rPr>
                <w:rFonts w:hint="eastAsia" w:ascii="思源黑体 Normal" w:hAnsi="思源黑体 Normal" w:cs="Times New Roman"/>
                <w:b/>
                <w:bCs/>
                <w:color w:val="000000"/>
                <w:sz w:val="14"/>
                <w:szCs w:val="14"/>
              </w:rPr>
              <w:t>题干内容</w:t>
            </w:r>
            <w:r>
              <w:rPr>
                <w:rFonts w:ascii="思源黑体 Normal" w:hAnsi="思源黑体 Normal" w:cs="Times New Roman"/>
                <w:b/>
                <w:bCs/>
                <w:color w:val="000000"/>
                <w:sz w:val="14"/>
                <w:szCs w:val="14"/>
              </w:rPr>
              <w:t>)</w:t>
            </w:r>
            <w:r>
              <w:rPr>
                <w:rFonts w:hint="eastAsia" w:ascii="思源黑体 Normal" w:hAnsi="思源黑体 Normal" w:cs="Times New Roman"/>
                <w:b/>
                <w:bCs/>
                <w:color w:val="000000"/>
                <w:sz w:val="14"/>
                <w:szCs w:val="14"/>
              </w:rPr>
              <w:t>分页查询数据库中的题目</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通过</w:t>
            </w:r>
            <w:r>
              <w:rPr>
                <w:rFonts w:ascii="思源黑体 Normal" w:hAnsi="思源黑体 Normal" w:cs="Times New Roman"/>
                <w:sz w:val="14"/>
                <w:szCs w:val="14"/>
              </w:rPr>
              <w:t>content(</w:t>
            </w:r>
            <w:r>
              <w:rPr>
                <w:rFonts w:hint="eastAsia" w:ascii="思源黑体 Normal" w:hAnsi="思源黑体 Normal" w:cs="Times New Roman"/>
                <w:sz w:val="14"/>
                <w:szCs w:val="14"/>
              </w:rPr>
              <w:t>题干内容</w:t>
            </w:r>
            <w:r>
              <w:rPr>
                <w:rFonts w:ascii="思源黑体 Normal" w:hAnsi="思源黑体 Normal" w:cs="Times New Roman"/>
                <w:sz w:val="14"/>
                <w:szCs w:val="14"/>
              </w:rPr>
              <w:t>)</w:t>
            </w:r>
            <w:r>
              <w:rPr>
                <w:rFonts w:hint="eastAsia" w:ascii="思源黑体 Normal" w:hAnsi="思源黑体 Normal" w:cs="Times New Roman"/>
                <w:sz w:val="14"/>
                <w:szCs w:val="14"/>
              </w:rPr>
              <w:t>分页查询数据库中的题目</w:t>
            </w:r>
          </w:p>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如：</w:t>
            </w:r>
            <w:r>
              <w:rPr>
                <w:rFonts w:ascii="思源黑体 Normal" w:hAnsi="思源黑体 Normal" w:cs="Times New Roman"/>
                <w:sz w:val="14"/>
                <w:szCs w:val="14"/>
              </w:rPr>
              <w:t xml:space="preserve"> "pageSize":2, "pageNum":1, "param":{ "content":"te" }</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/api/v1/test/indexPageByContent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sz w:val="14"/>
                <w:szCs w:val="14"/>
              </w:rPr>
              <w:t>query</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sz w:val="14"/>
                <w:szCs w:val="14"/>
              </w:rPr>
              <w:t>QueryPageParam</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sz w:val="14"/>
                <w:szCs w:val="14"/>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sz w:val="14"/>
                <w:szCs w:val="14"/>
              </w:rPr>
              <w:t>query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7）通过belongingId(所属题单)分页查询数据库中的题目</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4"/>
        <w:gridCol w:w="2549"/>
        <w:gridCol w:w="1275"/>
        <w:gridCol w:w="2463"/>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通过</w:t>
            </w:r>
            <w:r>
              <w:rPr>
                <w:rFonts w:ascii="思源黑体 Normal" w:hAnsi="思源黑体 Normal" w:cs="Times New Roman"/>
                <w:b/>
                <w:bCs/>
                <w:color w:val="000000"/>
                <w:sz w:val="14"/>
                <w:szCs w:val="14"/>
              </w:rPr>
              <w:t>belongingId(</w:t>
            </w:r>
            <w:r>
              <w:rPr>
                <w:rFonts w:hint="eastAsia" w:ascii="思源黑体 Normal" w:hAnsi="思源黑体 Normal" w:cs="Times New Roman"/>
                <w:b/>
                <w:bCs/>
                <w:color w:val="000000"/>
                <w:sz w:val="14"/>
                <w:szCs w:val="14"/>
              </w:rPr>
              <w:t>所属题单</w:t>
            </w:r>
            <w:r>
              <w:rPr>
                <w:rFonts w:ascii="思源黑体 Normal" w:hAnsi="思源黑体 Normal" w:cs="Times New Roman"/>
                <w:b/>
                <w:bCs/>
                <w:color w:val="000000"/>
                <w:sz w:val="14"/>
                <w:szCs w:val="14"/>
              </w:rPr>
              <w:t>)</w:t>
            </w:r>
            <w:r>
              <w:rPr>
                <w:rFonts w:hint="eastAsia" w:ascii="思源黑体 Normal" w:hAnsi="思源黑体 Normal" w:cs="Times New Roman"/>
                <w:b/>
                <w:bCs/>
                <w:color w:val="000000"/>
                <w:sz w:val="14"/>
                <w:szCs w:val="14"/>
              </w:rPr>
              <w:t>分页查询数据库中的题目</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通过</w:t>
            </w:r>
            <w:r>
              <w:rPr>
                <w:rFonts w:ascii="思源黑体 Normal" w:hAnsi="思源黑体 Normal" w:cs="Times New Roman"/>
                <w:sz w:val="14"/>
                <w:szCs w:val="14"/>
              </w:rPr>
              <w:t>belongingId(</w:t>
            </w:r>
            <w:r>
              <w:rPr>
                <w:rFonts w:hint="eastAsia" w:ascii="思源黑体 Normal" w:hAnsi="思源黑体 Normal" w:cs="Times New Roman"/>
                <w:sz w:val="14"/>
                <w:szCs w:val="14"/>
              </w:rPr>
              <w:t>所属题单</w:t>
            </w:r>
            <w:r>
              <w:rPr>
                <w:rFonts w:ascii="思源黑体 Normal" w:hAnsi="思源黑体 Normal" w:cs="Times New Roman"/>
                <w:sz w:val="14"/>
                <w:szCs w:val="14"/>
              </w:rPr>
              <w:t>)</w:t>
            </w:r>
            <w:r>
              <w:rPr>
                <w:rFonts w:hint="eastAsia" w:ascii="思源黑体 Normal" w:hAnsi="思源黑体 Normal" w:cs="Times New Roman"/>
                <w:sz w:val="14"/>
                <w:szCs w:val="14"/>
              </w:rPr>
              <w:t>分页查询数据库中的题目</w:t>
            </w:r>
            <w:r>
              <w:rPr>
                <w:rFonts w:ascii="思源黑体 Normal" w:hAnsi="思源黑体 Normal" w:cs="Times New Roman"/>
                <w:sz w:val="14"/>
                <w:szCs w:val="14"/>
              </w:rPr>
              <w:t xml:space="preserve"> </w:t>
            </w:r>
          </w:p>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如：</w:t>
            </w:r>
            <w:r>
              <w:rPr>
                <w:rFonts w:ascii="思源黑体 Normal" w:hAnsi="思源黑体 Normal" w:cs="Times New Roman"/>
                <w:sz w:val="14"/>
                <w:szCs w:val="14"/>
              </w:rPr>
              <w:t>"pageSize":2, "pageNum":1, "param":{ "belongingId":1 }</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/api/v1/test/indexPageById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6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sz w:val="14"/>
                <w:szCs w:val="14"/>
              </w:rPr>
              <w:t>query</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sz w:val="14"/>
                <w:szCs w:val="14"/>
              </w:rPr>
              <w:t>QueryPageParam</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sz w:val="14"/>
                <w:szCs w:val="14"/>
              </w:rPr>
              <w:t>Y</w:t>
            </w:r>
          </w:p>
        </w:tc>
        <w:tc>
          <w:tcPr>
            <w:tcW w:w="146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sz w:val="14"/>
                <w:szCs w:val="14"/>
              </w:rPr>
              <w:t>query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8）通过name(题目名)分页查询数据库中的题目</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通过</w:t>
            </w:r>
            <w:r>
              <w:rPr>
                <w:rFonts w:ascii="思源黑体 Normal" w:hAnsi="思源黑体 Normal" w:cs="Times New Roman"/>
                <w:b/>
                <w:bCs/>
                <w:color w:val="000000"/>
                <w:sz w:val="14"/>
                <w:szCs w:val="14"/>
              </w:rPr>
              <w:t>name(</w:t>
            </w:r>
            <w:r>
              <w:rPr>
                <w:rFonts w:hint="eastAsia" w:ascii="思源黑体 Normal" w:hAnsi="思源黑体 Normal" w:cs="Times New Roman"/>
                <w:b/>
                <w:bCs/>
                <w:color w:val="000000"/>
                <w:sz w:val="14"/>
                <w:szCs w:val="14"/>
              </w:rPr>
              <w:t>题目名</w:t>
            </w:r>
            <w:r>
              <w:rPr>
                <w:rFonts w:ascii="思源黑体 Normal" w:hAnsi="思源黑体 Normal" w:cs="Times New Roman"/>
                <w:b/>
                <w:bCs/>
                <w:color w:val="000000"/>
                <w:sz w:val="14"/>
                <w:szCs w:val="14"/>
              </w:rPr>
              <w:t>)</w:t>
            </w:r>
            <w:r>
              <w:rPr>
                <w:rFonts w:hint="eastAsia" w:ascii="思源黑体 Normal" w:hAnsi="思源黑体 Normal" w:cs="Times New Roman"/>
                <w:b/>
                <w:bCs/>
                <w:color w:val="000000"/>
                <w:sz w:val="14"/>
                <w:szCs w:val="14"/>
              </w:rPr>
              <w:t>分页查询数据库中的题目</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通过</w:t>
            </w:r>
            <w:r>
              <w:rPr>
                <w:rFonts w:ascii="思源黑体 Normal" w:hAnsi="思源黑体 Normal" w:cs="Times New Roman"/>
                <w:sz w:val="14"/>
                <w:szCs w:val="14"/>
              </w:rPr>
              <w:t>name(</w:t>
            </w:r>
            <w:r>
              <w:rPr>
                <w:rFonts w:hint="eastAsia" w:ascii="思源黑体 Normal" w:hAnsi="思源黑体 Normal" w:cs="Times New Roman"/>
                <w:sz w:val="14"/>
                <w:szCs w:val="14"/>
              </w:rPr>
              <w:t>题目名</w:t>
            </w:r>
            <w:r>
              <w:rPr>
                <w:rFonts w:ascii="思源黑体 Normal" w:hAnsi="思源黑体 Normal" w:cs="Times New Roman"/>
                <w:sz w:val="14"/>
                <w:szCs w:val="14"/>
              </w:rPr>
              <w:t>)</w:t>
            </w:r>
            <w:r>
              <w:rPr>
                <w:rFonts w:hint="eastAsia" w:ascii="思源黑体 Normal" w:hAnsi="思源黑体 Normal" w:cs="Times New Roman"/>
                <w:sz w:val="14"/>
                <w:szCs w:val="14"/>
              </w:rPr>
              <w:t>分页查询数据库中的题目</w:t>
            </w:r>
          </w:p>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如：</w:t>
            </w:r>
            <w:r>
              <w:rPr>
                <w:rFonts w:ascii="思源黑体 Normal" w:hAnsi="思源黑体 Normal" w:cs="Times New Roman"/>
                <w:sz w:val="14"/>
                <w:szCs w:val="14"/>
              </w:rPr>
              <w:t xml:space="preserve"> "pageSize":2, "pageNum":1, "param":{ "name":"te" }</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/api/v1/test/indexPageByName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sz w:val="14"/>
                <w:szCs w:val="14"/>
              </w:rPr>
              <w:t>query</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sz w:val="14"/>
                <w:szCs w:val="14"/>
              </w:rPr>
              <w:t>QueryPageParam</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sz w:val="14"/>
                <w:szCs w:val="14"/>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sz w:val="14"/>
                <w:szCs w:val="14"/>
              </w:rPr>
              <w:t>query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 xml:space="preserve">9）新建并保存一个题目，testId和testName必填，其余选填 </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新建并保存一个题目，</w:t>
            </w:r>
            <w:r>
              <w:rPr>
                <w:rFonts w:ascii="思源黑体 Normal" w:hAnsi="思源黑体 Normal" w:cs="Times New Roman"/>
                <w:b/>
                <w:bCs/>
                <w:color w:val="000000"/>
                <w:sz w:val="14"/>
                <w:szCs w:val="14"/>
              </w:rPr>
              <w:t>testId</w:t>
            </w:r>
            <w:r>
              <w:rPr>
                <w:rFonts w:hint="eastAsia" w:ascii="思源黑体 Normal" w:hAnsi="思源黑体 Normal" w:cs="Times New Roman"/>
                <w:b/>
                <w:bCs/>
                <w:color w:val="000000"/>
                <w:sz w:val="14"/>
                <w:szCs w:val="14"/>
              </w:rPr>
              <w:t>和</w:t>
            </w:r>
            <w:r>
              <w:rPr>
                <w:rFonts w:ascii="思源黑体 Normal" w:hAnsi="思源黑体 Normal" w:cs="Times New Roman"/>
                <w:b/>
                <w:bCs/>
                <w:color w:val="000000"/>
                <w:sz w:val="14"/>
                <w:szCs w:val="14"/>
              </w:rPr>
              <w:t>testName</w:t>
            </w:r>
            <w:r>
              <w:rPr>
                <w:rFonts w:hint="eastAsia" w:ascii="思源黑体 Normal" w:hAnsi="思源黑体 Normal" w:cs="Times New Roman"/>
                <w:b/>
                <w:bCs/>
                <w:color w:val="000000"/>
                <w:sz w:val="14"/>
                <w:szCs w:val="14"/>
              </w:rPr>
              <w:t>必填，其余选填</w:t>
            </w:r>
            <w:r>
              <w:rPr>
                <w:rFonts w:ascii="思源黑体 Normal" w:hAnsi="思源黑体 Normal" w:cs="Times New Roman"/>
                <w:b/>
                <w:bCs/>
                <w:color w:val="000000"/>
                <w:sz w:val="14"/>
                <w:szCs w:val="14"/>
              </w:rPr>
              <w:t xml:space="preserve"> </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新建并保存一个题目，</w:t>
            </w:r>
            <w:r>
              <w:rPr>
                <w:rFonts w:ascii="思源黑体 Normal" w:hAnsi="思源黑体 Normal" w:cs="Times New Roman"/>
                <w:sz w:val="14"/>
                <w:szCs w:val="14"/>
              </w:rPr>
              <w:t>testId</w:t>
            </w:r>
            <w:r>
              <w:rPr>
                <w:rFonts w:hint="eastAsia" w:ascii="思源黑体 Normal" w:hAnsi="思源黑体 Normal" w:cs="Times New Roman"/>
                <w:sz w:val="14"/>
                <w:szCs w:val="14"/>
              </w:rPr>
              <w:t>和</w:t>
            </w:r>
            <w:r>
              <w:rPr>
                <w:rFonts w:ascii="思源黑体 Normal" w:hAnsi="思源黑体 Normal" w:cs="Times New Roman"/>
                <w:sz w:val="14"/>
                <w:szCs w:val="14"/>
              </w:rPr>
              <w:t>testName</w:t>
            </w:r>
            <w:r>
              <w:rPr>
                <w:rFonts w:hint="eastAsia" w:ascii="思源黑体 Normal" w:hAnsi="思源黑体 Normal" w:cs="Times New Roman"/>
                <w:sz w:val="14"/>
                <w:szCs w:val="14"/>
              </w:rPr>
              <w:t>必填，其余选填</w:t>
            </w:r>
          </w:p>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如：</w:t>
            </w:r>
            <w:r>
              <w:rPr>
                <w:rFonts w:ascii="思源黑体 Normal" w:hAnsi="思源黑体 Normal" w:cs="Times New Roman"/>
                <w:sz w:val="14"/>
                <w:szCs w:val="14"/>
              </w:rPr>
              <w:t xml:space="preserve"> {"testId":1 "testName":"test4", "belongingId":5, "testChoA":"</w:t>
            </w:r>
            <w:r>
              <w:rPr>
                <w:rFonts w:hint="eastAsia" w:ascii="思源黑体 Normal" w:hAnsi="思源黑体 Normal" w:cs="Times New Roman"/>
                <w:sz w:val="14"/>
                <w:szCs w:val="14"/>
              </w:rPr>
              <w:t>选项</w:t>
            </w:r>
            <w:r>
              <w:rPr>
                <w:rFonts w:ascii="思源黑体 Normal" w:hAnsi="思源黑体 Normal" w:cs="Times New Roman"/>
                <w:sz w:val="14"/>
                <w:szCs w:val="14"/>
              </w:rPr>
              <w:t>A", "testChoB":"</w:t>
            </w:r>
            <w:r>
              <w:rPr>
                <w:rFonts w:hint="eastAsia" w:ascii="思源黑体 Normal" w:hAnsi="思源黑体 Normal" w:cs="Times New Roman"/>
                <w:sz w:val="14"/>
                <w:szCs w:val="14"/>
              </w:rPr>
              <w:t>选项</w:t>
            </w:r>
            <w:r>
              <w:rPr>
                <w:rFonts w:ascii="思源黑体 Normal" w:hAnsi="思源黑体 Normal" w:cs="Times New Roman"/>
                <w:sz w:val="14"/>
                <w:szCs w:val="14"/>
              </w:rPr>
              <w:t>B", "testChoC":"</w:t>
            </w:r>
            <w:r>
              <w:rPr>
                <w:rFonts w:hint="eastAsia" w:ascii="思源黑体 Normal" w:hAnsi="思源黑体 Normal" w:cs="Times New Roman"/>
                <w:sz w:val="14"/>
                <w:szCs w:val="14"/>
              </w:rPr>
              <w:t>选项</w:t>
            </w:r>
            <w:r>
              <w:rPr>
                <w:rFonts w:ascii="思源黑体 Normal" w:hAnsi="思源黑体 Normal" w:cs="Times New Roman"/>
                <w:sz w:val="14"/>
                <w:szCs w:val="14"/>
              </w:rPr>
              <w:t>C", "testChoD":"", "testContent":"</w:t>
            </w:r>
            <w:r>
              <w:rPr>
                <w:rFonts w:hint="eastAsia" w:ascii="思源黑体 Normal" w:hAnsi="思源黑体 Normal" w:cs="Times New Roman"/>
                <w:sz w:val="14"/>
                <w:szCs w:val="14"/>
              </w:rPr>
              <w:t>这是一道三个选项测试题，正确答案为</w:t>
            </w:r>
            <w:r>
              <w:rPr>
                <w:rFonts w:ascii="思源黑体 Normal" w:hAnsi="思源黑体 Normal" w:cs="Times New Roman"/>
                <w:sz w:val="14"/>
                <w:szCs w:val="14"/>
              </w:rPr>
              <w:t>C", "testAnswer":"C", "testScore":25}</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/api/v1/test/save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test</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Test</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test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10）设置题目所述题单</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设置题目所述题单</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设置题目所述题单</w:t>
            </w:r>
          </w:p>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如：</w:t>
            </w:r>
            <w:r>
              <w:rPr>
                <w:rFonts w:ascii="思源黑体 Normal" w:hAnsi="思源黑体 Normal" w:cs="Times New Roman"/>
                <w:sz w:val="14"/>
                <w:szCs w:val="14"/>
              </w:rPr>
              <w:t xml:space="preserve"> [a,b](</w:t>
            </w:r>
            <w:r>
              <w:rPr>
                <w:rFonts w:hint="eastAsia" w:ascii="思源黑体 Normal" w:hAnsi="思源黑体 Normal" w:cs="Times New Roman"/>
                <w:sz w:val="14"/>
                <w:szCs w:val="14"/>
              </w:rPr>
              <w:t>其中</w:t>
            </w:r>
            <w:r>
              <w:rPr>
                <w:rFonts w:ascii="思源黑体 Normal" w:hAnsi="思源黑体 Normal" w:cs="Times New Roman"/>
                <w:sz w:val="14"/>
                <w:szCs w:val="14"/>
              </w:rPr>
              <w:t>a</w:t>
            </w:r>
            <w:r>
              <w:rPr>
                <w:rFonts w:hint="eastAsia" w:ascii="思源黑体 Normal" w:hAnsi="思源黑体 Normal" w:cs="Times New Roman"/>
                <w:sz w:val="14"/>
                <w:szCs w:val="14"/>
              </w:rPr>
              <w:t>为要处理的题目的</w:t>
            </w:r>
            <w:r>
              <w:rPr>
                <w:rFonts w:ascii="思源黑体 Normal" w:hAnsi="思源黑体 Normal" w:cs="Times New Roman"/>
                <w:sz w:val="14"/>
                <w:szCs w:val="14"/>
              </w:rPr>
              <w:t>testId</w:t>
            </w:r>
            <w:r>
              <w:rPr>
                <w:rFonts w:hint="eastAsia" w:ascii="思源黑体 Normal" w:hAnsi="思源黑体 Normal" w:cs="Times New Roman"/>
                <w:sz w:val="14"/>
                <w:szCs w:val="14"/>
              </w:rPr>
              <w:t>，</w:t>
            </w:r>
            <w:r>
              <w:rPr>
                <w:rFonts w:ascii="思源黑体 Normal" w:hAnsi="思源黑体 Normal" w:cs="Times New Roman"/>
                <w:sz w:val="14"/>
                <w:szCs w:val="14"/>
              </w:rPr>
              <w:t>b</w:t>
            </w:r>
            <w:r>
              <w:rPr>
                <w:rFonts w:hint="eastAsia" w:ascii="思源黑体 Normal" w:hAnsi="思源黑体 Normal" w:cs="Times New Roman"/>
                <w:sz w:val="14"/>
                <w:szCs w:val="14"/>
              </w:rPr>
              <w:t>为要设置为的</w:t>
            </w:r>
            <w:r>
              <w:rPr>
                <w:rFonts w:ascii="思源黑体 Normal" w:hAnsi="思源黑体 Normal" w:cs="Times New Roman"/>
                <w:sz w:val="14"/>
                <w:szCs w:val="14"/>
              </w:rPr>
              <w:t>belongingId,</w:t>
            </w:r>
            <w:r>
              <w:rPr>
                <w:rFonts w:hint="eastAsia" w:ascii="思源黑体 Normal" w:hAnsi="思源黑体 Normal" w:cs="Times New Roman"/>
                <w:sz w:val="14"/>
                <w:szCs w:val="14"/>
              </w:rPr>
              <w:t>不用大括号</w:t>
            </w:r>
            <w:r>
              <w:rPr>
                <w:rFonts w:ascii="思源黑体 Normal" w:hAnsi="思源黑体 Normal" w:cs="Times New Roman"/>
                <w:sz w:val="14"/>
                <w:szCs w:val="14"/>
              </w:rPr>
              <w: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/api/v1/test/setBelongingId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put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Ids</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Integer[]</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Ids</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11）更新测试题信息</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更新测试题信息</w:t>
            </w:r>
            <w:r>
              <w:rPr>
                <w:rFonts w:ascii="思源黑体 Normal" w:hAnsi="思源黑体 Normal" w:cs="Times New Roman"/>
                <w:b/>
                <w:bCs/>
                <w:color w:val="000000"/>
                <w:sz w:val="14"/>
                <w:szCs w:val="14"/>
              </w:rPr>
              <w:t>,testId</w:t>
            </w:r>
            <w:r>
              <w:rPr>
                <w:rFonts w:hint="eastAsia" w:ascii="思源黑体 Normal" w:hAnsi="思源黑体 Normal" w:cs="Times New Roman"/>
                <w:b/>
                <w:bCs/>
                <w:color w:val="000000"/>
                <w:sz w:val="14"/>
                <w:szCs w:val="14"/>
              </w:rPr>
              <w:t>必填，其他几个想改啥填啥</w:t>
            </w:r>
            <w:r>
              <w:rPr>
                <w:rFonts w:ascii="思源黑体 Normal" w:hAnsi="思源黑体 Normal" w:cs="Times New Roman"/>
                <w:b/>
                <w:bCs/>
                <w:color w:val="000000"/>
                <w:sz w:val="14"/>
                <w:szCs w:val="14"/>
              </w:rPr>
              <w:t xml:space="preserve"> </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更新测试题信息</w:t>
            </w:r>
            <w:r>
              <w:rPr>
                <w:rFonts w:ascii="思源黑体 Normal" w:hAnsi="思源黑体 Normal" w:cs="Times New Roman"/>
                <w:sz w:val="14"/>
                <w:szCs w:val="14"/>
              </w:rPr>
              <w:t>,testId</w:t>
            </w:r>
            <w:r>
              <w:rPr>
                <w:rFonts w:hint="eastAsia" w:ascii="思源黑体 Normal" w:hAnsi="思源黑体 Normal" w:cs="Times New Roman"/>
                <w:sz w:val="14"/>
                <w:szCs w:val="14"/>
              </w:rPr>
              <w:t>必填，其他几个想改啥填啥</w:t>
            </w:r>
            <w:r>
              <w:rPr>
                <w:rFonts w:ascii="思源黑体 Normal" w:hAnsi="思源黑体 Normal" w:cs="Times New Roman"/>
                <w:sz w:val="14"/>
                <w:szCs w:val="14"/>
              </w:rPr>
              <w:t xml:space="preserve"> </w:t>
            </w:r>
          </w:p>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如：</w:t>
            </w:r>
            <w:r>
              <w:rPr>
                <w:rFonts w:ascii="思源黑体 Normal" w:hAnsi="思源黑体 Normal" w:cs="Times New Roman"/>
                <w:sz w:val="14"/>
                <w:szCs w:val="14"/>
              </w:rPr>
              <w:t>{"exId":5, "testName": "test5,</w:t>
            </w:r>
            <w:r>
              <w:rPr>
                <w:rFonts w:hint="eastAsia" w:ascii="思源黑体 Normal" w:hAnsi="思源黑体 Normal" w:cs="Times New Roman"/>
                <w:sz w:val="14"/>
                <w:szCs w:val="14"/>
              </w:rPr>
              <w:t>更新测试</w:t>
            </w:r>
            <w:r>
              <w:rPr>
                <w:rFonts w:ascii="思源黑体 Normal" w:hAnsi="思源黑体 Normal" w:cs="Times New Roman"/>
                <w:sz w:val="14"/>
                <w:szCs w:val="14"/>
              </w:rPr>
              <w:t>", "belongingId": 1, "testContent":"</w:t>
            </w:r>
            <w:r>
              <w:rPr>
                <w:rFonts w:hint="eastAsia" w:ascii="思源黑体 Normal" w:hAnsi="思源黑体 Normal" w:cs="Times New Roman"/>
                <w:sz w:val="14"/>
                <w:szCs w:val="14"/>
              </w:rPr>
              <w:t>题干信息</w:t>
            </w:r>
            <w:r>
              <w:rPr>
                <w:rFonts w:ascii="思源黑体 Normal" w:hAnsi="思源黑体 Normal" w:cs="Times New Roman"/>
                <w:sz w:val="14"/>
                <w:szCs w:val="14"/>
              </w:rPr>
              <w:t>", "testChoA":"</w:t>
            </w:r>
            <w:r>
              <w:rPr>
                <w:rFonts w:hint="eastAsia" w:ascii="思源黑体 Normal" w:hAnsi="思源黑体 Normal" w:cs="Times New Roman"/>
                <w:sz w:val="14"/>
                <w:szCs w:val="14"/>
              </w:rPr>
              <w:t>选项</w:t>
            </w:r>
            <w:r>
              <w:rPr>
                <w:rFonts w:ascii="思源黑体 Normal" w:hAnsi="思源黑体 Normal" w:cs="Times New Roman"/>
                <w:sz w:val="14"/>
                <w:szCs w:val="14"/>
              </w:rPr>
              <w:t>A", "testChoB":"</w:t>
            </w:r>
            <w:r>
              <w:rPr>
                <w:rFonts w:hint="eastAsia" w:ascii="思源黑体 Normal" w:hAnsi="思源黑体 Normal" w:cs="Times New Roman"/>
                <w:sz w:val="14"/>
                <w:szCs w:val="14"/>
              </w:rPr>
              <w:t>选项</w:t>
            </w:r>
            <w:r>
              <w:rPr>
                <w:rFonts w:ascii="思源黑体 Normal" w:hAnsi="思源黑体 Normal" w:cs="Times New Roman"/>
                <w:sz w:val="14"/>
                <w:szCs w:val="14"/>
              </w:rPr>
              <w:t>B", "testChoC":"</w:t>
            </w:r>
            <w:r>
              <w:rPr>
                <w:rFonts w:hint="eastAsia" w:ascii="思源黑体 Normal" w:hAnsi="思源黑体 Normal" w:cs="Times New Roman"/>
                <w:sz w:val="14"/>
                <w:szCs w:val="14"/>
              </w:rPr>
              <w:t>选项</w:t>
            </w:r>
            <w:r>
              <w:rPr>
                <w:rFonts w:ascii="思源黑体 Normal" w:hAnsi="思源黑体 Normal" w:cs="Times New Roman"/>
                <w:sz w:val="14"/>
                <w:szCs w:val="14"/>
              </w:rPr>
              <w:t>C", "testChoD":"</w:t>
            </w:r>
            <w:r>
              <w:rPr>
                <w:rFonts w:hint="eastAsia" w:ascii="思源黑体 Normal" w:hAnsi="思源黑体 Normal" w:cs="Times New Roman"/>
                <w:sz w:val="14"/>
                <w:szCs w:val="14"/>
              </w:rPr>
              <w:t>选项</w:t>
            </w:r>
            <w:r>
              <w:rPr>
                <w:rFonts w:ascii="思源黑体 Normal" w:hAnsi="思源黑体 Normal" w:cs="Times New Roman"/>
                <w:sz w:val="14"/>
                <w:szCs w:val="14"/>
              </w:rPr>
              <w:t>D", "testAnswer":"</w:t>
            </w:r>
            <w:r>
              <w:rPr>
                <w:rFonts w:hint="eastAsia" w:ascii="思源黑体 Normal" w:hAnsi="思源黑体 Normal" w:cs="Times New Roman"/>
                <w:sz w:val="14"/>
                <w:szCs w:val="14"/>
              </w:rPr>
              <w:t>测试答案</w:t>
            </w:r>
            <w:r>
              <w:rPr>
                <w:rFonts w:ascii="思源黑体 Normal" w:hAnsi="思源黑体 Normal" w:cs="Times New Roman"/>
                <w:sz w:val="14"/>
                <w:szCs w:val="14"/>
              </w:rPr>
              <w:t>", "testScore":10 }</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/api/v1/test/update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put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test</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Test</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test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5"/>
        <w:spacing w:before="0" w:beforeAutospacing="0" w:after="200" w:afterAutospacing="0" w:line="600" w:lineRule="atLeast"/>
        <w:jc w:val="center"/>
        <w:rPr>
          <w:sz w:val="21"/>
          <w:szCs w:val="21"/>
        </w:rPr>
      </w:pPr>
      <w:r>
        <w:rPr>
          <w:rFonts w:hint="eastAsia"/>
          <w:sz w:val="21"/>
          <w:szCs w:val="21"/>
        </w:rPr>
        <w:t>user-controller</w:t>
      </w:r>
    </w:p>
    <w:p>
      <w:pPr>
        <w:pStyle w:val="6"/>
        <w:spacing w:before="0" w:beforeAutospacing="0" w:after="200" w:afterAutospacing="0" w:line="400" w:lineRule="atLeast"/>
        <w:jc w:val="center"/>
        <w:rPr>
          <w:rFonts w:hint="eastAsia"/>
          <w:sz w:val="18"/>
          <w:szCs w:val="18"/>
        </w:rPr>
      </w:pPr>
      <w:r>
        <w:rPr>
          <w:rFonts w:hint="eastAsia"/>
          <w:sz w:val="18"/>
          <w:szCs w:val="18"/>
        </w:rPr>
        <w:t>1）通过userId删除一个用户</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49"/>
        <w:gridCol w:w="1275"/>
        <w:gridCol w:w="2461"/>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通过</w:t>
            </w:r>
            <w:r>
              <w:rPr>
                <w:rFonts w:ascii="思源黑体 Normal" w:hAnsi="思源黑体 Normal" w:cs="Times New Roman"/>
                <w:b/>
                <w:bCs/>
                <w:color w:val="000000"/>
                <w:sz w:val="14"/>
                <w:szCs w:val="14"/>
              </w:rPr>
              <w:t>userId</w:t>
            </w:r>
            <w:r>
              <w:rPr>
                <w:rFonts w:hint="eastAsia" w:ascii="思源黑体 Normal" w:hAnsi="思源黑体 Normal" w:cs="Times New Roman"/>
                <w:b/>
                <w:bCs/>
                <w:color w:val="000000"/>
                <w:sz w:val="14"/>
                <w:szCs w:val="14"/>
              </w:rPr>
              <w:t>删除一个用户</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4"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通过</w:t>
            </w:r>
            <w:r>
              <w:rPr>
                <w:rFonts w:ascii="思源黑体 Normal" w:hAnsi="思源黑体 Normal" w:cs="Times New Roman"/>
                <w:sz w:val="14"/>
                <w:szCs w:val="14"/>
              </w:rPr>
              <w:t>userId</w:t>
            </w:r>
            <w:r>
              <w:rPr>
                <w:rFonts w:hint="eastAsia" w:ascii="思源黑体 Normal" w:hAnsi="思源黑体 Normal" w:cs="Times New Roman"/>
                <w:sz w:val="14"/>
                <w:szCs w:val="14"/>
              </w:rPr>
              <w:t>删除一个用户</w:t>
            </w:r>
            <w:r>
              <w:rPr>
                <w:rFonts w:ascii="思源黑体 Normal" w:hAnsi="思源黑体 Normal" w:cs="Times New Roman"/>
                <w:sz w:val="14"/>
                <w:szCs w:val="14"/>
              </w:rPr>
              <w:t xml:space="preserve"> {</w:t>
            </w:r>
            <w:r>
              <w:rPr>
                <w:rFonts w:hint="eastAsia" w:ascii="思源黑体 Normal" w:hAnsi="思源黑体 Normal" w:cs="Times New Roman"/>
                <w:sz w:val="14"/>
                <w:szCs w:val="14"/>
              </w:rPr>
              <w:t>参数通过</w:t>
            </w:r>
            <w:r>
              <w:rPr>
                <w:rFonts w:ascii="思源黑体 Normal" w:hAnsi="思源黑体 Normal" w:cs="Times New Roman"/>
                <w:sz w:val="14"/>
                <w:szCs w:val="14"/>
              </w:rPr>
              <w:t>url</w:t>
            </w:r>
            <w:r>
              <w:rPr>
                <w:rFonts w:hint="eastAsia" w:ascii="思源黑体 Normal" w:hAnsi="思源黑体 Normal" w:cs="Times New Roman"/>
                <w:sz w:val="14"/>
                <w:szCs w:val="14"/>
              </w:rPr>
              <w:t>传入</w:t>
            </w:r>
            <w:r>
              <w:rPr>
                <w:rFonts w:ascii="思源黑体 Normal" w:hAnsi="思源黑体 Normal" w:cs="Times New Roman"/>
                <w:sz w:val="14"/>
                <w:szCs w:val="14"/>
              </w:rPr>
              <w: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/api/v1/user/delete/{userId}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delete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@PathVariable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1.userId</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object</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userId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 Content</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2）列出数据库中所有user {不传参}</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4"/>
        <w:gridCol w:w="2549"/>
        <w:gridCol w:w="1275"/>
        <w:gridCol w:w="2463"/>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列出数据库中所有</w:t>
            </w:r>
            <w:r>
              <w:rPr>
                <w:rFonts w:ascii="思源黑体 Normal" w:hAnsi="思源黑体 Normal" w:cs="Times New Roman"/>
                <w:b/>
                <w:bCs/>
                <w:color w:val="000000"/>
                <w:sz w:val="14"/>
                <w:szCs w:val="14"/>
              </w:rPr>
              <w:t>user {</w:t>
            </w:r>
            <w:r>
              <w:rPr>
                <w:rFonts w:hint="eastAsia" w:ascii="思源黑体 Normal" w:hAnsi="思源黑体 Normal" w:cs="Times New Roman"/>
                <w:b/>
                <w:bCs/>
                <w:color w:val="000000"/>
                <w:sz w:val="14"/>
                <w:szCs w:val="14"/>
              </w:rPr>
              <w:t>不传参</w:t>
            </w:r>
            <w:r>
              <w:rPr>
                <w:rFonts w:ascii="思源黑体 Normal" w:hAnsi="思源黑体 Normal" w:cs="Times New Roman"/>
                <w:b/>
                <w:bCs/>
                <w:color w:val="000000"/>
                <w:sz w:val="14"/>
                <w:szCs w:val="14"/>
              </w:rPr>
              <w: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列出数据库中所有</w:t>
            </w:r>
            <w:r>
              <w:rPr>
                <w:rFonts w:ascii="思源黑体 Normal" w:hAnsi="思源黑体 Normal" w:cs="Times New Roman"/>
                <w:sz w:val="14"/>
                <w:szCs w:val="14"/>
              </w:rPr>
              <w:t>user {</w:t>
            </w:r>
            <w:r>
              <w:rPr>
                <w:rFonts w:hint="eastAsia" w:ascii="思源黑体 Normal" w:hAnsi="思源黑体 Normal" w:cs="Times New Roman"/>
                <w:sz w:val="14"/>
                <w:szCs w:val="14"/>
              </w:rPr>
              <w:t>不传参</w:t>
            </w:r>
            <w:r>
              <w:rPr>
                <w:rFonts w:ascii="思源黑体 Normal" w:hAnsi="思源黑体 Normal" w:cs="Times New Roman"/>
                <w:sz w:val="14"/>
                <w:szCs w:val="14"/>
              </w:rPr>
              <w: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/api/v1/user/index</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get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hint="eastAsia" w:ascii="思源黑体 Normal" w:hAnsi="思源黑体 Normal" w:cs="Times New Roman"/>
                <w:sz w:val="14"/>
                <w:szCs w:val="14"/>
              </w:rPr>
              <w:t>无参数</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6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无</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p>
        </w:tc>
        <w:tc>
          <w:tcPr>
            <w:tcW w:w="146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3）列出数据库中userId为{userId}的管理员</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47"/>
        <w:gridCol w:w="1275"/>
        <w:gridCol w:w="2464"/>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列出数据库中</w:t>
            </w:r>
            <w:r>
              <w:rPr>
                <w:rFonts w:ascii="思源黑体 Normal" w:hAnsi="思源黑体 Normal" w:cs="Times New Roman"/>
                <w:b/>
                <w:bCs/>
                <w:color w:val="000000"/>
                <w:sz w:val="14"/>
                <w:szCs w:val="14"/>
              </w:rPr>
              <w:t>userId</w:t>
            </w:r>
            <w:r>
              <w:rPr>
                <w:rFonts w:hint="eastAsia" w:ascii="思源黑体 Normal" w:hAnsi="思源黑体 Normal" w:cs="Times New Roman"/>
                <w:b/>
                <w:bCs/>
                <w:color w:val="000000"/>
                <w:sz w:val="14"/>
                <w:szCs w:val="14"/>
              </w:rPr>
              <w:t>为</w:t>
            </w:r>
            <w:r>
              <w:rPr>
                <w:rFonts w:ascii="思源黑体 Normal" w:hAnsi="思源黑体 Normal" w:cs="Times New Roman"/>
                <w:b/>
                <w:bCs/>
                <w:color w:val="000000"/>
                <w:sz w:val="14"/>
                <w:szCs w:val="14"/>
              </w:rPr>
              <w:t>{userId}</w:t>
            </w:r>
            <w:r>
              <w:rPr>
                <w:rFonts w:hint="eastAsia" w:ascii="思源黑体 Normal" w:hAnsi="思源黑体 Normal" w:cs="Times New Roman"/>
                <w:b/>
                <w:bCs/>
                <w:color w:val="000000"/>
                <w:sz w:val="14"/>
                <w:szCs w:val="14"/>
              </w:rPr>
              <w:t>的管理员</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列出数据库中</w:t>
            </w:r>
            <w:r>
              <w:rPr>
                <w:rFonts w:ascii="思源黑体 Normal" w:hAnsi="思源黑体 Normal" w:cs="Times New Roman"/>
                <w:sz w:val="14"/>
                <w:szCs w:val="14"/>
              </w:rPr>
              <w:t>userId</w:t>
            </w:r>
            <w:r>
              <w:rPr>
                <w:rFonts w:hint="eastAsia" w:ascii="思源黑体 Normal" w:hAnsi="思源黑体 Normal" w:cs="Times New Roman"/>
                <w:sz w:val="14"/>
                <w:szCs w:val="14"/>
              </w:rPr>
              <w:t>为</w:t>
            </w:r>
            <w:r>
              <w:rPr>
                <w:rFonts w:ascii="思源黑体 Normal" w:hAnsi="思源黑体 Normal" w:cs="Times New Roman"/>
                <w:sz w:val="14"/>
                <w:szCs w:val="14"/>
              </w:rPr>
              <w:t>{userId}</w:t>
            </w:r>
            <w:r>
              <w:rPr>
                <w:rFonts w:hint="eastAsia" w:ascii="思源黑体 Normal" w:hAnsi="思源黑体 Normal" w:cs="Times New Roman"/>
                <w:sz w:val="14"/>
                <w:szCs w:val="14"/>
              </w:rPr>
              <w:t>的管理员</w:t>
            </w:r>
            <w:r>
              <w:rPr>
                <w:rFonts w:ascii="思源黑体 Normal" w:hAnsi="思源黑体 Normal" w:cs="Times New Roman"/>
                <w:sz w:val="14"/>
                <w:szCs w:val="14"/>
              </w:rPr>
              <w:t xml:space="preserve"> {</w:t>
            </w:r>
            <w:r>
              <w:rPr>
                <w:rFonts w:hint="eastAsia" w:ascii="思源黑体 Normal" w:hAnsi="思源黑体 Normal" w:cs="Times New Roman"/>
                <w:sz w:val="14"/>
                <w:szCs w:val="14"/>
              </w:rPr>
              <w:t>参数通过</w:t>
            </w:r>
            <w:r>
              <w:rPr>
                <w:rFonts w:ascii="思源黑体 Normal" w:hAnsi="思源黑体 Normal" w:cs="Times New Roman"/>
                <w:sz w:val="14"/>
                <w:szCs w:val="14"/>
              </w:rPr>
              <w:t>url</w:t>
            </w:r>
            <w:r>
              <w:rPr>
                <w:rFonts w:hint="eastAsia" w:ascii="思源黑体 Normal" w:hAnsi="思源黑体 Normal" w:cs="Times New Roman"/>
                <w:sz w:val="14"/>
                <w:szCs w:val="14"/>
              </w:rPr>
              <w:t>传入</w:t>
            </w:r>
            <w:r>
              <w:rPr>
                <w:rFonts w:ascii="思源黑体 Normal" w:hAnsi="思源黑体 Normal" w:cs="Times New Roman"/>
                <w:sz w:val="14"/>
                <w:szCs w:val="14"/>
              </w:rPr>
              <w: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/api/v1/user/index/{userId}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@PathVariable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1.userId</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object</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userId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4）通过名字（模糊查询）分页查询数据库中的用户</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4"/>
        <w:gridCol w:w="2549"/>
        <w:gridCol w:w="1275"/>
        <w:gridCol w:w="2463"/>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通过名字（模糊查询）分页查询数据库中的用户</w:t>
            </w:r>
            <w:r>
              <w:rPr>
                <w:rFonts w:ascii="思源黑体 Normal" w:hAnsi="思源黑体 Normal" w:cs="Times New Roman"/>
                <w:b/>
                <w:bCs/>
                <w:color w:val="000000"/>
                <w:sz w:val="14"/>
                <w:szCs w:val="14"/>
              </w:rPr>
              <w:t xml:space="preserve"> </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通过名字（模糊查询）分页查询数据库中的用户</w:t>
            </w:r>
          </w:p>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如：</w:t>
            </w:r>
            <w:r>
              <w:rPr>
                <w:rFonts w:ascii="思源黑体 Normal" w:hAnsi="思源黑体 Normal" w:cs="Times New Roman"/>
                <w:sz w:val="14"/>
                <w:szCs w:val="14"/>
              </w:rPr>
              <w:t xml:space="preserve"> {"pageSize":2, "pageNum":1, "param":{ "name":"te" }}</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/api/v1/user/indexPage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151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6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query</w:t>
            </w:r>
          </w:p>
        </w:tc>
        <w:tc>
          <w:tcPr>
            <w:tcW w:w="1515"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QueryPageParam</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Y</w:t>
            </w:r>
          </w:p>
        </w:tc>
        <w:tc>
          <w:tcPr>
            <w:tcW w:w="146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query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5）新建并保存一个用户</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新建并保存一个用户</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新建并保存一个用户，以下两个必填，其他选填</w:t>
            </w:r>
          </w:p>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如：</w:t>
            </w:r>
            <w:r>
              <w:rPr>
                <w:rFonts w:ascii="思源黑体 Normal" w:hAnsi="思源黑体 Normal" w:cs="Times New Roman"/>
                <w:sz w:val="14"/>
                <w:szCs w:val="14"/>
              </w:rPr>
              <w:t xml:space="preserve"> {"username":"test6", "password":"123"}</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/api/v1/user/save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user</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User</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user</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6）更新用户信息</w:t>
      </w:r>
    </w:p>
    <w:tbl>
      <w:tblPr>
        <w:tblStyle w:val="16"/>
        <w:tblW w:w="5000" w:type="pct"/>
        <w:tblInd w:w="8"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5"/>
        <w:gridCol w:w="2550"/>
        <w:gridCol w:w="1275"/>
        <w:gridCol w:w="2461"/>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更新用户信息</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3"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更新用户信息</w:t>
            </w:r>
            <w:r>
              <w:rPr>
                <w:rFonts w:ascii="思源黑体 Normal" w:hAnsi="思源黑体 Normal" w:cs="Times New Roman"/>
                <w:sz w:val="14"/>
                <w:szCs w:val="14"/>
              </w:rPr>
              <w:t>,userId</w:t>
            </w:r>
            <w:r>
              <w:rPr>
                <w:rFonts w:hint="eastAsia" w:ascii="思源黑体 Normal" w:hAnsi="思源黑体 Normal" w:cs="Times New Roman"/>
                <w:sz w:val="14"/>
                <w:szCs w:val="14"/>
              </w:rPr>
              <w:t>必填，其他几个想改啥填啥</w:t>
            </w:r>
          </w:p>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如：</w:t>
            </w:r>
            <w:r>
              <w:rPr>
                <w:rFonts w:ascii="思源黑体 Normal" w:hAnsi="思源黑体 Normal" w:cs="Times New Roman"/>
                <w:sz w:val="14"/>
                <w:szCs w:val="14"/>
              </w:rPr>
              <w:t xml:space="preserve"> {"userId":5, "username": "test5,</w:t>
            </w:r>
            <w:r>
              <w:rPr>
                <w:rFonts w:hint="eastAsia" w:ascii="思源黑体 Normal" w:hAnsi="思源黑体 Normal" w:cs="Times New Roman"/>
                <w:sz w:val="14"/>
                <w:szCs w:val="14"/>
              </w:rPr>
              <w:t>更新测试</w:t>
            </w:r>
            <w:r>
              <w:rPr>
                <w:rFonts w:ascii="思源黑体 Normal" w:hAnsi="思源黑体 Normal" w:cs="Times New Roman"/>
                <w:sz w:val="14"/>
                <w:szCs w:val="14"/>
              </w:rPr>
              <w:t>", "password": "123", "email":"123@qq.com", "work":"</w:t>
            </w:r>
            <w:r>
              <w:rPr>
                <w:rFonts w:hint="eastAsia" w:ascii="思源黑体 Normal" w:hAnsi="思源黑体 Normal" w:cs="Times New Roman"/>
                <w:sz w:val="14"/>
                <w:szCs w:val="14"/>
              </w:rPr>
              <w:t>工作测试</w:t>
            </w:r>
            <w:r>
              <w:rPr>
                <w:rFonts w:ascii="思源黑体 Normal" w:hAnsi="思源黑体 Normal" w:cs="Times New Roman"/>
                <w:sz w:val="14"/>
                <w:szCs w:val="14"/>
              </w:rPr>
              <w:t>", "country":"</w:t>
            </w:r>
            <w:r>
              <w:rPr>
                <w:rFonts w:hint="eastAsia" w:ascii="思源黑体 Normal" w:hAnsi="思源黑体 Normal" w:cs="Times New Roman"/>
                <w:sz w:val="14"/>
                <w:szCs w:val="14"/>
              </w:rPr>
              <w:t>国家测试</w:t>
            </w:r>
            <w:r>
              <w:rPr>
                <w:rFonts w:ascii="思源黑体 Normal" w:hAnsi="思源黑体 Normal" w:cs="Times New Roman"/>
                <w:sz w:val="14"/>
                <w:szCs w:val="14"/>
              </w:rPr>
              <w:t>", "age":11, "avatar":"avatar</w:t>
            </w:r>
            <w:r>
              <w:rPr>
                <w:rFonts w:hint="eastAsia" w:ascii="思源黑体 Normal" w:hAnsi="思源黑体 Normal" w:cs="Times New Roman"/>
                <w:sz w:val="14"/>
                <w:szCs w:val="14"/>
              </w:rPr>
              <w:t>测试</w:t>
            </w:r>
            <w:r>
              <w:rPr>
                <w:rFonts w:ascii="思源黑体 Normal" w:hAnsi="思源黑体 Normal" w:cs="Times New Roman"/>
                <w:sz w:val="14"/>
                <w:szCs w:val="14"/>
              </w:rPr>
              <w: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/api/v1/user/update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put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hint="eastAsia"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参数名</w:t>
            </w:r>
          </w:p>
        </w:tc>
        <w:tc>
          <w:tcPr>
            <w:tcW w:w="151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数据类型</w:t>
            </w:r>
          </w:p>
        </w:tc>
        <w:tc>
          <w:tcPr>
            <w:tcW w:w="758"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是否必填</w:t>
            </w:r>
          </w:p>
        </w:tc>
        <w:tc>
          <w:tcPr>
            <w:tcW w:w="1463"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user</w:t>
            </w:r>
          </w:p>
        </w:tc>
        <w:tc>
          <w:tcPr>
            <w:tcW w:w="151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User</w:t>
            </w:r>
          </w:p>
        </w:tc>
        <w:tc>
          <w:tcPr>
            <w:tcW w:w="758"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Y</w:t>
            </w:r>
          </w:p>
        </w:tc>
        <w:tc>
          <w:tcPr>
            <w:tcW w:w="1463"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user</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hint="eastAsia"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5"/>
        <w:spacing w:before="0" w:beforeAutospacing="0" w:after="200" w:afterAutospacing="0" w:line="600" w:lineRule="atLeast"/>
        <w:jc w:val="center"/>
        <w:rPr>
          <w:sz w:val="21"/>
          <w:szCs w:val="21"/>
        </w:rPr>
      </w:pPr>
      <w:r>
        <w:rPr>
          <w:rFonts w:hint="eastAsia"/>
          <w:sz w:val="21"/>
          <w:szCs w:val="21"/>
        </w:rPr>
        <w:t>user-message-controller</w:t>
      </w:r>
    </w:p>
    <w:p>
      <w:pPr>
        <w:pStyle w:val="6"/>
        <w:spacing w:before="0" w:beforeAutospacing="0" w:after="200" w:afterAutospacing="0" w:line="400" w:lineRule="atLeast"/>
        <w:jc w:val="center"/>
        <w:rPr>
          <w:rFonts w:hint="eastAsia"/>
          <w:sz w:val="18"/>
          <w:szCs w:val="18"/>
        </w:rPr>
      </w:pPr>
      <w:r>
        <w:rPr>
          <w:rFonts w:hint="eastAsia"/>
          <w:sz w:val="18"/>
          <w:szCs w:val="18"/>
        </w:rPr>
        <w:t>1）用于删除一条记录</w:t>
      </w:r>
    </w:p>
    <w:tbl>
      <w:tblPr>
        <w:tblStyle w:val="16"/>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1"/>
        <w:gridCol w:w="1275"/>
        <w:gridCol w:w="2469"/>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用于删除一条记录</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用于删除一条记录 "mesId": 1</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/api/v1/userMessage/delete/{mesId}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delete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@PathVariable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1.mesId</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Integer</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mesId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 Content</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2）用于userService的全查询</w:t>
      </w:r>
    </w:p>
    <w:tbl>
      <w:tblPr>
        <w:tblStyle w:val="16"/>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0"/>
        <w:gridCol w:w="1275"/>
        <w:gridCol w:w="2470"/>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用于userService的全查询</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用于userService的全查询</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/api/v1/userMessage/index</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get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无</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无</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无</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无</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无</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3）用于单独查询某一条记录</w:t>
      </w:r>
    </w:p>
    <w:tbl>
      <w:tblPr>
        <w:tblStyle w:val="16"/>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1"/>
        <w:gridCol w:w="1275"/>
        <w:gridCol w:w="2469"/>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用于单独查询某一条记录</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用于单独查询某一条记录 "mesId":1</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/api/v1/userMessage/index/{mesId}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get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@PathVariable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1.mesId</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Integer</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mesId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4）用于分页查询</w:t>
      </w:r>
    </w:p>
    <w:tbl>
      <w:tblPr>
        <w:tblStyle w:val="16"/>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0"/>
        <w:gridCol w:w="1275"/>
        <w:gridCol w:w="2470"/>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用于分页查询</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用于分页查询 "pageSize":1, "pageNum":1</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/api/v1/userMessage/indexPage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1.queryPageParam</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QueryPageParam</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queryPageParam</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5）用于根据adminId的分页查询</w:t>
      </w:r>
    </w:p>
    <w:tbl>
      <w:tblPr>
        <w:tblStyle w:val="16"/>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1"/>
        <w:gridCol w:w="1275"/>
        <w:gridCol w:w="2469"/>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用于根据adminId的分页查询</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用于根据adminId的分页查询（查询一个管理员的所有message） "pageSize":2, "pageNum":1, "param":{ "adminId": * }</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/api/v1/userMessage/indexPage/admin/{adminId}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@RequestBody,@PathVariable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1.adminId</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object</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adminId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2.q</w:t>
            </w:r>
            <w:r>
              <w:rPr>
                <w:rFonts w:ascii="思源黑体 Normal" w:hAnsi="思源黑体 Normal" w:cs="Times New Roman"/>
                <w:color w:val="000000"/>
                <w:sz w:val="14"/>
                <w:szCs w:val="14"/>
              </w:rPr>
              <w:t>ueryPageParam</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color w:val="000000"/>
                <w:sz w:val="14"/>
                <w:szCs w:val="14"/>
              </w:rPr>
              <w:t>QueryPageParam</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color w:val="000000"/>
                <w:sz w:val="14"/>
                <w:szCs w:val="14"/>
              </w:rPr>
              <w:t>queryPageParam</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6）用于根据userId的分页查询</w:t>
      </w:r>
    </w:p>
    <w:tbl>
      <w:tblPr>
        <w:tblStyle w:val="16"/>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1"/>
        <w:gridCol w:w="1275"/>
        <w:gridCol w:w="2469"/>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用于根据userId的分页查询</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用于根据userId的分页查询（查询一个用户的所有message）"pageSize":*, "pageNum":*, "param":{ "userId": * }</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/api/v1/userMessage/indexPage/user/{userId}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@RequestBody,@PathVariable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65"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1.userId</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Integer</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userId</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2.q</w:t>
            </w:r>
            <w:r>
              <w:rPr>
                <w:rFonts w:ascii="思源黑体 Normal" w:hAnsi="思源黑体 Normal" w:cs="Times New Roman"/>
                <w:color w:val="000000"/>
                <w:sz w:val="14"/>
                <w:szCs w:val="14"/>
              </w:rPr>
              <w:t>ueryPageParam</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color w:val="000000"/>
                <w:sz w:val="14"/>
                <w:szCs w:val="14"/>
              </w:rPr>
              <w:t>QueryPageParam</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Y</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color w:val="000000"/>
                <w:sz w:val="14"/>
                <w:szCs w:val="14"/>
              </w:rPr>
              <w:t>queryPageParam</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7）用于添加一条userMessage</w:t>
      </w:r>
    </w:p>
    <w:tbl>
      <w:tblPr>
        <w:tblStyle w:val="16"/>
        <w:tblW w:w="5006"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0"/>
        <w:gridCol w:w="1275"/>
        <w:gridCol w:w="2470"/>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用于添加一条userMessage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用于添加一条userMessage "userId": *</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/api/v1/userMessage/save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Post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1.userMessage</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UserMessage</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userMessage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pStyle w:val="6"/>
        <w:spacing w:before="0" w:beforeAutospacing="0" w:after="200" w:afterAutospacing="0" w:line="400" w:lineRule="atLeast"/>
        <w:jc w:val="center"/>
        <w:rPr>
          <w:sz w:val="18"/>
          <w:szCs w:val="18"/>
        </w:rPr>
      </w:pPr>
      <w:r>
        <w:rPr>
          <w:rFonts w:hint="eastAsia"/>
          <w:sz w:val="18"/>
          <w:szCs w:val="18"/>
        </w:rPr>
        <w:t>8）用于根据mesId更新一条记录</w:t>
      </w:r>
    </w:p>
    <w:tbl>
      <w:tblPr>
        <w:tblStyle w:val="16"/>
        <w:tblW w:w="5008" w:type="pct"/>
        <w:tblInd w:w="24" w:type="dxa"/>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Layout w:type="autofit"/>
        <w:tblCellMar>
          <w:top w:w="0" w:type="dxa"/>
          <w:left w:w="0" w:type="dxa"/>
          <w:bottom w:w="0" w:type="dxa"/>
          <w:right w:w="0" w:type="dxa"/>
        </w:tblCellMar>
      </w:tblPr>
      <w:tblGrid>
        <w:gridCol w:w="2126"/>
        <w:gridCol w:w="2551"/>
        <w:gridCol w:w="1276"/>
        <w:gridCol w:w="2471"/>
      </w:tblGrid>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gridSpan w:val="4"/>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hint="eastAsia" w:ascii="思源黑体 Normal" w:hAnsi="思源黑体 Normal" w:cs="Times New Roman"/>
                <w:b/>
                <w:bCs/>
                <w:color w:val="000000"/>
                <w:sz w:val="14"/>
                <w:szCs w:val="14"/>
              </w:rPr>
            </w:pPr>
            <w:r>
              <w:rPr>
                <w:rFonts w:ascii="思源黑体 Normal" w:hAnsi="思源黑体 Normal" w:cs="Times New Roman"/>
                <w:b/>
                <w:bCs/>
                <w:color w:val="000000"/>
                <w:sz w:val="14"/>
                <w:szCs w:val="14"/>
              </w:rPr>
              <w:t>用于根据mesId更新一条记录</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1262" w:type="pct"/>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接口描述</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用于根据mesId更新一条记录 "userId":1, "adminId":1, "mesConten":"test1"</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URL</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/api/v1/userMessage/update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请求方式</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put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请求类型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@RequestBody</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返回类型</w:t>
            </w:r>
          </w:p>
        </w:tc>
        <w:tc>
          <w:tcPr>
            <w:tcW w:w="0" w:type="auto"/>
            <w:gridSpan w:val="3"/>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r>
              <w:rPr>
                <w:rFonts w:ascii="思源黑体 Normal" w:hAnsi="思源黑体 Normal" w:cs="Times New Roman"/>
                <w:sz w:val="14"/>
                <w:szCs w:val="14"/>
              </w:rPr>
              <w:t>Result</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参数名</w:t>
            </w:r>
          </w:p>
        </w:tc>
        <w:tc>
          <w:tcPr>
            <w:tcW w:w="1514"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数据类型</w:t>
            </w:r>
          </w:p>
        </w:tc>
        <w:tc>
          <w:tcPr>
            <w:tcW w:w="757"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是否必填</w:t>
            </w:r>
          </w:p>
        </w:tc>
        <w:tc>
          <w:tcPr>
            <w:tcW w:w="1466" w:type="pct"/>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1.userMessage</w:t>
            </w:r>
          </w:p>
        </w:tc>
        <w:tc>
          <w:tcPr>
            <w:tcW w:w="1514"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UserMessage</w:t>
            </w:r>
          </w:p>
        </w:tc>
        <w:tc>
          <w:tcPr>
            <w:tcW w:w="757"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color w:val="000000"/>
                <w:sz w:val="14"/>
                <w:szCs w:val="14"/>
              </w:rPr>
            </w:pPr>
            <w:r>
              <w:rPr>
                <w:rFonts w:ascii="思源黑体 Normal" w:hAnsi="思源黑体 Normal" w:cs="Times New Roman"/>
                <w:color w:val="000000"/>
                <w:sz w:val="14"/>
                <w:szCs w:val="14"/>
              </w:rPr>
              <w:t>Y</w:t>
            </w:r>
          </w:p>
        </w:tc>
        <w:tc>
          <w:tcPr>
            <w:tcW w:w="1466" w:type="pct"/>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color w:val="000000"/>
                <w:sz w:val="14"/>
                <w:szCs w:val="14"/>
              </w:rPr>
              <w:t>userMessage</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状态码</w:t>
            </w:r>
          </w:p>
        </w:tc>
        <w:tc>
          <w:tcPr>
            <w:tcW w:w="0" w:type="auto"/>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描述</w:t>
            </w:r>
          </w:p>
        </w:tc>
        <w:tc>
          <w:tcPr>
            <w:tcW w:w="0" w:type="auto"/>
            <w:gridSpan w:val="2"/>
            <w:tcBorders>
              <w:top w:val="single" w:color="000000" w:sz="4" w:space="0"/>
              <w:left w:val="nil"/>
              <w:bottom w:val="single" w:color="000000" w:sz="4" w:space="0"/>
              <w:right w:val="single" w:color="000000" w:sz="4" w:space="0"/>
            </w:tcBorders>
            <w:shd w:val="clear" w:color="auto" w:fill="559E68"/>
            <w:tcMar>
              <w:top w:w="0" w:type="dxa"/>
              <w:left w:w="100" w:type="dxa"/>
              <w:bottom w:w="0" w:type="dxa"/>
              <w:right w:w="0" w:type="dxa"/>
            </w:tcMar>
            <w:vAlign w:val="center"/>
          </w:tcPr>
          <w:p>
            <w:pPr>
              <w:wordWrap w:val="0"/>
              <w:jc w:val="center"/>
              <w:rPr>
                <w:rFonts w:ascii="思源黑体 Normal" w:hAnsi="思源黑体 Normal" w:cs="Times New Roman"/>
                <w:b/>
                <w:bCs/>
                <w:color w:val="000000"/>
                <w:sz w:val="14"/>
                <w:szCs w:val="14"/>
              </w:rPr>
            </w:pPr>
            <w:r>
              <w:rPr>
                <w:rFonts w:ascii="思源黑体 Normal" w:hAnsi="思源黑体 Normal" w:cs="Times New Roman"/>
                <w:b/>
                <w:bCs/>
                <w:color w:val="000000"/>
                <w:sz w:val="14"/>
                <w:szCs w:val="14"/>
              </w:rPr>
              <w:t>说明</w:t>
            </w: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200</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OK</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201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Created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401</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Unauthorized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403</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Forbidden</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r>
        <w:tblPrEx>
          <w:tblBorders>
            <w:top w:val="single" w:color="000000" w:sz="4" w:space="0"/>
            <w:left w:val="single" w:color="000000" w:sz="4" w:space="0"/>
            <w:bottom w:val="single" w:color="000000" w:sz="4" w:space="0"/>
            <w:right w:val="single" w:color="000000" w:sz="4" w:space="0"/>
            <w:insideH w:val="outset" w:color="auto" w:sz="6" w:space="0"/>
            <w:insideV w:val="outset" w:color="auto" w:sz="6" w:space="0"/>
          </w:tblBorders>
          <w:tblCellMar>
            <w:top w:w="0" w:type="dxa"/>
            <w:left w:w="0" w:type="dxa"/>
            <w:bottom w:w="0" w:type="dxa"/>
            <w:right w:w="0" w:type="dxa"/>
          </w:tblCellMar>
        </w:tblPrEx>
        <w:trPr>
          <w:trHeight w:val="320"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404</w:t>
            </w:r>
          </w:p>
        </w:tc>
        <w:tc>
          <w:tcPr>
            <w:tcW w:w="0" w:type="auto"/>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wordWrap w:val="0"/>
              <w:jc w:val="center"/>
              <w:rPr>
                <w:rFonts w:ascii="思源黑体 Normal" w:hAnsi="思源黑体 Normal" w:cs="Times New Roman"/>
                <w:sz w:val="14"/>
                <w:szCs w:val="14"/>
              </w:rPr>
            </w:pPr>
            <w:r>
              <w:rPr>
                <w:rFonts w:ascii="思源黑体 Normal" w:hAnsi="思源黑体 Normal" w:cs="Times New Roman"/>
                <w:sz w:val="14"/>
                <w:szCs w:val="14"/>
              </w:rPr>
              <w:t>Not Found</w:t>
            </w:r>
          </w:p>
        </w:tc>
        <w:tc>
          <w:tcPr>
            <w:tcW w:w="0" w:type="auto"/>
            <w:gridSpan w:val="2"/>
            <w:tcBorders>
              <w:top w:val="single" w:color="000000" w:sz="4" w:space="0"/>
              <w:left w:val="nil"/>
              <w:bottom w:val="single" w:color="000000" w:sz="4" w:space="0"/>
              <w:right w:val="single" w:color="000000" w:sz="4" w:space="0"/>
            </w:tcBorders>
            <w:tcMar>
              <w:top w:w="0" w:type="dxa"/>
              <w:left w:w="100" w:type="dxa"/>
              <w:bottom w:w="0" w:type="dxa"/>
              <w:right w:w="0" w:type="dxa"/>
            </w:tcMar>
            <w:vAlign w:val="center"/>
          </w:tcPr>
          <w:p>
            <w:pPr>
              <w:jc w:val="center"/>
              <w:rPr>
                <w:rFonts w:ascii="思源黑体 Normal" w:hAnsi="思源黑体 Normal" w:cs="Times New Roman"/>
                <w:sz w:val="14"/>
                <w:szCs w:val="14"/>
              </w:rPr>
            </w:pPr>
          </w:p>
        </w:tc>
      </w:tr>
    </w:tbl>
    <w:p>
      <w:pPr>
        <w:jc w:val="both"/>
      </w:pPr>
      <w:r>
        <w:rPr>
          <w:rFonts w:hint="eastAsia"/>
        </w:rPr>
        <w:t xml:space="preserve"> </w:t>
      </w:r>
    </w:p>
    <w:p>
      <w:pPr>
        <w:jc w:val="center"/>
      </w:pPr>
    </w:p>
    <w:p/>
    <w:p>
      <w:bookmarkStart w:id="71" w:name="_GoBack"/>
      <w:bookmarkEnd w:id="71"/>
    </w:p>
    <w:p/>
    <w:p/>
    <w:p/>
    <w:p>
      <w:pPr>
        <w:pStyle w:val="3"/>
      </w:pPr>
      <w:bookmarkStart w:id="49" w:name="_Toc171347846"/>
      <w:r>
        <w:rPr>
          <w:rFonts w:hint="eastAsia"/>
        </w:rPr>
        <w:t>五、系统管理</w:t>
      </w:r>
      <w:bookmarkEnd w:id="49"/>
      <w:r>
        <w:rPr>
          <w:rFonts w:hint="eastAsia"/>
        </w:rPr>
        <w:tab/>
      </w:r>
    </w:p>
    <w:p>
      <w:pPr>
        <w:ind w:firstLine="420"/>
      </w:pPr>
      <w:r>
        <w:rPr>
          <w:rFonts w:hint="eastAsia"/>
        </w:rPr>
        <w:t>在一个典型的Java Spring应用程序中，Entity代表数据库中的表，通过ORM框架将Java对象映射到数据库；Mapper用于将数据库查询结果映射到实体类，通常使用MyBatis；Service封装业务逻辑，处理数据并调用Mapper接口；Controller处理客户端请求，调用Service层来执行具体的业务逻辑，最终将结果返回给客户端。这四层通过各自的职责分离，形成一个清晰的分层结构，便于维护和扩展。</w:t>
      </w:r>
    </w:p>
    <w:p>
      <w:r>
        <w:drawing>
          <wp:inline distT="0" distB="0" distL="0" distR="0">
            <wp:extent cx="5274310" cy="259016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74310" cy="2590165"/>
                    </a:xfrm>
                    <a:prstGeom prst="rect">
                      <a:avLst/>
                    </a:prstGeom>
                    <a:noFill/>
                    <a:ln>
                      <a:noFill/>
                    </a:ln>
                  </pic:spPr>
                </pic:pic>
              </a:graphicData>
            </a:graphic>
          </wp:inline>
        </w:drawing>
      </w:r>
    </w:p>
    <w:p>
      <w:pPr>
        <w:ind w:firstLine="420"/>
      </w:pPr>
      <w:r>
        <w:rPr>
          <w:rFonts w:hint="eastAsia"/>
        </w:rPr>
        <w:t>在这个分层架构中，Entity、Mapper、Service和Controller通过各自的职责分工，形成了一个清晰的调用链：</w:t>
      </w:r>
    </w:p>
    <w:p>
      <w:pPr>
        <w:ind w:firstLine="420"/>
      </w:pPr>
      <w:r>
        <w:rPr>
          <w:rFonts w:hint="eastAsia"/>
        </w:rPr>
        <w:t>Mapper接口使用Entity类来定义方法参数和返回值。Mapper的主要职责是将数据库中的数据转换为Entity对象，或将Entity对象存储到数据库中。这种关系使得数据访问层与业务逻辑层解耦，Mapper只关注数据的持久化和查询，而不涉及业务逻辑。</w:t>
      </w:r>
    </w:p>
    <w:p>
      <w:pPr>
        <w:ind w:firstLine="420"/>
      </w:pPr>
      <w:r>
        <w:rPr>
          <w:rFonts w:hint="eastAsia"/>
        </w:rPr>
        <w:t>Service层调用Mapper接口来执行数据库操作。Service层封装了对Mapper的调用，并增加了业务逻辑、事务管理和数据处理。通过这种关系，Service层可以集中处理业务逻辑，而将数据操作的细节交给Mapper层处理。</w:t>
      </w:r>
    </w:p>
    <w:p>
      <w:pPr>
        <w:ind w:firstLine="420"/>
      </w:pPr>
      <w:r>
        <w:rPr>
          <w:rFonts w:hint="eastAsia"/>
        </w:rPr>
        <w:t>Controller层调用Service层来处理客户端请求。Controller负责接收请求参数，并将这些参数传递给Service层进行业务处理，最后将结果返回给客户端。Service层的存在使得Controller层可以保持简洁，专注于请求处理和响应生成，而不需要处理复杂的业务逻辑。</w:t>
      </w:r>
    </w:p>
    <w:p>
      <w:pPr>
        <w:ind w:firstLine="420"/>
      </w:pPr>
      <w:r>
        <w:rPr>
          <w:rFonts w:hint="eastAsia"/>
        </w:rPr>
        <w:t>Controller与前端交互，接收HTTP请求并返回HTTP响应。Controller将前端传递的参数转换为内部使用的数据格式，并调用Service层进行处理。处理完成后，Controller将结果转换为前端需要的格式（如JSON或HTML视图）并返回给客户端。Controller层的设计确保了前端和后端的通信简洁和高效。</w:t>
      </w:r>
    </w:p>
    <w:p>
      <w:pPr>
        <w:ind w:firstLine="420"/>
      </w:pPr>
      <w:r>
        <w:rPr>
          <w:rFonts w:hint="eastAsia"/>
        </w:rPr>
        <w:t>通过这种分层结构，每个层次的职责变得更加明确，从而使代码更容易维护和扩展。各层之间通过依赖注入和接口调用实现松耦合，这不仅提高了代码的重用性，还使得各层可以独立测试和开发。这种架构模式广泛应用于企业级应用开发中，提供了良好的扩展性和可维护性。</w:t>
      </w:r>
    </w:p>
    <w:p>
      <w:pPr>
        <w:pStyle w:val="2"/>
      </w:pPr>
      <w:bookmarkStart w:id="50" w:name="_Toc171347847"/>
      <w:r>
        <w:rPr>
          <w:rFonts w:hint="eastAsia"/>
        </w:rPr>
        <w:t>第六部分 数据库设计</w:t>
      </w:r>
      <w:bookmarkEnd w:id="50"/>
      <w:r>
        <w:rPr>
          <w:rFonts w:hint="eastAsia"/>
        </w:rPr>
        <w:tab/>
      </w:r>
    </w:p>
    <w:p>
      <w:pPr>
        <w:pStyle w:val="3"/>
      </w:pPr>
      <w:bookmarkStart w:id="51" w:name="_Toc171347848"/>
      <w:r>
        <w:rPr>
          <w:rFonts w:hint="eastAsia"/>
        </w:rPr>
        <w:t>一、数据库整体结构图</w:t>
      </w:r>
      <w:bookmarkEnd w:id="51"/>
    </w:p>
    <w:p>
      <w:pPr>
        <w:ind w:firstLine="420"/>
      </w:pPr>
      <w:r>
        <w:rPr>
          <w:rFonts w:hint="eastAsia"/>
        </w:rPr>
        <w:t>数据库由11张表构成，分别为用户表(Users)、心理专家表(Experts)、预约表(Appointments)、咨询日志表(ConsultationLogs)、心理测试题库表(PsychologicalTests)、心理测试结果表(UserTestResults)、解压工具表(StressReliefTools)、专家资讯表(Articles)、资讯留言表(ArticlesComments)、管理员表(Admins)和用户消息中心表(UserMessages)。每张表都有主键，大部分表还与其他表有外键关联，用以保证数据的完整性和一致性。每张表的结构清晰，字段定义明确，主要表之间通过外键建立了关联，确保了数据的联动性和一致性。</w:t>
      </w:r>
    </w:p>
    <w:p>
      <w:pPr>
        <w:ind w:firstLine="420"/>
      </w:pPr>
      <w:r>
        <w:tab/>
      </w:r>
      <w:r>
        <w:rPr>
          <w:rFonts w:hint="eastAsia"/>
        </w:rPr>
        <w:t>第三范式 (3NF) 是数据库设计中的一种标准，用于确保数据的结构化和减少数据冗余。在这些表中非主键字段都直接依赖于主键，没有冗余的依赖关系存在，满足第三范式要求。这样的设计大大减少了数据冗余，避免了数据重复存储带来的浪费。同时也确保了数据的一致性和完整性，因为每个非主键字段都直接依赖于主键，减少了数据异常的可能性。结构清晰、规范的数据库更易于理解和修改，简洁的表结构意味着更快的数据检索和更新操作，这也提升了数据库的可维护性和查询效率。此外，第三范式的设计有助于避免更新和删除操作中的异常情况，从而增强了数据库的可靠性和稳定性。</w:t>
      </w:r>
    </w:p>
    <w:p>
      <w:pPr>
        <w:ind w:firstLine="420"/>
      </w:pPr>
      <w:r>
        <w:rPr>
          <w:rFonts w:hint="eastAsia"/>
        </w:rPr>
        <w:t>数据库的整体结构如下：</w:t>
      </w:r>
    </w:p>
    <w:p>
      <w:r>
        <w:drawing>
          <wp:inline distT="0" distB="0" distL="0" distR="0">
            <wp:extent cx="5274310" cy="39770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6"/>
                    <a:stretch>
                      <a:fillRect/>
                    </a:stretch>
                  </pic:blipFill>
                  <pic:spPr>
                    <a:xfrm>
                      <a:off x="0" y="0"/>
                      <a:ext cx="5274310" cy="3977005"/>
                    </a:xfrm>
                    <a:prstGeom prst="rect">
                      <a:avLst/>
                    </a:prstGeom>
                  </pic:spPr>
                </pic:pic>
              </a:graphicData>
            </a:graphic>
          </wp:inline>
        </w:drawing>
      </w:r>
    </w:p>
    <w:p>
      <w:pPr>
        <w:pStyle w:val="3"/>
      </w:pPr>
      <w:bookmarkStart w:id="52" w:name="_Toc171347849"/>
      <w:r>
        <w:rPr>
          <w:rFonts w:hint="eastAsia"/>
        </w:rPr>
        <w:t>二、数据库详细设计</w:t>
      </w:r>
      <w:bookmarkEnd w:id="52"/>
    </w:p>
    <w:p>
      <w:pPr>
        <w:pStyle w:val="4"/>
      </w:pPr>
      <w:bookmarkStart w:id="53" w:name="_Toc171347850"/>
      <w:r>
        <w:rPr>
          <w:rFonts w:hint="eastAsia"/>
        </w:rPr>
        <w:t>1、详细表结构设计</w:t>
      </w:r>
      <w:bookmarkEnd w:id="53"/>
    </w:p>
    <w:p>
      <w:pPr>
        <w:pStyle w:val="5"/>
      </w:pPr>
      <w:bookmarkStart w:id="54" w:name="_Toc171347851"/>
      <w:r>
        <w:t xml:space="preserve">1.1 </w:t>
      </w:r>
      <w:r>
        <w:rPr>
          <w:rFonts w:hint="eastAsia"/>
        </w:rPr>
        <w:t>table</w:t>
      </w:r>
      <w:r>
        <w:t xml:space="preserve">1 </w:t>
      </w:r>
      <w:r>
        <w:rPr>
          <w:rFonts w:hint="eastAsia"/>
        </w:rPr>
        <w:t>U</w:t>
      </w:r>
      <w:r>
        <w:t xml:space="preserve">sers </w:t>
      </w:r>
      <w:r>
        <w:rPr>
          <w:rFonts w:hint="eastAsia"/>
        </w:rPr>
        <w:t>用户表</w:t>
      </w:r>
      <w:bookmarkEnd w:id="54"/>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0"/>
        <w:gridCol w:w="1870"/>
        <w:gridCol w:w="1870"/>
        <w:gridCol w:w="1870"/>
        <w:gridCol w:w="1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70" w:type="dxa"/>
            <w:vAlign w:val="center"/>
          </w:tcPr>
          <w:p>
            <w:pPr>
              <w:rPr>
                <w:b/>
                <w:bCs/>
              </w:rPr>
            </w:pPr>
            <w:r>
              <w:rPr>
                <w:b/>
                <w:bCs/>
              </w:rPr>
              <w:t>属性名</w:t>
            </w:r>
          </w:p>
        </w:tc>
        <w:tc>
          <w:tcPr>
            <w:tcW w:w="1870" w:type="dxa"/>
            <w:vAlign w:val="center"/>
          </w:tcPr>
          <w:p>
            <w:r>
              <w:rPr>
                <w:b/>
                <w:bCs/>
              </w:rPr>
              <w:t>字段名</w:t>
            </w:r>
          </w:p>
        </w:tc>
        <w:tc>
          <w:tcPr>
            <w:tcW w:w="1870" w:type="dxa"/>
            <w:vAlign w:val="center"/>
          </w:tcPr>
          <w:p>
            <w:r>
              <w:rPr>
                <w:b/>
                <w:bCs/>
              </w:rPr>
              <w:t>数据类型</w:t>
            </w:r>
          </w:p>
        </w:tc>
        <w:tc>
          <w:tcPr>
            <w:tcW w:w="1870" w:type="dxa"/>
            <w:vAlign w:val="center"/>
          </w:tcPr>
          <w:p>
            <w:r>
              <w:rPr>
                <w:b/>
                <w:bCs/>
              </w:rPr>
              <w:t>长度</w:t>
            </w:r>
          </w:p>
        </w:tc>
        <w:tc>
          <w:tcPr>
            <w:tcW w:w="1870" w:type="dxa"/>
            <w:vAlign w:val="center"/>
          </w:tcPr>
          <w:p>
            <w:r>
              <w:rPr>
                <w:b/>
                <w:bCs/>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rPr>
                <w:rFonts w:hint="eastAsia"/>
              </w:rPr>
              <w:t>用户</w:t>
            </w:r>
            <w:r>
              <w:t>ID</w:t>
            </w:r>
          </w:p>
        </w:tc>
        <w:tc>
          <w:tcPr>
            <w:tcW w:w="1870" w:type="dxa"/>
            <w:vAlign w:val="center"/>
          </w:tcPr>
          <w:p>
            <w:r>
              <w:rPr>
                <w:rFonts w:hint="eastAsia"/>
              </w:rPr>
              <w:t>user</w:t>
            </w:r>
            <w:r>
              <w:t>_id</w:t>
            </w:r>
          </w:p>
        </w:tc>
        <w:tc>
          <w:tcPr>
            <w:tcW w:w="1870" w:type="dxa"/>
            <w:vAlign w:val="center"/>
          </w:tcPr>
          <w:p>
            <w:r>
              <w:t>INT</w:t>
            </w:r>
          </w:p>
        </w:tc>
        <w:tc>
          <w:tcPr>
            <w:tcW w:w="1870" w:type="dxa"/>
            <w:vAlign w:val="center"/>
          </w:tcPr>
          <w:p>
            <w:r>
              <w:t>11</w:t>
            </w:r>
          </w:p>
        </w:tc>
        <w:tc>
          <w:tcPr>
            <w:tcW w:w="1870" w:type="dxa"/>
            <w:vAlign w:val="center"/>
          </w:tcPr>
          <w:p>
            <w: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用户名</w:t>
            </w:r>
          </w:p>
        </w:tc>
        <w:tc>
          <w:tcPr>
            <w:tcW w:w="1870" w:type="dxa"/>
            <w:vAlign w:val="center"/>
          </w:tcPr>
          <w:p>
            <w:r>
              <w:t>user_name</w:t>
            </w:r>
          </w:p>
        </w:tc>
        <w:tc>
          <w:tcPr>
            <w:tcW w:w="1870" w:type="dxa"/>
            <w:vAlign w:val="center"/>
          </w:tcPr>
          <w:p>
            <w:r>
              <w:t>VARCHAR</w:t>
            </w:r>
          </w:p>
        </w:tc>
        <w:tc>
          <w:tcPr>
            <w:tcW w:w="1870" w:type="dxa"/>
            <w:vAlign w:val="center"/>
          </w:tcPr>
          <w:p>
            <w:r>
              <w:t>50</w:t>
            </w: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密码</w:t>
            </w:r>
          </w:p>
        </w:tc>
        <w:tc>
          <w:tcPr>
            <w:tcW w:w="1870" w:type="dxa"/>
            <w:vAlign w:val="center"/>
          </w:tcPr>
          <w:p>
            <w:r>
              <w:t>user_password</w:t>
            </w:r>
          </w:p>
        </w:tc>
        <w:tc>
          <w:tcPr>
            <w:tcW w:w="1870" w:type="dxa"/>
            <w:vAlign w:val="center"/>
          </w:tcPr>
          <w:p>
            <w:r>
              <w:t>VARCHAR</w:t>
            </w:r>
          </w:p>
        </w:tc>
        <w:tc>
          <w:tcPr>
            <w:tcW w:w="1870" w:type="dxa"/>
            <w:vAlign w:val="center"/>
          </w:tcPr>
          <w:p>
            <w:r>
              <w:t>255</w:t>
            </w: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70" w:type="dxa"/>
            <w:vAlign w:val="center"/>
          </w:tcPr>
          <w:p>
            <w:r>
              <w:t>邮箱</w:t>
            </w:r>
          </w:p>
        </w:tc>
        <w:tc>
          <w:tcPr>
            <w:tcW w:w="1870" w:type="dxa"/>
            <w:vAlign w:val="center"/>
          </w:tcPr>
          <w:p>
            <w:r>
              <w:t>user_email</w:t>
            </w:r>
          </w:p>
        </w:tc>
        <w:tc>
          <w:tcPr>
            <w:tcW w:w="1870" w:type="dxa"/>
            <w:vAlign w:val="center"/>
          </w:tcPr>
          <w:p>
            <w:r>
              <w:t>VARCHAR</w:t>
            </w:r>
          </w:p>
        </w:tc>
        <w:tc>
          <w:tcPr>
            <w:tcW w:w="1870" w:type="dxa"/>
            <w:vAlign w:val="center"/>
          </w:tcPr>
          <w:p>
            <w:r>
              <w:t>100</w:t>
            </w: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70" w:type="dxa"/>
            <w:vAlign w:val="center"/>
          </w:tcPr>
          <w:p>
            <w:r>
              <w:rPr>
                <w:rFonts w:hint="eastAsia"/>
              </w:rPr>
              <w:t>病情简介</w:t>
            </w:r>
          </w:p>
        </w:tc>
        <w:tc>
          <w:tcPr>
            <w:tcW w:w="1870" w:type="dxa"/>
            <w:vAlign w:val="center"/>
          </w:tcPr>
          <w:p>
            <w:r>
              <w:rPr>
                <w:rFonts w:hint="eastAsia"/>
              </w:rPr>
              <w:t>user</w:t>
            </w:r>
            <w:r>
              <w:t>_</w:t>
            </w:r>
            <w:r>
              <w:rPr>
                <w:rFonts w:hint="eastAsia"/>
              </w:rPr>
              <w:t>intro</w:t>
            </w:r>
          </w:p>
        </w:tc>
        <w:tc>
          <w:tcPr>
            <w:tcW w:w="1870" w:type="dxa"/>
            <w:vAlign w:val="center"/>
          </w:tcPr>
          <w:p>
            <w:r>
              <w:rPr>
                <w:rFonts w:hint="eastAsia"/>
              </w:rPr>
              <w:t>V</w:t>
            </w:r>
            <w:r>
              <w:t>ARCHAR</w:t>
            </w:r>
          </w:p>
        </w:tc>
        <w:tc>
          <w:tcPr>
            <w:tcW w:w="1870" w:type="dxa"/>
            <w:vAlign w:val="center"/>
          </w:tcPr>
          <w:p>
            <w:r>
              <w:rPr>
                <w:rFonts w:hint="eastAsia"/>
              </w:rPr>
              <w:t>2</w:t>
            </w:r>
            <w:r>
              <w:t>55</w:t>
            </w: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注册时间</w:t>
            </w:r>
          </w:p>
        </w:tc>
        <w:tc>
          <w:tcPr>
            <w:tcW w:w="1870" w:type="dxa"/>
            <w:vAlign w:val="center"/>
          </w:tcPr>
          <w:p>
            <w:r>
              <w:t>created_time</w:t>
            </w:r>
          </w:p>
        </w:tc>
        <w:tc>
          <w:tcPr>
            <w:tcW w:w="1870" w:type="dxa"/>
            <w:vAlign w:val="center"/>
          </w:tcPr>
          <w:p>
            <w:r>
              <w:t>DATETIME</w:t>
            </w:r>
          </w:p>
        </w:tc>
        <w:tc>
          <w:tcPr>
            <w:tcW w:w="1870" w:type="dxa"/>
            <w:vAlign w:val="center"/>
          </w:tcPr>
          <w:p/>
        </w:tc>
        <w:tc>
          <w:tcPr>
            <w:tcW w:w="1870" w:type="dxa"/>
            <w:vAlign w:val="center"/>
          </w:tcPr>
          <w:p/>
        </w:tc>
      </w:tr>
    </w:tbl>
    <w:p/>
    <w:p>
      <w:pPr>
        <w:pStyle w:val="5"/>
      </w:pPr>
      <w:bookmarkStart w:id="55" w:name="_Toc171347852"/>
      <w:r>
        <w:t xml:space="preserve">1.2 </w:t>
      </w:r>
      <w:r>
        <w:rPr>
          <w:rFonts w:hint="eastAsia"/>
        </w:rPr>
        <w:t>table</w:t>
      </w:r>
      <w:r>
        <w:t xml:space="preserve">2 Experts </w:t>
      </w:r>
      <w:r>
        <w:rPr>
          <w:rFonts w:hint="eastAsia"/>
        </w:rPr>
        <w:t>心理专家表</w:t>
      </w:r>
      <w:bookmarkEnd w:id="55"/>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0"/>
        <w:gridCol w:w="1870"/>
        <w:gridCol w:w="1870"/>
        <w:gridCol w:w="1870"/>
        <w:gridCol w:w="1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rPr>
                <w:b/>
                <w:bCs/>
              </w:rPr>
              <w:t>属性名</w:t>
            </w:r>
          </w:p>
        </w:tc>
        <w:tc>
          <w:tcPr>
            <w:tcW w:w="1870" w:type="dxa"/>
            <w:vAlign w:val="center"/>
          </w:tcPr>
          <w:p>
            <w:r>
              <w:rPr>
                <w:b/>
                <w:bCs/>
              </w:rPr>
              <w:t>字段名</w:t>
            </w:r>
          </w:p>
        </w:tc>
        <w:tc>
          <w:tcPr>
            <w:tcW w:w="1870" w:type="dxa"/>
            <w:vAlign w:val="center"/>
          </w:tcPr>
          <w:p>
            <w:r>
              <w:rPr>
                <w:b/>
                <w:bCs/>
              </w:rPr>
              <w:t>数据类型</w:t>
            </w:r>
          </w:p>
        </w:tc>
        <w:tc>
          <w:tcPr>
            <w:tcW w:w="1870" w:type="dxa"/>
            <w:vAlign w:val="center"/>
          </w:tcPr>
          <w:p>
            <w:r>
              <w:rPr>
                <w:b/>
                <w:bCs/>
              </w:rPr>
              <w:t>长度</w:t>
            </w:r>
          </w:p>
        </w:tc>
        <w:tc>
          <w:tcPr>
            <w:tcW w:w="1870" w:type="dxa"/>
            <w:vAlign w:val="center"/>
          </w:tcPr>
          <w:p>
            <w:r>
              <w:rPr>
                <w:b/>
                <w:bCs/>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rPr>
                <w:rFonts w:hint="eastAsia"/>
              </w:rPr>
              <w:t>专家I</w:t>
            </w:r>
            <w:r>
              <w:t>D</w:t>
            </w:r>
          </w:p>
        </w:tc>
        <w:tc>
          <w:tcPr>
            <w:tcW w:w="1870" w:type="dxa"/>
            <w:vAlign w:val="center"/>
          </w:tcPr>
          <w:p>
            <w:r>
              <w:rPr>
                <w:rFonts w:hint="eastAsia"/>
              </w:rPr>
              <w:t>ex</w:t>
            </w:r>
            <w:r>
              <w:t>_id</w:t>
            </w:r>
          </w:p>
        </w:tc>
        <w:tc>
          <w:tcPr>
            <w:tcW w:w="1870" w:type="dxa"/>
            <w:vAlign w:val="center"/>
          </w:tcPr>
          <w:p>
            <w:r>
              <w:t>INT</w:t>
            </w:r>
          </w:p>
        </w:tc>
        <w:tc>
          <w:tcPr>
            <w:tcW w:w="1870" w:type="dxa"/>
            <w:vAlign w:val="center"/>
          </w:tcPr>
          <w:p>
            <w:r>
              <w:t>11</w:t>
            </w:r>
          </w:p>
        </w:tc>
        <w:tc>
          <w:tcPr>
            <w:tcW w:w="1870" w:type="dxa"/>
            <w:vAlign w:val="center"/>
          </w:tcPr>
          <w:p>
            <w: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姓名</w:t>
            </w:r>
          </w:p>
        </w:tc>
        <w:tc>
          <w:tcPr>
            <w:tcW w:w="1870" w:type="dxa"/>
            <w:vAlign w:val="center"/>
          </w:tcPr>
          <w:p>
            <w:r>
              <w:t>ex_name</w:t>
            </w:r>
          </w:p>
        </w:tc>
        <w:tc>
          <w:tcPr>
            <w:tcW w:w="1870" w:type="dxa"/>
            <w:vAlign w:val="center"/>
          </w:tcPr>
          <w:p>
            <w:r>
              <w:t>VARCHAR</w:t>
            </w:r>
          </w:p>
        </w:tc>
        <w:tc>
          <w:tcPr>
            <w:tcW w:w="1870" w:type="dxa"/>
            <w:vAlign w:val="center"/>
          </w:tcPr>
          <w:p>
            <w:r>
              <w:t>100</w:t>
            </w: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简介</w:t>
            </w:r>
          </w:p>
        </w:tc>
        <w:tc>
          <w:tcPr>
            <w:tcW w:w="1870" w:type="dxa"/>
            <w:vAlign w:val="center"/>
          </w:tcPr>
          <w:p>
            <w:r>
              <w:t>ex_bio</w:t>
            </w:r>
          </w:p>
        </w:tc>
        <w:tc>
          <w:tcPr>
            <w:tcW w:w="1870" w:type="dxa"/>
            <w:vAlign w:val="center"/>
          </w:tcPr>
          <w:p>
            <w:r>
              <w:t>TEXT</w:t>
            </w:r>
          </w:p>
        </w:tc>
        <w:tc>
          <w:tcPr>
            <w:tcW w:w="1870" w:type="dxa"/>
            <w:vAlign w:val="center"/>
          </w:tcP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rPr>
                <w:rFonts w:hint="eastAsia"/>
              </w:rPr>
              <w:t>主治方向</w:t>
            </w:r>
          </w:p>
        </w:tc>
        <w:tc>
          <w:tcPr>
            <w:tcW w:w="1870" w:type="dxa"/>
            <w:vAlign w:val="center"/>
          </w:tcPr>
          <w:p>
            <w:r>
              <w:rPr>
                <w:rFonts w:hint="eastAsia"/>
              </w:rPr>
              <w:t>ex</w:t>
            </w:r>
            <w:r>
              <w:t>_dire</w:t>
            </w:r>
          </w:p>
        </w:tc>
        <w:tc>
          <w:tcPr>
            <w:tcW w:w="1870" w:type="dxa"/>
            <w:vAlign w:val="center"/>
          </w:tcPr>
          <w:p>
            <w:r>
              <w:rPr>
                <w:rFonts w:hint="eastAsia"/>
              </w:rPr>
              <w:t>V</w:t>
            </w:r>
            <w:r>
              <w:t>ARCHAR</w:t>
            </w:r>
          </w:p>
        </w:tc>
        <w:tc>
          <w:tcPr>
            <w:tcW w:w="1870" w:type="dxa"/>
            <w:vAlign w:val="center"/>
          </w:tcPr>
          <w:p>
            <w:r>
              <w:rPr>
                <w:rFonts w:hint="eastAsia"/>
              </w:rPr>
              <w:t>2</w:t>
            </w:r>
            <w:r>
              <w:t>55</w:t>
            </w: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资历</w:t>
            </w:r>
          </w:p>
        </w:tc>
        <w:tc>
          <w:tcPr>
            <w:tcW w:w="1870" w:type="dxa"/>
            <w:vAlign w:val="center"/>
          </w:tcPr>
          <w:p>
            <w:r>
              <w:t>ex_qualification</w:t>
            </w:r>
          </w:p>
        </w:tc>
        <w:tc>
          <w:tcPr>
            <w:tcW w:w="1870" w:type="dxa"/>
            <w:vAlign w:val="center"/>
          </w:tcPr>
          <w:p>
            <w:r>
              <w:t>VARCHAR</w:t>
            </w:r>
          </w:p>
        </w:tc>
        <w:tc>
          <w:tcPr>
            <w:tcW w:w="1870" w:type="dxa"/>
            <w:vAlign w:val="center"/>
          </w:tcPr>
          <w:p>
            <w:r>
              <w:t>255</w:t>
            </w:r>
          </w:p>
        </w:tc>
        <w:tc>
          <w:tcPr>
            <w:tcW w:w="1870" w:type="dxa"/>
            <w:vAlign w:val="center"/>
          </w:tcPr>
          <w:p/>
        </w:tc>
      </w:tr>
    </w:tbl>
    <w:p/>
    <w:p>
      <w:pPr>
        <w:pStyle w:val="5"/>
      </w:pPr>
      <w:bookmarkStart w:id="56" w:name="_Toc171347853"/>
      <w:r>
        <w:t xml:space="preserve">1.3 table3 Appointments </w:t>
      </w:r>
      <w:r>
        <w:rPr>
          <w:rFonts w:hint="eastAsia"/>
        </w:rPr>
        <w:t>预约表</w:t>
      </w:r>
      <w:bookmarkEnd w:id="56"/>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0"/>
        <w:gridCol w:w="1870"/>
        <w:gridCol w:w="1870"/>
        <w:gridCol w:w="1870"/>
        <w:gridCol w:w="1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pPr>
              <w:rPr>
                <w:b/>
                <w:bCs/>
              </w:rPr>
            </w:pPr>
            <w:r>
              <w:rPr>
                <w:b/>
                <w:bCs/>
              </w:rPr>
              <w:t>属性名</w:t>
            </w:r>
          </w:p>
        </w:tc>
        <w:tc>
          <w:tcPr>
            <w:tcW w:w="1870" w:type="dxa"/>
            <w:vAlign w:val="center"/>
          </w:tcPr>
          <w:p>
            <w:pPr>
              <w:rPr>
                <w:b/>
                <w:bCs/>
              </w:rPr>
            </w:pPr>
            <w:r>
              <w:rPr>
                <w:b/>
                <w:bCs/>
              </w:rPr>
              <w:t>字段名</w:t>
            </w:r>
          </w:p>
        </w:tc>
        <w:tc>
          <w:tcPr>
            <w:tcW w:w="1870" w:type="dxa"/>
            <w:vAlign w:val="center"/>
          </w:tcPr>
          <w:p>
            <w:pPr>
              <w:rPr>
                <w:b/>
                <w:bCs/>
              </w:rPr>
            </w:pPr>
            <w:r>
              <w:rPr>
                <w:b/>
                <w:bCs/>
              </w:rPr>
              <w:t>数据类型</w:t>
            </w:r>
          </w:p>
        </w:tc>
        <w:tc>
          <w:tcPr>
            <w:tcW w:w="1870" w:type="dxa"/>
            <w:vAlign w:val="center"/>
          </w:tcPr>
          <w:p>
            <w:pPr>
              <w:rPr>
                <w:b/>
                <w:bCs/>
              </w:rPr>
            </w:pPr>
            <w:r>
              <w:rPr>
                <w:b/>
                <w:bCs/>
              </w:rPr>
              <w:t>长度</w:t>
            </w:r>
          </w:p>
        </w:tc>
        <w:tc>
          <w:tcPr>
            <w:tcW w:w="1870" w:type="dxa"/>
            <w:vAlign w:val="center"/>
          </w:tcPr>
          <w:p>
            <w:pPr>
              <w:rPr>
                <w:b/>
                <w:bCs/>
              </w:rPr>
            </w:pPr>
            <w:r>
              <w:rPr>
                <w:b/>
                <w:bCs/>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rPr>
                <w:rFonts w:hint="eastAsia"/>
              </w:rPr>
              <w:t>预约</w:t>
            </w:r>
            <w:r>
              <w:t>ID</w:t>
            </w:r>
          </w:p>
        </w:tc>
        <w:tc>
          <w:tcPr>
            <w:tcW w:w="1870" w:type="dxa"/>
            <w:vAlign w:val="center"/>
          </w:tcPr>
          <w:p>
            <w:r>
              <w:t>apt_id</w:t>
            </w:r>
          </w:p>
        </w:tc>
        <w:tc>
          <w:tcPr>
            <w:tcW w:w="1870" w:type="dxa"/>
            <w:vAlign w:val="center"/>
          </w:tcPr>
          <w:p>
            <w:r>
              <w:t>INT</w:t>
            </w:r>
          </w:p>
        </w:tc>
        <w:tc>
          <w:tcPr>
            <w:tcW w:w="1870" w:type="dxa"/>
            <w:vAlign w:val="center"/>
          </w:tcPr>
          <w:p>
            <w:r>
              <w:t>11</w:t>
            </w:r>
          </w:p>
        </w:tc>
        <w:tc>
          <w:tcPr>
            <w:tcW w:w="1870" w:type="dxa"/>
            <w:vAlign w:val="center"/>
          </w:tcPr>
          <w:p>
            <w: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用户ID</w:t>
            </w:r>
          </w:p>
        </w:tc>
        <w:tc>
          <w:tcPr>
            <w:tcW w:w="1870" w:type="dxa"/>
            <w:vAlign w:val="center"/>
          </w:tcPr>
          <w:p>
            <w:r>
              <w:t>user_id</w:t>
            </w:r>
          </w:p>
        </w:tc>
        <w:tc>
          <w:tcPr>
            <w:tcW w:w="1870" w:type="dxa"/>
            <w:vAlign w:val="center"/>
          </w:tcPr>
          <w:p>
            <w:r>
              <w:t>INT</w:t>
            </w:r>
          </w:p>
        </w:tc>
        <w:tc>
          <w:tcPr>
            <w:tcW w:w="1870" w:type="dxa"/>
            <w:vAlign w:val="center"/>
          </w:tcPr>
          <w:p>
            <w:r>
              <w:t>11</w:t>
            </w:r>
          </w:p>
        </w:tc>
        <w:tc>
          <w:tcPr>
            <w:tcW w:w="1870" w:type="dxa"/>
            <w:vAlign w:val="center"/>
          </w:tcPr>
          <w:p>
            <w:r>
              <w:t>外键 (References Users.user_id)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专家ID</w:t>
            </w:r>
          </w:p>
        </w:tc>
        <w:tc>
          <w:tcPr>
            <w:tcW w:w="1870" w:type="dxa"/>
            <w:vAlign w:val="center"/>
          </w:tcPr>
          <w:p>
            <w:r>
              <w:t>expert_id</w:t>
            </w:r>
          </w:p>
        </w:tc>
        <w:tc>
          <w:tcPr>
            <w:tcW w:w="1870" w:type="dxa"/>
            <w:vAlign w:val="center"/>
          </w:tcPr>
          <w:p>
            <w:r>
              <w:t>INT</w:t>
            </w:r>
          </w:p>
        </w:tc>
        <w:tc>
          <w:tcPr>
            <w:tcW w:w="1870" w:type="dxa"/>
            <w:vAlign w:val="center"/>
          </w:tcPr>
          <w:p>
            <w:r>
              <w:t>11</w:t>
            </w:r>
          </w:p>
        </w:tc>
        <w:tc>
          <w:tcPr>
            <w:tcW w:w="1870" w:type="dxa"/>
            <w:vAlign w:val="center"/>
          </w:tcPr>
          <w:p>
            <w:r>
              <w:t>外键 (References Experts.ex_id)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预约时间</w:t>
            </w:r>
          </w:p>
        </w:tc>
        <w:tc>
          <w:tcPr>
            <w:tcW w:w="1870" w:type="dxa"/>
            <w:vAlign w:val="center"/>
          </w:tcPr>
          <w:p>
            <w:r>
              <w:t>apt_time</w:t>
            </w:r>
          </w:p>
        </w:tc>
        <w:tc>
          <w:tcPr>
            <w:tcW w:w="1870" w:type="dxa"/>
            <w:vAlign w:val="center"/>
          </w:tcPr>
          <w:p>
            <w:r>
              <w:t>DATETIME</w:t>
            </w:r>
          </w:p>
        </w:tc>
        <w:tc>
          <w:tcPr>
            <w:tcW w:w="1870" w:type="dxa"/>
            <w:vAlign w:val="center"/>
          </w:tcP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预约状态</w:t>
            </w:r>
          </w:p>
        </w:tc>
        <w:tc>
          <w:tcPr>
            <w:tcW w:w="1870" w:type="dxa"/>
            <w:vAlign w:val="center"/>
          </w:tcPr>
          <w:p>
            <w:r>
              <w:t>apt_status</w:t>
            </w:r>
          </w:p>
        </w:tc>
        <w:tc>
          <w:tcPr>
            <w:tcW w:w="1870" w:type="dxa"/>
            <w:vAlign w:val="center"/>
          </w:tcPr>
          <w:p>
            <w:r>
              <w:t>VARCHAR</w:t>
            </w:r>
          </w:p>
        </w:tc>
        <w:tc>
          <w:tcPr>
            <w:tcW w:w="1870" w:type="dxa"/>
            <w:vAlign w:val="center"/>
          </w:tcPr>
          <w:p>
            <w:r>
              <w:t>50</w:t>
            </w:r>
          </w:p>
        </w:tc>
        <w:tc>
          <w:tcPr>
            <w:tcW w:w="1870" w:type="dxa"/>
            <w:vAlign w:val="center"/>
          </w:tcPr>
          <w:p/>
        </w:tc>
      </w:tr>
    </w:tbl>
    <w:p/>
    <w:p>
      <w:pPr>
        <w:pStyle w:val="5"/>
      </w:pPr>
      <w:bookmarkStart w:id="57" w:name="_Toc171347854"/>
      <w:r>
        <w:t xml:space="preserve">1.4 </w:t>
      </w:r>
      <w:r>
        <w:rPr>
          <w:rFonts w:hint="eastAsia"/>
        </w:rPr>
        <w:t>table</w:t>
      </w:r>
      <w:r>
        <w:t xml:space="preserve">4 ConsultationLogs </w:t>
      </w:r>
      <w:r>
        <w:rPr>
          <w:rFonts w:hint="eastAsia"/>
        </w:rPr>
        <w:t>咨询日志表</w:t>
      </w:r>
      <w:bookmarkEnd w:id="57"/>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809"/>
        <w:gridCol w:w="1817"/>
        <w:gridCol w:w="1704"/>
        <w:gridCol w:w="2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pPr>
              <w:rPr>
                <w:b/>
                <w:bCs/>
              </w:rPr>
            </w:pPr>
            <w:r>
              <w:rPr>
                <w:b/>
                <w:bCs/>
              </w:rPr>
              <w:t>属性名</w:t>
            </w:r>
          </w:p>
        </w:tc>
        <w:tc>
          <w:tcPr>
            <w:tcW w:w="1870" w:type="dxa"/>
            <w:vAlign w:val="center"/>
          </w:tcPr>
          <w:p>
            <w:pPr>
              <w:rPr>
                <w:b/>
                <w:bCs/>
              </w:rPr>
            </w:pPr>
            <w:r>
              <w:rPr>
                <w:b/>
                <w:bCs/>
              </w:rPr>
              <w:t>字段名</w:t>
            </w:r>
          </w:p>
        </w:tc>
        <w:tc>
          <w:tcPr>
            <w:tcW w:w="1870" w:type="dxa"/>
            <w:vAlign w:val="center"/>
          </w:tcPr>
          <w:p>
            <w:pPr>
              <w:rPr>
                <w:b/>
                <w:bCs/>
              </w:rPr>
            </w:pPr>
            <w:r>
              <w:rPr>
                <w:b/>
                <w:bCs/>
              </w:rPr>
              <w:t>数据类型</w:t>
            </w:r>
          </w:p>
        </w:tc>
        <w:tc>
          <w:tcPr>
            <w:tcW w:w="1870" w:type="dxa"/>
            <w:vAlign w:val="center"/>
          </w:tcPr>
          <w:p>
            <w:pPr>
              <w:rPr>
                <w:b/>
                <w:bCs/>
              </w:rPr>
            </w:pPr>
            <w:r>
              <w:rPr>
                <w:b/>
                <w:bCs/>
              </w:rPr>
              <w:t>长度</w:t>
            </w:r>
          </w:p>
        </w:tc>
        <w:tc>
          <w:tcPr>
            <w:tcW w:w="1870" w:type="dxa"/>
            <w:vAlign w:val="center"/>
          </w:tcPr>
          <w:p>
            <w:pPr>
              <w:rPr>
                <w:b/>
                <w:bCs/>
              </w:rPr>
            </w:pPr>
            <w:r>
              <w:rPr>
                <w:b/>
                <w:bCs/>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rPr>
                <w:rFonts w:hint="eastAsia"/>
              </w:rPr>
              <w:t>咨询日志ID</w:t>
            </w:r>
          </w:p>
        </w:tc>
        <w:tc>
          <w:tcPr>
            <w:tcW w:w="1870" w:type="dxa"/>
            <w:vAlign w:val="center"/>
          </w:tcPr>
          <w:p>
            <w:r>
              <w:rPr>
                <w:rFonts w:hint="eastAsia"/>
              </w:rPr>
              <w:t>lo</w:t>
            </w:r>
            <w:r>
              <w:t>g_id</w:t>
            </w:r>
          </w:p>
        </w:tc>
        <w:tc>
          <w:tcPr>
            <w:tcW w:w="1870" w:type="dxa"/>
            <w:vAlign w:val="center"/>
          </w:tcPr>
          <w:p>
            <w:r>
              <w:t>INT</w:t>
            </w:r>
          </w:p>
        </w:tc>
        <w:tc>
          <w:tcPr>
            <w:tcW w:w="1870" w:type="dxa"/>
            <w:vAlign w:val="center"/>
          </w:tcPr>
          <w:p>
            <w:r>
              <w:t>11</w:t>
            </w:r>
          </w:p>
        </w:tc>
        <w:tc>
          <w:tcPr>
            <w:tcW w:w="1870" w:type="dxa"/>
            <w:vAlign w:val="center"/>
          </w:tcPr>
          <w:p>
            <w: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预约ID</w:t>
            </w:r>
          </w:p>
        </w:tc>
        <w:tc>
          <w:tcPr>
            <w:tcW w:w="1870" w:type="dxa"/>
            <w:vAlign w:val="center"/>
          </w:tcPr>
          <w:p>
            <w:r>
              <w:t>apt_id</w:t>
            </w:r>
          </w:p>
        </w:tc>
        <w:tc>
          <w:tcPr>
            <w:tcW w:w="1870" w:type="dxa"/>
            <w:vAlign w:val="center"/>
          </w:tcPr>
          <w:p>
            <w:r>
              <w:t>INT</w:t>
            </w:r>
          </w:p>
        </w:tc>
        <w:tc>
          <w:tcPr>
            <w:tcW w:w="1870" w:type="dxa"/>
            <w:vAlign w:val="center"/>
          </w:tcPr>
          <w:p>
            <w:r>
              <w:t>11</w:t>
            </w:r>
          </w:p>
        </w:tc>
        <w:tc>
          <w:tcPr>
            <w:tcW w:w="1870" w:type="dxa"/>
            <w:vAlign w:val="center"/>
          </w:tcPr>
          <w:p>
            <w:r>
              <w:t>外键 (References Appointments.apt_id)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日志内容</w:t>
            </w:r>
          </w:p>
        </w:tc>
        <w:tc>
          <w:tcPr>
            <w:tcW w:w="1870" w:type="dxa"/>
            <w:vAlign w:val="center"/>
          </w:tcPr>
          <w:p>
            <w:r>
              <w:t>log_content</w:t>
            </w:r>
          </w:p>
        </w:tc>
        <w:tc>
          <w:tcPr>
            <w:tcW w:w="1870" w:type="dxa"/>
            <w:vAlign w:val="center"/>
          </w:tcPr>
          <w:p>
            <w:r>
              <w:t>TEXT</w:t>
            </w:r>
          </w:p>
        </w:tc>
        <w:tc>
          <w:tcPr>
            <w:tcW w:w="1870" w:type="dxa"/>
            <w:vAlign w:val="center"/>
          </w:tcP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创建时间</w:t>
            </w:r>
          </w:p>
        </w:tc>
        <w:tc>
          <w:tcPr>
            <w:tcW w:w="1870" w:type="dxa"/>
            <w:vAlign w:val="center"/>
          </w:tcPr>
          <w:p>
            <w:r>
              <w:t>log_time</w:t>
            </w:r>
          </w:p>
        </w:tc>
        <w:tc>
          <w:tcPr>
            <w:tcW w:w="1870" w:type="dxa"/>
            <w:vAlign w:val="center"/>
          </w:tcPr>
          <w:p>
            <w:r>
              <w:t>DATETIME</w:t>
            </w:r>
          </w:p>
        </w:tc>
        <w:tc>
          <w:tcPr>
            <w:tcW w:w="1870" w:type="dxa"/>
            <w:vAlign w:val="center"/>
          </w:tcPr>
          <w:p/>
        </w:tc>
        <w:tc>
          <w:tcPr>
            <w:tcW w:w="1870" w:type="dxa"/>
            <w:vAlign w:val="center"/>
          </w:tcPr>
          <w:p/>
        </w:tc>
      </w:tr>
    </w:tbl>
    <w:p/>
    <w:p>
      <w:pPr>
        <w:pStyle w:val="5"/>
      </w:pPr>
      <w:bookmarkStart w:id="58" w:name="_Toc171347855"/>
      <w:r>
        <w:t xml:space="preserve">1.5 </w:t>
      </w:r>
      <w:r>
        <w:rPr>
          <w:rFonts w:hint="eastAsia"/>
        </w:rPr>
        <w:t>table</w:t>
      </w:r>
      <w:r>
        <w:t xml:space="preserve">5 PsychologicalTests </w:t>
      </w:r>
      <w:r>
        <w:rPr>
          <w:rFonts w:hint="eastAsia"/>
        </w:rPr>
        <w:t>心理测试题库表</w:t>
      </w:r>
      <w:bookmarkEnd w:id="58"/>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0"/>
        <w:gridCol w:w="1870"/>
        <w:gridCol w:w="1870"/>
        <w:gridCol w:w="1870"/>
        <w:gridCol w:w="1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pPr>
              <w:rPr>
                <w:b/>
                <w:bCs/>
              </w:rPr>
            </w:pPr>
            <w:r>
              <w:rPr>
                <w:b/>
                <w:bCs/>
              </w:rPr>
              <w:t>属性名</w:t>
            </w:r>
          </w:p>
        </w:tc>
        <w:tc>
          <w:tcPr>
            <w:tcW w:w="1870" w:type="dxa"/>
            <w:vAlign w:val="center"/>
          </w:tcPr>
          <w:p>
            <w:pPr>
              <w:rPr>
                <w:b/>
                <w:bCs/>
              </w:rPr>
            </w:pPr>
            <w:r>
              <w:rPr>
                <w:b/>
                <w:bCs/>
              </w:rPr>
              <w:t>字段名</w:t>
            </w:r>
          </w:p>
        </w:tc>
        <w:tc>
          <w:tcPr>
            <w:tcW w:w="1870" w:type="dxa"/>
            <w:vAlign w:val="center"/>
          </w:tcPr>
          <w:p>
            <w:pPr>
              <w:rPr>
                <w:b/>
                <w:bCs/>
              </w:rPr>
            </w:pPr>
            <w:r>
              <w:rPr>
                <w:b/>
                <w:bCs/>
              </w:rPr>
              <w:t>数据类型</w:t>
            </w:r>
          </w:p>
        </w:tc>
        <w:tc>
          <w:tcPr>
            <w:tcW w:w="1870" w:type="dxa"/>
            <w:vAlign w:val="center"/>
          </w:tcPr>
          <w:p>
            <w:pPr>
              <w:rPr>
                <w:b/>
                <w:bCs/>
              </w:rPr>
            </w:pPr>
            <w:r>
              <w:rPr>
                <w:b/>
                <w:bCs/>
              </w:rPr>
              <w:t>长度</w:t>
            </w:r>
          </w:p>
        </w:tc>
        <w:tc>
          <w:tcPr>
            <w:tcW w:w="1870" w:type="dxa"/>
            <w:vAlign w:val="center"/>
          </w:tcPr>
          <w:p>
            <w:pPr>
              <w:rPr>
                <w:b/>
                <w:bCs/>
              </w:rPr>
            </w:pPr>
            <w:r>
              <w:rPr>
                <w:b/>
                <w:bCs/>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rPr>
                <w:rFonts w:hint="eastAsia"/>
              </w:rPr>
              <w:t>测试题目ID</w:t>
            </w:r>
          </w:p>
        </w:tc>
        <w:tc>
          <w:tcPr>
            <w:tcW w:w="1870" w:type="dxa"/>
            <w:vAlign w:val="center"/>
          </w:tcPr>
          <w:p>
            <w:r>
              <w:t>test_id</w:t>
            </w:r>
          </w:p>
        </w:tc>
        <w:tc>
          <w:tcPr>
            <w:tcW w:w="1870" w:type="dxa"/>
            <w:vAlign w:val="center"/>
          </w:tcPr>
          <w:p>
            <w:r>
              <w:t>INT</w:t>
            </w:r>
          </w:p>
        </w:tc>
        <w:tc>
          <w:tcPr>
            <w:tcW w:w="1870" w:type="dxa"/>
            <w:vAlign w:val="center"/>
          </w:tcPr>
          <w:p>
            <w:r>
              <w:t>11</w:t>
            </w:r>
          </w:p>
        </w:tc>
        <w:tc>
          <w:tcPr>
            <w:tcW w:w="1870" w:type="dxa"/>
            <w:vAlign w:val="center"/>
          </w:tcPr>
          <w:p>
            <w: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rPr>
                <w:rFonts w:hint="eastAsia"/>
              </w:rPr>
              <w:t>题目</w:t>
            </w:r>
            <w:r>
              <w:t>名称</w:t>
            </w:r>
          </w:p>
        </w:tc>
        <w:tc>
          <w:tcPr>
            <w:tcW w:w="1870" w:type="dxa"/>
            <w:vAlign w:val="center"/>
          </w:tcPr>
          <w:p>
            <w:r>
              <w:t>test_name</w:t>
            </w:r>
          </w:p>
        </w:tc>
        <w:tc>
          <w:tcPr>
            <w:tcW w:w="1870" w:type="dxa"/>
            <w:vAlign w:val="center"/>
          </w:tcPr>
          <w:p>
            <w:r>
              <w:t>VARCHAR</w:t>
            </w:r>
          </w:p>
        </w:tc>
        <w:tc>
          <w:tcPr>
            <w:tcW w:w="1870" w:type="dxa"/>
            <w:vAlign w:val="center"/>
          </w:tcPr>
          <w:p>
            <w:r>
              <w:t>100</w:t>
            </w: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题目</w:t>
            </w:r>
            <w:r>
              <w:rPr>
                <w:rFonts w:hint="eastAsia"/>
              </w:rPr>
              <w:t>内容</w:t>
            </w:r>
          </w:p>
        </w:tc>
        <w:tc>
          <w:tcPr>
            <w:tcW w:w="1870" w:type="dxa"/>
            <w:vAlign w:val="center"/>
          </w:tcPr>
          <w:p>
            <w:r>
              <w:t>test_</w:t>
            </w:r>
            <w:r>
              <w:rPr>
                <w:rFonts w:hint="eastAsia"/>
              </w:rPr>
              <w:t>content</w:t>
            </w:r>
          </w:p>
        </w:tc>
        <w:tc>
          <w:tcPr>
            <w:tcW w:w="1870" w:type="dxa"/>
            <w:vAlign w:val="center"/>
          </w:tcPr>
          <w:p>
            <w:r>
              <w:t>TEXT</w:t>
            </w:r>
          </w:p>
        </w:tc>
        <w:tc>
          <w:tcPr>
            <w:tcW w:w="1870" w:type="dxa"/>
            <w:vAlign w:val="center"/>
          </w:tcP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rPr>
                <w:rFonts w:hint="eastAsia"/>
              </w:rPr>
              <w:t>题目分值</w:t>
            </w:r>
          </w:p>
        </w:tc>
        <w:tc>
          <w:tcPr>
            <w:tcW w:w="1870" w:type="dxa"/>
            <w:vAlign w:val="center"/>
          </w:tcPr>
          <w:p>
            <w:r>
              <w:t>test</w:t>
            </w:r>
            <w:r>
              <w:rPr>
                <w:rFonts w:hint="eastAsia"/>
              </w:rPr>
              <w:t>_</w:t>
            </w:r>
            <w:r>
              <w:t>score</w:t>
            </w:r>
          </w:p>
        </w:tc>
        <w:tc>
          <w:tcPr>
            <w:tcW w:w="1870" w:type="dxa"/>
            <w:vAlign w:val="center"/>
          </w:tcPr>
          <w:p>
            <w:r>
              <w:rPr>
                <w:rFonts w:hint="eastAsia"/>
              </w:rPr>
              <w:t>INT</w:t>
            </w:r>
          </w:p>
        </w:tc>
        <w:tc>
          <w:tcPr>
            <w:tcW w:w="1870" w:type="dxa"/>
            <w:vAlign w:val="center"/>
          </w:tcPr>
          <w:p>
            <w:r>
              <w:rPr>
                <w:rFonts w:hint="eastAsia"/>
              </w:rPr>
              <w:t>1</w:t>
            </w:r>
            <w:r>
              <w:t>1</w:t>
            </w: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rPr>
                <w:rFonts w:hint="eastAsia"/>
              </w:rPr>
              <w:t>题目答案</w:t>
            </w:r>
          </w:p>
        </w:tc>
        <w:tc>
          <w:tcPr>
            <w:tcW w:w="1870" w:type="dxa"/>
            <w:vAlign w:val="center"/>
          </w:tcPr>
          <w:p>
            <w:r>
              <w:rPr>
                <w:rFonts w:hint="eastAsia"/>
              </w:rPr>
              <w:t>t</w:t>
            </w:r>
            <w:r>
              <w:t>est_answer</w:t>
            </w:r>
          </w:p>
        </w:tc>
        <w:tc>
          <w:tcPr>
            <w:tcW w:w="1870" w:type="dxa"/>
            <w:vAlign w:val="center"/>
          </w:tcPr>
          <w:p>
            <w:r>
              <w:rPr>
                <w:rFonts w:hint="eastAsia"/>
              </w:rPr>
              <w:t>T</w:t>
            </w:r>
            <w:r>
              <w:t>EXT</w:t>
            </w:r>
          </w:p>
        </w:tc>
        <w:tc>
          <w:tcPr>
            <w:tcW w:w="1870" w:type="dxa"/>
            <w:vAlign w:val="center"/>
          </w:tcPr>
          <w:p/>
        </w:tc>
        <w:tc>
          <w:tcPr>
            <w:tcW w:w="1870" w:type="dxa"/>
            <w:vAlign w:val="center"/>
          </w:tcPr>
          <w:p/>
        </w:tc>
      </w:tr>
    </w:tbl>
    <w:p/>
    <w:p>
      <w:pPr>
        <w:pStyle w:val="5"/>
      </w:pPr>
      <w:bookmarkStart w:id="59" w:name="_Toc171347856"/>
      <w:r>
        <w:t xml:space="preserve">1.6 table6 UserTestResults </w:t>
      </w:r>
      <w:r>
        <w:rPr>
          <w:rFonts w:hint="eastAsia"/>
        </w:rPr>
        <w:t>心理测试结果表</w:t>
      </w:r>
      <w:bookmarkEnd w:id="59"/>
    </w:p>
    <w:tbl>
      <w:tblPr>
        <w:tblStyle w:val="17"/>
        <w:tblW w:w="94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7"/>
        <w:gridCol w:w="1830"/>
        <w:gridCol w:w="1818"/>
        <w:gridCol w:w="1808"/>
        <w:gridCol w:w="21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7" w:type="dxa"/>
            <w:vAlign w:val="center"/>
          </w:tcPr>
          <w:p>
            <w:pPr>
              <w:rPr>
                <w:b/>
                <w:bCs/>
              </w:rPr>
            </w:pPr>
            <w:r>
              <w:rPr>
                <w:b/>
                <w:bCs/>
              </w:rPr>
              <w:t>属性名</w:t>
            </w:r>
          </w:p>
        </w:tc>
        <w:tc>
          <w:tcPr>
            <w:tcW w:w="1830" w:type="dxa"/>
            <w:vAlign w:val="center"/>
          </w:tcPr>
          <w:p>
            <w:pPr>
              <w:rPr>
                <w:b/>
                <w:bCs/>
              </w:rPr>
            </w:pPr>
            <w:r>
              <w:rPr>
                <w:b/>
                <w:bCs/>
              </w:rPr>
              <w:t>字段名</w:t>
            </w:r>
          </w:p>
        </w:tc>
        <w:tc>
          <w:tcPr>
            <w:tcW w:w="1818" w:type="dxa"/>
            <w:vAlign w:val="center"/>
          </w:tcPr>
          <w:p>
            <w:pPr>
              <w:rPr>
                <w:b/>
                <w:bCs/>
              </w:rPr>
            </w:pPr>
            <w:r>
              <w:rPr>
                <w:b/>
                <w:bCs/>
              </w:rPr>
              <w:t>数据类型</w:t>
            </w:r>
          </w:p>
        </w:tc>
        <w:tc>
          <w:tcPr>
            <w:tcW w:w="1808" w:type="dxa"/>
            <w:vAlign w:val="center"/>
          </w:tcPr>
          <w:p>
            <w:pPr>
              <w:rPr>
                <w:b/>
                <w:bCs/>
              </w:rPr>
            </w:pPr>
            <w:r>
              <w:rPr>
                <w:b/>
                <w:bCs/>
              </w:rPr>
              <w:t>长度</w:t>
            </w:r>
          </w:p>
        </w:tc>
        <w:tc>
          <w:tcPr>
            <w:tcW w:w="2158" w:type="dxa"/>
            <w:vAlign w:val="center"/>
          </w:tcPr>
          <w:p>
            <w:pPr>
              <w:rPr>
                <w:b/>
                <w:bCs/>
              </w:rPr>
            </w:pPr>
            <w:r>
              <w:rPr>
                <w:b/>
                <w:bCs/>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7" w:type="dxa"/>
            <w:vAlign w:val="center"/>
          </w:tcPr>
          <w:p>
            <w:r>
              <w:rPr>
                <w:rFonts w:hint="eastAsia"/>
              </w:rPr>
              <w:t>测试结果ID</w:t>
            </w:r>
          </w:p>
        </w:tc>
        <w:tc>
          <w:tcPr>
            <w:tcW w:w="1830" w:type="dxa"/>
            <w:vAlign w:val="center"/>
          </w:tcPr>
          <w:p>
            <w:r>
              <w:t>res_id</w:t>
            </w:r>
          </w:p>
        </w:tc>
        <w:tc>
          <w:tcPr>
            <w:tcW w:w="1818" w:type="dxa"/>
            <w:vAlign w:val="center"/>
          </w:tcPr>
          <w:p>
            <w:r>
              <w:t>INT</w:t>
            </w:r>
          </w:p>
        </w:tc>
        <w:tc>
          <w:tcPr>
            <w:tcW w:w="1808" w:type="dxa"/>
            <w:vAlign w:val="center"/>
          </w:tcPr>
          <w:p>
            <w:r>
              <w:t>11</w:t>
            </w:r>
          </w:p>
        </w:tc>
        <w:tc>
          <w:tcPr>
            <w:tcW w:w="2158" w:type="dxa"/>
            <w:vAlign w:val="center"/>
          </w:tcPr>
          <w:p>
            <w: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7" w:type="dxa"/>
            <w:vAlign w:val="center"/>
          </w:tcPr>
          <w:p>
            <w:r>
              <w:t>用户ID</w:t>
            </w:r>
          </w:p>
        </w:tc>
        <w:tc>
          <w:tcPr>
            <w:tcW w:w="1830" w:type="dxa"/>
            <w:vAlign w:val="center"/>
          </w:tcPr>
          <w:p>
            <w:r>
              <w:t>user_id</w:t>
            </w:r>
          </w:p>
        </w:tc>
        <w:tc>
          <w:tcPr>
            <w:tcW w:w="1818" w:type="dxa"/>
            <w:vAlign w:val="center"/>
          </w:tcPr>
          <w:p>
            <w:r>
              <w:t>INT</w:t>
            </w:r>
          </w:p>
        </w:tc>
        <w:tc>
          <w:tcPr>
            <w:tcW w:w="1808" w:type="dxa"/>
            <w:vAlign w:val="center"/>
          </w:tcPr>
          <w:p>
            <w:r>
              <w:t>11</w:t>
            </w:r>
          </w:p>
        </w:tc>
        <w:tc>
          <w:tcPr>
            <w:tcW w:w="2158" w:type="dxa"/>
            <w:vAlign w:val="center"/>
          </w:tcPr>
          <w:p>
            <w:r>
              <w:t>外键 (References Users.id)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7" w:type="dxa"/>
            <w:vAlign w:val="center"/>
          </w:tcPr>
          <w:p>
            <w:r>
              <w:t>测试结果</w:t>
            </w:r>
          </w:p>
        </w:tc>
        <w:tc>
          <w:tcPr>
            <w:tcW w:w="1830" w:type="dxa"/>
            <w:vAlign w:val="center"/>
          </w:tcPr>
          <w:p>
            <w:r>
              <w:t>res_result</w:t>
            </w:r>
          </w:p>
        </w:tc>
        <w:tc>
          <w:tcPr>
            <w:tcW w:w="1818" w:type="dxa"/>
            <w:vAlign w:val="center"/>
          </w:tcPr>
          <w:p>
            <w:r>
              <w:t>TEXT</w:t>
            </w:r>
          </w:p>
        </w:tc>
        <w:tc>
          <w:tcPr>
            <w:tcW w:w="1808" w:type="dxa"/>
            <w:vAlign w:val="center"/>
          </w:tcPr>
          <w:p/>
        </w:tc>
        <w:tc>
          <w:tcPr>
            <w:tcW w:w="2158"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7" w:type="dxa"/>
            <w:vAlign w:val="center"/>
          </w:tcPr>
          <w:p>
            <w:r>
              <w:rPr>
                <w:rFonts w:hint="eastAsia"/>
              </w:rPr>
              <w:t>测试时间</w:t>
            </w:r>
          </w:p>
        </w:tc>
        <w:tc>
          <w:tcPr>
            <w:tcW w:w="1830" w:type="dxa"/>
            <w:vAlign w:val="center"/>
          </w:tcPr>
          <w:p>
            <w:r>
              <w:rPr>
                <w:rFonts w:hint="eastAsia"/>
              </w:rPr>
              <w:t>r</w:t>
            </w:r>
            <w:r>
              <w:t>es_time</w:t>
            </w:r>
          </w:p>
        </w:tc>
        <w:tc>
          <w:tcPr>
            <w:tcW w:w="1818" w:type="dxa"/>
            <w:vAlign w:val="center"/>
          </w:tcPr>
          <w:p>
            <w:r>
              <w:rPr>
                <w:rFonts w:hint="eastAsia"/>
              </w:rPr>
              <w:t>D</w:t>
            </w:r>
            <w:r>
              <w:t>ATETIME</w:t>
            </w:r>
          </w:p>
        </w:tc>
        <w:tc>
          <w:tcPr>
            <w:tcW w:w="1808" w:type="dxa"/>
            <w:vAlign w:val="center"/>
          </w:tcPr>
          <w:p/>
        </w:tc>
        <w:tc>
          <w:tcPr>
            <w:tcW w:w="2158" w:type="dxa"/>
            <w:vAlign w:val="center"/>
          </w:tcPr>
          <w:p/>
        </w:tc>
      </w:tr>
    </w:tbl>
    <w:p/>
    <w:p>
      <w:pPr>
        <w:pStyle w:val="5"/>
      </w:pPr>
      <w:bookmarkStart w:id="60" w:name="_Toc171347857"/>
      <w:r>
        <w:t xml:space="preserve">1.7 </w:t>
      </w:r>
      <w:r>
        <w:rPr>
          <w:rFonts w:hint="eastAsia"/>
        </w:rPr>
        <w:t>table</w:t>
      </w:r>
      <w:r>
        <w:t xml:space="preserve">7 StressReliefTools </w:t>
      </w:r>
      <w:r>
        <w:rPr>
          <w:rFonts w:hint="eastAsia"/>
        </w:rPr>
        <w:t>解压工具表</w:t>
      </w:r>
      <w:bookmarkEnd w:id="60"/>
    </w:p>
    <w:tbl>
      <w:tblPr>
        <w:tblStyle w:val="17"/>
        <w:tblW w:w="94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4"/>
        <w:gridCol w:w="1885"/>
        <w:gridCol w:w="1885"/>
        <w:gridCol w:w="1885"/>
        <w:gridCol w:w="18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rPr>
                <w:b/>
                <w:bCs/>
              </w:rPr>
            </w:pPr>
            <w:r>
              <w:rPr>
                <w:b/>
                <w:bCs/>
              </w:rPr>
              <w:t>属性名</w:t>
            </w:r>
          </w:p>
        </w:tc>
        <w:tc>
          <w:tcPr>
            <w:tcW w:w="1885" w:type="dxa"/>
            <w:vAlign w:val="center"/>
          </w:tcPr>
          <w:p>
            <w:pPr>
              <w:rPr>
                <w:b/>
                <w:bCs/>
              </w:rPr>
            </w:pPr>
            <w:r>
              <w:rPr>
                <w:b/>
                <w:bCs/>
              </w:rPr>
              <w:t>字段名</w:t>
            </w:r>
          </w:p>
        </w:tc>
        <w:tc>
          <w:tcPr>
            <w:tcW w:w="1885" w:type="dxa"/>
            <w:vAlign w:val="center"/>
          </w:tcPr>
          <w:p>
            <w:pPr>
              <w:rPr>
                <w:b/>
                <w:bCs/>
              </w:rPr>
            </w:pPr>
            <w:r>
              <w:rPr>
                <w:b/>
                <w:bCs/>
              </w:rPr>
              <w:t>数据类型</w:t>
            </w:r>
          </w:p>
        </w:tc>
        <w:tc>
          <w:tcPr>
            <w:tcW w:w="1885" w:type="dxa"/>
            <w:vAlign w:val="center"/>
          </w:tcPr>
          <w:p>
            <w:pPr>
              <w:rPr>
                <w:b/>
                <w:bCs/>
              </w:rPr>
            </w:pPr>
            <w:r>
              <w:rPr>
                <w:b/>
                <w:bCs/>
              </w:rPr>
              <w:t>长度</w:t>
            </w:r>
          </w:p>
        </w:tc>
        <w:tc>
          <w:tcPr>
            <w:tcW w:w="1885" w:type="dxa"/>
            <w:vAlign w:val="center"/>
          </w:tcPr>
          <w:p>
            <w:pPr>
              <w:rPr>
                <w:b/>
                <w:bCs/>
              </w:rPr>
            </w:pPr>
            <w:r>
              <w:rPr>
                <w:b/>
                <w:bCs/>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rPr>
                <w:rFonts w:hint="eastAsia"/>
              </w:rPr>
              <w:t>解压工具ID</w:t>
            </w:r>
          </w:p>
        </w:tc>
        <w:tc>
          <w:tcPr>
            <w:tcW w:w="1885" w:type="dxa"/>
            <w:vAlign w:val="center"/>
          </w:tcPr>
          <w:p>
            <w:r>
              <w:t>id</w:t>
            </w:r>
          </w:p>
        </w:tc>
        <w:tc>
          <w:tcPr>
            <w:tcW w:w="1885" w:type="dxa"/>
            <w:vAlign w:val="center"/>
          </w:tcPr>
          <w:p>
            <w:r>
              <w:t>INT</w:t>
            </w:r>
          </w:p>
        </w:tc>
        <w:tc>
          <w:tcPr>
            <w:tcW w:w="1885" w:type="dxa"/>
            <w:vAlign w:val="center"/>
          </w:tcPr>
          <w:p>
            <w:r>
              <w:t>11</w:t>
            </w:r>
          </w:p>
        </w:tc>
        <w:tc>
          <w:tcPr>
            <w:tcW w:w="1885" w:type="dxa"/>
            <w:vAlign w:val="center"/>
          </w:tcPr>
          <w:p>
            <w: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工具名称</w:t>
            </w:r>
          </w:p>
        </w:tc>
        <w:tc>
          <w:tcPr>
            <w:tcW w:w="1885" w:type="dxa"/>
            <w:vAlign w:val="center"/>
          </w:tcPr>
          <w:p>
            <w:r>
              <w:t>tool_name</w:t>
            </w:r>
          </w:p>
        </w:tc>
        <w:tc>
          <w:tcPr>
            <w:tcW w:w="1885" w:type="dxa"/>
            <w:vAlign w:val="center"/>
          </w:tcPr>
          <w:p>
            <w:r>
              <w:t>VARCHAR</w:t>
            </w:r>
          </w:p>
        </w:tc>
        <w:tc>
          <w:tcPr>
            <w:tcW w:w="1885" w:type="dxa"/>
            <w:vAlign w:val="center"/>
          </w:tcPr>
          <w:p>
            <w:r>
              <w:t>100</w:t>
            </w:r>
          </w:p>
        </w:tc>
        <w:tc>
          <w:tcPr>
            <w:tcW w:w="1885"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工具描述</w:t>
            </w:r>
          </w:p>
        </w:tc>
        <w:tc>
          <w:tcPr>
            <w:tcW w:w="1885" w:type="dxa"/>
            <w:vAlign w:val="center"/>
          </w:tcPr>
          <w:p>
            <w:r>
              <w:t>tool_description</w:t>
            </w:r>
          </w:p>
        </w:tc>
        <w:tc>
          <w:tcPr>
            <w:tcW w:w="1885" w:type="dxa"/>
            <w:vAlign w:val="center"/>
          </w:tcPr>
          <w:p>
            <w:r>
              <w:t>TEXT</w:t>
            </w:r>
          </w:p>
        </w:tc>
        <w:tc>
          <w:tcPr>
            <w:tcW w:w="1885" w:type="dxa"/>
            <w:vAlign w:val="center"/>
          </w:tcPr>
          <w:p/>
        </w:tc>
        <w:tc>
          <w:tcPr>
            <w:tcW w:w="1885"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rPr>
                <w:rFonts w:hint="eastAsia"/>
              </w:rPr>
              <w:t>工具链接</w:t>
            </w:r>
          </w:p>
        </w:tc>
        <w:tc>
          <w:tcPr>
            <w:tcW w:w="1885" w:type="dxa"/>
            <w:vAlign w:val="center"/>
          </w:tcPr>
          <w:p>
            <w:r>
              <w:rPr>
                <w:rFonts w:hint="eastAsia"/>
              </w:rPr>
              <w:t>tool</w:t>
            </w:r>
            <w:r>
              <w:t>_link</w:t>
            </w:r>
          </w:p>
        </w:tc>
        <w:tc>
          <w:tcPr>
            <w:tcW w:w="1885" w:type="dxa"/>
            <w:vAlign w:val="center"/>
          </w:tcPr>
          <w:p>
            <w:r>
              <w:rPr>
                <w:rFonts w:hint="eastAsia"/>
              </w:rPr>
              <w:t>V</w:t>
            </w:r>
            <w:r>
              <w:t>ARCHAR</w:t>
            </w:r>
          </w:p>
        </w:tc>
        <w:tc>
          <w:tcPr>
            <w:tcW w:w="1885" w:type="dxa"/>
            <w:vAlign w:val="center"/>
          </w:tcPr>
          <w:p>
            <w:r>
              <w:rPr>
                <w:rFonts w:hint="eastAsia"/>
              </w:rPr>
              <w:t>2</w:t>
            </w:r>
            <w:r>
              <w:t>55</w:t>
            </w:r>
          </w:p>
        </w:tc>
        <w:tc>
          <w:tcPr>
            <w:tcW w:w="1885" w:type="dxa"/>
            <w:vAlign w:val="center"/>
          </w:tcPr>
          <w:p/>
        </w:tc>
      </w:tr>
    </w:tbl>
    <w:p/>
    <w:p>
      <w:pPr>
        <w:pStyle w:val="5"/>
      </w:pPr>
      <w:bookmarkStart w:id="61" w:name="_Toc171347858"/>
      <w:r>
        <w:t xml:space="preserve">1.8 </w:t>
      </w:r>
      <w:r>
        <w:rPr>
          <w:rFonts w:hint="eastAsia"/>
        </w:rPr>
        <w:t>table</w:t>
      </w:r>
      <w:r>
        <w:t xml:space="preserve">8 </w:t>
      </w:r>
      <w:r>
        <w:rPr>
          <w:rFonts w:hint="eastAsia"/>
        </w:rPr>
        <w:t>Articles专家资讯表</w:t>
      </w:r>
      <w:bookmarkEnd w:id="61"/>
    </w:p>
    <w:tbl>
      <w:tblPr>
        <w:tblStyle w:val="17"/>
        <w:tblW w:w="9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4"/>
        <w:gridCol w:w="1884"/>
        <w:gridCol w:w="1884"/>
        <w:gridCol w:w="1884"/>
        <w:gridCol w:w="1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rPr>
                <w:b/>
                <w:bCs/>
              </w:rPr>
            </w:pPr>
            <w:r>
              <w:rPr>
                <w:b/>
                <w:bCs/>
              </w:rPr>
              <w:t>属性名</w:t>
            </w:r>
          </w:p>
        </w:tc>
        <w:tc>
          <w:tcPr>
            <w:tcW w:w="1884" w:type="dxa"/>
            <w:vAlign w:val="center"/>
          </w:tcPr>
          <w:p>
            <w:pPr>
              <w:rPr>
                <w:b/>
                <w:bCs/>
              </w:rPr>
            </w:pPr>
            <w:r>
              <w:rPr>
                <w:b/>
                <w:bCs/>
              </w:rPr>
              <w:t>字段名</w:t>
            </w:r>
          </w:p>
        </w:tc>
        <w:tc>
          <w:tcPr>
            <w:tcW w:w="1884" w:type="dxa"/>
            <w:vAlign w:val="center"/>
          </w:tcPr>
          <w:p>
            <w:pPr>
              <w:rPr>
                <w:b/>
                <w:bCs/>
              </w:rPr>
            </w:pPr>
            <w:r>
              <w:rPr>
                <w:b/>
                <w:bCs/>
              </w:rPr>
              <w:t>数据类型</w:t>
            </w:r>
          </w:p>
        </w:tc>
        <w:tc>
          <w:tcPr>
            <w:tcW w:w="1884" w:type="dxa"/>
            <w:vAlign w:val="center"/>
          </w:tcPr>
          <w:p>
            <w:pPr>
              <w:rPr>
                <w:b/>
                <w:bCs/>
              </w:rPr>
            </w:pPr>
            <w:r>
              <w:rPr>
                <w:b/>
                <w:bCs/>
              </w:rPr>
              <w:t>长度</w:t>
            </w:r>
          </w:p>
        </w:tc>
        <w:tc>
          <w:tcPr>
            <w:tcW w:w="1884" w:type="dxa"/>
            <w:vAlign w:val="center"/>
          </w:tcPr>
          <w:p>
            <w:pPr>
              <w:rPr>
                <w:b/>
                <w:bCs/>
              </w:rPr>
            </w:pPr>
            <w:r>
              <w:rPr>
                <w:b/>
                <w:bCs/>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rPr>
                <w:rFonts w:hint="eastAsia"/>
              </w:rPr>
              <w:t>咨询ID</w:t>
            </w:r>
          </w:p>
        </w:tc>
        <w:tc>
          <w:tcPr>
            <w:tcW w:w="1884" w:type="dxa"/>
            <w:vAlign w:val="center"/>
          </w:tcPr>
          <w:p>
            <w:r>
              <w:t>art_id</w:t>
            </w:r>
          </w:p>
        </w:tc>
        <w:tc>
          <w:tcPr>
            <w:tcW w:w="1884" w:type="dxa"/>
            <w:vAlign w:val="center"/>
          </w:tcPr>
          <w:p>
            <w:r>
              <w:t>INT</w:t>
            </w:r>
          </w:p>
        </w:tc>
        <w:tc>
          <w:tcPr>
            <w:tcW w:w="1884" w:type="dxa"/>
            <w:vAlign w:val="center"/>
          </w:tcPr>
          <w:p>
            <w:r>
              <w:t>11</w:t>
            </w:r>
          </w:p>
        </w:tc>
        <w:tc>
          <w:tcPr>
            <w:tcW w:w="1884" w:type="dxa"/>
            <w:vAlign w:val="center"/>
          </w:tcPr>
          <w:p>
            <w: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rPr>
                <w:rFonts w:hint="eastAsia"/>
              </w:rPr>
              <w:t>发布人</w:t>
            </w:r>
          </w:p>
        </w:tc>
        <w:tc>
          <w:tcPr>
            <w:tcW w:w="1884" w:type="dxa"/>
            <w:vAlign w:val="center"/>
          </w:tcPr>
          <w:p>
            <w:r>
              <w:rPr>
                <w:rFonts w:hint="eastAsia"/>
              </w:rPr>
              <w:t>art</w:t>
            </w:r>
            <w:r>
              <w:t>_author</w:t>
            </w:r>
          </w:p>
        </w:tc>
        <w:tc>
          <w:tcPr>
            <w:tcW w:w="1884" w:type="dxa"/>
            <w:vAlign w:val="center"/>
          </w:tcPr>
          <w:p>
            <w:r>
              <w:rPr>
                <w:rFonts w:hint="eastAsia"/>
              </w:rPr>
              <w:t>I</w:t>
            </w:r>
            <w:r>
              <w:t>NT</w:t>
            </w:r>
          </w:p>
        </w:tc>
        <w:tc>
          <w:tcPr>
            <w:tcW w:w="1884" w:type="dxa"/>
            <w:vAlign w:val="center"/>
          </w:tcPr>
          <w:p>
            <w:r>
              <w:rPr>
                <w:rFonts w:hint="eastAsia"/>
              </w:rPr>
              <w:t>1</w:t>
            </w:r>
            <w:r>
              <w:t>1</w:t>
            </w:r>
          </w:p>
        </w:tc>
        <w:tc>
          <w:tcPr>
            <w:tcW w:w="1884" w:type="dxa"/>
            <w:vAlign w:val="center"/>
          </w:tcPr>
          <w:p>
            <w:r>
              <w:t>外键 (References Experts</w:t>
            </w:r>
            <w:r>
              <w:rPr>
                <w:rFonts w:hint="eastAsia"/>
              </w:rPr>
              <w:t>.ex</w:t>
            </w:r>
            <w:r>
              <w:t>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标题</w:t>
            </w:r>
          </w:p>
        </w:tc>
        <w:tc>
          <w:tcPr>
            <w:tcW w:w="1884" w:type="dxa"/>
            <w:vAlign w:val="center"/>
          </w:tcPr>
          <w:p>
            <w:r>
              <w:t>art_title</w:t>
            </w:r>
          </w:p>
        </w:tc>
        <w:tc>
          <w:tcPr>
            <w:tcW w:w="1884" w:type="dxa"/>
            <w:vAlign w:val="center"/>
          </w:tcPr>
          <w:p>
            <w:r>
              <w:t>VARCHAR</w:t>
            </w:r>
          </w:p>
        </w:tc>
        <w:tc>
          <w:tcPr>
            <w:tcW w:w="1884" w:type="dxa"/>
            <w:vAlign w:val="center"/>
          </w:tcPr>
          <w:p>
            <w:r>
              <w:t>255</w:t>
            </w:r>
          </w:p>
        </w:tc>
        <w:tc>
          <w:tcPr>
            <w:tcW w:w="1884"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内容</w:t>
            </w:r>
          </w:p>
        </w:tc>
        <w:tc>
          <w:tcPr>
            <w:tcW w:w="1884" w:type="dxa"/>
            <w:vAlign w:val="center"/>
          </w:tcPr>
          <w:p>
            <w:r>
              <w:t>art_content</w:t>
            </w:r>
          </w:p>
        </w:tc>
        <w:tc>
          <w:tcPr>
            <w:tcW w:w="1884" w:type="dxa"/>
            <w:vAlign w:val="center"/>
          </w:tcPr>
          <w:p>
            <w:r>
              <w:t>TEXT</w:t>
            </w:r>
          </w:p>
        </w:tc>
        <w:tc>
          <w:tcPr>
            <w:tcW w:w="1884" w:type="dxa"/>
            <w:vAlign w:val="center"/>
          </w:tcPr>
          <w:p/>
        </w:tc>
        <w:tc>
          <w:tcPr>
            <w:tcW w:w="1884"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创建时间</w:t>
            </w:r>
          </w:p>
        </w:tc>
        <w:tc>
          <w:tcPr>
            <w:tcW w:w="1884" w:type="dxa"/>
            <w:vAlign w:val="center"/>
          </w:tcPr>
          <w:p>
            <w:r>
              <w:rPr>
                <w:rFonts w:hint="eastAsia"/>
              </w:rPr>
              <w:t>a</w:t>
            </w:r>
            <w:r>
              <w:t>rt_time</w:t>
            </w:r>
          </w:p>
        </w:tc>
        <w:tc>
          <w:tcPr>
            <w:tcW w:w="1884" w:type="dxa"/>
            <w:vAlign w:val="center"/>
          </w:tcPr>
          <w:p>
            <w:r>
              <w:t>DATETIME</w:t>
            </w:r>
          </w:p>
        </w:tc>
        <w:tc>
          <w:tcPr>
            <w:tcW w:w="1884" w:type="dxa"/>
            <w:vAlign w:val="center"/>
          </w:tcPr>
          <w:p/>
        </w:tc>
        <w:tc>
          <w:tcPr>
            <w:tcW w:w="1884" w:type="dxa"/>
            <w:vAlign w:val="center"/>
          </w:tcPr>
          <w:p/>
        </w:tc>
      </w:tr>
    </w:tbl>
    <w:p/>
    <w:p>
      <w:pPr>
        <w:pStyle w:val="5"/>
      </w:pPr>
      <w:bookmarkStart w:id="62" w:name="_Toc171347859"/>
      <w:r>
        <w:t xml:space="preserve">1.9 </w:t>
      </w:r>
      <w:r>
        <w:rPr>
          <w:rFonts w:hint="eastAsia"/>
        </w:rPr>
        <w:t>t</w:t>
      </w:r>
      <w:r>
        <w:t>able9 Articlescomments</w:t>
      </w:r>
      <w:r>
        <w:rPr>
          <w:rFonts w:hint="eastAsia"/>
        </w:rPr>
        <w:t>资讯留言表</w:t>
      </w:r>
      <w:bookmarkEnd w:id="62"/>
    </w:p>
    <w:tbl>
      <w:tblPr>
        <w:tblStyle w:val="17"/>
        <w:tblW w:w="9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6"/>
        <w:gridCol w:w="2029"/>
        <w:gridCol w:w="1865"/>
        <w:gridCol w:w="1825"/>
        <w:gridCol w:w="18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rPr>
                <w:b/>
                <w:bCs/>
              </w:rPr>
            </w:pPr>
            <w:r>
              <w:rPr>
                <w:b/>
                <w:bCs/>
              </w:rPr>
              <w:t>属性名</w:t>
            </w:r>
          </w:p>
        </w:tc>
        <w:tc>
          <w:tcPr>
            <w:tcW w:w="1884" w:type="dxa"/>
            <w:vAlign w:val="center"/>
          </w:tcPr>
          <w:p>
            <w:pPr>
              <w:rPr>
                <w:b/>
                <w:bCs/>
              </w:rPr>
            </w:pPr>
            <w:r>
              <w:rPr>
                <w:b/>
                <w:bCs/>
              </w:rPr>
              <w:t>字段名</w:t>
            </w:r>
          </w:p>
        </w:tc>
        <w:tc>
          <w:tcPr>
            <w:tcW w:w="1884" w:type="dxa"/>
            <w:vAlign w:val="center"/>
          </w:tcPr>
          <w:p>
            <w:pPr>
              <w:rPr>
                <w:b/>
                <w:bCs/>
              </w:rPr>
            </w:pPr>
            <w:r>
              <w:rPr>
                <w:b/>
                <w:bCs/>
              </w:rPr>
              <w:t>数据类型</w:t>
            </w:r>
          </w:p>
        </w:tc>
        <w:tc>
          <w:tcPr>
            <w:tcW w:w="1884" w:type="dxa"/>
            <w:vAlign w:val="center"/>
          </w:tcPr>
          <w:p>
            <w:pPr>
              <w:rPr>
                <w:b/>
                <w:bCs/>
              </w:rPr>
            </w:pPr>
            <w:r>
              <w:rPr>
                <w:b/>
                <w:bCs/>
              </w:rPr>
              <w:t>长度</w:t>
            </w:r>
          </w:p>
        </w:tc>
        <w:tc>
          <w:tcPr>
            <w:tcW w:w="1884" w:type="dxa"/>
            <w:vAlign w:val="center"/>
          </w:tcPr>
          <w:p>
            <w:pPr>
              <w:rPr>
                <w:b/>
                <w:bCs/>
              </w:rPr>
            </w:pPr>
            <w:r>
              <w:rPr>
                <w:b/>
                <w:bCs/>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rPr>
                <w:rFonts w:hint="eastAsia"/>
              </w:rPr>
              <w:t>留言ID</w:t>
            </w:r>
          </w:p>
        </w:tc>
        <w:tc>
          <w:tcPr>
            <w:tcW w:w="1884" w:type="dxa"/>
            <w:vAlign w:val="center"/>
          </w:tcPr>
          <w:p>
            <w:r>
              <w:t>comments_id</w:t>
            </w:r>
          </w:p>
        </w:tc>
        <w:tc>
          <w:tcPr>
            <w:tcW w:w="1884" w:type="dxa"/>
            <w:vAlign w:val="center"/>
          </w:tcPr>
          <w:p>
            <w:r>
              <w:rPr>
                <w:rFonts w:hint="eastAsia"/>
              </w:rPr>
              <w:t>I</w:t>
            </w:r>
            <w:r>
              <w:t>NT</w:t>
            </w:r>
          </w:p>
        </w:tc>
        <w:tc>
          <w:tcPr>
            <w:tcW w:w="1884" w:type="dxa"/>
            <w:vAlign w:val="center"/>
          </w:tcPr>
          <w:p>
            <w:r>
              <w:rPr>
                <w:rFonts w:hint="eastAsia"/>
              </w:rPr>
              <w:t>1</w:t>
            </w:r>
            <w:r>
              <w:t>1</w:t>
            </w:r>
          </w:p>
        </w:tc>
        <w:tc>
          <w:tcPr>
            <w:tcW w:w="1884"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rPr>
                <w:rFonts w:hint="eastAsia"/>
              </w:rPr>
              <w:t>咨询ID</w:t>
            </w:r>
          </w:p>
        </w:tc>
        <w:tc>
          <w:tcPr>
            <w:tcW w:w="1884" w:type="dxa"/>
            <w:vAlign w:val="center"/>
          </w:tcPr>
          <w:p>
            <w:r>
              <w:rPr>
                <w:rFonts w:hint="eastAsia"/>
              </w:rPr>
              <w:t>a</w:t>
            </w:r>
            <w:r>
              <w:t>rt_id</w:t>
            </w:r>
          </w:p>
        </w:tc>
        <w:tc>
          <w:tcPr>
            <w:tcW w:w="1884" w:type="dxa"/>
            <w:vAlign w:val="center"/>
          </w:tcPr>
          <w:p>
            <w:r>
              <w:rPr>
                <w:rFonts w:hint="eastAsia"/>
              </w:rPr>
              <w:t>I</w:t>
            </w:r>
            <w:r>
              <w:t>NT</w:t>
            </w:r>
          </w:p>
        </w:tc>
        <w:tc>
          <w:tcPr>
            <w:tcW w:w="1884" w:type="dxa"/>
            <w:vAlign w:val="center"/>
          </w:tcPr>
          <w:p>
            <w:r>
              <w:rPr>
                <w:rFonts w:hint="eastAsia"/>
              </w:rPr>
              <w:t>1</w:t>
            </w:r>
            <w:r>
              <w:t>1</w:t>
            </w:r>
          </w:p>
        </w:tc>
        <w:tc>
          <w:tcPr>
            <w:tcW w:w="1884" w:type="dxa"/>
            <w:vAlign w:val="center"/>
          </w:tcPr>
          <w:p>
            <w:r>
              <w:t>外键 (References Articles</w:t>
            </w:r>
            <w:r>
              <w:rPr>
                <w:rFonts w:hint="eastAsia"/>
              </w:rPr>
              <w:t>.</w:t>
            </w:r>
            <w:r>
              <w:t>art_id)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rPr>
                <w:rFonts w:hint="eastAsia"/>
              </w:rPr>
              <w:t>发布人ID</w:t>
            </w:r>
          </w:p>
        </w:tc>
        <w:tc>
          <w:tcPr>
            <w:tcW w:w="1884" w:type="dxa"/>
            <w:vAlign w:val="center"/>
          </w:tcPr>
          <w:p>
            <w:r>
              <w:rPr>
                <w:rFonts w:hint="eastAsia"/>
              </w:rPr>
              <w:t>u</w:t>
            </w:r>
            <w:r>
              <w:t>ser_id</w:t>
            </w:r>
          </w:p>
        </w:tc>
        <w:tc>
          <w:tcPr>
            <w:tcW w:w="1884" w:type="dxa"/>
            <w:vAlign w:val="center"/>
          </w:tcPr>
          <w:p>
            <w:r>
              <w:rPr>
                <w:rFonts w:hint="eastAsia"/>
              </w:rPr>
              <w:t>I</w:t>
            </w:r>
            <w:r>
              <w:t>NT</w:t>
            </w:r>
          </w:p>
        </w:tc>
        <w:tc>
          <w:tcPr>
            <w:tcW w:w="1884" w:type="dxa"/>
            <w:vAlign w:val="center"/>
          </w:tcPr>
          <w:p>
            <w:r>
              <w:rPr>
                <w:rFonts w:hint="eastAsia"/>
              </w:rPr>
              <w:t>1</w:t>
            </w:r>
            <w:r>
              <w:t>1</w:t>
            </w:r>
          </w:p>
        </w:tc>
        <w:tc>
          <w:tcPr>
            <w:tcW w:w="1884" w:type="dxa"/>
            <w:vAlign w:val="center"/>
          </w:tcPr>
          <w:p>
            <w:r>
              <w:t>外键 (References Users</w:t>
            </w:r>
            <w:r>
              <w:rPr>
                <w:rFonts w:hint="eastAsia"/>
              </w:rPr>
              <w:t>.</w:t>
            </w:r>
            <w:r>
              <w:t>user_id)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内容</w:t>
            </w:r>
          </w:p>
        </w:tc>
        <w:tc>
          <w:tcPr>
            <w:tcW w:w="1884" w:type="dxa"/>
            <w:vAlign w:val="center"/>
          </w:tcPr>
          <w:p>
            <w:r>
              <w:rPr>
                <w:rFonts w:hint="eastAsia"/>
              </w:rPr>
              <w:t>c</w:t>
            </w:r>
            <w:r>
              <w:t>omments_content</w:t>
            </w:r>
          </w:p>
        </w:tc>
        <w:tc>
          <w:tcPr>
            <w:tcW w:w="1884" w:type="dxa"/>
            <w:vAlign w:val="center"/>
          </w:tcPr>
          <w:p>
            <w:r>
              <w:rPr>
                <w:rFonts w:hint="eastAsia"/>
              </w:rPr>
              <w:t>T</w:t>
            </w:r>
            <w:r>
              <w:t>EXT</w:t>
            </w:r>
          </w:p>
        </w:tc>
        <w:tc>
          <w:tcPr>
            <w:tcW w:w="1884" w:type="dxa"/>
            <w:vAlign w:val="center"/>
          </w:tcPr>
          <w:p/>
        </w:tc>
        <w:tc>
          <w:tcPr>
            <w:tcW w:w="1884"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创建时间</w:t>
            </w:r>
          </w:p>
        </w:tc>
        <w:tc>
          <w:tcPr>
            <w:tcW w:w="1884" w:type="dxa"/>
            <w:vAlign w:val="center"/>
          </w:tcPr>
          <w:p>
            <w:r>
              <w:rPr>
                <w:rFonts w:hint="eastAsia"/>
              </w:rPr>
              <w:t>c</w:t>
            </w:r>
            <w:r>
              <w:t>omments_time</w:t>
            </w:r>
          </w:p>
        </w:tc>
        <w:tc>
          <w:tcPr>
            <w:tcW w:w="1884" w:type="dxa"/>
            <w:vAlign w:val="center"/>
          </w:tcPr>
          <w:p>
            <w:r>
              <w:rPr>
                <w:rFonts w:hint="eastAsia"/>
              </w:rPr>
              <w:t>D</w:t>
            </w:r>
            <w:r>
              <w:t>ATETIME</w:t>
            </w:r>
          </w:p>
        </w:tc>
        <w:tc>
          <w:tcPr>
            <w:tcW w:w="1884" w:type="dxa"/>
            <w:vAlign w:val="center"/>
          </w:tcPr>
          <w:p/>
        </w:tc>
        <w:tc>
          <w:tcPr>
            <w:tcW w:w="1884" w:type="dxa"/>
            <w:vAlign w:val="center"/>
          </w:tcPr>
          <w:p/>
        </w:tc>
      </w:tr>
    </w:tbl>
    <w:p/>
    <w:p>
      <w:pPr>
        <w:pStyle w:val="5"/>
      </w:pPr>
      <w:bookmarkStart w:id="63" w:name="_Toc171347860"/>
      <w:r>
        <w:t xml:space="preserve">1.10 </w:t>
      </w:r>
      <w:r>
        <w:rPr>
          <w:rFonts w:hint="eastAsia"/>
        </w:rPr>
        <w:t>table</w:t>
      </w:r>
      <w:r>
        <w:t xml:space="preserve">10 </w:t>
      </w:r>
      <w:r>
        <w:rPr>
          <w:rFonts w:hint="eastAsia"/>
        </w:rPr>
        <w:t>Admins</w:t>
      </w:r>
      <w:r>
        <w:t xml:space="preserve"> </w:t>
      </w:r>
      <w:r>
        <w:rPr>
          <w:rFonts w:hint="eastAsia"/>
        </w:rPr>
        <w:t>管理员</w:t>
      </w:r>
      <w:bookmarkEnd w:id="63"/>
    </w:p>
    <w:tbl>
      <w:tblPr>
        <w:tblStyle w:val="17"/>
        <w:tblW w:w="9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4"/>
        <w:gridCol w:w="1884"/>
        <w:gridCol w:w="1884"/>
        <w:gridCol w:w="1884"/>
        <w:gridCol w:w="1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rPr>
                <w:b/>
                <w:bCs/>
              </w:rPr>
            </w:pPr>
            <w:r>
              <w:rPr>
                <w:b/>
                <w:bCs/>
              </w:rPr>
              <w:t>属性名</w:t>
            </w:r>
          </w:p>
        </w:tc>
        <w:tc>
          <w:tcPr>
            <w:tcW w:w="1884" w:type="dxa"/>
            <w:vAlign w:val="center"/>
          </w:tcPr>
          <w:p>
            <w:pPr>
              <w:rPr>
                <w:b/>
                <w:bCs/>
              </w:rPr>
            </w:pPr>
            <w:r>
              <w:rPr>
                <w:b/>
                <w:bCs/>
              </w:rPr>
              <w:t>字段名</w:t>
            </w:r>
          </w:p>
        </w:tc>
        <w:tc>
          <w:tcPr>
            <w:tcW w:w="1884" w:type="dxa"/>
            <w:vAlign w:val="center"/>
          </w:tcPr>
          <w:p>
            <w:pPr>
              <w:rPr>
                <w:b/>
                <w:bCs/>
              </w:rPr>
            </w:pPr>
            <w:r>
              <w:rPr>
                <w:b/>
                <w:bCs/>
              </w:rPr>
              <w:t>数据类型</w:t>
            </w:r>
          </w:p>
        </w:tc>
        <w:tc>
          <w:tcPr>
            <w:tcW w:w="1884" w:type="dxa"/>
            <w:vAlign w:val="center"/>
          </w:tcPr>
          <w:p>
            <w:pPr>
              <w:rPr>
                <w:b/>
                <w:bCs/>
              </w:rPr>
            </w:pPr>
            <w:r>
              <w:rPr>
                <w:b/>
                <w:bCs/>
              </w:rPr>
              <w:t>长度</w:t>
            </w:r>
          </w:p>
        </w:tc>
        <w:tc>
          <w:tcPr>
            <w:tcW w:w="1884" w:type="dxa"/>
            <w:vAlign w:val="center"/>
          </w:tcPr>
          <w:p>
            <w:pPr>
              <w:rPr>
                <w:b/>
                <w:bCs/>
              </w:rPr>
            </w:pPr>
            <w:r>
              <w:rPr>
                <w:b/>
                <w:bCs/>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rPr>
                <w:rFonts w:hint="eastAsia"/>
              </w:rPr>
              <w:t>管理员ID</w:t>
            </w:r>
          </w:p>
        </w:tc>
        <w:tc>
          <w:tcPr>
            <w:tcW w:w="1884" w:type="dxa"/>
            <w:vAlign w:val="center"/>
          </w:tcPr>
          <w:p>
            <w:r>
              <w:rPr>
                <w:rFonts w:hint="eastAsia"/>
              </w:rPr>
              <w:t>admin</w:t>
            </w:r>
            <w:r>
              <w:t>_id</w:t>
            </w:r>
          </w:p>
        </w:tc>
        <w:tc>
          <w:tcPr>
            <w:tcW w:w="1884" w:type="dxa"/>
            <w:vAlign w:val="center"/>
          </w:tcPr>
          <w:p>
            <w:r>
              <w:t>INT</w:t>
            </w:r>
          </w:p>
        </w:tc>
        <w:tc>
          <w:tcPr>
            <w:tcW w:w="1884" w:type="dxa"/>
            <w:vAlign w:val="center"/>
          </w:tcPr>
          <w:p>
            <w:r>
              <w:t>11</w:t>
            </w:r>
          </w:p>
        </w:tc>
        <w:tc>
          <w:tcPr>
            <w:tcW w:w="1884" w:type="dxa"/>
            <w:vAlign w:val="center"/>
          </w:tcPr>
          <w:p>
            <w: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用户名</w:t>
            </w:r>
          </w:p>
        </w:tc>
        <w:tc>
          <w:tcPr>
            <w:tcW w:w="1884" w:type="dxa"/>
            <w:vAlign w:val="center"/>
          </w:tcPr>
          <w:p>
            <w:r>
              <w:t>admin_name</w:t>
            </w:r>
          </w:p>
        </w:tc>
        <w:tc>
          <w:tcPr>
            <w:tcW w:w="1884" w:type="dxa"/>
            <w:vAlign w:val="center"/>
          </w:tcPr>
          <w:p>
            <w:r>
              <w:t>VARCHAR</w:t>
            </w:r>
          </w:p>
        </w:tc>
        <w:tc>
          <w:tcPr>
            <w:tcW w:w="1884" w:type="dxa"/>
            <w:vAlign w:val="center"/>
          </w:tcPr>
          <w:p>
            <w:r>
              <w:t>50</w:t>
            </w:r>
          </w:p>
        </w:tc>
        <w:tc>
          <w:tcPr>
            <w:tcW w:w="1884"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4" w:hRule="atLeast"/>
        </w:trPr>
        <w:tc>
          <w:tcPr>
            <w:tcW w:w="1884" w:type="dxa"/>
            <w:vAlign w:val="center"/>
          </w:tcPr>
          <w:p>
            <w:r>
              <w:t>密码</w:t>
            </w:r>
          </w:p>
        </w:tc>
        <w:tc>
          <w:tcPr>
            <w:tcW w:w="1884" w:type="dxa"/>
            <w:vAlign w:val="center"/>
          </w:tcPr>
          <w:p>
            <w:r>
              <w:t>admin_password</w:t>
            </w:r>
          </w:p>
        </w:tc>
        <w:tc>
          <w:tcPr>
            <w:tcW w:w="1884" w:type="dxa"/>
            <w:vAlign w:val="center"/>
          </w:tcPr>
          <w:p>
            <w:r>
              <w:t>VARCHAR</w:t>
            </w:r>
          </w:p>
        </w:tc>
        <w:tc>
          <w:tcPr>
            <w:tcW w:w="1884" w:type="dxa"/>
            <w:vAlign w:val="center"/>
          </w:tcPr>
          <w:p>
            <w:r>
              <w:t>255</w:t>
            </w:r>
          </w:p>
        </w:tc>
        <w:tc>
          <w:tcPr>
            <w:tcW w:w="1884"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邮箱</w:t>
            </w:r>
          </w:p>
        </w:tc>
        <w:tc>
          <w:tcPr>
            <w:tcW w:w="1884" w:type="dxa"/>
            <w:vAlign w:val="center"/>
          </w:tcPr>
          <w:p>
            <w:r>
              <w:t>admin_email</w:t>
            </w:r>
          </w:p>
        </w:tc>
        <w:tc>
          <w:tcPr>
            <w:tcW w:w="1884" w:type="dxa"/>
            <w:vAlign w:val="center"/>
          </w:tcPr>
          <w:p>
            <w:r>
              <w:t>VARCHAR</w:t>
            </w:r>
          </w:p>
        </w:tc>
        <w:tc>
          <w:tcPr>
            <w:tcW w:w="1884" w:type="dxa"/>
            <w:vAlign w:val="center"/>
          </w:tcPr>
          <w:p>
            <w:r>
              <w:t>100</w:t>
            </w:r>
          </w:p>
        </w:tc>
        <w:tc>
          <w:tcPr>
            <w:tcW w:w="1884"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创建时间</w:t>
            </w:r>
          </w:p>
        </w:tc>
        <w:tc>
          <w:tcPr>
            <w:tcW w:w="1884" w:type="dxa"/>
            <w:vAlign w:val="center"/>
          </w:tcPr>
          <w:p>
            <w:r>
              <w:t>created_time</w:t>
            </w:r>
          </w:p>
        </w:tc>
        <w:tc>
          <w:tcPr>
            <w:tcW w:w="1884" w:type="dxa"/>
            <w:vAlign w:val="center"/>
          </w:tcPr>
          <w:p>
            <w:r>
              <w:t>DATETIME</w:t>
            </w:r>
          </w:p>
        </w:tc>
        <w:tc>
          <w:tcPr>
            <w:tcW w:w="1884" w:type="dxa"/>
            <w:vAlign w:val="center"/>
          </w:tcPr>
          <w:p/>
        </w:tc>
        <w:tc>
          <w:tcPr>
            <w:tcW w:w="1884" w:type="dxa"/>
            <w:vAlign w:val="center"/>
          </w:tcPr>
          <w:p/>
        </w:tc>
      </w:tr>
    </w:tbl>
    <w:p/>
    <w:p>
      <w:pPr>
        <w:pStyle w:val="5"/>
      </w:pPr>
      <w:bookmarkStart w:id="64" w:name="_Toc171347861"/>
      <w:r>
        <w:t xml:space="preserve">1.11 </w:t>
      </w:r>
      <w:r>
        <w:rPr>
          <w:rFonts w:hint="eastAsia"/>
        </w:rPr>
        <w:t>table</w:t>
      </w:r>
      <w:r>
        <w:t>11 UserMessages</w:t>
      </w:r>
      <w:r>
        <w:rPr>
          <w:rFonts w:hint="eastAsia"/>
        </w:rPr>
        <w:t>用户消息中心</w:t>
      </w:r>
      <w:bookmarkEnd w:id="64"/>
    </w:p>
    <w:tbl>
      <w:tblPr>
        <w:tblStyle w:val="17"/>
        <w:tblW w:w="9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2"/>
        <w:gridCol w:w="1867"/>
        <w:gridCol w:w="1867"/>
        <w:gridCol w:w="1831"/>
        <w:gridCol w:w="20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rPr>
                <w:b/>
                <w:bCs/>
              </w:rPr>
            </w:pPr>
            <w:r>
              <w:rPr>
                <w:b/>
                <w:bCs/>
              </w:rPr>
              <w:t>属性名</w:t>
            </w:r>
          </w:p>
        </w:tc>
        <w:tc>
          <w:tcPr>
            <w:tcW w:w="1884" w:type="dxa"/>
            <w:vAlign w:val="center"/>
          </w:tcPr>
          <w:p>
            <w:pPr>
              <w:rPr>
                <w:b/>
                <w:bCs/>
              </w:rPr>
            </w:pPr>
            <w:r>
              <w:rPr>
                <w:b/>
                <w:bCs/>
              </w:rPr>
              <w:t>字段名</w:t>
            </w:r>
          </w:p>
        </w:tc>
        <w:tc>
          <w:tcPr>
            <w:tcW w:w="1884" w:type="dxa"/>
            <w:vAlign w:val="center"/>
          </w:tcPr>
          <w:p>
            <w:pPr>
              <w:rPr>
                <w:b/>
                <w:bCs/>
              </w:rPr>
            </w:pPr>
            <w:r>
              <w:rPr>
                <w:b/>
                <w:bCs/>
              </w:rPr>
              <w:t>数据类型</w:t>
            </w:r>
          </w:p>
        </w:tc>
        <w:tc>
          <w:tcPr>
            <w:tcW w:w="1884" w:type="dxa"/>
            <w:vAlign w:val="center"/>
          </w:tcPr>
          <w:p>
            <w:pPr>
              <w:rPr>
                <w:b/>
                <w:bCs/>
              </w:rPr>
            </w:pPr>
            <w:r>
              <w:rPr>
                <w:b/>
                <w:bCs/>
              </w:rPr>
              <w:t>长度</w:t>
            </w:r>
          </w:p>
        </w:tc>
        <w:tc>
          <w:tcPr>
            <w:tcW w:w="1884" w:type="dxa"/>
            <w:vAlign w:val="center"/>
          </w:tcPr>
          <w:p>
            <w:pPr>
              <w:rPr>
                <w:b/>
                <w:bCs/>
              </w:rPr>
            </w:pPr>
            <w:r>
              <w:rPr>
                <w:b/>
                <w:bCs/>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rPr>
                <w:rFonts w:hint="eastAsia"/>
              </w:rPr>
              <w:t>消息ID</w:t>
            </w:r>
          </w:p>
        </w:tc>
        <w:tc>
          <w:tcPr>
            <w:tcW w:w="1884" w:type="dxa"/>
            <w:vAlign w:val="center"/>
          </w:tcPr>
          <w:p>
            <w:r>
              <w:t>mes_id</w:t>
            </w:r>
          </w:p>
        </w:tc>
        <w:tc>
          <w:tcPr>
            <w:tcW w:w="1884" w:type="dxa"/>
            <w:vAlign w:val="center"/>
          </w:tcPr>
          <w:p>
            <w:r>
              <w:rPr>
                <w:rFonts w:hint="eastAsia"/>
              </w:rPr>
              <w:t>I</w:t>
            </w:r>
            <w:r>
              <w:t>NT</w:t>
            </w:r>
          </w:p>
        </w:tc>
        <w:tc>
          <w:tcPr>
            <w:tcW w:w="1884" w:type="dxa"/>
            <w:vAlign w:val="center"/>
          </w:tcPr>
          <w:p>
            <w:r>
              <w:rPr>
                <w:rFonts w:hint="eastAsia"/>
              </w:rPr>
              <w:t>1</w:t>
            </w:r>
            <w:r>
              <w:t>1</w:t>
            </w:r>
          </w:p>
        </w:tc>
        <w:tc>
          <w:tcPr>
            <w:tcW w:w="1884"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rPr>
                <w:rFonts w:hint="eastAsia"/>
              </w:rPr>
              <w:t>用户ID</w:t>
            </w:r>
          </w:p>
        </w:tc>
        <w:tc>
          <w:tcPr>
            <w:tcW w:w="1884" w:type="dxa"/>
            <w:vAlign w:val="center"/>
          </w:tcPr>
          <w:p>
            <w:r>
              <w:rPr>
                <w:rFonts w:hint="eastAsia"/>
              </w:rPr>
              <w:t>user</w:t>
            </w:r>
            <w:r>
              <w:t>_id</w:t>
            </w:r>
          </w:p>
        </w:tc>
        <w:tc>
          <w:tcPr>
            <w:tcW w:w="1884" w:type="dxa"/>
            <w:vAlign w:val="center"/>
          </w:tcPr>
          <w:p>
            <w:r>
              <w:rPr>
                <w:rFonts w:hint="eastAsia"/>
              </w:rPr>
              <w:t>I</w:t>
            </w:r>
            <w:r>
              <w:t>NT</w:t>
            </w:r>
          </w:p>
        </w:tc>
        <w:tc>
          <w:tcPr>
            <w:tcW w:w="1884" w:type="dxa"/>
            <w:vAlign w:val="center"/>
          </w:tcPr>
          <w:p>
            <w:r>
              <w:rPr>
                <w:rFonts w:hint="eastAsia"/>
              </w:rPr>
              <w:t>1</w:t>
            </w:r>
            <w:r>
              <w:t>1</w:t>
            </w:r>
          </w:p>
        </w:tc>
        <w:tc>
          <w:tcPr>
            <w:tcW w:w="1884" w:type="dxa"/>
            <w:vAlign w:val="center"/>
          </w:tcPr>
          <w:p>
            <w:r>
              <w:t>外键 (References Users</w:t>
            </w:r>
            <w:r>
              <w:rPr>
                <w:rFonts w:hint="eastAsia"/>
              </w:rPr>
              <w:t>.</w:t>
            </w:r>
            <w:r>
              <w:t>user_id)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rPr>
                <w:rFonts w:hint="eastAsia"/>
              </w:rPr>
              <w:t>发布管理员ID</w:t>
            </w:r>
          </w:p>
        </w:tc>
        <w:tc>
          <w:tcPr>
            <w:tcW w:w="1884" w:type="dxa"/>
            <w:vAlign w:val="center"/>
          </w:tcPr>
          <w:p>
            <w:r>
              <w:rPr>
                <w:rFonts w:hint="eastAsia"/>
              </w:rPr>
              <w:t>admin</w:t>
            </w:r>
            <w:r>
              <w:t>_id</w:t>
            </w:r>
          </w:p>
        </w:tc>
        <w:tc>
          <w:tcPr>
            <w:tcW w:w="1884" w:type="dxa"/>
            <w:vAlign w:val="center"/>
          </w:tcPr>
          <w:p>
            <w:r>
              <w:rPr>
                <w:rFonts w:hint="eastAsia"/>
              </w:rPr>
              <w:t>I</w:t>
            </w:r>
            <w:r>
              <w:t>NT</w:t>
            </w:r>
          </w:p>
        </w:tc>
        <w:tc>
          <w:tcPr>
            <w:tcW w:w="1884" w:type="dxa"/>
            <w:vAlign w:val="center"/>
          </w:tcPr>
          <w:p>
            <w:r>
              <w:rPr>
                <w:rFonts w:hint="eastAsia"/>
              </w:rPr>
              <w:t>1</w:t>
            </w:r>
            <w:r>
              <w:t>1</w:t>
            </w:r>
          </w:p>
        </w:tc>
        <w:tc>
          <w:tcPr>
            <w:tcW w:w="1884" w:type="dxa"/>
            <w:vAlign w:val="center"/>
          </w:tcPr>
          <w:p>
            <w:r>
              <w:t xml:space="preserve">外键 (References </w:t>
            </w:r>
            <w:r>
              <w:rPr>
                <w:rFonts w:hint="eastAsia"/>
              </w:rPr>
              <w:t>Adm</w:t>
            </w:r>
            <w:r>
              <w:t>i</w:t>
            </w:r>
            <w:r>
              <w:rPr>
                <w:rFonts w:hint="eastAsia"/>
              </w:rPr>
              <w:t>ns.admin</w:t>
            </w:r>
            <w:r>
              <w:t>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内容</w:t>
            </w:r>
          </w:p>
        </w:tc>
        <w:tc>
          <w:tcPr>
            <w:tcW w:w="1884" w:type="dxa"/>
            <w:vAlign w:val="center"/>
          </w:tcPr>
          <w:p>
            <w:r>
              <w:t>mes_content</w:t>
            </w:r>
          </w:p>
        </w:tc>
        <w:tc>
          <w:tcPr>
            <w:tcW w:w="1884" w:type="dxa"/>
            <w:vAlign w:val="center"/>
          </w:tcPr>
          <w:p>
            <w:r>
              <w:rPr>
                <w:rFonts w:hint="eastAsia"/>
              </w:rPr>
              <w:t>T</w:t>
            </w:r>
            <w:r>
              <w:t>EXT</w:t>
            </w:r>
          </w:p>
        </w:tc>
        <w:tc>
          <w:tcPr>
            <w:tcW w:w="1884" w:type="dxa"/>
            <w:vAlign w:val="center"/>
          </w:tcPr>
          <w:p/>
        </w:tc>
        <w:tc>
          <w:tcPr>
            <w:tcW w:w="1884"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创建时间</w:t>
            </w:r>
          </w:p>
        </w:tc>
        <w:tc>
          <w:tcPr>
            <w:tcW w:w="1884" w:type="dxa"/>
            <w:vAlign w:val="center"/>
          </w:tcPr>
          <w:p>
            <w:r>
              <w:t>mes_time</w:t>
            </w:r>
          </w:p>
        </w:tc>
        <w:tc>
          <w:tcPr>
            <w:tcW w:w="1884" w:type="dxa"/>
            <w:vAlign w:val="center"/>
          </w:tcPr>
          <w:p>
            <w:r>
              <w:rPr>
                <w:rFonts w:hint="eastAsia"/>
              </w:rPr>
              <w:t>D</w:t>
            </w:r>
            <w:r>
              <w:t>ATETIME</w:t>
            </w:r>
          </w:p>
        </w:tc>
        <w:tc>
          <w:tcPr>
            <w:tcW w:w="1884" w:type="dxa"/>
            <w:vAlign w:val="center"/>
          </w:tcPr>
          <w:p/>
        </w:tc>
        <w:tc>
          <w:tcPr>
            <w:tcW w:w="1884" w:type="dxa"/>
            <w:vAlign w:val="center"/>
          </w:tcPr>
          <w:p/>
        </w:tc>
      </w:tr>
    </w:tbl>
    <w:p/>
    <w:p>
      <w:pPr>
        <w:pStyle w:val="4"/>
      </w:pPr>
      <w:bookmarkStart w:id="65" w:name="_Toc171347862"/>
      <w:r>
        <w:rPr>
          <w:rFonts w:hint="eastAsia"/>
        </w:rPr>
        <w:t>2、数据库外键清单</w:t>
      </w:r>
      <w:bookmarkEnd w:id="65"/>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rPr>
                <w:rFonts w:hint="eastAsia"/>
              </w:rPr>
              <w:t>表名</w:t>
            </w:r>
          </w:p>
        </w:tc>
        <w:tc>
          <w:tcPr>
            <w:tcW w:w="2130" w:type="dxa"/>
          </w:tcPr>
          <w:p>
            <w:pPr>
              <w:jc w:val="center"/>
            </w:pPr>
            <w:r>
              <w:rPr>
                <w:rFonts w:hint="eastAsia"/>
              </w:rPr>
              <w:t>字段</w:t>
            </w:r>
          </w:p>
        </w:tc>
        <w:tc>
          <w:tcPr>
            <w:tcW w:w="2131" w:type="dxa"/>
          </w:tcPr>
          <w:p>
            <w:pPr>
              <w:jc w:val="center"/>
            </w:pPr>
            <w:r>
              <w:rPr>
                <w:rFonts w:hint="eastAsia"/>
              </w:rPr>
              <w:t>被引用的表（父）</w:t>
            </w:r>
          </w:p>
        </w:tc>
        <w:tc>
          <w:tcPr>
            <w:tcW w:w="2131" w:type="dxa"/>
          </w:tcPr>
          <w:p>
            <w:pPr>
              <w:jc w:val="center"/>
            </w:pPr>
            <w:r>
              <w:rPr>
                <w:rFonts w:hint="eastAsia"/>
              </w:rPr>
              <w:t>被引用的字段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rPr>
                <w:rFonts w:hint="eastAsia"/>
              </w:rPr>
              <w:t>appointments</w:t>
            </w:r>
          </w:p>
        </w:tc>
        <w:tc>
          <w:tcPr>
            <w:tcW w:w="2130" w:type="dxa"/>
          </w:tcPr>
          <w:p>
            <w:pPr>
              <w:jc w:val="center"/>
            </w:pPr>
            <w:r>
              <w:rPr>
                <w:rFonts w:hint="eastAsia"/>
              </w:rPr>
              <w:t>u</w:t>
            </w:r>
            <w:r>
              <w:t>ser_id</w:t>
            </w:r>
          </w:p>
        </w:tc>
        <w:tc>
          <w:tcPr>
            <w:tcW w:w="2131" w:type="dxa"/>
          </w:tcPr>
          <w:p>
            <w:pPr>
              <w:jc w:val="center"/>
            </w:pPr>
            <w:r>
              <w:rPr>
                <w:rFonts w:hint="eastAsia"/>
              </w:rPr>
              <w:t>u</w:t>
            </w:r>
            <w:r>
              <w:t>sers</w:t>
            </w:r>
          </w:p>
        </w:tc>
        <w:tc>
          <w:tcPr>
            <w:tcW w:w="2131" w:type="dxa"/>
          </w:tcPr>
          <w:p>
            <w:pPr>
              <w:jc w:val="center"/>
            </w:pPr>
            <w:r>
              <w:rPr>
                <w:rFonts w:hint="eastAsia"/>
              </w:rPr>
              <w:t>u</w:t>
            </w:r>
            <w:r>
              <w:t>ser_id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rPr>
                <w:rFonts w:hint="eastAsia"/>
              </w:rPr>
              <w:t>a</w:t>
            </w:r>
            <w:r>
              <w:t>ppointments</w:t>
            </w:r>
          </w:p>
        </w:tc>
        <w:tc>
          <w:tcPr>
            <w:tcW w:w="2130" w:type="dxa"/>
          </w:tcPr>
          <w:p>
            <w:pPr>
              <w:jc w:val="center"/>
            </w:pPr>
            <w:r>
              <w:rPr>
                <w:rFonts w:hint="eastAsia"/>
              </w:rPr>
              <w:t>e</w:t>
            </w:r>
            <w:r>
              <w:t>x_id</w:t>
            </w:r>
          </w:p>
        </w:tc>
        <w:tc>
          <w:tcPr>
            <w:tcW w:w="2131" w:type="dxa"/>
          </w:tcPr>
          <w:p>
            <w:pPr>
              <w:jc w:val="center"/>
            </w:pPr>
            <w:r>
              <w:rPr>
                <w:rFonts w:hint="eastAsia"/>
              </w:rPr>
              <w:t>e</w:t>
            </w:r>
            <w:r>
              <w:t>xperts</w:t>
            </w:r>
          </w:p>
        </w:tc>
        <w:tc>
          <w:tcPr>
            <w:tcW w:w="2131" w:type="dxa"/>
          </w:tcPr>
          <w:p>
            <w:pPr>
              <w:jc w:val="center"/>
            </w:pPr>
            <w:r>
              <w:rPr>
                <w:rFonts w:hint="eastAsia"/>
              </w:rPr>
              <w:t>e</w:t>
            </w:r>
            <w:r>
              <w:t>x_id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rPr>
                <w:rFonts w:hint="eastAsia"/>
              </w:rPr>
              <w:t>a</w:t>
            </w:r>
            <w:r>
              <w:t>rticles</w:t>
            </w:r>
          </w:p>
        </w:tc>
        <w:tc>
          <w:tcPr>
            <w:tcW w:w="2130" w:type="dxa"/>
          </w:tcPr>
          <w:p>
            <w:pPr>
              <w:jc w:val="center"/>
            </w:pPr>
            <w:r>
              <w:rPr>
                <w:rFonts w:hint="eastAsia"/>
              </w:rPr>
              <w:t>a</w:t>
            </w:r>
            <w:r>
              <w:t>rt_author</w:t>
            </w:r>
          </w:p>
        </w:tc>
        <w:tc>
          <w:tcPr>
            <w:tcW w:w="2131" w:type="dxa"/>
          </w:tcPr>
          <w:p>
            <w:pPr>
              <w:jc w:val="center"/>
            </w:pPr>
            <w:r>
              <w:rPr>
                <w:rFonts w:hint="eastAsia"/>
              </w:rPr>
              <w:t>e</w:t>
            </w:r>
            <w:r>
              <w:t>xperts</w:t>
            </w:r>
          </w:p>
        </w:tc>
        <w:tc>
          <w:tcPr>
            <w:tcW w:w="2131" w:type="dxa"/>
          </w:tcPr>
          <w:p>
            <w:pPr>
              <w:jc w:val="center"/>
            </w:pPr>
            <w:r>
              <w:rPr>
                <w:rFonts w:hint="eastAsia"/>
              </w:rPr>
              <w:t>e</w:t>
            </w:r>
            <w:r>
              <w:t>x_id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t>articlescomments</w:t>
            </w:r>
          </w:p>
        </w:tc>
        <w:tc>
          <w:tcPr>
            <w:tcW w:w="2130" w:type="dxa"/>
          </w:tcPr>
          <w:p>
            <w:pPr>
              <w:jc w:val="center"/>
            </w:pPr>
            <w:r>
              <w:rPr>
                <w:rFonts w:hint="eastAsia"/>
              </w:rPr>
              <w:t>a</w:t>
            </w:r>
            <w:r>
              <w:t>rt_id</w:t>
            </w:r>
          </w:p>
        </w:tc>
        <w:tc>
          <w:tcPr>
            <w:tcW w:w="2131" w:type="dxa"/>
          </w:tcPr>
          <w:p>
            <w:pPr>
              <w:jc w:val="center"/>
            </w:pPr>
            <w:r>
              <w:rPr>
                <w:rFonts w:hint="eastAsia"/>
              </w:rPr>
              <w:t>a</w:t>
            </w:r>
            <w:r>
              <w:t>rtticles</w:t>
            </w:r>
          </w:p>
        </w:tc>
        <w:tc>
          <w:tcPr>
            <w:tcW w:w="2131" w:type="dxa"/>
          </w:tcPr>
          <w:p>
            <w:pPr>
              <w:jc w:val="center"/>
            </w:pPr>
            <w:r>
              <w:rPr>
                <w:rFonts w:hint="eastAsia"/>
              </w:rPr>
              <w:t>a</w:t>
            </w:r>
            <w:r>
              <w:t>rt_id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t>articlescomments</w:t>
            </w:r>
          </w:p>
        </w:tc>
        <w:tc>
          <w:tcPr>
            <w:tcW w:w="2130" w:type="dxa"/>
          </w:tcPr>
          <w:p>
            <w:pPr>
              <w:jc w:val="center"/>
            </w:pPr>
            <w:r>
              <w:rPr>
                <w:rFonts w:hint="eastAsia"/>
              </w:rPr>
              <w:t>u</w:t>
            </w:r>
            <w:r>
              <w:t>ser_id</w:t>
            </w:r>
          </w:p>
        </w:tc>
        <w:tc>
          <w:tcPr>
            <w:tcW w:w="2131" w:type="dxa"/>
          </w:tcPr>
          <w:p>
            <w:pPr>
              <w:jc w:val="center"/>
            </w:pPr>
            <w:r>
              <w:rPr>
                <w:rFonts w:hint="eastAsia"/>
              </w:rPr>
              <w:t>u</w:t>
            </w:r>
            <w:r>
              <w:t>sers</w:t>
            </w:r>
          </w:p>
        </w:tc>
        <w:tc>
          <w:tcPr>
            <w:tcW w:w="2131" w:type="dxa"/>
          </w:tcPr>
          <w:p>
            <w:pPr>
              <w:jc w:val="center"/>
            </w:pPr>
            <w:r>
              <w:rPr>
                <w:rFonts w:hint="eastAsia"/>
              </w:rPr>
              <w:t>u</w:t>
            </w:r>
            <w:r>
              <w:t>ser_id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t>consultationlogs</w:t>
            </w:r>
          </w:p>
        </w:tc>
        <w:tc>
          <w:tcPr>
            <w:tcW w:w="2130" w:type="dxa"/>
          </w:tcPr>
          <w:p>
            <w:pPr>
              <w:jc w:val="center"/>
            </w:pPr>
            <w:r>
              <w:rPr>
                <w:rFonts w:hint="eastAsia"/>
              </w:rPr>
              <w:t>a</w:t>
            </w:r>
            <w:r>
              <w:t>pt_id</w:t>
            </w:r>
          </w:p>
        </w:tc>
        <w:tc>
          <w:tcPr>
            <w:tcW w:w="2131" w:type="dxa"/>
          </w:tcPr>
          <w:p>
            <w:pPr>
              <w:jc w:val="center"/>
            </w:pPr>
            <w:r>
              <w:rPr>
                <w:rFonts w:hint="eastAsia"/>
              </w:rPr>
              <w:t>a</w:t>
            </w:r>
            <w:r>
              <w:t>ppointments</w:t>
            </w:r>
          </w:p>
        </w:tc>
        <w:tc>
          <w:tcPr>
            <w:tcW w:w="2131" w:type="dxa"/>
          </w:tcPr>
          <w:p>
            <w:pPr>
              <w:jc w:val="center"/>
            </w:pPr>
            <w:r>
              <w:rPr>
                <w:rFonts w:hint="eastAsia"/>
              </w:rPr>
              <w:t>a</w:t>
            </w:r>
            <w:r>
              <w:t>pt_id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t>usermessages</w:t>
            </w:r>
          </w:p>
        </w:tc>
        <w:tc>
          <w:tcPr>
            <w:tcW w:w="2130" w:type="dxa"/>
          </w:tcPr>
          <w:p>
            <w:pPr>
              <w:jc w:val="center"/>
            </w:pPr>
            <w:r>
              <w:rPr>
                <w:rFonts w:hint="eastAsia"/>
              </w:rPr>
              <w:t>u</w:t>
            </w:r>
            <w:r>
              <w:t>ser_id</w:t>
            </w:r>
          </w:p>
        </w:tc>
        <w:tc>
          <w:tcPr>
            <w:tcW w:w="2131" w:type="dxa"/>
          </w:tcPr>
          <w:p>
            <w:pPr>
              <w:jc w:val="center"/>
            </w:pPr>
            <w:r>
              <w:rPr>
                <w:rFonts w:hint="eastAsia"/>
              </w:rPr>
              <w:t>u</w:t>
            </w:r>
            <w:r>
              <w:t>sers</w:t>
            </w:r>
          </w:p>
        </w:tc>
        <w:tc>
          <w:tcPr>
            <w:tcW w:w="2131" w:type="dxa"/>
          </w:tcPr>
          <w:p>
            <w:pPr>
              <w:jc w:val="center"/>
            </w:pPr>
            <w:r>
              <w:rPr>
                <w:rFonts w:hint="eastAsia"/>
              </w:rPr>
              <w:t>u</w:t>
            </w:r>
            <w:r>
              <w:t>ser_id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t>usermessages</w:t>
            </w:r>
          </w:p>
        </w:tc>
        <w:tc>
          <w:tcPr>
            <w:tcW w:w="2130" w:type="dxa"/>
          </w:tcPr>
          <w:p>
            <w:pPr>
              <w:jc w:val="center"/>
            </w:pPr>
            <w:r>
              <w:rPr>
                <w:rFonts w:hint="eastAsia"/>
              </w:rPr>
              <w:t>a</w:t>
            </w:r>
            <w:r>
              <w:t>dmin_id</w:t>
            </w:r>
          </w:p>
        </w:tc>
        <w:tc>
          <w:tcPr>
            <w:tcW w:w="2131" w:type="dxa"/>
          </w:tcPr>
          <w:p>
            <w:pPr>
              <w:jc w:val="center"/>
            </w:pPr>
            <w:r>
              <w:rPr>
                <w:rFonts w:hint="eastAsia"/>
              </w:rPr>
              <w:t>a</w:t>
            </w:r>
            <w:r>
              <w:t>dmins</w:t>
            </w:r>
          </w:p>
        </w:tc>
        <w:tc>
          <w:tcPr>
            <w:tcW w:w="2131" w:type="dxa"/>
          </w:tcPr>
          <w:p>
            <w:pPr>
              <w:jc w:val="center"/>
            </w:pPr>
            <w:r>
              <w:rPr>
                <w:rFonts w:hint="eastAsia"/>
              </w:rPr>
              <w:t>a</w:t>
            </w:r>
            <w:r>
              <w:t>dmin_id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t>usertestresults</w:t>
            </w:r>
          </w:p>
        </w:tc>
        <w:tc>
          <w:tcPr>
            <w:tcW w:w="2130" w:type="dxa"/>
          </w:tcPr>
          <w:p>
            <w:pPr>
              <w:jc w:val="center"/>
            </w:pPr>
            <w:r>
              <w:rPr>
                <w:rFonts w:hint="eastAsia"/>
              </w:rPr>
              <w:t>u</w:t>
            </w:r>
            <w:r>
              <w:t>ser_id</w:t>
            </w:r>
          </w:p>
        </w:tc>
        <w:tc>
          <w:tcPr>
            <w:tcW w:w="2131" w:type="dxa"/>
          </w:tcPr>
          <w:p>
            <w:pPr>
              <w:jc w:val="center"/>
            </w:pPr>
            <w:r>
              <w:rPr>
                <w:rFonts w:hint="eastAsia"/>
              </w:rPr>
              <w:t>u</w:t>
            </w:r>
            <w:r>
              <w:t>sers</w:t>
            </w:r>
          </w:p>
        </w:tc>
        <w:tc>
          <w:tcPr>
            <w:tcW w:w="2131" w:type="dxa"/>
          </w:tcPr>
          <w:p>
            <w:pPr>
              <w:jc w:val="center"/>
            </w:pPr>
            <w:r>
              <w:rPr>
                <w:rFonts w:hint="eastAsia"/>
              </w:rPr>
              <w:t>u</w:t>
            </w:r>
            <w:r>
              <w:t>ser_id</w:t>
            </w:r>
          </w:p>
        </w:tc>
      </w:tr>
    </w:tbl>
    <w:p/>
    <w:p>
      <w:pPr>
        <w:pStyle w:val="2"/>
      </w:pPr>
      <w:bookmarkStart w:id="66" w:name="_Toc171347863"/>
      <w:r>
        <w:rPr>
          <w:rFonts w:hint="eastAsia"/>
        </w:rPr>
        <w:t>第七部分 补充设计和说明</w:t>
      </w:r>
      <w:bookmarkEnd w:id="66"/>
    </w:p>
    <w:p>
      <w:pPr>
        <w:pStyle w:val="3"/>
      </w:pPr>
      <w:bookmarkStart w:id="67" w:name="_Toc171347864"/>
      <w:r>
        <w:rPr>
          <w:rFonts w:hint="eastAsia"/>
        </w:rPr>
        <w:t>一、编译运行环境设计</w:t>
      </w:r>
      <w:bookmarkEnd w:id="67"/>
    </w:p>
    <w:p>
      <w:pPr>
        <w:ind w:firstLine="420"/>
      </w:pPr>
      <w:r>
        <w:rPr>
          <w:rFonts w:hint="eastAsia"/>
        </w:rPr>
        <w:t>编译运行环境的设计对项目的成功至关重要。一个精心设计的编译运行环境能够确保开发团队在统一的标准下进行开发，从而避免由于环境差异引起的兼容性问题。通过提供详细的环境配置和依赖管理，可以在不同的机器上重复构建和运行项目，从而提高可重复性。此外，通过严格的依赖管理和环境配置，编译运行环境能够有效减少安全漏洞，确保系统的安全性和可靠性。这对于需要处理敏感数据的项目尤为重要，因为它能够确保数据的安全性。</w:t>
      </w:r>
    </w:p>
    <w:p>
      <w:pPr>
        <w:ind w:firstLine="420"/>
      </w:pPr>
      <w:r>
        <w:rPr>
          <w:rFonts w:hint="eastAsia"/>
        </w:rPr>
        <w:t xml:space="preserve">本系统的具体编译运行环境如下： </w:t>
      </w:r>
      <w:r>
        <w:t xml:space="preserve">     </w:t>
      </w:r>
    </w:p>
    <w:p>
      <w:pPr>
        <w:ind w:firstLine="420"/>
        <w:jc w:val="center"/>
        <w:rPr>
          <w:rFonts w:hint="default" w:eastAsia="宋体"/>
          <w:lang w:val="en-US" w:eastAsia="zh-CN"/>
        </w:rPr>
      </w:pPr>
      <w:r>
        <w:rPr>
          <w:rFonts w:hint="eastAsia"/>
          <w:sz w:val="21"/>
          <w:szCs w:val="21"/>
          <w:lang w:val="en-US" w:eastAsia="zh-CN"/>
        </w:rPr>
        <w:t>表7.1编译运行环境表</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27"/>
        <w:gridCol w:w="5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项目名称</w:t>
            </w:r>
          </w:p>
        </w:tc>
        <w:tc>
          <w:tcPr>
            <w:tcW w:w="5295" w:type="dxa"/>
          </w:tcPr>
          <w:p>
            <w:pPr>
              <w:jc w:val="center"/>
            </w:pPr>
            <w:r>
              <w:rPr>
                <w:rFonts w:hint="eastAsia"/>
              </w:rPr>
              <w:t>具体描述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操作系统</w:t>
            </w:r>
          </w:p>
        </w:tc>
        <w:tc>
          <w:tcPr>
            <w:tcW w:w="5295" w:type="dxa"/>
          </w:tcPr>
          <w:p>
            <w:pPr>
              <w:jc w:val="center"/>
            </w:pPr>
            <w:r>
              <w:rPr>
                <w:rFonts w:hint="eastAsia"/>
              </w:rPr>
              <w:t>Windows</w:t>
            </w:r>
            <w: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编程语言</w:t>
            </w:r>
          </w:p>
        </w:tc>
        <w:tc>
          <w:tcPr>
            <w:tcW w:w="5295" w:type="dxa"/>
          </w:tcPr>
          <w:p>
            <w:pPr>
              <w:jc w:val="center"/>
            </w:pPr>
            <w:r>
              <w:rPr>
                <w:rFonts w:hint="eastAsia"/>
              </w:rPr>
              <w:t>java</w:t>
            </w:r>
            <w:r>
              <w:t xml:space="preserve"> 8</w:t>
            </w:r>
            <w:r>
              <w:rPr>
                <w:rFonts w:hint="eastAsia"/>
              </w:rPr>
              <w:t>、vue</w:t>
            </w:r>
            <w:r>
              <w:t xml:space="preserve"> 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IDE</w:t>
            </w:r>
          </w:p>
        </w:tc>
        <w:tc>
          <w:tcPr>
            <w:tcW w:w="5295" w:type="dxa"/>
          </w:tcPr>
          <w:p>
            <w:pPr>
              <w:jc w:val="center"/>
            </w:pPr>
            <w:r>
              <w:t xml:space="preserve">Intellij IDEA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数据库</w:t>
            </w:r>
          </w:p>
        </w:tc>
        <w:tc>
          <w:tcPr>
            <w:tcW w:w="5295" w:type="dxa"/>
          </w:tcPr>
          <w:p>
            <w:pPr>
              <w:jc w:val="center"/>
            </w:pPr>
            <w:r>
              <w:rPr>
                <w:rFonts w:hint="eastAsia"/>
              </w:rPr>
              <w:t>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后端框架</w:t>
            </w:r>
          </w:p>
        </w:tc>
        <w:tc>
          <w:tcPr>
            <w:tcW w:w="5295" w:type="dxa"/>
          </w:tcPr>
          <w:p>
            <w:pPr>
              <w:jc w:val="center"/>
            </w:pPr>
            <w:r>
              <w:t>Spring Boot+Mybatis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前端框架和工具</w:t>
            </w:r>
          </w:p>
        </w:tc>
        <w:tc>
          <w:tcPr>
            <w:tcW w:w="5295" w:type="dxa"/>
          </w:tcPr>
          <w:p>
            <w:pPr>
              <w:jc w:val="center"/>
            </w:pPr>
            <w:r>
              <w:rPr>
                <w:rFonts w:hint="eastAsia"/>
              </w:rPr>
              <w:t>vue+Bootstrap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前后端数据交互格式</w:t>
            </w:r>
          </w:p>
        </w:tc>
        <w:tc>
          <w:tcPr>
            <w:tcW w:w="5295" w:type="dxa"/>
          </w:tcPr>
          <w:p>
            <w:pPr>
              <w:jc w:val="center"/>
            </w:pPr>
            <w:r>
              <w:rPr>
                <w:rFonts w:hint="eastAsia"/>
              </w:rPr>
              <w:t>json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通信协议</w:t>
            </w:r>
          </w:p>
        </w:tc>
        <w:tc>
          <w:tcPr>
            <w:tcW w:w="5295" w:type="dxa"/>
          </w:tcPr>
          <w:p>
            <w:pPr>
              <w:jc w:val="center"/>
            </w:pPr>
            <w:r>
              <w:t>WebScoket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依赖管理</w:t>
            </w:r>
          </w:p>
        </w:tc>
        <w:tc>
          <w:tcPr>
            <w:tcW w:w="5295" w:type="dxa"/>
          </w:tcPr>
          <w:p>
            <w:pPr>
              <w:jc w:val="center"/>
            </w:pPr>
            <w:r>
              <w:rPr>
                <w:rFonts w:hint="eastAsia"/>
              </w:rPr>
              <w:t>Maven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构建工具</w:t>
            </w:r>
          </w:p>
        </w:tc>
        <w:tc>
          <w:tcPr>
            <w:tcW w:w="5295" w:type="dxa"/>
          </w:tcPr>
          <w:p>
            <w:pPr>
              <w:jc w:val="center"/>
            </w:pPr>
            <w:r>
              <w:rPr>
                <w:rFonts w:hint="eastAsia"/>
              </w:rPr>
              <w:t>Maven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版本控制系统</w:t>
            </w:r>
          </w:p>
        </w:tc>
        <w:tc>
          <w:tcPr>
            <w:tcW w:w="5295" w:type="dxa"/>
          </w:tcPr>
          <w:p>
            <w:pPr>
              <w:jc w:val="center"/>
            </w:pPr>
            <w:r>
              <w:rPr>
                <w:rFonts w:hint="eastAsia"/>
              </w:rPr>
              <w:t>gitee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依赖库</w:t>
            </w:r>
          </w:p>
        </w:tc>
        <w:tc>
          <w:tcPr>
            <w:tcW w:w="5295"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227" w:type="dxa"/>
          </w:tcPr>
          <w:p>
            <w:pPr>
              <w:jc w:val="center"/>
            </w:pPr>
            <w:r>
              <w:rPr>
                <w:rFonts w:hint="eastAsia"/>
              </w:rPr>
              <w:t>运行环境</w:t>
            </w:r>
          </w:p>
        </w:tc>
        <w:tc>
          <w:tcPr>
            <w:tcW w:w="5295" w:type="dxa"/>
          </w:tcPr>
          <w:p>
            <w:pPr>
              <w:jc w:val="center"/>
            </w:pPr>
            <w:r>
              <w:rPr>
                <w:rFonts w:hint="eastAsia"/>
              </w:rPr>
              <w:t>阿里云服务器 ECS 2核4G 香港服务器 带宽5Mbps</w:t>
            </w:r>
          </w:p>
          <w:p>
            <w:pPr>
              <w:jc w:val="center"/>
            </w:pPr>
            <w:r>
              <w:rPr>
                <w:rFonts w:hint="eastAsia"/>
              </w:rPr>
              <w:t>公网ip地址 8.217.178.86</w:t>
            </w:r>
          </w:p>
          <w:p>
            <w:pPr>
              <w:jc w:val="center"/>
            </w:pPr>
            <w:r>
              <w:rPr>
                <w:rFonts w:hint="eastAsia"/>
              </w:rPr>
              <w:t>操作系统版本 Ubuntu20.04 x64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部署工具</w:t>
            </w:r>
          </w:p>
        </w:tc>
        <w:tc>
          <w:tcPr>
            <w:tcW w:w="5295" w:type="dxa"/>
          </w:tcPr>
          <w:p>
            <w:pPr>
              <w:jc w:val="center"/>
            </w:pPr>
            <w:r>
              <w:rPr>
                <w:rFonts w:hint="eastAsia"/>
              </w:rPr>
              <w:t>Docker</w:t>
            </w:r>
            <w:r>
              <w:t xml:space="preserve"> 26.1.2</w:t>
            </w:r>
          </w:p>
        </w:tc>
      </w:tr>
    </w:tbl>
    <w:p>
      <w:pPr>
        <w:pStyle w:val="3"/>
      </w:pPr>
      <w:bookmarkStart w:id="68" w:name="_Toc171347865"/>
      <w:r>
        <w:rPr>
          <w:rFonts w:hint="eastAsia"/>
        </w:rPr>
        <w:t>二、包路径与WEB目录结构设计</w:t>
      </w:r>
      <w:bookmarkEnd w:id="68"/>
    </w:p>
    <w:p>
      <w:pPr>
        <w:pStyle w:val="4"/>
      </w:pPr>
      <w:bookmarkStart w:id="69" w:name="_Toc171347866"/>
      <w:r>
        <w:rPr>
          <w:rFonts w:hint="eastAsia"/>
        </w:rPr>
        <w:t>1、后端包路径设计</w:t>
      </w:r>
      <w:bookmarkEnd w:id="69"/>
      <w:r>
        <w:rPr>
          <w:rFonts w:hint="eastAsia"/>
        </w:rPr>
        <w:tab/>
      </w:r>
    </w:p>
    <w:p>
      <w:r>
        <w:tab/>
      </w:r>
      <w:r>
        <w:rPr>
          <w:rFonts w:hint="eastAsia"/>
        </w:rPr>
        <w:t>系统的后端包路径设计结构清晰，采用模块化的层次结构，将控制层、服务层、数据访问层、模型层和配置层分离，命名规范且语义明确。这样的设计有助于维护和扩展，依赖关系明晰，能够有效减少耦合度，对性能影响较小。详细后端包路径如下：</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079750" cy="5953125"/>
            <wp:effectExtent l="0" t="0" r="6350" b="9525"/>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47"/>
                    <a:stretch>
                      <a:fillRect/>
                    </a:stretch>
                  </pic:blipFill>
                  <pic:spPr>
                    <a:xfrm>
                      <a:off x="0" y="0"/>
                      <a:ext cx="3079750" cy="5953125"/>
                    </a:xfrm>
                    <a:prstGeom prst="rect">
                      <a:avLst/>
                    </a:prstGeom>
                    <a:noFill/>
                    <a:ln w="9525">
                      <a:noFill/>
                    </a:ln>
                  </pic:spPr>
                </pic:pic>
              </a:graphicData>
            </a:graphic>
          </wp:inline>
        </w:drawing>
      </w:r>
    </w:p>
    <w:p>
      <w:pPr>
        <w:jc w:val="center"/>
        <w:rPr>
          <w:rFonts w:hint="default" w:ascii="宋体" w:hAnsi="宋体" w:eastAsia="宋体" w:cs="宋体"/>
          <w:sz w:val="21"/>
          <w:szCs w:val="21"/>
          <w:lang w:val="en-US" w:eastAsia="zh-CN"/>
        </w:rPr>
      </w:pPr>
      <w:r>
        <w:rPr>
          <w:rFonts w:hint="eastAsia" w:ascii="宋体" w:hAnsi="宋体" w:cs="宋体"/>
          <w:sz w:val="21"/>
          <w:szCs w:val="21"/>
          <w:lang w:val="en-US" w:eastAsia="zh-CN"/>
        </w:rPr>
        <w:t>图7.2后端包路径设计图</w:t>
      </w:r>
    </w:p>
    <w:p>
      <w:pPr>
        <w:pStyle w:val="4"/>
      </w:pPr>
      <w:bookmarkStart w:id="70" w:name="_Toc171347867"/>
      <w:r>
        <w:rPr>
          <w:rFonts w:hint="eastAsia"/>
        </w:rPr>
        <w:t>2、前端WEB目录结构设计</w:t>
      </w:r>
      <w:bookmarkEnd w:id="70"/>
    </w:p>
    <w:p>
      <w:pPr>
        <w:ind w:firstLine="420"/>
        <w:rPr>
          <w:rFonts w:hint="eastAsia"/>
        </w:rPr>
      </w:pPr>
      <w:r>
        <w:rPr>
          <w:rFonts w:hint="eastAsia"/>
        </w:rPr>
        <w:t>前端WEB目录结构设计清晰合理，将不同功能模块分离，层次分明，便于理解和导航。目录和文件命名规范，语义明确，使得项目易于维护和扩展。这样的设计有助于提高开发效率和代码的可读性，且新功能的添加不会破坏现有结构，具有良好的灵活性和可维护性。具体前端WEB目录结构设计如下：</w:t>
      </w:r>
    </w:p>
    <w:p>
      <w:pPr>
        <w:ind w:firstLine="42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887980" cy="5683250"/>
            <wp:effectExtent l="0" t="0" r="7620" b="12700"/>
            <wp:docPr id="2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IMG_256"/>
                    <pic:cNvPicPr>
                      <a:picLocks noChangeAspect="1"/>
                    </pic:cNvPicPr>
                  </pic:nvPicPr>
                  <pic:blipFill>
                    <a:blip r:embed="rId48"/>
                    <a:stretch>
                      <a:fillRect/>
                    </a:stretch>
                  </pic:blipFill>
                  <pic:spPr>
                    <a:xfrm>
                      <a:off x="0" y="0"/>
                      <a:ext cx="2887980" cy="5683250"/>
                    </a:xfrm>
                    <a:prstGeom prst="rect">
                      <a:avLst/>
                    </a:prstGeom>
                    <a:noFill/>
                    <a:ln w="9525">
                      <a:noFill/>
                    </a:ln>
                  </pic:spPr>
                </pic:pic>
              </a:graphicData>
            </a:graphic>
          </wp:inline>
        </w:drawing>
      </w:r>
    </w:p>
    <w:p>
      <w:pPr>
        <w:ind w:firstLine="420"/>
        <w:jc w:val="center"/>
        <w:rPr>
          <w:rFonts w:hint="default" w:ascii="宋体" w:hAnsi="宋体" w:eastAsia="宋体" w:cs="宋体"/>
          <w:sz w:val="21"/>
          <w:szCs w:val="21"/>
          <w:lang w:val="en-US" w:eastAsia="zh-CN"/>
        </w:rPr>
      </w:pPr>
      <w:r>
        <w:rPr>
          <w:rFonts w:hint="eastAsia" w:ascii="宋体" w:hAnsi="宋体" w:cs="宋体"/>
          <w:sz w:val="21"/>
          <w:szCs w:val="21"/>
          <w:lang w:val="en-US" w:eastAsia="zh-CN"/>
        </w:rPr>
        <w:t>图7.3</w:t>
      </w:r>
      <w:r>
        <w:rPr>
          <w:rFonts w:hint="eastAsia"/>
          <w:sz w:val="21"/>
          <w:szCs w:val="21"/>
        </w:rPr>
        <w:t>前端WEB目录结构设计</w:t>
      </w:r>
    </w:p>
    <w:p>
      <w:pPr>
        <w:ind w:firstLine="420"/>
        <w:rPr>
          <w:rFonts w:hint="default" w:ascii="宋体" w:hAnsi="宋体" w:eastAsia="宋体" w:cs="宋体"/>
          <w:sz w:val="24"/>
          <w:szCs w:val="24"/>
          <w:lang w:val="en-US" w:eastAsia="zh-CN"/>
        </w:rPr>
      </w:pPr>
      <w:r>
        <w:rPr>
          <w:rFonts w:hint="eastAsia" w:ascii="宋体" w:hAnsi="宋体" w:cs="宋体"/>
          <w:sz w:val="24"/>
          <w:szCs w:val="24"/>
          <w:lang w:val="en-US" w:eastAsia="zh-CN"/>
        </w:rPr>
        <w:t>其中，页面存放在pages中，需要的组件存放在components中。</w:t>
      </w:r>
    </w:p>
    <w:p>
      <w:pPr>
        <w:ind w:firstLine="420"/>
      </w:pPr>
    </w:p>
    <w:p/>
    <w:p/>
    <w:p/>
    <w:p/>
    <w:sectPr>
      <w:headerReference r:id="rId5" w:type="default"/>
      <w:footerReference r:id="rId6"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思源黑体 Normal">
    <w:altName w:val="Calibr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zXDnwqAgAAV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CLNmWdjqneUROirm&#10;7eoYIGCnaxSlV2LQCtPWdWZ4GXGc/9x3UY9/g+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IzXDnwqAgAAVQQAAA4AAAAAAAAAAQAgAAAAHwEAAGRycy9lMm9Eb2MueG1sUEsFBgAAAAAGAAYA&#10;WQEAALsFA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rPr>
        <w:rFonts w:hint="eastAsia"/>
      </w:rPr>
      <w:t>武汉大学计算机学院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BF07BA"/>
    <w:multiLevelType w:val="singleLevel"/>
    <w:tmpl w:val="95BF07BA"/>
    <w:lvl w:ilvl="0" w:tentative="0">
      <w:start w:val="2"/>
      <w:numFmt w:val="chineseCounting"/>
      <w:suff w:val="space"/>
      <w:lvlText w:val="第%1部分"/>
      <w:lvlJc w:val="left"/>
      <w:rPr>
        <w:rFonts w:hint="eastAsia"/>
      </w:rPr>
    </w:lvl>
  </w:abstractNum>
  <w:abstractNum w:abstractNumId="1">
    <w:nsid w:val="B93E7188"/>
    <w:multiLevelType w:val="singleLevel"/>
    <w:tmpl w:val="B93E7188"/>
    <w:lvl w:ilvl="0" w:tentative="0">
      <w:start w:val="4"/>
      <w:numFmt w:val="chineseCounting"/>
      <w:suff w:val="nothing"/>
      <w:lvlText w:val="%1、"/>
      <w:lvlJc w:val="left"/>
      <w:rPr>
        <w:rFonts w:hint="eastAsia"/>
      </w:rPr>
    </w:lvl>
  </w:abstractNum>
  <w:abstractNum w:abstractNumId="2">
    <w:nsid w:val="77772100"/>
    <w:multiLevelType w:val="singleLevel"/>
    <w:tmpl w:val="77772100"/>
    <w:lvl w:ilvl="0" w:tentative="0">
      <w:start w:val="2"/>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U0ZDY4ODI3YWJhNGUwYjQxN2MyYTBhOGU3NTI2OGIifQ=="/>
  </w:docVars>
  <w:rsids>
    <w:rsidRoot w:val="67A46177"/>
    <w:rsid w:val="00000554"/>
    <w:rsid w:val="00004E6E"/>
    <w:rsid w:val="000165CC"/>
    <w:rsid w:val="0002081C"/>
    <w:rsid w:val="0002109C"/>
    <w:rsid w:val="00023EDC"/>
    <w:rsid w:val="00024467"/>
    <w:rsid w:val="00024EBC"/>
    <w:rsid w:val="00025C3A"/>
    <w:rsid w:val="00031610"/>
    <w:rsid w:val="00032FDB"/>
    <w:rsid w:val="00040001"/>
    <w:rsid w:val="00040689"/>
    <w:rsid w:val="000420F8"/>
    <w:rsid w:val="000444DB"/>
    <w:rsid w:val="00046822"/>
    <w:rsid w:val="00050C92"/>
    <w:rsid w:val="00056442"/>
    <w:rsid w:val="0005705E"/>
    <w:rsid w:val="000638E8"/>
    <w:rsid w:val="00063DC9"/>
    <w:rsid w:val="000812B6"/>
    <w:rsid w:val="0008149F"/>
    <w:rsid w:val="0008586D"/>
    <w:rsid w:val="000860FB"/>
    <w:rsid w:val="000945EA"/>
    <w:rsid w:val="00096C8E"/>
    <w:rsid w:val="000A18A3"/>
    <w:rsid w:val="000A6B32"/>
    <w:rsid w:val="000A6DA0"/>
    <w:rsid w:val="000B1B63"/>
    <w:rsid w:val="000B67A5"/>
    <w:rsid w:val="000B7686"/>
    <w:rsid w:val="000C0BFB"/>
    <w:rsid w:val="000C1125"/>
    <w:rsid w:val="000C2115"/>
    <w:rsid w:val="000C5796"/>
    <w:rsid w:val="000C614D"/>
    <w:rsid w:val="000C66C3"/>
    <w:rsid w:val="000D09B7"/>
    <w:rsid w:val="000D0F7C"/>
    <w:rsid w:val="000D6F35"/>
    <w:rsid w:val="000E25AA"/>
    <w:rsid w:val="000E6D2F"/>
    <w:rsid w:val="000F42F1"/>
    <w:rsid w:val="001056AC"/>
    <w:rsid w:val="00105C18"/>
    <w:rsid w:val="0010725D"/>
    <w:rsid w:val="00107550"/>
    <w:rsid w:val="00112D6B"/>
    <w:rsid w:val="00113C33"/>
    <w:rsid w:val="00113F49"/>
    <w:rsid w:val="001200BE"/>
    <w:rsid w:val="00124E1E"/>
    <w:rsid w:val="00126C93"/>
    <w:rsid w:val="00132016"/>
    <w:rsid w:val="00132283"/>
    <w:rsid w:val="00132627"/>
    <w:rsid w:val="00132D30"/>
    <w:rsid w:val="00134A3F"/>
    <w:rsid w:val="00144897"/>
    <w:rsid w:val="00146E3C"/>
    <w:rsid w:val="00155B75"/>
    <w:rsid w:val="00156FEA"/>
    <w:rsid w:val="001614FE"/>
    <w:rsid w:val="00161912"/>
    <w:rsid w:val="00163270"/>
    <w:rsid w:val="00165E0D"/>
    <w:rsid w:val="00172A14"/>
    <w:rsid w:val="00177E36"/>
    <w:rsid w:val="00186AD0"/>
    <w:rsid w:val="00190944"/>
    <w:rsid w:val="00193EAA"/>
    <w:rsid w:val="00193F4E"/>
    <w:rsid w:val="001A40E2"/>
    <w:rsid w:val="001A61AA"/>
    <w:rsid w:val="001B05AF"/>
    <w:rsid w:val="001B160A"/>
    <w:rsid w:val="001B5848"/>
    <w:rsid w:val="001C1BE6"/>
    <w:rsid w:val="001C54B7"/>
    <w:rsid w:val="001D2B25"/>
    <w:rsid w:val="001D3DBE"/>
    <w:rsid w:val="001E6D70"/>
    <w:rsid w:val="001F3F08"/>
    <w:rsid w:val="001F4AEF"/>
    <w:rsid w:val="001F6042"/>
    <w:rsid w:val="002005C6"/>
    <w:rsid w:val="00202E30"/>
    <w:rsid w:val="00204FA5"/>
    <w:rsid w:val="00211836"/>
    <w:rsid w:val="00215898"/>
    <w:rsid w:val="00223578"/>
    <w:rsid w:val="00225E0A"/>
    <w:rsid w:val="00231136"/>
    <w:rsid w:val="00233E31"/>
    <w:rsid w:val="00236B67"/>
    <w:rsid w:val="00237132"/>
    <w:rsid w:val="0024061B"/>
    <w:rsid w:val="00240BA0"/>
    <w:rsid w:val="0024540F"/>
    <w:rsid w:val="00247C75"/>
    <w:rsid w:val="00251656"/>
    <w:rsid w:val="002570C2"/>
    <w:rsid w:val="00257A26"/>
    <w:rsid w:val="002612E2"/>
    <w:rsid w:val="002614AB"/>
    <w:rsid w:val="0026249A"/>
    <w:rsid w:val="00262FCD"/>
    <w:rsid w:val="0026313C"/>
    <w:rsid w:val="00264494"/>
    <w:rsid w:val="00264888"/>
    <w:rsid w:val="00270558"/>
    <w:rsid w:val="00270B3F"/>
    <w:rsid w:val="00275FFC"/>
    <w:rsid w:val="0027761C"/>
    <w:rsid w:val="00283F0D"/>
    <w:rsid w:val="00284F7E"/>
    <w:rsid w:val="00291A4E"/>
    <w:rsid w:val="0029683B"/>
    <w:rsid w:val="00297995"/>
    <w:rsid w:val="002A2FB8"/>
    <w:rsid w:val="002A3C36"/>
    <w:rsid w:val="002A4685"/>
    <w:rsid w:val="002B1499"/>
    <w:rsid w:val="002B75D3"/>
    <w:rsid w:val="002B7B4F"/>
    <w:rsid w:val="002C00FA"/>
    <w:rsid w:val="002C7B70"/>
    <w:rsid w:val="002C7C3C"/>
    <w:rsid w:val="002E0738"/>
    <w:rsid w:val="002F144C"/>
    <w:rsid w:val="002F564E"/>
    <w:rsid w:val="002F6FB2"/>
    <w:rsid w:val="00300352"/>
    <w:rsid w:val="00310241"/>
    <w:rsid w:val="003112DB"/>
    <w:rsid w:val="0031220E"/>
    <w:rsid w:val="00313F4D"/>
    <w:rsid w:val="00314B6A"/>
    <w:rsid w:val="003151C3"/>
    <w:rsid w:val="00315F18"/>
    <w:rsid w:val="0032026A"/>
    <w:rsid w:val="00320278"/>
    <w:rsid w:val="00320AC6"/>
    <w:rsid w:val="0032440B"/>
    <w:rsid w:val="00325C14"/>
    <w:rsid w:val="00330501"/>
    <w:rsid w:val="00331FCB"/>
    <w:rsid w:val="003348A6"/>
    <w:rsid w:val="00335C03"/>
    <w:rsid w:val="0033623B"/>
    <w:rsid w:val="00340A84"/>
    <w:rsid w:val="00343383"/>
    <w:rsid w:val="00352A54"/>
    <w:rsid w:val="003541DB"/>
    <w:rsid w:val="003542C2"/>
    <w:rsid w:val="00355FDA"/>
    <w:rsid w:val="00356838"/>
    <w:rsid w:val="00375486"/>
    <w:rsid w:val="00380DA3"/>
    <w:rsid w:val="00382111"/>
    <w:rsid w:val="003822DD"/>
    <w:rsid w:val="0038785F"/>
    <w:rsid w:val="00387DFB"/>
    <w:rsid w:val="0039213B"/>
    <w:rsid w:val="00392A53"/>
    <w:rsid w:val="00392C75"/>
    <w:rsid w:val="003A715D"/>
    <w:rsid w:val="003B3515"/>
    <w:rsid w:val="003B6C12"/>
    <w:rsid w:val="003C04B8"/>
    <w:rsid w:val="003C1B5E"/>
    <w:rsid w:val="003C1DF2"/>
    <w:rsid w:val="003C3F87"/>
    <w:rsid w:val="003C44A2"/>
    <w:rsid w:val="003C4AC7"/>
    <w:rsid w:val="003C6061"/>
    <w:rsid w:val="003D0CAA"/>
    <w:rsid w:val="003D1A38"/>
    <w:rsid w:val="003D2490"/>
    <w:rsid w:val="003D5875"/>
    <w:rsid w:val="003E004E"/>
    <w:rsid w:val="003E3D6A"/>
    <w:rsid w:val="003E4868"/>
    <w:rsid w:val="003E505F"/>
    <w:rsid w:val="003E7F51"/>
    <w:rsid w:val="003F011B"/>
    <w:rsid w:val="003F2848"/>
    <w:rsid w:val="003F63CF"/>
    <w:rsid w:val="003F6B1A"/>
    <w:rsid w:val="0040002B"/>
    <w:rsid w:val="00407C94"/>
    <w:rsid w:val="00411BFD"/>
    <w:rsid w:val="00414892"/>
    <w:rsid w:val="00416E07"/>
    <w:rsid w:val="0042214D"/>
    <w:rsid w:val="0042232D"/>
    <w:rsid w:val="00422CAF"/>
    <w:rsid w:val="00442C14"/>
    <w:rsid w:val="0044421D"/>
    <w:rsid w:val="00444D6E"/>
    <w:rsid w:val="004510E7"/>
    <w:rsid w:val="004617CD"/>
    <w:rsid w:val="004643D0"/>
    <w:rsid w:val="00475F66"/>
    <w:rsid w:val="00477973"/>
    <w:rsid w:val="00477F1C"/>
    <w:rsid w:val="0048311B"/>
    <w:rsid w:val="00485349"/>
    <w:rsid w:val="004A0340"/>
    <w:rsid w:val="004A5045"/>
    <w:rsid w:val="004B1C48"/>
    <w:rsid w:val="004B2BD9"/>
    <w:rsid w:val="004C0830"/>
    <w:rsid w:val="004C0B61"/>
    <w:rsid w:val="004C0F15"/>
    <w:rsid w:val="004C1CEA"/>
    <w:rsid w:val="004C76F0"/>
    <w:rsid w:val="004D713B"/>
    <w:rsid w:val="004E0E8C"/>
    <w:rsid w:val="004E2111"/>
    <w:rsid w:val="004E53C8"/>
    <w:rsid w:val="004E594A"/>
    <w:rsid w:val="005003AF"/>
    <w:rsid w:val="00501E42"/>
    <w:rsid w:val="00510E5B"/>
    <w:rsid w:val="00516885"/>
    <w:rsid w:val="0052342E"/>
    <w:rsid w:val="0052547E"/>
    <w:rsid w:val="00531CA2"/>
    <w:rsid w:val="00532A4F"/>
    <w:rsid w:val="00541032"/>
    <w:rsid w:val="0054255A"/>
    <w:rsid w:val="00545EDA"/>
    <w:rsid w:val="005538FB"/>
    <w:rsid w:val="0056136A"/>
    <w:rsid w:val="00563911"/>
    <w:rsid w:val="0056592D"/>
    <w:rsid w:val="00565C55"/>
    <w:rsid w:val="00566449"/>
    <w:rsid w:val="00566F57"/>
    <w:rsid w:val="00580D55"/>
    <w:rsid w:val="005820D5"/>
    <w:rsid w:val="00583D63"/>
    <w:rsid w:val="00585EE0"/>
    <w:rsid w:val="0059573F"/>
    <w:rsid w:val="005A10D4"/>
    <w:rsid w:val="005A1FDF"/>
    <w:rsid w:val="005A57EE"/>
    <w:rsid w:val="005A6FC0"/>
    <w:rsid w:val="005B344A"/>
    <w:rsid w:val="005B616F"/>
    <w:rsid w:val="005B7B76"/>
    <w:rsid w:val="005D1EC1"/>
    <w:rsid w:val="005D5980"/>
    <w:rsid w:val="005E3B43"/>
    <w:rsid w:val="005E5F8A"/>
    <w:rsid w:val="005F10BC"/>
    <w:rsid w:val="005F23EA"/>
    <w:rsid w:val="005F37CD"/>
    <w:rsid w:val="005F4E7E"/>
    <w:rsid w:val="005F758D"/>
    <w:rsid w:val="006019F5"/>
    <w:rsid w:val="006046F5"/>
    <w:rsid w:val="006075BB"/>
    <w:rsid w:val="0060760A"/>
    <w:rsid w:val="00611D22"/>
    <w:rsid w:val="0061276F"/>
    <w:rsid w:val="006132F3"/>
    <w:rsid w:val="00613B34"/>
    <w:rsid w:val="00641591"/>
    <w:rsid w:val="00642219"/>
    <w:rsid w:val="00643691"/>
    <w:rsid w:val="006440A2"/>
    <w:rsid w:val="0064512F"/>
    <w:rsid w:val="0064752A"/>
    <w:rsid w:val="00647773"/>
    <w:rsid w:val="006505B7"/>
    <w:rsid w:val="006509DE"/>
    <w:rsid w:val="006601CE"/>
    <w:rsid w:val="0066266B"/>
    <w:rsid w:val="00671343"/>
    <w:rsid w:val="0067356B"/>
    <w:rsid w:val="00673C2B"/>
    <w:rsid w:val="006752F2"/>
    <w:rsid w:val="00676DBA"/>
    <w:rsid w:val="006927D5"/>
    <w:rsid w:val="006A01A9"/>
    <w:rsid w:val="006A1D03"/>
    <w:rsid w:val="006B1A64"/>
    <w:rsid w:val="006B3E2D"/>
    <w:rsid w:val="006D1659"/>
    <w:rsid w:val="006D4171"/>
    <w:rsid w:val="006E1AE0"/>
    <w:rsid w:val="006E33DE"/>
    <w:rsid w:val="006E3EAD"/>
    <w:rsid w:val="006E6C35"/>
    <w:rsid w:val="006E6F92"/>
    <w:rsid w:val="006F72ED"/>
    <w:rsid w:val="0070131D"/>
    <w:rsid w:val="00703578"/>
    <w:rsid w:val="007051C7"/>
    <w:rsid w:val="00706ADB"/>
    <w:rsid w:val="00706C50"/>
    <w:rsid w:val="00716170"/>
    <w:rsid w:val="00717A60"/>
    <w:rsid w:val="007210D3"/>
    <w:rsid w:val="00724AD6"/>
    <w:rsid w:val="00725F80"/>
    <w:rsid w:val="00726A13"/>
    <w:rsid w:val="00734748"/>
    <w:rsid w:val="00734C04"/>
    <w:rsid w:val="0073555A"/>
    <w:rsid w:val="00736259"/>
    <w:rsid w:val="00736CDA"/>
    <w:rsid w:val="007373C1"/>
    <w:rsid w:val="007421EB"/>
    <w:rsid w:val="00742F42"/>
    <w:rsid w:val="00743846"/>
    <w:rsid w:val="007452D4"/>
    <w:rsid w:val="00746EB7"/>
    <w:rsid w:val="00751129"/>
    <w:rsid w:val="007639FB"/>
    <w:rsid w:val="007646F7"/>
    <w:rsid w:val="007651DA"/>
    <w:rsid w:val="00775F26"/>
    <w:rsid w:val="0077657F"/>
    <w:rsid w:val="007831B2"/>
    <w:rsid w:val="00785CD7"/>
    <w:rsid w:val="00786F49"/>
    <w:rsid w:val="00791DFA"/>
    <w:rsid w:val="007928C4"/>
    <w:rsid w:val="007963DE"/>
    <w:rsid w:val="007A3C5A"/>
    <w:rsid w:val="007B00EC"/>
    <w:rsid w:val="007B742C"/>
    <w:rsid w:val="007D3B9F"/>
    <w:rsid w:val="007D6C44"/>
    <w:rsid w:val="007E3C13"/>
    <w:rsid w:val="007E7800"/>
    <w:rsid w:val="007F176B"/>
    <w:rsid w:val="007F2AF5"/>
    <w:rsid w:val="007F351B"/>
    <w:rsid w:val="00801677"/>
    <w:rsid w:val="00801DB9"/>
    <w:rsid w:val="00805351"/>
    <w:rsid w:val="00811056"/>
    <w:rsid w:val="00811214"/>
    <w:rsid w:val="00813685"/>
    <w:rsid w:val="0081460E"/>
    <w:rsid w:val="0081565E"/>
    <w:rsid w:val="00817123"/>
    <w:rsid w:val="00817B40"/>
    <w:rsid w:val="00826AEE"/>
    <w:rsid w:val="008279F7"/>
    <w:rsid w:val="00831603"/>
    <w:rsid w:val="008343CC"/>
    <w:rsid w:val="00834813"/>
    <w:rsid w:val="00837457"/>
    <w:rsid w:val="00842704"/>
    <w:rsid w:val="00845674"/>
    <w:rsid w:val="008530D8"/>
    <w:rsid w:val="00853E9B"/>
    <w:rsid w:val="0085460D"/>
    <w:rsid w:val="00856ADE"/>
    <w:rsid w:val="00857535"/>
    <w:rsid w:val="00866715"/>
    <w:rsid w:val="00870A7D"/>
    <w:rsid w:val="00871C04"/>
    <w:rsid w:val="00873FC4"/>
    <w:rsid w:val="00877620"/>
    <w:rsid w:val="008847B7"/>
    <w:rsid w:val="00886DE3"/>
    <w:rsid w:val="00893B5C"/>
    <w:rsid w:val="008A21A7"/>
    <w:rsid w:val="008A409D"/>
    <w:rsid w:val="008A77C8"/>
    <w:rsid w:val="008B1C51"/>
    <w:rsid w:val="008B3C88"/>
    <w:rsid w:val="008C0164"/>
    <w:rsid w:val="008C024D"/>
    <w:rsid w:val="008C39C1"/>
    <w:rsid w:val="008C6E7F"/>
    <w:rsid w:val="008C727B"/>
    <w:rsid w:val="008D1D24"/>
    <w:rsid w:val="008D2FA1"/>
    <w:rsid w:val="008D4BA5"/>
    <w:rsid w:val="008D7A8B"/>
    <w:rsid w:val="008E2F30"/>
    <w:rsid w:val="008E4489"/>
    <w:rsid w:val="008E46E8"/>
    <w:rsid w:val="008F1F43"/>
    <w:rsid w:val="008F3403"/>
    <w:rsid w:val="008F5F7B"/>
    <w:rsid w:val="008F6CA3"/>
    <w:rsid w:val="00904C27"/>
    <w:rsid w:val="00911F5E"/>
    <w:rsid w:val="009203F8"/>
    <w:rsid w:val="00922F69"/>
    <w:rsid w:val="00925E8E"/>
    <w:rsid w:val="00927774"/>
    <w:rsid w:val="009324DF"/>
    <w:rsid w:val="00932E3D"/>
    <w:rsid w:val="00937038"/>
    <w:rsid w:val="00941B58"/>
    <w:rsid w:val="009431CE"/>
    <w:rsid w:val="009517FD"/>
    <w:rsid w:val="00953F59"/>
    <w:rsid w:val="009566DB"/>
    <w:rsid w:val="00963597"/>
    <w:rsid w:val="00963732"/>
    <w:rsid w:val="00964C63"/>
    <w:rsid w:val="0097677E"/>
    <w:rsid w:val="00980F12"/>
    <w:rsid w:val="00982A59"/>
    <w:rsid w:val="00992C4C"/>
    <w:rsid w:val="00994135"/>
    <w:rsid w:val="009A3A2D"/>
    <w:rsid w:val="009A3F48"/>
    <w:rsid w:val="009B22FB"/>
    <w:rsid w:val="009B5E78"/>
    <w:rsid w:val="009C3B26"/>
    <w:rsid w:val="009C44C1"/>
    <w:rsid w:val="009C4F73"/>
    <w:rsid w:val="009D4A08"/>
    <w:rsid w:val="009F296D"/>
    <w:rsid w:val="00A02D55"/>
    <w:rsid w:val="00A0354C"/>
    <w:rsid w:val="00A0716B"/>
    <w:rsid w:val="00A07DF0"/>
    <w:rsid w:val="00A17438"/>
    <w:rsid w:val="00A22F24"/>
    <w:rsid w:val="00A2313B"/>
    <w:rsid w:val="00A235EC"/>
    <w:rsid w:val="00A238A1"/>
    <w:rsid w:val="00A25804"/>
    <w:rsid w:val="00A27C3B"/>
    <w:rsid w:val="00A30D2C"/>
    <w:rsid w:val="00A324A9"/>
    <w:rsid w:val="00A33248"/>
    <w:rsid w:val="00A371A0"/>
    <w:rsid w:val="00A438D1"/>
    <w:rsid w:val="00A461B6"/>
    <w:rsid w:val="00A473A9"/>
    <w:rsid w:val="00A47700"/>
    <w:rsid w:val="00A56414"/>
    <w:rsid w:val="00A56DF2"/>
    <w:rsid w:val="00A57BE4"/>
    <w:rsid w:val="00A70C6F"/>
    <w:rsid w:val="00A746CE"/>
    <w:rsid w:val="00A7501E"/>
    <w:rsid w:val="00A76A1C"/>
    <w:rsid w:val="00A84D6E"/>
    <w:rsid w:val="00AA3BBB"/>
    <w:rsid w:val="00AA4410"/>
    <w:rsid w:val="00AA4427"/>
    <w:rsid w:val="00AA4D47"/>
    <w:rsid w:val="00AA4E15"/>
    <w:rsid w:val="00AA52EC"/>
    <w:rsid w:val="00AB016F"/>
    <w:rsid w:val="00AB1518"/>
    <w:rsid w:val="00AB2086"/>
    <w:rsid w:val="00AC6647"/>
    <w:rsid w:val="00AC685A"/>
    <w:rsid w:val="00AD0EF9"/>
    <w:rsid w:val="00AD27A3"/>
    <w:rsid w:val="00AD536A"/>
    <w:rsid w:val="00AD6247"/>
    <w:rsid w:val="00AE6CE3"/>
    <w:rsid w:val="00AE743D"/>
    <w:rsid w:val="00AF7F54"/>
    <w:rsid w:val="00B05E8F"/>
    <w:rsid w:val="00B11657"/>
    <w:rsid w:val="00B142E3"/>
    <w:rsid w:val="00B1618E"/>
    <w:rsid w:val="00B1689F"/>
    <w:rsid w:val="00B172DE"/>
    <w:rsid w:val="00B21405"/>
    <w:rsid w:val="00B227A1"/>
    <w:rsid w:val="00B23262"/>
    <w:rsid w:val="00B322DD"/>
    <w:rsid w:val="00B373AA"/>
    <w:rsid w:val="00B40BE1"/>
    <w:rsid w:val="00B4654D"/>
    <w:rsid w:val="00B5192C"/>
    <w:rsid w:val="00B5224A"/>
    <w:rsid w:val="00B533D2"/>
    <w:rsid w:val="00B569B0"/>
    <w:rsid w:val="00B64E36"/>
    <w:rsid w:val="00B673F9"/>
    <w:rsid w:val="00B675E0"/>
    <w:rsid w:val="00B71089"/>
    <w:rsid w:val="00B74F65"/>
    <w:rsid w:val="00B75712"/>
    <w:rsid w:val="00B82042"/>
    <w:rsid w:val="00B827FE"/>
    <w:rsid w:val="00B906CC"/>
    <w:rsid w:val="00B90806"/>
    <w:rsid w:val="00BA4E6F"/>
    <w:rsid w:val="00BA5486"/>
    <w:rsid w:val="00BC1020"/>
    <w:rsid w:val="00BC74DF"/>
    <w:rsid w:val="00BD0BFD"/>
    <w:rsid w:val="00BD52AE"/>
    <w:rsid w:val="00BD6E23"/>
    <w:rsid w:val="00BF4309"/>
    <w:rsid w:val="00C00F62"/>
    <w:rsid w:val="00C01BA7"/>
    <w:rsid w:val="00C02E4B"/>
    <w:rsid w:val="00C10008"/>
    <w:rsid w:val="00C13044"/>
    <w:rsid w:val="00C1350F"/>
    <w:rsid w:val="00C1733A"/>
    <w:rsid w:val="00C24151"/>
    <w:rsid w:val="00C24EA3"/>
    <w:rsid w:val="00C25165"/>
    <w:rsid w:val="00C27062"/>
    <w:rsid w:val="00C33293"/>
    <w:rsid w:val="00C3516D"/>
    <w:rsid w:val="00C3640C"/>
    <w:rsid w:val="00C4123A"/>
    <w:rsid w:val="00C46F7C"/>
    <w:rsid w:val="00C51936"/>
    <w:rsid w:val="00C51DB9"/>
    <w:rsid w:val="00C54C6B"/>
    <w:rsid w:val="00C57FA7"/>
    <w:rsid w:val="00C6565F"/>
    <w:rsid w:val="00C70E26"/>
    <w:rsid w:val="00C75065"/>
    <w:rsid w:val="00C831C6"/>
    <w:rsid w:val="00C86DB4"/>
    <w:rsid w:val="00CA2617"/>
    <w:rsid w:val="00CA5E5C"/>
    <w:rsid w:val="00CA5EF9"/>
    <w:rsid w:val="00CC2A77"/>
    <w:rsid w:val="00CE367F"/>
    <w:rsid w:val="00CE542B"/>
    <w:rsid w:val="00CE7232"/>
    <w:rsid w:val="00CF07D3"/>
    <w:rsid w:val="00CF12EE"/>
    <w:rsid w:val="00CF16E0"/>
    <w:rsid w:val="00CF2CB7"/>
    <w:rsid w:val="00CF5A97"/>
    <w:rsid w:val="00D0032C"/>
    <w:rsid w:val="00D03ACE"/>
    <w:rsid w:val="00D05B5D"/>
    <w:rsid w:val="00D1213A"/>
    <w:rsid w:val="00D133EB"/>
    <w:rsid w:val="00D14EDA"/>
    <w:rsid w:val="00D15970"/>
    <w:rsid w:val="00D16555"/>
    <w:rsid w:val="00D16CCB"/>
    <w:rsid w:val="00D2131C"/>
    <w:rsid w:val="00D22F04"/>
    <w:rsid w:val="00D23ED8"/>
    <w:rsid w:val="00D26DAC"/>
    <w:rsid w:val="00D26ECB"/>
    <w:rsid w:val="00D3101F"/>
    <w:rsid w:val="00D321A3"/>
    <w:rsid w:val="00D33574"/>
    <w:rsid w:val="00D33E69"/>
    <w:rsid w:val="00D36931"/>
    <w:rsid w:val="00D42C1D"/>
    <w:rsid w:val="00D42E06"/>
    <w:rsid w:val="00D62B56"/>
    <w:rsid w:val="00D640C5"/>
    <w:rsid w:val="00D64EF0"/>
    <w:rsid w:val="00D76C2E"/>
    <w:rsid w:val="00D80898"/>
    <w:rsid w:val="00D83276"/>
    <w:rsid w:val="00D8357D"/>
    <w:rsid w:val="00D9406E"/>
    <w:rsid w:val="00DA0D91"/>
    <w:rsid w:val="00DA27E6"/>
    <w:rsid w:val="00DA3BFA"/>
    <w:rsid w:val="00DA41BF"/>
    <w:rsid w:val="00DA4D5A"/>
    <w:rsid w:val="00DB457B"/>
    <w:rsid w:val="00DB76A8"/>
    <w:rsid w:val="00DC7A76"/>
    <w:rsid w:val="00DD4621"/>
    <w:rsid w:val="00DD4932"/>
    <w:rsid w:val="00DE13C0"/>
    <w:rsid w:val="00DE23D7"/>
    <w:rsid w:val="00DE31F3"/>
    <w:rsid w:val="00DE3944"/>
    <w:rsid w:val="00DE54AF"/>
    <w:rsid w:val="00E038E7"/>
    <w:rsid w:val="00E046AE"/>
    <w:rsid w:val="00E0672B"/>
    <w:rsid w:val="00E11CEB"/>
    <w:rsid w:val="00E125A0"/>
    <w:rsid w:val="00E12CFD"/>
    <w:rsid w:val="00E14FEE"/>
    <w:rsid w:val="00E15AA8"/>
    <w:rsid w:val="00E21D1F"/>
    <w:rsid w:val="00E34055"/>
    <w:rsid w:val="00E346D3"/>
    <w:rsid w:val="00E37AFE"/>
    <w:rsid w:val="00E41E42"/>
    <w:rsid w:val="00E44D8A"/>
    <w:rsid w:val="00E479A3"/>
    <w:rsid w:val="00E521D4"/>
    <w:rsid w:val="00E565D5"/>
    <w:rsid w:val="00E56BB2"/>
    <w:rsid w:val="00E618C1"/>
    <w:rsid w:val="00E7545D"/>
    <w:rsid w:val="00E77441"/>
    <w:rsid w:val="00E82B6F"/>
    <w:rsid w:val="00E86405"/>
    <w:rsid w:val="00E93AE4"/>
    <w:rsid w:val="00E95AE5"/>
    <w:rsid w:val="00EA4A6B"/>
    <w:rsid w:val="00EB20A5"/>
    <w:rsid w:val="00EB5B62"/>
    <w:rsid w:val="00EB7AAE"/>
    <w:rsid w:val="00EC0D76"/>
    <w:rsid w:val="00EC515E"/>
    <w:rsid w:val="00EC6F19"/>
    <w:rsid w:val="00ED3943"/>
    <w:rsid w:val="00EE1F3F"/>
    <w:rsid w:val="00EE2DF6"/>
    <w:rsid w:val="00EE5BD1"/>
    <w:rsid w:val="00EF109F"/>
    <w:rsid w:val="00EF3794"/>
    <w:rsid w:val="00EF4274"/>
    <w:rsid w:val="00EF4BDF"/>
    <w:rsid w:val="00F00421"/>
    <w:rsid w:val="00F01885"/>
    <w:rsid w:val="00F03CD2"/>
    <w:rsid w:val="00F109BD"/>
    <w:rsid w:val="00F13873"/>
    <w:rsid w:val="00F2071F"/>
    <w:rsid w:val="00F20E66"/>
    <w:rsid w:val="00F238DA"/>
    <w:rsid w:val="00F27AD8"/>
    <w:rsid w:val="00F41507"/>
    <w:rsid w:val="00F41509"/>
    <w:rsid w:val="00F45123"/>
    <w:rsid w:val="00F45FB4"/>
    <w:rsid w:val="00F54272"/>
    <w:rsid w:val="00F54BC4"/>
    <w:rsid w:val="00F5610F"/>
    <w:rsid w:val="00F61142"/>
    <w:rsid w:val="00F716A1"/>
    <w:rsid w:val="00F72C3E"/>
    <w:rsid w:val="00F73AC9"/>
    <w:rsid w:val="00F76D00"/>
    <w:rsid w:val="00F77A9B"/>
    <w:rsid w:val="00F87AC3"/>
    <w:rsid w:val="00F97C97"/>
    <w:rsid w:val="00FA1119"/>
    <w:rsid w:val="00FA335D"/>
    <w:rsid w:val="00FB7267"/>
    <w:rsid w:val="00FC33A0"/>
    <w:rsid w:val="00FD5F27"/>
    <w:rsid w:val="00FD7B2C"/>
    <w:rsid w:val="00FE2587"/>
    <w:rsid w:val="00FF1231"/>
    <w:rsid w:val="00FF18B7"/>
    <w:rsid w:val="00FF3B3C"/>
    <w:rsid w:val="00FF4B0B"/>
    <w:rsid w:val="05B226DF"/>
    <w:rsid w:val="0C2F3131"/>
    <w:rsid w:val="0C526FE5"/>
    <w:rsid w:val="0F59545C"/>
    <w:rsid w:val="106B4B18"/>
    <w:rsid w:val="11376D5D"/>
    <w:rsid w:val="134104D7"/>
    <w:rsid w:val="15713BE2"/>
    <w:rsid w:val="184F4A8A"/>
    <w:rsid w:val="187E190E"/>
    <w:rsid w:val="1A6A3B28"/>
    <w:rsid w:val="1B875D88"/>
    <w:rsid w:val="1E781C43"/>
    <w:rsid w:val="1F30519D"/>
    <w:rsid w:val="201605FE"/>
    <w:rsid w:val="20784DB1"/>
    <w:rsid w:val="2230171F"/>
    <w:rsid w:val="26F15921"/>
    <w:rsid w:val="2B5F72E9"/>
    <w:rsid w:val="2C66290D"/>
    <w:rsid w:val="2C7A5AD7"/>
    <w:rsid w:val="2D960268"/>
    <w:rsid w:val="31D8173C"/>
    <w:rsid w:val="33354DE7"/>
    <w:rsid w:val="34F710FF"/>
    <w:rsid w:val="36A430B6"/>
    <w:rsid w:val="36E83F1F"/>
    <w:rsid w:val="39EF0ADF"/>
    <w:rsid w:val="3A3B578E"/>
    <w:rsid w:val="3C5966E7"/>
    <w:rsid w:val="3D1240B9"/>
    <w:rsid w:val="3EC32875"/>
    <w:rsid w:val="449C1A81"/>
    <w:rsid w:val="46072613"/>
    <w:rsid w:val="4D1B3ED6"/>
    <w:rsid w:val="4E031912"/>
    <w:rsid w:val="52027454"/>
    <w:rsid w:val="567551C0"/>
    <w:rsid w:val="59BC1856"/>
    <w:rsid w:val="5B075A5D"/>
    <w:rsid w:val="5B6219E0"/>
    <w:rsid w:val="5C3D3A8B"/>
    <w:rsid w:val="5ECD6737"/>
    <w:rsid w:val="5FE113DE"/>
    <w:rsid w:val="619C7C5C"/>
    <w:rsid w:val="66E53E53"/>
    <w:rsid w:val="67484744"/>
    <w:rsid w:val="67A46177"/>
    <w:rsid w:val="67FD2690"/>
    <w:rsid w:val="6AC54E80"/>
    <w:rsid w:val="6CEA2CB7"/>
    <w:rsid w:val="6D2C6D8E"/>
    <w:rsid w:val="702D37DF"/>
    <w:rsid w:val="718F50E7"/>
    <w:rsid w:val="73F0217B"/>
    <w:rsid w:val="749D7B1B"/>
    <w:rsid w:val="785F4137"/>
    <w:rsid w:val="7D351CF5"/>
    <w:rsid w:val="7D96451A"/>
    <w:rsid w:val="7DC90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240" w:after="240"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spacing w:before="260" w:after="260" w:line="413" w:lineRule="auto"/>
      <w:outlineLvl w:val="1"/>
    </w:pPr>
    <w:rPr>
      <w:rFonts w:ascii="Arial" w:hAnsi="Arial" w:eastAsia="黑体"/>
      <w:b/>
      <w:sz w:val="32"/>
    </w:rPr>
  </w:style>
  <w:style w:type="paragraph" w:styleId="4">
    <w:name w:val="heading 3"/>
    <w:basedOn w:val="1"/>
    <w:next w:val="1"/>
    <w:link w:val="22"/>
    <w:unhideWhenUsed/>
    <w:qFormat/>
    <w:uiPriority w:val="0"/>
    <w:pPr>
      <w:keepNext/>
      <w:keepLines/>
      <w:spacing w:before="260" w:after="260" w:line="413" w:lineRule="auto"/>
      <w:outlineLvl w:val="2"/>
    </w:pPr>
    <w:rPr>
      <w:b/>
      <w:sz w:val="32"/>
    </w:rPr>
  </w:style>
  <w:style w:type="paragraph" w:styleId="5">
    <w:name w:val="heading 4"/>
    <w:basedOn w:val="1"/>
    <w:next w:val="1"/>
    <w:link w:val="24"/>
    <w:unhideWhenUsed/>
    <w:qFormat/>
    <w:uiPriority w:val="0"/>
    <w:pPr>
      <w:outlineLvl w:val="3"/>
    </w:pPr>
    <w:rPr>
      <w:rFonts w:cstheme="majorBidi"/>
    </w:rPr>
  </w:style>
  <w:style w:type="paragraph" w:styleId="6">
    <w:name w:val="heading 5"/>
    <w:basedOn w:val="1"/>
    <w:next w:val="1"/>
    <w:link w:val="25"/>
    <w:unhideWhenUsed/>
    <w:qFormat/>
    <w:uiPriority w:val="0"/>
    <w:pPr>
      <w:keepNext/>
      <w:keepLines/>
      <w:spacing w:before="280" w:after="290" w:line="376" w:lineRule="auto"/>
      <w:outlineLvl w:val="4"/>
    </w:pPr>
    <w:rPr>
      <w:b/>
      <w:bCs/>
      <w:sz w:val="28"/>
      <w:szCs w:val="28"/>
    </w:rPr>
  </w:style>
  <w:style w:type="character" w:default="1" w:styleId="18">
    <w:name w:val="Default Paragraph Font"/>
    <w:semiHidden/>
    <w:unhideWhenUsed/>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7">
    <w:name w:val="toc 5"/>
    <w:basedOn w:val="1"/>
    <w:next w:val="1"/>
    <w:unhideWhenUsed/>
    <w:qFormat/>
    <w:uiPriority w:val="39"/>
    <w:pPr>
      <w:ind w:left="1680" w:leftChars="800"/>
    </w:pPr>
  </w:style>
  <w:style w:type="paragraph" w:styleId="8">
    <w:name w:val="toc 3"/>
    <w:basedOn w:val="1"/>
    <w:next w:val="1"/>
    <w:qFormat/>
    <w:uiPriority w:val="39"/>
    <w:pPr>
      <w:ind w:left="840" w:leftChars="400"/>
    </w:pPr>
  </w:style>
  <w:style w:type="paragraph" w:styleId="9">
    <w:name w:val="Date"/>
    <w:basedOn w:val="1"/>
    <w:next w:val="1"/>
    <w:link w:val="23"/>
    <w:qFormat/>
    <w:uiPriority w:val="0"/>
    <w:pPr>
      <w:ind w:left="100" w:leftChars="2500"/>
    </w:p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2">
    <w:name w:val="toc 1"/>
    <w:basedOn w:val="1"/>
    <w:next w:val="1"/>
    <w:qFormat/>
    <w:uiPriority w:val="39"/>
  </w:style>
  <w:style w:type="paragraph" w:styleId="13">
    <w:name w:val="toc 4"/>
    <w:basedOn w:val="1"/>
    <w:next w:val="1"/>
    <w:unhideWhenUsed/>
    <w:qFormat/>
    <w:uiPriority w:val="39"/>
    <w:pPr>
      <w:ind w:left="1260" w:leftChars="600"/>
    </w:pPr>
  </w:style>
  <w:style w:type="paragraph" w:styleId="14">
    <w:name w:val="Subtitle"/>
    <w:basedOn w:val="1"/>
    <w:next w:val="1"/>
    <w:link w:val="27"/>
    <w:qFormat/>
    <w:uiPriority w:val="0"/>
    <w:pPr>
      <w:spacing w:after="60" w:line="312" w:lineRule="auto"/>
      <w:jc w:val="left"/>
      <w:outlineLvl w:val="1"/>
    </w:pPr>
    <w:rPr>
      <w:rFonts w:ascii="Cambria" w:hAnsi="Cambria" w:eastAsia="仿宋_GB2312"/>
      <w:b/>
      <w:bCs/>
      <w:color w:val="002060"/>
      <w:kern w:val="28"/>
      <w:sz w:val="32"/>
      <w:szCs w:val="32"/>
    </w:rPr>
  </w:style>
  <w:style w:type="paragraph" w:styleId="15">
    <w:name w:val="toc 2"/>
    <w:basedOn w:val="1"/>
    <w:next w:val="1"/>
    <w:qFormat/>
    <w:uiPriority w:val="39"/>
    <w:pPr>
      <w:ind w:left="420" w:leftChars="200"/>
    </w:pPr>
  </w:style>
  <w:style w:type="table" w:styleId="17">
    <w:name w:val="Table Grid"/>
    <w:basedOn w:val="16"/>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Hyperlink"/>
    <w:basedOn w:val="18"/>
    <w:qFormat/>
    <w:uiPriority w:val="99"/>
    <w:rPr>
      <w:color w:val="0000FF"/>
      <w:u w:val="single"/>
    </w:rPr>
  </w:style>
  <w:style w:type="paragraph" w:customStyle="1" w:styleId="20">
    <w:name w:val="编写建议"/>
    <w:basedOn w:val="1"/>
    <w:qFormat/>
    <w:uiPriority w:val="0"/>
    <w:pPr>
      <w:keepNext/>
      <w:autoSpaceDE w:val="0"/>
      <w:autoSpaceDN w:val="0"/>
      <w:adjustRightInd w:val="0"/>
      <w:ind w:firstLine="200" w:firstLineChars="200"/>
      <w:jc w:val="left"/>
    </w:pPr>
    <w:rPr>
      <w:rFonts w:ascii="Arial" w:hAnsi="Arial" w:cs="Arial"/>
      <w:i/>
      <w:color w:val="0000FF"/>
      <w:kern w:val="0"/>
      <w:szCs w:val="21"/>
    </w:rPr>
  </w:style>
  <w:style w:type="paragraph" w:styleId="21">
    <w:name w:val="No Spacing"/>
    <w:qFormat/>
    <w:uiPriority w:val="1"/>
    <w:rPr>
      <w:rFonts w:ascii="Calibri" w:hAnsi="Calibri" w:eastAsia="宋体" w:cs="Times New Roman"/>
      <w:sz w:val="22"/>
      <w:szCs w:val="22"/>
      <w:lang w:val="en-US" w:eastAsia="zh-CN" w:bidi="ar-SA"/>
    </w:rPr>
  </w:style>
  <w:style w:type="character" w:customStyle="1" w:styleId="22">
    <w:name w:val="标题 3 字符"/>
    <w:link w:val="4"/>
    <w:qFormat/>
    <w:uiPriority w:val="0"/>
    <w:rPr>
      <w:b/>
      <w:sz w:val="32"/>
    </w:rPr>
  </w:style>
  <w:style w:type="character" w:customStyle="1" w:styleId="23">
    <w:name w:val="日期 字符"/>
    <w:basedOn w:val="18"/>
    <w:link w:val="9"/>
    <w:qFormat/>
    <w:uiPriority w:val="0"/>
    <w:rPr>
      <w:rFonts w:ascii="Times New Roman" w:hAnsi="Times New Roman" w:eastAsia="宋体" w:cs="Times New Roman"/>
      <w:kern w:val="2"/>
      <w:sz w:val="24"/>
      <w:szCs w:val="24"/>
    </w:rPr>
  </w:style>
  <w:style w:type="character" w:customStyle="1" w:styleId="24">
    <w:name w:val="标题 4 字符"/>
    <w:basedOn w:val="18"/>
    <w:link w:val="5"/>
    <w:qFormat/>
    <w:uiPriority w:val="0"/>
    <w:rPr>
      <w:rFonts w:cstheme="majorBidi"/>
      <w:b/>
      <w:kern w:val="2"/>
      <w:sz w:val="28"/>
      <w:szCs w:val="28"/>
    </w:rPr>
  </w:style>
  <w:style w:type="character" w:customStyle="1" w:styleId="25">
    <w:name w:val="标题 5 字符"/>
    <w:basedOn w:val="18"/>
    <w:link w:val="6"/>
    <w:qFormat/>
    <w:uiPriority w:val="0"/>
    <w:rPr>
      <w:b/>
      <w:bCs/>
      <w:kern w:val="2"/>
      <w:sz w:val="28"/>
      <w:szCs w:val="28"/>
    </w:rPr>
  </w:style>
  <w:style w:type="paragraph" w:customStyle="1" w:styleId="26">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54A1" w:themeColor="accent1" w:themeShade="BF"/>
      <w:kern w:val="0"/>
      <w:sz w:val="32"/>
      <w:szCs w:val="32"/>
    </w:rPr>
  </w:style>
  <w:style w:type="character" w:customStyle="1" w:styleId="27">
    <w:name w:val="副标题 字符"/>
    <w:basedOn w:val="18"/>
    <w:link w:val="14"/>
    <w:qFormat/>
    <w:uiPriority w:val="0"/>
    <w:rPr>
      <w:rFonts w:ascii="Cambria" w:hAnsi="Cambria" w:eastAsia="仿宋_GB2312"/>
      <w:b/>
      <w:bCs/>
      <w:color w:val="002060"/>
      <w:kern w:val="28"/>
      <w:sz w:val="32"/>
      <w:szCs w:val="32"/>
    </w:rPr>
  </w:style>
  <w:style w:type="paragraph" w:customStyle="1" w:styleId="28">
    <w:name w:val="普通(网站) Char"/>
    <w:basedOn w:val="1"/>
    <w:qFormat/>
    <w:uiPriority w:val="0"/>
    <w:pPr>
      <w:spacing w:before="100" w:beforeAutospacing="1" w:after="100" w:afterAutospacing="1"/>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2" Type="http://schemas.openxmlformats.org/officeDocument/2006/relationships/fontTable" Target="fontTable.xml"/><Relationship Id="rId51" Type="http://schemas.openxmlformats.org/officeDocument/2006/relationships/customXml" Target="../customXml/item2.xml"/><Relationship Id="rId50" Type="http://schemas.openxmlformats.org/officeDocument/2006/relationships/numbering" Target="numbering.xml"/><Relationship Id="rId5" Type="http://schemas.openxmlformats.org/officeDocument/2006/relationships/header" Target="header1.xml"/><Relationship Id="rId49" Type="http://schemas.openxmlformats.org/officeDocument/2006/relationships/customXml" Target="../customXml/item1.xml"/><Relationship Id="rId48" Type="http://schemas.openxmlformats.org/officeDocument/2006/relationships/image" Target="media/image41.png"/><Relationship Id="rId47" Type="http://schemas.openxmlformats.org/officeDocument/2006/relationships/image" Target="media/image40.jpe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EB5813-6FB8-41EC-A65F-2371193383C7}">
  <ds:schemaRefs/>
</ds:datastoreItem>
</file>

<file path=docProps/app.xml><?xml version="1.0" encoding="utf-8"?>
<Properties xmlns="http://schemas.openxmlformats.org/officeDocument/2006/extended-properties" xmlns:vt="http://schemas.openxmlformats.org/officeDocument/2006/docPropsVTypes">
  <Template>Normal.dotm</Template>
  <Pages>153</Pages>
  <Words>9015</Words>
  <Characters>12028</Characters>
  <Lines>126</Lines>
  <Paragraphs>35</Paragraphs>
  <TotalTime>0</TotalTime>
  <ScaleCrop>false</ScaleCrop>
  <LinksUpToDate>false</LinksUpToDate>
  <CharactersWithSpaces>12389</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2024-07-04T03:13:00Z</dcterms:created>
  <dc:creator>柠檬树开</dc:creator>
  <cp:lastModifiedBy>柠檬树开</cp:lastModifiedBy>
  <dcterms:modified xsi:type="dcterms:W3CDTF">2024-07-11T11:21:24Z</dcterms:modified>
  <cp:revision>678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812C813E3FD6489F9FB4187F825B395D_11</vt:lpwstr>
  </property>
</Properties>
</file>