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7FD1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Resources</w:t>
      </w:r>
    </w:p>
    <w:p w14:paraId="00000002" w14:textId="77777777" w:rsidR="005C7FD1" w:rsidRDefault="005C7FD1">
      <w:pPr>
        <w:rPr>
          <w:sz w:val="52"/>
          <w:szCs w:val="52"/>
        </w:rPr>
      </w:pPr>
    </w:p>
    <w:p w14:paraId="00000003" w14:textId="77777777" w:rsidR="005C7FD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Outlines</w:t>
      </w:r>
    </w:p>
    <w:p w14:paraId="00000004" w14:textId="77777777" w:rsidR="005C7FD1" w:rsidRDefault="005C7FD1">
      <w:pPr>
        <w:rPr>
          <w:b/>
        </w:rPr>
      </w:pPr>
    </w:p>
    <w:sdt>
      <w:sdtPr>
        <w:id w:val="-969735445"/>
        <w:docPartObj>
          <w:docPartGallery w:val="Table of Contents"/>
          <w:docPartUnique/>
        </w:docPartObj>
      </w:sdtPr>
      <w:sdtContent>
        <w:p w14:paraId="00000005" w14:textId="62B398E4" w:rsidR="005C7FD1" w:rsidRDefault="00000000">
          <w:pPr>
            <w:widowControl w:val="0"/>
            <w:tabs>
              <w:tab w:val="right" w:pos="9360"/>
            </w:tabs>
            <w:spacing w:before="6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p361mqhrcwev">
            <w:r>
              <w:rPr>
                <w:b/>
                <w:noProof/>
                <w:color w:val="000000"/>
              </w:rPr>
              <w:t>1. Data Links: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_p361mqhrcwev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D0CC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0000006" w14:textId="3D423895" w:rsidR="005C7FD1" w:rsidRDefault="00000000">
          <w:pPr>
            <w:widowControl w:val="0"/>
            <w:tabs>
              <w:tab w:val="right" w:pos="9360"/>
            </w:tabs>
            <w:spacing w:before="60" w:line="240" w:lineRule="auto"/>
            <w:rPr>
              <w:b/>
              <w:noProof/>
              <w:color w:val="000000"/>
            </w:rPr>
          </w:pPr>
          <w:hyperlink w:anchor="_8vdyzqqxybq5">
            <w:r>
              <w:rPr>
                <w:b/>
                <w:noProof/>
                <w:color w:val="000000"/>
              </w:rPr>
              <w:t>2. Upcoming Conferences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_8vdyzqqxybq5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D0CC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0000007" w14:textId="43D7CDDC" w:rsidR="005C7FD1" w:rsidRDefault="00000000">
          <w:pPr>
            <w:widowControl w:val="0"/>
            <w:tabs>
              <w:tab w:val="right" w:pos="9360"/>
            </w:tabs>
            <w:spacing w:before="60" w:line="240" w:lineRule="auto"/>
            <w:rPr>
              <w:b/>
              <w:noProof/>
              <w:color w:val="000000"/>
            </w:rPr>
          </w:pPr>
          <w:hyperlink w:anchor="_xmf1lpcnshzk">
            <w:r>
              <w:rPr>
                <w:b/>
                <w:noProof/>
                <w:color w:val="000000"/>
              </w:rPr>
              <w:t>3. People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_xmf1lpcnshzk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D0CC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0000008" w14:textId="10CE518B" w:rsidR="005C7FD1" w:rsidRDefault="00000000">
          <w:pPr>
            <w:widowControl w:val="0"/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z0nanrt13t14">
            <w:r>
              <w:rPr>
                <w:noProof/>
                <w:color w:val="000000"/>
              </w:rPr>
              <w:t>2.1. Advisor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_z0nanrt13t14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D0CC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0000009" w14:textId="41332E74" w:rsidR="005C7FD1" w:rsidRDefault="00000000">
          <w:pPr>
            <w:widowControl w:val="0"/>
            <w:tabs>
              <w:tab w:val="right" w:pos="9360"/>
            </w:tabs>
            <w:spacing w:before="60" w:line="240" w:lineRule="auto"/>
            <w:ind w:left="360"/>
            <w:rPr>
              <w:noProof/>
              <w:color w:val="000000"/>
            </w:rPr>
          </w:pPr>
          <w:hyperlink w:anchor="_147rpsc6hwmd">
            <w:r>
              <w:rPr>
                <w:noProof/>
                <w:color w:val="000000"/>
              </w:rPr>
              <w:t>2.2. Prof. Mahmud's research lab members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_147rpsc6hwmd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D0CC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000000A" w14:textId="342F2437" w:rsidR="005C7FD1" w:rsidRDefault="00000000">
          <w:pPr>
            <w:widowControl w:val="0"/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az2sqy61ywt6">
            <w:r>
              <w:rPr>
                <w:noProof/>
                <w:color w:val="000000"/>
              </w:rPr>
              <w:t>2.3. Prof. Mahmud and his co-authors (replicating paper)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_az2sqy61ywt6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D0CC0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0000000B" w14:textId="77777777" w:rsidR="005C7FD1" w:rsidRDefault="005C7FD1"/>
    <w:p w14:paraId="0000000C" w14:textId="77777777" w:rsidR="005C7FD1" w:rsidRDefault="00000000">
      <w:pPr>
        <w:pStyle w:val="Heading1"/>
        <w:numPr>
          <w:ilvl w:val="0"/>
          <w:numId w:val="6"/>
        </w:numPr>
        <w:spacing w:after="0"/>
        <w:jc w:val="both"/>
      </w:pPr>
      <w:bookmarkStart w:id="0" w:name="_p361mqhrcwev" w:colFirst="0" w:colLast="0"/>
      <w:bookmarkEnd w:id="0"/>
      <w:r>
        <w:t>Data Links:</w:t>
      </w:r>
    </w:p>
    <w:p w14:paraId="0000000D" w14:textId="77777777" w:rsidR="005C7FD1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Solar wind </w:t>
      </w: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OMNIWeb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E" w14:textId="77777777" w:rsidR="005C7FD1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SuperMAG</w:t>
        </w:r>
        <w:proofErr w:type="spellEnd"/>
      </w:hyperlink>
    </w:p>
    <w:p w14:paraId="0000000F" w14:textId="77777777" w:rsidR="005C7FD1" w:rsidRDefault="005C7FD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C7FD1" w:rsidRDefault="00000000">
      <w:pPr>
        <w:pStyle w:val="Heading1"/>
        <w:numPr>
          <w:ilvl w:val="0"/>
          <w:numId w:val="6"/>
        </w:numPr>
        <w:spacing w:after="0"/>
        <w:jc w:val="both"/>
      </w:pPr>
      <w:bookmarkStart w:id="1" w:name="_8vdyzqqxybq5" w:colFirst="0" w:colLast="0"/>
      <w:bookmarkEnd w:id="1"/>
      <w:r>
        <w:t xml:space="preserve">Upcoming Conferences </w:t>
      </w:r>
    </w:p>
    <w:p w14:paraId="00000011" w14:textId="77777777" w:rsidR="005C7FD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ICNC 2024 (Hawaii):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Deadline:  July 5, 2023</w:t>
      </w:r>
    </w:p>
    <w:p w14:paraId="00000012" w14:textId="77777777" w:rsidR="005C7FD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 URTC 2023: </w:t>
      </w:r>
      <w:hyperlink r:id="rId8" w:anchor="calendar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Deadline: August 4, 2023</w:t>
      </w:r>
    </w:p>
    <w:p w14:paraId="00000013" w14:textId="77777777" w:rsidR="005C7FD1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AGU23: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Deadline: August 2, 2023</w:t>
      </w:r>
    </w:p>
    <w:p w14:paraId="00000014" w14:textId="77777777" w:rsidR="005C7FD1" w:rsidRDefault="005C7FD1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5C7FD1" w:rsidRDefault="005C7FD1"/>
    <w:p w14:paraId="00000016" w14:textId="77777777" w:rsidR="005C7FD1" w:rsidRDefault="00000000">
      <w:pPr>
        <w:pStyle w:val="Heading1"/>
        <w:numPr>
          <w:ilvl w:val="0"/>
          <w:numId w:val="6"/>
        </w:numPr>
        <w:spacing w:before="240" w:after="240"/>
        <w:jc w:val="both"/>
      </w:pPr>
      <w:bookmarkStart w:id="2" w:name="_xmf1lpcnshzk" w:colFirst="0" w:colLast="0"/>
      <w:bookmarkEnd w:id="2"/>
      <w:r>
        <w:t>People</w:t>
      </w:r>
    </w:p>
    <w:p w14:paraId="00000017" w14:textId="77777777" w:rsidR="005C7FD1" w:rsidRDefault="00000000">
      <w:pPr>
        <w:pStyle w:val="Heading2"/>
      </w:pPr>
      <w:bookmarkStart w:id="3" w:name="_z0nanrt13t14" w:colFirst="0" w:colLast="0"/>
      <w:bookmarkEnd w:id="3"/>
      <w:r>
        <w:t>2.1. Advisor</w:t>
      </w:r>
    </w:p>
    <w:p w14:paraId="00000018" w14:textId="77777777" w:rsidR="005C7FD1" w:rsidRDefault="00000000">
      <w:pPr>
        <w:numPr>
          <w:ilvl w:val="0"/>
          <w:numId w:val="4"/>
        </w:numPr>
        <w:spacing w:before="240" w:after="240"/>
        <w:jc w:val="both"/>
      </w:pPr>
      <w:r>
        <w:t>Prof. Shaad Mahmud (</w:t>
      </w:r>
      <w:hyperlink r:id="rId10">
        <w:r>
          <w:rPr>
            <w:color w:val="1155CC"/>
            <w:u w:val="single"/>
          </w:rPr>
          <w:t>Google Scholar</w:t>
        </w:r>
      </w:hyperlink>
      <w:r>
        <w:t xml:space="preserve">, </w:t>
      </w:r>
      <w:hyperlink r:id="rId11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19" w14:textId="77777777" w:rsidR="005C7FD1" w:rsidRDefault="005C7FD1">
      <w:pPr>
        <w:spacing w:before="240" w:after="240"/>
        <w:ind w:left="720"/>
        <w:jc w:val="both"/>
      </w:pPr>
    </w:p>
    <w:p w14:paraId="0000001A" w14:textId="77777777" w:rsidR="005C7FD1" w:rsidRDefault="00000000">
      <w:pPr>
        <w:pStyle w:val="Heading2"/>
        <w:spacing w:before="240" w:after="240"/>
        <w:jc w:val="both"/>
        <w:rPr>
          <w:rFonts w:ascii="Roboto" w:eastAsia="Roboto" w:hAnsi="Roboto" w:cs="Roboto"/>
          <w:sz w:val="21"/>
          <w:szCs w:val="21"/>
        </w:rPr>
      </w:pPr>
      <w:bookmarkStart w:id="4" w:name="_147rpsc6hwmd" w:colFirst="0" w:colLast="0"/>
      <w:bookmarkEnd w:id="4"/>
      <w:r>
        <w:t>2.2. Prof. Mahmud's research lab members</w:t>
      </w:r>
    </w:p>
    <w:p w14:paraId="0000001B" w14:textId="77777777" w:rsidR="005C7FD1" w:rsidRDefault="00000000">
      <w:pPr>
        <w:numPr>
          <w:ilvl w:val="0"/>
          <w:numId w:val="5"/>
        </w:numPr>
      </w:pPr>
      <w:r>
        <w:t>Talha Siddique (</w:t>
      </w:r>
      <w:hyperlink r:id="rId12">
        <w:r>
          <w:rPr>
            <w:color w:val="1155CC"/>
            <w:u w:val="single"/>
          </w:rPr>
          <w:t>Google Scholar</w:t>
        </w:r>
      </w:hyperlink>
      <w:r>
        <w:t xml:space="preserve">, </w:t>
      </w:r>
      <w:hyperlink r:id="rId13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1C" w14:textId="77777777" w:rsidR="005C7FD1" w:rsidRDefault="00000000">
      <w:pPr>
        <w:ind w:left="720" w:firstLine="720"/>
      </w:pPr>
      <w:r>
        <w:t>- Grab the data</w:t>
      </w:r>
    </w:p>
    <w:p w14:paraId="0000001D" w14:textId="77777777" w:rsidR="005C7FD1" w:rsidRDefault="00000000">
      <w:pPr>
        <w:ind w:left="720" w:firstLine="720"/>
      </w:pPr>
      <w:r>
        <w:t xml:space="preserve">- </w:t>
      </w:r>
      <w:proofErr w:type="spellStart"/>
      <w:r>
        <w:t>Discusions</w:t>
      </w:r>
      <w:proofErr w:type="spellEnd"/>
      <w:r>
        <w:t xml:space="preserve"> about the project</w:t>
      </w:r>
    </w:p>
    <w:p w14:paraId="0000001E" w14:textId="77777777" w:rsidR="005C7FD1" w:rsidRDefault="005C7FD1">
      <w:pPr>
        <w:ind w:left="720"/>
      </w:pPr>
    </w:p>
    <w:p w14:paraId="0000001F" w14:textId="77777777" w:rsidR="005C7FD1" w:rsidRDefault="00000000">
      <w:pPr>
        <w:ind w:left="720"/>
      </w:pPr>
      <w:r>
        <w:tab/>
      </w:r>
    </w:p>
    <w:p w14:paraId="00000020" w14:textId="77777777" w:rsidR="005C7FD1" w:rsidRDefault="00000000">
      <w:pPr>
        <w:numPr>
          <w:ilvl w:val="0"/>
          <w:numId w:val="5"/>
        </w:numPr>
      </w:pPr>
      <w:proofErr w:type="spellStart"/>
      <w:r>
        <w:t>Faishal</w:t>
      </w:r>
      <w:proofErr w:type="spellEnd"/>
      <w:r>
        <w:t xml:space="preserve"> Yousuf (</w:t>
      </w:r>
      <w:hyperlink r:id="rId14">
        <w:r>
          <w:rPr>
            <w:color w:val="1155CC"/>
            <w:u w:val="single"/>
          </w:rPr>
          <w:t>Google Scholar</w:t>
        </w:r>
      </w:hyperlink>
      <w:r>
        <w:t xml:space="preserve">, </w:t>
      </w:r>
      <w:hyperlink r:id="rId15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21" w14:textId="77777777" w:rsidR="005C7FD1" w:rsidRDefault="005C7FD1">
      <w:pPr>
        <w:ind w:left="720"/>
      </w:pPr>
    </w:p>
    <w:p w14:paraId="00000022" w14:textId="77777777" w:rsidR="005C7FD1" w:rsidRDefault="00000000">
      <w:pPr>
        <w:numPr>
          <w:ilvl w:val="0"/>
          <w:numId w:val="5"/>
        </w:numPr>
      </w:pPr>
      <w:r>
        <w:t xml:space="preserve">Sabby Clemmons (Google Scholar, </w:t>
      </w:r>
      <w:hyperlink r:id="rId16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23" w14:textId="77777777" w:rsidR="005C7FD1" w:rsidRDefault="005C7FD1">
      <w:pPr>
        <w:ind w:left="720"/>
      </w:pPr>
    </w:p>
    <w:p w14:paraId="00000024" w14:textId="77777777" w:rsidR="005C7FD1" w:rsidRDefault="00000000">
      <w:pPr>
        <w:numPr>
          <w:ilvl w:val="0"/>
          <w:numId w:val="5"/>
        </w:numPr>
      </w:pPr>
      <w:r>
        <w:t xml:space="preserve">Jared Lariviere (Google Scholar, </w:t>
      </w:r>
      <w:hyperlink r:id="rId17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25" w14:textId="77777777" w:rsidR="005C7FD1" w:rsidRDefault="005C7FD1">
      <w:pPr>
        <w:ind w:left="720"/>
      </w:pPr>
    </w:p>
    <w:p w14:paraId="00000026" w14:textId="77777777" w:rsidR="005C7FD1" w:rsidRDefault="00000000">
      <w:pPr>
        <w:numPr>
          <w:ilvl w:val="0"/>
          <w:numId w:val="5"/>
        </w:numPr>
      </w:pPr>
      <w:r>
        <w:t xml:space="preserve">Andrew Peloquin (Google Scholar, </w:t>
      </w:r>
      <w:hyperlink r:id="rId18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27" w14:textId="77777777" w:rsidR="005C7FD1" w:rsidRDefault="005C7FD1">
      <w:pPr>
        <w:ind w:left="720"/>
      </w:pPr>
    </w:p>
    <w:p w14:paraId="00000028" w14:textId="77777777" w:rsidR="005C7FD1" w:rsidRDefault="00000000">
      <w:pPr>
        <w:numPr>
          <w:ilvl w:val="0"/>
          <w:numId w:val="5"/>
        </w:numPr>
      </w:pPr>
      <w:r>
        <w:t xml:space="preserve">Jeremiah Audette (Google Scholar, </w:t>
      </w:r>
      <w:proofErr w:type="spellStart"/>
      <w:r>
        <w:t>Linkedin</w:t>
      </w:r>
      <w:proofErr w:type="spellEnd"/>
      <w:r>
        <w:t>)</w:t>
      </w:r>
    </w:p>
    <w:p w14:paraId="00000029" w14:textId="77777777" w:rsidR="005C7FD1" w:rsidRDefault="005C7FD1"/>
    <w:p w14:paraId="0000002A" w14:textId="77777777" w:rsidR="005C7FD1" w:rsidRDefault="005C7FD1"/>
    <w:p w14:paraId="0000002B" w14:textId="77777777" w:rsidR="005C7FD1" w:rsidRDefault="00000000">
      <w:pPr>
        <w:pStyle w:val="Heading2"/>
        <w:spacing w:before="240" w:after="240"/>
        <w:jc w:val="both"/>
      </w:pPr>
      <w:bookmarkStart w:id="5" w:name="_az2sqy61ywt6" w:colFirst="0" w:colLast="0"/>
      <w:bookmarkEnd w:id="5"/>
      <w:r>
        <w:t>2.3. Prof. Mahmud and his co-authors (replicating paper)</w:t>
      </w:r>
    </w:p>
    <w:p w14:paraId="0000002C" w14:textId="77777777" w:rsidR="005C7FD1" w:rsidRDefault="00000000">
      <w:pPr>
        <w:numPr>
          <w:ilvl w:val="0"/>
          <w:numId w:val="2"/>
        </w:numPr>
      </w:pPr>
      <w:r>
        <w:t>Amy M. Keesee (</w:t>
      </w:r>
      <w:hyperlink r:id="rId19">
        <w:r>
          <w:rPr>
            <w:color w:val="1155CC"/>
            <w:u w:val="single"/>
          </w:rPr>
          <w:t>Google Scholar</w:t>
        </w:r>
      </w:hyperlink>
      <w:r>
        <w:t xml:space="preserve">, </w:t>
      </w:r>
      <w:hyperlink r:id="rId20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2D" w14:textId="77777777" w:rsidR="005C7FD1" w:rsidRDefault="005C7FD1">
      <w:pPr>
        <w:ind w:left="720"/>
      </w:pPr>
    </w:p>
    <w:p w14:paraId="0000002E" w14:textId="77777777" w:rsidR="005C7FD1" w:rsidRDefault="00000000">
      <w:pPr>
        <w:numPr>
          <w:ilvl w:val="0"/>
          <w:numId w:val="2"/>
        </w:numPr>
      </w:pPr>
      <w:r>
        <w:t>Victor Pinto (</w:t>
      </w:r>
      <w:hyperlink r:id="rId21">
        <w:r>
          <w:rPr>
            <w:color w:val="1155CC"/>
            <w:u w:val="single"/>
          </w:rPr>
          <w:t>Google Scholar</w:t>
        </w:r>
      </w:hyperlink>
      <w:r>
        <w:t xml:space="preserve">, </w:t>
      </w:r>
      <w:hyperlink r:id="rId22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2F" w14:textId="77777777" w:rsidR="005C7FD1" w:rsidRDefault="005C7FD1"/>
    <w:p w14:paraId="00000030" w14:textId="77777777" w:rsidR="005C7FD1" w:rsidRDefault="00000000">
      <w:pPr>
        <w:numPr>
          <w:ilvl w:val="0"/>
          <w:numId w:val="2"/>
        </w:numPr>
      </w:pPr>
      <w:r>
        <w:t>Michael Coughlan (</w:t>
      </w:r>
      <w:hyperlink r:id="rId23">
        <w:r>
          <w:rPr>
            <w:color w:val="1155CC"/>
            <w:u w:val="single"/>
          </w:rPr>
          <w:t>Google Scholar</w:t>
        </w:r>
      </w:hyperlink>
      <w:r>
        <w:t xml:space="preserve">, </w:t>
      </w:r>
      <w:hyperlink r:id="rId24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31" w14:textId="77777777" w:rsidR="005C7FD1" w:rsidRDefault="005C7FD1">
      <w:pPr>
        <w:ind w:left="720"/>
      </w:pPr>
    </w:p>
    <w:p w14:paraId="00000032" w14:textId="77777777" w:rsidR="005C7FD1" w:rsidRDefault="00000000">
      <w:pPr>
        <w:numPr>
          <w:ilvl w:val="0"/>
          <w:numId w:val="2"/>
        </w:numPr>
      </w:pPr>
      <w:r>
        <w:t>Connor Lennox (</w:t>
      </w:r>
      <w:hyperlink r:id="rId25">
        <w:r>
          <w:rPr>
            <w:color w:val="1155CC"/>
            <w:u w:val="single"/>
          </w:rPr>
          <w:t>Google Scholar</w:t>
        </w:r>
      </w:hyperlink>
      <w:r>
        <w:t xml:space="preserve">, </w:t>
      </w:r>
      <w:proofErr w:type="spellStart"/>
      <w:r>
        <w:t>Linkedin</w:t>
      </w:r>
      <w:proofErr w:type="spellEnd"/>
      <w:r>
        <w:t>)</w:t>
      </w:r>
    </w:p>
    <w:p w14:paraId="00000033" w14:textId="77777777" w:rsidR="005C7FD1" w:rsidRDefault="005C7FD1">
      <w:pPr>
        <w:ind w:left="720"/>
      </w:pPr>
    </w:p>
    <w:p w14:paraId="00000034" w14:textId="77777777" w:rsidR="005C7FD1" w:rsidRDefault="00000000">
      <w:pPr>
        <w:numPr>
          <w:ilvl w:val="0"/>
          <w:numId w:val="2"/>
        </w:numPr>
      </w:pPr>
      <w:proofErr w:type="spellStart"/>
      <w:r>
        <w:t>Hyunju</w:t>
      </w:r>
      <w:proofErr w:type="spellEnd"/>
      <w:r>
        <w:t xml:space="preserve"> K. Connor (</w:t>
      </w:r>
      <w:hyperlink r:id="rId26">
        <w:r>
          <w:rPr>
            <w:color w:val="1155CC"/>
            <w:u w:val="single"/>
          </w:rPr>
          <w:t>Google Scholar</w:t>
        </w:r>
      </w:hyperlink>
      <w:r>
        <w:t xml:space="preserve">, </w:t>
      </w:r>
      <w:hyperlink r:id="rId27">
        <w:proofErr w:type="spellStart"/>
        <w:r>
          <w:rPr>
            <w:color w:val="1155CC"/>
            <w:u w:val="single"/>
          </w:rPr>
          <w:t>Linkedin</w:t>
        </w:r>
        <w:proofErr w:type="spellEnd"/>
      </w:hyperlink>
      <w:r>
        <w:t>)</w:t>
      </w:r>
    </w:p>
    <w:p w14:paraId="00000035" w14:textId="77777777" w:rsidR="005C7FD1" w:rsidRDefault="005C7FD1">
      <w:pPr>
        <w:ind w:left="720"/>
      </w:pPr>
    </w:p>
    <w:p w14:paraId="00000036" w14:textId="77777777" w:rsidR="005C7FD1" w:rsidRDefault="005C7FD1"/>
    <w:sectPr w:rsidR="005C7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906"/>
    <w:multiLevelType w:val="multilevel"/>
    <w:tmpl w:val="264A7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7516C6"/>
    <w:multiLevelType w:val="multilevel"/>
    <w:tmpl w:val="AE14D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8132F1"/>
    <w:multiLevelType w:val="multilevel"/>
    <w:tmpl w:val="F61ADB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885D1C"/>
    <w:multiLevelType w:val="multilevel"/>
    <w:tmpl w:val="91B08F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03232C"/>
    <w:multiLevelType w:val="multilevel"/>
    <w:tmpl w:val="0A26B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587852"/>
    <w:multiLevelType w:val="multilevel"/>
    <w:tmpl w:val="847AC1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08259812">
    <w:abstractNumId w:val="5"/>
  </w:num>
  <w:num w:numId="2" w16cid:durableId="6058602">
    <w:abstractNumId w:val="3"/>
  </w:num>
  <w:num w:numId="3" w16cid:durableId="1473249552">
    <w:abstractNumId w:val="2"/>
  </w:num>
  <w:num w:numId="4" w16cid:durableId="1321733292">
    <w:abstractNumId w:val="0"/>
  </w:num>
  <w:num w:numId="5" w16cid:durableId="492336174">
    <w:abstractNumId w:val="4"/>
  </w:num>
  <w:num w:numId="6" w16cid:durableId="197278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D1"/>
    <w:rsid w:val="005C7FD1"/>
    <w:rsid w:val="007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E5FC8-4636-4039-8EA1-176687CF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tc.mit.edu/" TargetMode="External"/><Relationship Id="rId13" Type="http://schemas.openxmlformats.org/officeDocument/2006/relationships/hyperlink" Target="https://www.linkedin.com/in/talhasiddique26/" TargetMode="External"/><Relationship Id="rId18" Type="http://schemas.openxmlformats.org/officeDocument/2006/relationships/hyperlink" Target="https://www.linkedin.com/in/andrew-peloquin-47394b220/" TargetMode="External"/><Relationship Id="rId26" Type="http://schemas.openxmlformats.org/officeDocument/2006/relationships/hyperlink" Target="https://scholar.google.com/citations?hl=en&amp;user=B0jpdU4AAAAJ&amp;view_op=list_works&amp;sortby=pub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lar.google.com/citations?hl=en&amp;user=nEqGWqoAAAAJ&amp;view_op=list_works&amp;sortby=pubdate" TargetMode="External"/><Relationship Id="rId7" Type="http://schemas.openxmlformats.org/officeDocument/2006/relationships/hyperlink" Target="http://www.conf-icnc.org/2024/cfp.htm" TargetMode="External"/><Relationship Id="rId12" Type="http://schemas.openxmlformats.org/officeDocument/2006/relationships/hyperlink" Target="https://scholar.google.com/citations?hl=en&amp;user=zN-CBUwAAAAJ&amp;view_op=list_works&amp;sortby=pubdate" TargetMode="External"/><Relationship Id="rId17" Type="http://schemas.openxmlformats.org/officeDocument/2006/relationships/hyperlink" Target="https://www.linkedin.com/in/jared-lariviere-unh/" TargetMode="External"/><Relationship Id="rId25" Type="http://schemas.openxmlformats.org/officeDocument/2006/relationships/hyperlink" Target="https://scholar.google.com/citations?hl=en&amp;user=NU1ofXsAAAAJ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abby-clemmons/" TargetMode="External"/><Relationship Id="rId20" Type="http://schemas.openxmlformats.org/officeDocument/2006/relationships/hyperlink" Target="https://www.linkedin.com/in/amy-keesee-a1831022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ermag.jhuapl.edu/" TargetMode="External"/><Relationship Id="rId11" Type="http://schemas.openxmlformats.org/officeDocument/2006/relationships/hyperlink" Target="https://www.linkedin.com/in/shaadmahmud/" TargetMode="External"/><Relationship Id="rId24" Type="http://schemas.openxmlformats.org/officeDocument/2006/relationships/hyperlink" Target="https://www.linkedin.com/in/mike-k-coughlan/" TargetMode="External"/><Relationship Id="rId5" Type="http://schemas.openxmlformats.org/officeDocument/2006/relationships/hyperlink" Target="https://omniweb.gsfc.nasa.gov/" TargetMode="External"/><Relationship Id="rId15" Type="http://schemas.openxmlformats.org/officeDocument/2006/relationships/hyperlink" Target="https://www.linkedin.com/in/faishalyousuf/" TargetMode="External"/><Relationship Id="rId23" Type="http://schemas.openxmlformats.org/officeDocument/2006/relationships/hyperlink" Target="https://scholar.google.com/citations?hl=en&amp;user=3Vd9kVoAAAAJ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cholar.google.com/citations?hl=en&amp;user=rgJ6XooAAAAJ&amp;view_op=list_works&amp;sortby=pubdate" TargetMode="External"/><Relationship Id="rId19" Type="http://schemas.openxmlformats.org/officeDocument/2006/relationships/hyperlink" Target="https://scholar.google.com/citations?hl=en&amp;user=SM7cQO8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u.org/agu23?utm_source=agu23_abstract_submission_email_6.14.23&amp;utm_medium=email&amp;utm_campaign=submit_abstract_agu23_&amp;mkt_tok=OTg3LUlHVC01NzIAAAGMWdZ3f9rAfl5UNNC-EXQ_pjpXqic3lnrGOMlFFW9T87GqKDUF-ADixaBL8AfyCqAYLXOUiYMhhAAx317srZJZdfSKs8-GL4VWEkOo5H1M" TargetMode="External"/><Relationship Id="rId14" Type="http://schemas.openxmlformats.org/officeDocument/2006/relationships/hyperlink" Target="https://scholar.google.com/citations?hl=en&amp;user=BV79-1wAAAAJ" TargetMode="External"/><Relationship Id="rId22" Type="http://schemas.openxmlformats.org/officeDocument/2006/relationships/hyperlink" Target="https://www.linkedin.com/in/victor-a-pinto/" TargetMode="External"/><Relationship Id="rId27" Type="http://schemas.openxmlformats.org/officeDocument/2006/relationships/hyperlink" Target="https://www.linkedin.com/in/hyunju-connor-31498b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2938</Characters>
  <Application>Microsoft Office Word</Application>
  <DocSecurity>0</DocSecurity>
  <Lines>172</Lines>
  <Paragraphs>119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Alireza Motazedian</cp:lastModifiedBy>
  <cp:revision>3</cp:revision>
  <dcterms:created xsi:type="dcterms:W3CDTF">2023-06-30T19:46:00Z</dcterms:created>
  <dcterms:modified xsi:type="dcterms:W3CDTF">2023-06-30T19:47:00Z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1e0bcb427334b712824d3bac57a6eaf1998ac469e8fc6a60eb295a634f6005a1</vt:lpwstr>
  </property>
</Properties>
</file>