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D082C" w14:textId="77777777" w:rsidR="00C04587" w:rsidRPr="007C56CA" w:rsidRDefault="00C04587" w:rsidP="007C56CA">
      <w:pPr>
        <w:pStyle w:val="Title"/>
        <w:rPr>
          <w:rFonts w:asciiTheme="minorHAnsi" w:hAnsiTheme="minorHAnsi"/>
        </w:rPr>
      </w:pPr>
    </w:p>
    <w:p w14:paraId="5A8F4F08" w14:textId="77777777" w:rsidR="00C04587" w:rsidRPr="007C56CA" w:rsidRDefault="00C04587" w:rsidP="007C56CA">
      <w:pPr>
        <w:pStyle w:val="Title"/>
        <w:rPr>
          <w:rFonts w:asciiTheme="minorHAnsi" w:hAnsiTheme="minorHAnsi"/>
        </w:rPr>
      </w:pPr>
    </w:p>
    <w:p w14:paraId="46D7D7F2" w14:textId="77777777" w:rsidR="00C04587" w:rsidRPr="007C56CA" w:rsidRDefault="00C04587" w:rsidP="007C56CA">
      <w:pPr>
        <w:pStyle w:val="Title"/>
        <w:rPr>
          <w:rFonts w:asciiTheme="minorHAnsi" w:hAnsiTheme="minorHAnsi"/>
        </w:rPr>
      </w:pPr>
    </w:p>
    <w:p w14:paraId="61844A49" w14:textId="77777777" w:rsidR="00C04587" w:rsidRPr="007C56CA" w:rsidRDefault="00C04587" w:rsidP="007C56CA">
      <w:pPr>
        <w:pStyle w:val="Title"/>
        <w:rPr>
          <w:rFonts w:asciiTheme="minorHAnsi" w:hAnsiTheme="minorHAnsi"/>
        </w:rPr>
      </w:pPr>
    </w:p>
    <w:p w14:paraId="2B22B786" w14:textId="77777777" w:rsidR="00C04587" w:rsidRPr="007C56CA" w:rsidRDefault="00C04587" w:rsidP="007C56CA">
      <w:pPr>
        <w:pStyle w:val="Title"/>
        <w:rPr>
          <w:rFonts w:asciiTheme="minorHAnsi" w:hAnsiTheme="minorHAnsi"/>
        </w:rPr>
      </w:pPr>
    </w:p>
    <w:p w14:paraId="6DE763D2" w14:textId="778021B2" w:rsidR="00C04587" w:rsidRPr="007C56CA" w:rsidRDefault="009D5AE0" w:rsidP="007C56CA">
      <w:pPr>
        <w:pStyle w:val="Title"/>
        <w:rPr>
          <w:rFonts w:asciiTheme="minorHAnsi" w:hAnsiTheme="minorHAnsi"/>
          <w:lang w:val="en-AU"/>
        </w:rPr>
      </w:pPr>
      <w:r w:rsidRPr="007C56CA">
        <w:rPr>
          <w:rFonts w:asciiTheme="minorHAnsi" w:eastAsia="Arial Unicode MS" w:hAnsiTheme="minorHAnsi" w:cs="Arial Unicode MS"/>
          <w:lang w:val="en-US"/>
        </w:rPr>
        <w:t>BPIC Challenge 2012</w:t>
      </w:r>
    </w:p>
    <w:p w14:paraId="60ED6ED1" w14:textId="02BB2B81" w:rsidR="00C04587" w:rsidRPr="007C56CA" w:rsidRDefault="005B7158" w:rsidP="007C56CA">
      <w:pPr>
        <w:pStyle w:val="Subtitle"/>
        <w:outlineLvl w:val="9"/>
        <w:rPr>
          <w:rFonts w:asciiTheme="minorHAnsi" w:hAnsiTheme="minorHAnsi" w:hint="eastAsia"/>
          <w:lang w:val="en-US"/>
        </w:rPr>
      </w:pPr>
      <w:r>
        <w:rPr>
          <w:rFonts w:asciiTheme="minorHAnsi" w:hAnsiTheme="minorHAnsi"/>
          <w:lang w:val="en-US"/>
        </w:rPr>
        <w:t>Alireza Zarghamnezhad</w:t>
      </w:r>
    </w:p>
    <w:p w14:paraId="0FC127C3" w14:textId="77777777" w:rsidR="00C04587" w:rsidRPr="007C56CA" w:rsidRDefault="00C04587" w:rsidP="007C56CA">
      <w:pPr>
        <w:pStyle w:val="Attribution"/>
        <w:outlineLvl w:val="9"/>
        <w:rPr>
          <w:rFonts w:asciiTheme="minorHAnsi" w:hAnsiTheme="minorHAnsi"/>
          <w:lang w:val="en-AU"/>
        </w:rPr>
      </w:pPr>
    </w:p>
    <w:p w14:paraId="001F2388" w14:textId="77777777" w:rsidR="00C04587" w:rsidRPr="007C56CA" w:rsidRDefault="00C04587" w:rsidP="007C56CA">
      <w:pPr>
        <w:pStyle w:val="Attribution"/>
        <w:outlineLvl w:val="9"/>
        <w:rPr>
          <w:rFonts w:asciiTheme="minorHAnsi" w:hAnsiTheme="minorHAnsi"/>
          <w:lang w:val="en-AU"/>
        </w:rPr>
      </w:pPr>
    </w:p>
    <w:p w14:paraId="45A2DB04" w14:textId="77777777" w:rsidR="00C04587" w:rsidRPr="007C56CA" w:rsidRDefault="00C04587" w:rsidP="007C56CA">
      <w:pPr>
        <w:pStyle w:val="Attribution"/>
        <w:outlineLvl w:val="9"/>
        <w:rPr>
          <w:rFonts w:asciiTheme="minorHAnsi" w:hAnsiTheme="minorHAnsi"/>
          <w:lang w:val="en-AU"/>
        </w:rPr>
      </w:pPr>
    </w:p>
    <w:p w14:paraId="13B914A7" w14:textId="77777777" w:rsidR="00C04587" w:rsidRPr="007C56CA" w:rsidRDefault="00C04587" w:rsidP="007C56CA">
      <w:pPr>
        <w:pStyle w:val="Attribution"/>
        <w:outlineLvl w:val="9"/>
        <w:rPr>
          <w:rFonts w:asciiTheme="minorHAnsi" w:hAnsiTheme="minorHAnsi"/>
          <w:lang w:val="en-AU"/>
        </w:rPr>
      </w:pPr>
    </w:p>
    <w:p w14:paraId="3E5A179F" w14:textId="40853B69" w:rsidR="00C04587" w:rsidRPr="007C56CA" w:rsidRDefault="00F34FC9" w:rsidP="007C56CA">
      <w:pPr>
        <w:pStyle w:val="Attribution"/>
        <w:outlineLvl w:val="9"/>
        <w:rPr>
          <w:rFonts w:asciiTheme="minorHAnsi" w:hAnsiTheme="minorHAnsi"/>
          <w:lang w:val="en-AU"/>
        </w:rPr>
      </w:pPr>
      <w:r w:rsidRPr="007C56CA">
        <w:rPr>
          <w:rFonts w:asciiTheme="minorHAnsi" w:eastAsia="Arial Unicode MS" w:hAnsiTheme="minorHAnsi" w:cs="Arial Unicode MS"/>
          <w:lang w:val="en-US"/>
        </w:rPr>
        <w:t>Business Information Systems</w:t>
      </w:r>
    </w:p>
    <w:p w14:paraId="2148F725" w14:textId="77777777" w:rsidR="00C04587" w:rsidRPr="007C56CA" w:rsidRDefault="00650BC8" w:rsidP="007C56CA">
      <w:pPr>
        <w:pStyle w:val="Attribution"/>
        <w:outlineLvl w:val="9"/>
        <w:rPr>
          <w:rFonts w:asciiTheme="minorHAnsi" w:hAnsiTheme="minorHAnsi"/>
        </w:rPr>
      </w:pPr>
      <w:r w:rsidRPr="007C56CA">
        <w:rPr>
          <w:rFonts w:asciiTheme="minorHAnsi" w:eastAsia="Arial Unicode MS" w:hAnsiTheme="minorHAnsi" w:cs="Arial Unicode MS"/>
        </w:rPr>
        <w:t>Prof. Paolo Ceravolo</w:t>
      </w:r>
    </w:p>
    <w:p w14:paraId="073E0BC1" w14:textId="23A1720D" w:rsidR="00C04587" w:rsidRDefault="00650BC8" w:rsidP="007C56CA">
      <w:pPr>
        <w:pStyle w:val="Attribution"/>
        <w:outlineLvl w:val="9"/>
        <w:rPr>
          <w:rFonts w:asciiTheme="minorHAnsi" w:hAnsiTheme="minorHAnsi"/>
        </w:rPr>
      </w:pPr>
      <w:r w:rsidRPr="007C56CA">
        <w:rPr>
          <w:rFonts w:asciiTheme="minorHAnsi" w:hAnsiTheme="minorHAnsi"/>
        </w:rPr>
        <w:fldChar w:fldCharType="begin" w:fldLock="1"/>
      </w:r>
      <w:r w:rsidRPr="007C56CA">
        <w:rPr>
          <w:rFonts w:asciiTheme="minorHAnsi" w:hAnsiTheme="minorHAnsi"/>
        </w:rPr>
        <w:instrText xml:space="preserve"> DATE \@ "d MMMM y" </w:instrText>
      </w:r>
      <w:r w:rsidRPr="007C56CA">
        <w:rPr>
          <w:rFonts w:asciiTheme="minorHAnsi" w:hAnsiTheme="minorHAnsi"/>
        </w:rPr>
        <w:fldChar w:fldCharType="separate"/>
      </w:r>
      <w:r w:rsidR="00F34FC9" w:rsidRPr="007C56CA">
        <w:rPr>
          <w:rFonts w:asciiTheme="minorHAnsi" w:eastAsia="Arial Unicode MS" w:hAnsiTheme="minorHAnsi" w:cs="Arial Unicode MS"/>
          <w:lang w:val="en-US"/>
        </w:rPr>
        <w:t xml:space="preserve">a.a. </w:t>
      </w:r>
      <w:r w:rsidRPr="007C56CA">
        <w:rPr>
          <w:rFonts w:asciiTheme="minorHAnsi" w:eastAsia="Arial Unicode MS" w:hAnsiTheme="minorHAnsi" w:cs="Arial Unicode MS"/>
          <w:lang w:val="en-US"/>
        </w:rPr>
        <w:t>2021</w:t>
      </w:r>
      <w:r w:rsidRPr="007C56CA">
        <w:rPr>
          <w:rFonts w:asciiTheme="minorHAnsi" w:hAnsiTheme="minorHAnsi"/>
        </w:rPr>
        <w:fldChar w:fldCharType="end"/>
      </w:r>
      <w:r w:rsidR="00F34FC9" w:rsidRPr="007C56CA">
        <w:rPr>
          <w:rFonts w:asciiTheme="minorHAnsi" w:hAnsiTheme="minorHAnsi"/>
        </w:rPr>
        <w:t xml:space="preserve"> </w:t>
      </w:r>
      <w:r w:rsidR="005A4945">
        <w:rPr>
          <w:rFonts w:asciiTheme="minorHAnsi" w:hAnsiTheme="minorHAnsi"/>
        </w:rPr>
        <w:t>–</w:t>
      </w:r>
      <w:r w:rsidR="00F34FC9" w:rsidRPr="007C56CA">
        <w:rPr>
          <w:rFonts w:asciiTheme="minorHAnsi" w:hAnsiTheme="minorHAnsi"/>
        </w:rPr>
        <w:t xml:space="preserve"> 2022</w:t>
      </w:r>
    </w:p>
    <w:p w14:paraId="139406D1" w14:textId="03A11A2B" w:rsidR="005A4945" w:rsidRDefault="005A4945" w:rsidP="007C56CA">
      <w:pPr>
        <w:pStyle w:val="Attribution"/>
        <w:outlineLvl w:val="9"/>
        <w:rPr>
          <w:rFonts w:asciiTheme="minorHAnsi" w:hAnsiTheme="minorHAnsi"/>
        </w:rPr>
      </w:pPr>
    </w:p>
    <w:p w14:paraId="567594FF" w14:textId="77E1EF5F" w:rsidR="005A4945" w:rsidRDefault="005A4945" w:rsidP="007C56CA">
      <w:pPr>
        <w:pStyle w:val="Attribution"/>
        <w:outlineLvl w:val="9"/>
        <w:rPr>
          <w:rFonts w:asciiTheme="minorHAnsi" w:hAnsiTheme="minorHAnsi"/>
        </w:rPr>
      </w:pPr>
    </w:p>
    <w:p w14:paraId="31A90F91" w14:textId="3DC6F17D" w:rsidR="005A4945" w:rsidRDefault="005A4945" w:rsidP="007C56CA">
      <w:pPr>
        <w:pStyle w:val="Attribution"/>
        <w:outlineLvl w:val="9"/>
        <w:rPr>
          <w:rFonts w:asciiTheme="minorHAnsi" w:hAnsiTheme="minorHAnsi"/>
        </w:rPr>
      </w:pPr>
    </w:p>
    <w:p w14:paraId="142B0AA6" w14:textId="52444BA9" w:rsidR="005A4945" w:rsidRDefault="005A4945" w:rsidP="007C56CA">
      <w:pPr>
        <w:pStyle w:val="Attribution"/>
        <w:outlineLvl w:val="9"/>
        <w:rPr>
          <w:rFonts w:asciiTheme="minorHAnsi" w:hAnsiTheme="minorHAnsi"/>
        </w:rPr>
      </w:pPr>
    </w:p>
    <w:p w14:paraId="21176591" w14:textId="19A036FB" w:rsidR="005A4945" w:rsidRDefault="005A4945" w:rsidP="007C56CA">
      <w:pPr>
        <w:pStyle w:val="Attribution"/>
        <w:outlineLvl w:val="9"/>
        <w:rPr>
          <w:rFonts w:asciiTheme="minorHAnsi" w:hAnsiTheme="minorHAnsi"/>
        </w:rPr>
      </w:pPr>
    </w:p>
    <w:p w14:paraId="326A03B7" w14:textId="281D56BA" w:rsidR="005A4945" w:rsidRDefault="005A4945" w:rsidP="007C56CA">
      <w:pPr>
        <w:pStyle w:val="Attribution"/>
        <w:outlineLvl w:val="9"/>
        <w:rPr>
          <w:rFonts w:asciiTheme="minorHAnsi" w:hAnsiTheme="minorHAnsi"/>
        </w:rPr>
      </w:pPr>
    </w:p>
    <w:p w14:paraId="0894EFD8" w14:textId="54C1F5E1" w:rsidR="005A4945" w:rsidRDefault="005A4945" w:rsidP="007C56CA">
      <w:pPr>
        <w:pStyle w:val="Attribution"/>
        <w:outlineLvl w:val="9"/>
        <w:rPr>
          <w:rFonts w:asciiTheme="minorHAnsi" w:hAnsiTheme="minorHAnsi"/>
        </w:rPr>
      </w:pPr>
    </w:p>
    <w:p w14:paraId="30028C5C" w14:textId="6CCF742B" w:rsidR="005A4945" w:rsidRDefault="005A4945" w:rsidP="007C56CA">
      <w:pPr>
        <w:pStyle w:val="Attribution"/>
        <w:outlineLvl w:val="9"/>
        <w:rPr>
          <w:rFonts w:asciiTheme="minorHAnsi" w:hAnsiTheme="minorHAnsi"/>
        </w:rPr>
      </w:pPr>
    </w:p>
    <w:p w14:paraId="6DA89226" w14:textId="76FBB7CF" w:rsidR="005A4945" w:rsidRDefault="005A4945" w:rsidP="007C56CA">
      <w:pPr>
        <w:pStyle w:val="Attribution"/>
        <w:outlineLvl w:val="9"/>
        <w:rPr>
          <w:rFonts w:asciiTheme="minorHAnsi" w:hAnsiTheme="minorHAnsi"/>
        </w:rPr>
      </w:pPr>
    </w:p>
    <w:p w14:paraId="31C771B7" w14:textId="4B625A83" w:rsidR="005A4945" w:rsidRDefault="005A4945" w:rsidP="007C56CA">
      <w:pPr>
        <w:pStyle w:val="Attribution"/>
        <w:outlineLvl w:val="9"/>
        <w:rPr>
          <w:rFonts w:asciiTheme="minorHAnsi" w:hAnsiTheme="minorHAnsi"/>
        </w:rPr>
      </w:pPr>
    </w:p>
    <w:p w14:paraId="1737360C" w14:textId="3C2137C3" w:rsidR="005A4945" w:rsidRDefault="005A4945" w:rsidP="007C56CA">
      <w:pPr>
        <w:pStyle w:val="Attribution"/>
        <w:outlineLvl w:val="9"/>
        <w:rPr>
          <w:rFonts w:asciiTheme="minorHAnsi" w:hAnsiTheme="minorHAnsi"/>
        </w:rPr>
      </w:pPr>
    </w:p>
    <w:p w14:paraId="6164FFAA" w14:textId="7AB11610" w:rsidR="005A4945" w:rsidRDefault="005A4945" w:rsidP="007C56CA">
      <w:pPr>
        <w:pStyle w:val="Attribution"/>
        <w:outlineLvl w:val="9"/>
        <w:rPr>
          <w:rFonts w:asciiTheme="minorHAnsi" w:hAnsiTheme="minorHAnsi"/>
        </w:rPr>
      </w:pPr>
    </w:p>
    <w:p w14:paraId="76A866EF" w14:textId="3581DA3B" w:rsidR="005A4945" w:rsidRDefault="005A4945" w:rsidP="007C56CA">
      <w:pPr>
        <w:pStyle w:val="Attribution"/>
        <w:outlineLvl w:val="9"/>
        <w:rPr>
          <w:rFonts w:asciiTheme="minorHAnsi" w:hAnsiTheme="minorHAnsi"/>
        </w:rPr>
      </w:pPr>
    </w:p>
    <w:p w14:paraId="519DE991" w14:textId="32163B3D" w:rsidR="005A4945" w:rsidRDefault="005A4945" w:rsidP="007C56CA">
      <w:pPr>
        <w:pStyle w:val="Attribution"/>
        <w:outlineLvl w:val="9"/>
        <w:rPr>
          <w:rFonts w:asciiTheme="minorHAnsi" w:hAnsiTheme="minorHAnsi"/>
        </w:rPr>
      </w:pPr>
    </w:p>
    <w:p w14:paraId="19EB6BA7" w14:textId="778DACFF" w:rsidR="005A4945" w:rsidRDefault="005A4945" w:rsidP="007C56CA">
      <w:pPr>
        <w:pStyle w:val="Attribution"/>
        <w:outlineLvl w:val="9"/>
        <w:rPr>
          <w:rFonts w:asciiTheme="minorHAnsi" w:hAnsiTheme="minorHAnsi"/>
        </w:rPr>
      </w:pPr>
    </w:p>
    <w:p w14:paraId="1132AFD8" w14:textId="77777777" w:rsidR="005A4945" w:rsidRPr="007C56CA" w:rsidRDefault="005A4945" w:rsidP="007C56CA">
      <w:pPr>
        <w:pStyle w:val="Attribution"/>
        <w:outlineLvl w:val="9"/>
        <w:rPr>
          <w:rFonts w:asciiTheme="minorHAnsi" w:hAnsiTheme="minorHAnsi"/>
        </w:rPr>
      </w:pPr>
    </w:p>
    <w:p w14:paraId="72559F43" w14:textId="77777777" w:rsidR="00C04587" w:rsidRPr="007C56CA" w:rsidRDefault="00C04587" w:rsidP="007C56CA">
      <w:pPr>
        <w:pStyle w:val="Attribution"/>
        <w:outlineLvl w:val="9"/>
        <w:rPr>
          <w:rFonts w:asciiTheme="minorHAnsi" w:hAnsiTheme="minorHAnsi"/>
        </w:rPr>
      </w:pPr>
    </w:p>
    <w:sdt>
      <w:sdtPr>
        <w:rPr>
          <w:rFonts w:ascii="Times New Roman" w:eastAsia="Arial Unicode MS" w:hAnsi="Times New Roman" w:cs="Times New Roman"/>
          <w:color w:val="auto"/>
          <w:sz w:val="24"/>
          <w:szCs w:val="24"/>
          <w:bdr w:val="nil"/>
        </w:rPr>
        <w:id w:val="-1024400663"/>
        <w:docPartObj>
          <w:docPartGallery w:val="Table of Contents"/>
          <w:docPartUnique/>
        </w:docPartObj>
      </w:sdtPr>
      <w:sdtEndPr>
        <w:rPr>
          <w:b/>
          <w:bCs/>
          <w:noProof/>
        </w:rPr>
      </w:sdtEndPr>
      <w:sdtContent>
        <w:p w14:paraId="08C266A8" w14:textId="4612FCCB" w:rsidR="005A4945" w:rsidRDefault="005A4945">
          <w:pPr>
            <w:pStyle w:val="TOCHeading"/>
          </w:pPr>
          <w:r>
            <w:t>Table of Contents</w:t>
          </w:r>
        </w:p>
        <w:p w14:paraId="07A2457F" w14:textId="33A8A058" w:rsidR="0030653F" w:rsidRDefault="005A4945">
          <w:pPr>
            <w:pStyle w:val="TOC1"/>
            <w:tabs>
              <w:tab w:val="right" w:leader="dot" w:pos="8690"/>
            </w:tabs>
            <w:rPr>
              <w:rFonts w:cstheme="minorBidi"/>
              <w:noProof/>
            </w:rPr>
          </w:pPr>
          <w:r>
            <w:fldChar w:fldCharType="begin"/>
          </w:r>
          <w:r>
            <w:instrText xml:space="preserve"> TOC \o "1-3" \h \z \u </w:instrText>
          </w:r>
          <w:r>
            <w:fldChar w:fldCharType="separate"/>
          </w:r>
          <w:hyperlink w:anchor="_Toc127140413" w:history="1">
            <w:r w:rsidR="0030653F" w:rsidRPr="000E3179">
              <w:rPr>
                <w:rStyle w:val="Hyperlink"/>
                <w:noProof/>
              </w:rPr>
              <w:t>Case Study Description</w:t>
            </w:r>
            <w:r w:rsidR="0030653F">
              <w:rPr>
                <w:noProof/>
                <w:webHidden/>
              </w:rPr>
              <w:tab/>
            </w:r>
            <w:r w:rsidR="0030653F">
              <w:rPr>
                <w:noProof/>
                <w:webHidden/>
              </w:rPr>
              <w:fldChar w:fldCharType="begin"/>
            </w:r>
            <w:r w:rsidR="0030653F">
              <w:rPr>
                <w:noProof/>
                <w:webHidden/>
              </w:rPr>
              <w:instrText xml:space="preserve"> PAGEREF _Toc127140413 \h </w:instrText>
            </w:r>
            <w:r w:rsidR="0030653F">
              <w:rPr>
                <w:noProof/>
                <w:webHidden/>
              </w:rPr>
            </w:r>
            <w:r w:rsidR="0030653F">
              <w:rPr>
                <w:noProof/>
                <w:webHidden/>
              </w:rPr>
              <w:fldChar w:fldCharType="separate"/>
            </w:r>
            <w:r w:rsidR="0030653F">
              <w:rPr>
                <w:noProof/>
                <w:webHidden/>
              </w:rPr>
              <w:t>3</w:t>
            </w:r>
            <w:r w:rsidR="0030653F">
              <w:rPr>
                <w:noProof/>
                <w:webHidden/>
              </w:rPr>
              <w:fldChar w:fldCharType="end"/>
            </w:r>
          </w:hyperlink>
        </w:p>
        <w:p w14:paraId="7750D4ED" w14:textId="1BC81E8C" w:rsidR="0030653F" w:rsidRDefault="00000000">
          <w:pPr>
            <w:pStyle w:val="TOC1"/>
            <w:tabs>
              <w:tab w:val="right" w:leader="dot" w:pos="8690"/>
            </w:tabs>
            <w:rPr>
              <w:rFonts w:cstheme="minorBidi"/>
              <w:noProof/>
            </w:rPr>
          </w:pPr>
          <w:hyperlink w:anchor="_Toc127140414" w:history="1">
            <w:r w:rsidR="0030653F" w:rsidRPr="000E3179">
              <w:rPr>
                <w:rStyle w:val="Hyperlink"/>
                <w:noProof/>
              </w:rPr>
              <w:t>Goals</w:t>
            </w:r>
            <w:r w:rsidR="0030653F">
              <w:rPr>
                <w:noProof/>
                <w:webHidden/>
              </w:rPr>
              <w:tab/>
            </w:r>
            <w:r w:rsidR="0030653F">
              <w:rPr>
                <w:noProof/>
                <w:webHidden/>
              </w:rPr>
              <w:fldChar w:fldCharType="begin"/>
            </w:r>
            <w:r w:rsidR="0030653F">
              <w:rPr>
                <w:noProof/>
                <w:webHidden/>
              </w:rPr>
              <w:instrText xml:space="preserve"> PAGEREF _Toc127140414 \h </w:instrText>
            </w:r>
            <w:r w:rsidR="0030653F">
              <w:rPr>
                <w:noProof/>
                <w:webHidden/>
              </w:rPr>
            </w:r>
            <w:r w:rsidR="0030653F">
              <w:rPr>
                <w:noProof/>
                <w:webHidden/>
              </w:rPr>
              <w:fldChar w:fldCharType="separate"/>
            </w:r>
            <w:r w:rsidR="0030653F">
              <w:rPr>
                <w:noProof/>
                <w:webHidden/>
              </w:rPr>
              <w:t>4</w:t>
            </w:r>
            <w:r w:rsidR="0030653F">
              <w:rPr>
                <w:noProof/>
                <w:webHidden/>
              </w:rPr>
              <w:fldChar w:fldCharType="end"/>
            </w:r>
          </w:hyperlink>
        </w:p>
        <w:p w14:paraId="73058659" w14:textId="3BD31D23" w:rsidR="0030653F" w:rsidRDefault="00000000">
          <w:pPr>
            <w:pStyle w:val="TOC1"/>
            <w:tabs>
              <w:tab w:val="right" w:leader="dot" w:pos="8690"/>
            </w:tabs>
            <w:rPr>
              <w:rFonts w:cstheme="minorBidi"/>
              <w:noProof/>
            </w:rPr>
          </w:pPr>
          <w:hyperlink w:anchor="_Toc127140415" w:history="1">
            <w:r w:rsidR="0030653F" w:rsidRPr="000E3179">
              <w:rPr>
                <w:rStyle w:val="Hyperlink"/>
                <w:noProof/>
              </w:rPr>
              <w:t>Knowledge Uplift Trail</w:t>
            </w:r>
            <w:r w:rsidR="0030653F">
              <w:rPr>
                <w:noProof/>
                <w:webHidden/>
              </w:rPr>
              <w:tab/>
            </w:r>
            <w:r w:rsidR="0030653F">
              <w:rPr>
                <w:noProof/>
                <w:webHidden/>
              </w:rPr>
              <w:fldChar w:fldCharType="begin"/>
            </w:r>
            <w:r w:rsidR="0030653F">
              <w:rPr>
                <w:noProof/>
                <w:webHidden/>
              </w:rPr>
              <w:instrText xml:space="preserve"> PAGEREF _Toc127140415 \h </w:instrText>
            </w:r>
            <w:r w:rsidR="0030653F">
              <w:rPr>
                <w:noProof/>
                <w:webHidden/>
              </w:rPr>
            </w:r>
            <w:r w:rsidR="0030653F">
              <w:rPr>
                <w:noProof/>
                <w:webHidden/>
              </w:rPr>
              <w:fldChar w:fldCharType="separate"/>
            </w:r>
            <w:r w:rsidR="0030653F">
              <w:rPr>
                <w:noProof/>
                <w:webHidden/>
              </w:rPr>
              <w:t>5</w:t>
            </w:r>
            <w:r w:rsidR="0030653F">
              <w:rPr>
                <w:noProof/>
                <w:webHidden/>
              </w:rPr>
              <w:fldChar w:fldCharType="end"/>
            </w:r>
          </w:hyperlink>
        </w:p>
        <w:p w14:paraId="36000715" w14:textId="12155BFD" w:rsidR="0030653F" w:rsidRDefault="00000000">
          <w:pPr>
            <w:pStyle w:val="TOC1"/>
            <w:tabs>
              <w:tab w:val="right" w:leader="dot" w:pos="8690"/>
            </w:tabs>
            <w:rPr>
              <w:rFonts w:cstheme="minorBidi"/>
              <w:noProof/>
            </w:rPr>
          </w:pPr>
          <w:hyperlink w:anchor="_Toc127140416" w:history="1">
            <w:r w:rsidR="0030653F" w:rsidRPr="000E3179">
              <w:rPr>
                <w:rStyle w:val="Hyperlink"/>
                <w:noProof/>
              </w:rPr>
              <w:t>Overview of Log</w:t>
            </w:r>
            <w:r w:rsidR="0030653F">
              <w:rPr>
                <w:noProof/>
                <w:webHidden/>
              </w:rPr>
              <w:tab/>
            </w:r>
            <w:r w:rsidR="0030653F">
              <w:rPr>
                <w:noProof/>
                <w:webHidden/>
              </w:rPr>
              <w:fldChar w:fldCharType="begin"/>
            </w:r>
            <w:r w:rsidR="0030653F">
              <w:rPr>
                <w:noProof/>
                <w:webHidden/>
              </w:rPr>
              <w:instrText xml:space="preserve"> PAGEREF _Toc127140416 \h </w:instrText>
            </w:r>
            <w:r w:rsidR="0030653F">
              <w:rPr>
                <w:noProof/>
                <w:webHidden/>
              </w:rPr>
            </w:r>
            <w:r w:rsidR="0030653F">
              <w:rPr>
                <w:noProof/>
                <w:webHidden/>
              </w:rPr>
              <w:fldChar w:fldCharType="separate"/>
            </w:r>
            <w:r w:rsidR="0030653F">
              <w:rPr>
                <w:noProof/>
                <w:webHidden/>
              </w:rPr>
              <w:t>6</w:t>
            </w:r>
            <w:r w:rsidR="0030653F">
              <w:rPr>
                <w:noProof/>
                <w:webHidden/>
              </w:rPr>
              <w:fldChar w:fldCharType="end"/>
            </w:r>
          </w:hyperlink>
        </w:p>
        <w:p w14:paraId="3A1C891F" w14:textId="691F13AF" w:rsidR="0030653F" w:rsidRDefault="00000000">
          <w:pPr>
            <w:pStyle w:val="TOC1"/>
            <w:tabs>
              <w:tab w:val="right" w:leader="dot" w:pos="8690"/>
            </w:tabs>
            <w:rPr>
              <w:rFonts w:cstheme="minorBidi"/>
              <w:noProof/>
            </w:rPr>
          </w:pPr>
          <w:hyperlink w:anchor="_Toc127140417" w:history="1">
            <w:r w:rsidR="0030653F" w:rsidRPr="000E3179">
              <w:rPr>
                <w:rStyle w:val="Hyperlink"/>
                <w:noProof/>
              </w:rPr>
              <w:t>Decomposition</w:t>
            </w:r>
            <w:r w:rsidR="0030653F">
              <w:rPr>
                <w:noProof/>
                <w:webHidden/>
              </w:rPr>
              <w:tab/>
            </w:r>
            <w:r w:rsidR="0030653F">
              <w:rPr>
                <w:noProof/>
                <w:webHidden/>
              </w:rPr>
              <w:fldChar w:fldCharType="begin"/>
            </w:r>
            <w:r w:rsidR="0030653F">
              <w:rPr>
                <w:noProof/>
                <w:webHidden/>
              </w:rPr>
              <w:instrText xml:space="preserve"> PAGEREF _Toc127140417 \h </w:instrText>
            </w:r>
            <w:r w:rsidR="0030653F">
              <w:rPr>
                <w:noProof/>
                <w:webHidden/>
              </w:rPr>
            </w:r>
            <w:r w:rsidR="0030653F">
              <w:rPr>
                <w:noProof/>
                <w:webHidden/>
              </w:rPr>
              <w:fldChar w:fldCharType="separate"/>
            </w:r>
            <w:r w:rsidR="0030653F">
              <w:rPr>
                <w:noProof/>
                <w:webHidden/>
              </w:rPr>
              <w:t>8</w:t>
            </w:r>
            <w:r w:rsidR="0030653F">
              <w:rPr>
                <w:noProof/>
                <w:webHidden/>
              </w:rPr>
              <w:fldChar w:fldCharType="end"/>
            </w:r>
          </w:hyperlink>
        </w:p>
        <w:p w14:paraId="73C53197" w14:textId="0BA6BD76" w:rsidR="0030653F" w:rsidRDefault="00000000">
          <w:pPr>
            <w:pStyle w:val="TOC1"/>
            <w:tabs>
              <w:tab w:val="right" w:leader="dot" w:pos="8690"/>
            </w:tabs>
            <w:rPr>
              <w:rFonts w:cstheme="minorBidi"/>
              <w:noProof/>
            </w:rPr>
          </w:pPr>
          <w:hyperlink w:anchor="_Toc127140418" w:history="1">
            <w:r w:rsidR="0030653F" w:rsidRPr="000E3179">
              <w:rPr>
                <w:rStyle w:val="Hyperlink"/>
                <w:noProof/>
                <w:lang w:val="en-AU"/>
              </w:rPr>
              <w:t>Analysis</w:t>
            </w:r>
            <w:r w:rsidR="0030653F">
              <w:rPr>
                <w:noProof/>
                <w:webHidden/>
              </w:rPr>
              <w:tab/>
            </w:r>
            <w:r w:rsidR="0030653F">
              <w:rPr>
                <w:noProof/>
                <w:webHidden/>
              </w:rPr>
              <w:fldChar w:fldCharType="begin"/>
            </w:r>
            <w:r w:rsidR="0030653F">
              <w:rPr>
                <w:noProof/>
                <w:webHidden/>
              </w:rPr>
              <w:instrText xml:space="preserve"> PAGEREF _Toc127140418 \h </w:instrText>
            </w:r>
            <w:r w:rsidR="0030653F">
              <w:rPr>
                <w:noProof/>
                <w:webHidden/>
              </w:rPr>
            </w:r>
            <w:r w:rsidR="0030653F">
              <w:rPr>
                <w:noProof/>
                <w:webHidden/>
              </w:rPr>
              <w:fldChar w:fldCharType="separate"/>
            </w:r>
            <w:r w:rsidR="0030653F">
              <w:rPr>
                <w:noProof/>
                <w:webHidden/>
              </w:rPr>
              <w:t>10</w:t>
            </w:r>
            <w:r w:rsidR="0030653F">
              <w:rPr>
                <w:noProof/>
                <w:webHidden/>
              </w:rPr>
              <w:fldChar w:fldCharType="end"/>
            </w:r>
          </w:hyperlink>
        </w:p>
        <w:p w14:paraId="6F0C6B0F" w14:textId="6B5FF88A" w:rsidR="0030653F" w:rsidRDefault="00000000">
          <w:pPr>
            <w:pStyle w:val="TOC1"/>
            <w:tabs>
              <w:tab w:val="right" w:leader="dot" w:pos="8690"/>
            </w:tabs>
            <w:rPr>
              <w:rFonts w:cstheme="minorBidi"/>
              <w:noProof/>
            </w:rPr>
          </w:pPr>
          <w:hyperlink w:anchor="_Toc127140419" w:history="1">
            <w:r w:rsidR="0030653F" w:rsidRPr="000E3179">
              <w:rPr>
                <w:rStyle w:val="Hyperlink"/>
                <w:noProof/>
                <w:lang w:val="en-AU"/>
              </w:rPr>
              <w:t>Process Mining</w:t>
            </w:r>
            <w:r w:rsidR="0030653F">
              <w:rPr>
                <w:noProof/>
                <w:webHidden/>
              </w:rPr>
              <w:tab/>
            </w:r>
            <w:r w:rsidR="0030653F">
              <w:rPr>
                <w:noProof/>
                <w:webHidden/>
              </w:rPr>
              <w:fldChar w:fldCharType="begin"/>
            </w:r>
            <w:r w:rsidR="0030653F">
              <w:rPr>
                <w:noProof/>
                <w:webHidden/>
              </w:rPr>
              <w:instrText xml:space="preserve"> PAGEREF _Toc127140419 \h </w:instrText>
            </w:r>
            <w:r w:rsidR="0030653F">
              <w:rPr>
                <w:noProof/>
                <w:webHidden/>
              </w:rPr>
            </w:r>
            <w:r w:rsidR="0030653F">
              <w:rPr>
                <w:noProof/>
                <w:webHidden/>
              </w:rPr>
              <w:fldChar w:fldCharType="separate"/>
            </w:r>
            <w:r w:rsidR="0030653F">
              <w:rPr>
                <w:noProof/>
                <w:webHidden/>
              </w:rPr>
              <w:t>11</w:t>
            </w:r>
            <w:r w:rsidR="0030653F">
              <w:rPr>
                <w:noProof/>
                <w:webHidden/>
              </w:rPr>
              <w:fldChar w:fldCharType="end"/>
            </w:r>
          </w:hyperlink>
        </w:p>
        <w:p w14:paraId="4A740C5E" w14:textId="4E3A0926" w:rsidR="0030653F" w:rsidRDefault="00000000">
          <w:pPr>
            <w:pStyle w:val="TOC1"/>
            <w:tabs>
              <w:tab w:val="right" w:leader="dot" w:pos="8690"/>
            </w:tabs>
            <w:rPr>
              <w:rFonts w:cstheme="minorBidi"/>
              <w:noProof/>
            </w:rPr>
          </w:pPr>
          <w:hyperlink w:anchor="_Toc127140420" w:history="1">
            <w:r w:rsidR="0030653F" w:rsidRPr="000E3179">
              <w:rPr>
                <w:rStyle w:val="Hyperlink"/>
                <w:b/>
                <w:bCs/>
                <w:noProof/>
                <w:lang w:val="en-AU"/>
              </w:rPr>
              <w:t>Application Log</w:t>
            </w:r>
            <w:r w:rsidR="0030653F">
              <w:rPr>
                <w:noProof/>
                <w:webHidden/>
              </w:rPr>
              <w:tab/>
            </w:r>
            <w:r w:rsidR="0030653F">
              <w:rPr>
                <w:noProof/>
                <w:webHidden/>
              </w:rPr>
              <w:fldChar w:fldCharType="begin"/>
            </w:r>
            <w:r w:rsidR="0030653F">
              <w:rPr>
                <w:noProof/>
                <w:webHidden/>
              </w:rPr>
              <w:instrText xml:space="preserve"> PAGEREF _Toc127140420 \h </w:instrText>
            </w:r>
            <w:r w:rsidR="0030653F">
              <w:rPr>
                <w:noProof/>
                <w:webHidden/>
              </w:rPr>
            </w:r>
            <w:r w:rsidR="0030653F">
              <w:rPr>
                <w:noProof/>
                <w:webHidden/>
              </w:rPr>
              <w:fldChar w:fldCharType="separate"/>
            </w:r>
            <w:r w:rsidR="0030653F">
              <w:rPr>
                <w:noProof/>
                <w:webHidden/>
              </w:rPr>
              <w:t>12</w:t>
            </w:r>
            <w:r w:rsidR="0030653F">
              <w:rPr>
                <w:noProof/>
                <w:webHidden/>
              </w:rPr>
              <w:fldChar w:fldCharType="end"/>
            </w:r>
          </w:hyperlink>
        </w:p>
        <w:p w14:paraId="610B5DF8" w14:textId="45B48A34" w:rsidR="0030653F" w:rsidRDefault="00000000">
          <w:pPr>
            <w:pStyle w:val="TOC2"/>
            <w:tabs>
              <w:tab w:val="right" w:leader="dot" w:pos="8690"/>
            </w:tabs>
            <w:rPr>
              <w:rFonts w:cstheme="minorBidi"/>
              <w:noProof/>
            </w:rPr>
          </w:pPr>
          <w:hyperlink w:anchor="_Toc127140421" w:history="1">
            <w:r w:rsidR="0030653F" w:rsidRPr="000E3179">
              <w:rPr>
                <w:rStyle w:val="Hyperlink"/>
                <w:noProof/>
                <w:lang w:val="en-AU"/>
              </w:rPr>
              <w:t>Variant Analysis</w:t>
            </w:r>
            <w:r w:rsidR="0030653F">
              <w:rPr>
                <w:noProof/>
                <w:webHidden/>
              </w:rPr>
              <w:tab/>
            </w:r>
            <w:r w:rsidR="0030653F">
              <w:rPr>
                <w:noProof/>
                <w:webHidden/>
              </w:rPr>
              <w:fldChar w:fldCharType="begin"/>
            </w:r>
            <w:r w:rsidR="0030653F">
              <w:rPr>
                <w:noProof/>
                <w:webHidden/>
              </w:rPr>
              <w:instrText xml:space="preserve"> PAGEREF _Toc127140421 \h </w:instrText>
            </w:r>
            <w:r w:rsidR="0030653F">
              <w:rPr>
                <w:noProof/>
                <w:webHidden/>
              </w:rPr>
            </w:r>
            <w:r w:rsidR="0030653F">
              <w:rPr>
                <w:noProof/>
                <w:webHidden/>
              </w:rPr>
              <w:fldChar w:fldCharType="separate"/>
            </w:r>
            <w:r w:rsidR="0030653F">
              <w:rPr>
                <w:noProof/>
                <w:webHidden/>
              </w:rPr>
              <w:t>12</w:t>
            </w:r>
            <w:r w:rsidR="0030653F">
              <w:rPr>
                <w:noProof/>
                <w:webHidden/>
              </w:rPr>
              <w:fldChar w:fldCharType="end"/>
            </w:r>
          </w:hyperlink>
        </w:p>
        <w:p w14:paraId="0C20DB8C" w14:textId="4A71158F" w:rsidR="0030653F" w:rsidRDefault="00000000">
          <w:pPr>
            <w:pStyle w:val="TOC2"/>
            <w:tabs>
              <w:tab w:val="right" w:leader="dot" w:pos="8690"/>
            </w:tabs>
            <w:rPr>
              <w:rFonts w:cstheme="minorBidi"/>
              <w:noProof/>
            </w:rPr>
          </w:pPr>
          <w:hyperlink w:anchor="_Toc127140422" w:history="1">
            <w:r w:rsidR="0030653F" w:rsidRPr="000E3179">
              <w:rPr>
                <w:rStyle w:val="Hyperlink"/>
                <w:noProof/>
              </w:rPr>
              <w:t>Filtering</w:t>
            </w:r>
            <w:r w:rsidR="0030653F">
              <w:rPr>
                <w:noProof/>
                <w:webHidden/>
              </w:rPr>
              <w:tab/>
            </w:r>
            <w:r w:rsidR="0030653F">
              <w:rPr>
                <w:noProof/>
                <w:webHidden/>
              </w:rPr>
              <w:fldChar w:fldCharType="begin"/>
            </w:r>
            <w:r w:rsidR="0030653F">
              <w:rPr>
                <w:noProof/>
                <w:webHidden/>
              </w:rPr>
              <w:instrText xml:space="preserve"> PAGEREF _Toc127140422 \h </w:instrText>
            </w:r>
            <w:r w:rsidR="0030653F">
              <w:rPr>
                <w:noProof/>
                <w:webHidden/>
              </w:rPr>
            </w:r>
            <w:r w:rsidR="0030653F">
              <w:rPr>
                <w:noProof/>
                <w:webHidden/>
              </w:rPr>
              <w:fldChar w:fldCharType="separate"/>
            </w:r>
            <w:r w:rsidR="0030653F">
              <w:rPr>
                <w:noProof/>
                <w:webHidden/>
              </w:rPr>
              <w:t>12</w:t>
            </w:r>
            <w:r w:rsidR="0030653F">
              <w:rPr>
                <w:noProof/>
                <w:webHidden/>
              </w:rPr>
              <w:fldChar w:fldCharType="end"/>
            </w:r>
          </w:hyperlink>
        </w:p>
        <w:p w14:paraId="63934547" w14:textId="06138CE2" w:rsidR="0030653F" w:rsidRDefault="00000000">
          <w:pPr>
            <w:pStyle w:val="TOC2"/>
            <w:tabs>
              <w:tab w:val="right" w:leader="dot" w:pos="8690"/>
            </w:tabs>
            <w:rPr>
              <w:rFonts w:cstheme="minorBidi"/>
              <w:noProof/>
            </w:rPr>
          </w:pPr>
          <w:hyperlink w:anchor="_Toc127140423" w:history="1">
            <w:r w:rsidR="0030653F" w:rsidRPr="000E3179">
              <w:rPr>
                <w:rStyle w:val="Hyperlink"/>
                <w:noProof/>
              </w:rPr>
              <w:t>Process Discovery</w:t>
            </w:r>
            <w:r w:rsidR="0030653F">
              <w:rPr>
                <w:noProof/>
                <w:webHidden/>
              </w:rPr>
              <w:tab/>
            </w:r>
            <w:r w:rsidR="0030653F">
              <w:rPr>
                <w:noProof/>
                <w:webHidden/>
              </w:rPr>
              <w:fldChar w:fldCharType="begin"/>
            </w:r>
            <w:r w:rsidR="0030653F">
              <w:rPr>
                <w:noProof/>
                <w:webHidden/>
              </w:rPr>
              <w:instrText xml:space="preserve"> PAGEREF _Toc127140423 \h </w:instrText>
            </w:r>
            <w:r w:rsidR="0030653F">
              <w:rPr>
                <w:noProof/>
                <w:webHidden/>
              </w:rPr>
            </w:r>
            <w:r w:rsidR="0030653F">
              <w:rPr>
                <w:noProof/>
                <w:webHidden/>
              </w:rPr>
              <w:fldChar w:fldCharType="separate"/>
            </w:r>
            <w:r w:rsidR="0030653F">
              <w:rPr>
                <w:noProof/>
                <w:webHidden/>
              </w:rPr>
              <w:t>12</w:t>
            </w:r>
            <w:r w:rsidR="0030653F">
              <w:rPr>
                <w:noProof/>
                <w:webHidden/>
              </w:rPr>
              <w:fldChar w:fldCharType="end"/>
            </w:r>
          </w:hyperlink>
        </w:p>
        <w:p w14:paraId="23D59035" w14:textId="73C558EE" w:rsidR="0030653F" w:rsidRDefault="00000000">
          <w:pPr>
            <w:pStyle w:val="TOC2"/>
            <w:tabs>
              <w:tab w:val="right" w:leader="dot" w:pos="8690"/>
            </w:tabs>
            <w:rPr>
              <w:rFonts w:cstheme="minorBidi"/>
              <w:noProof/>
            </w:rPr>
          </w:pPr>
          <w:hyperlink w:anchor="_Toc127140424" w:history="1">
            <w:r w:rsidR="0030653F" w:rsidRPr="000E3179">
              <w:rPr>
                <w:rStyle w:val="Hyperlink"/>
                <w:noProof/>
              </w:rPr>
              <w:t>Quality Metrics</w:t>
            </w:r>
            <w:r w:rsidR="0030653F">
              <w:rPr>
                <w:noProof/>
                <w:webHidden/>
              </w:rPr>
              <w:tab/>
            </w:r>
            <w:r w:rsidR="0030653F">
              <w:rPr>
                <w:noProof/>
                <w:webHidden/>
              </w:rPr>
              <w:fldChar w:fldCharType="begin"/>
            </w:r>
            <w:r w:rsidR="0030653F">
              <w:rPr>
                <w:noProof/>
                <w:webHidden/>
              </w:rPr>
              <w:instrText xml:space="preserve"> PAGEREF _Toc127140424 \h </w:instrText>
            </w:r>
            <w:r w:rsidR="0030653F">
              <w:rPr>
                <w:noProof/>
                <w:webHidden/>
              </w:rPr>
            </w:r>
            <w:r w:rsidR="0030653F">
              <w:rPr>
                <w:noProof/>
                <w:webHidden/>
              </w:rPr>
              <w:fldChar w:fldCharType="separate"/>
            </w:r>
            <w:r w:rsidR="0030653F">
              <w:rPr>
                <w:noProof/>
                <w:webHidden/>
              </w:rPr>
              <w:t>14</w:t>
            </w:r>
            <w:r w:rsidR="0030653F">
              <w:rPr>
                <w:noProof/>
                <w:webHidden/>
              </w:rPr>
              <w:fldChar w:fldCharType="end"/>
            </w:r>
          </w:hyperlink>
        </w:p>
        <w:p w14:paraId="530A0BCF" w14:textId="0E49CB8C" w:rsidR="0030653F" w:rsidRDefault="00000000">
          <w:pPr>
            <w:pStyle w:val="TOC2"/>
            <w:tabs>
              <w:tab w:val="right" w:leader="dot" w:pos="8690"/>
            </w:tabs>
            <w:rPr>
              <w:rFonts w:cstheme="minorBidi"/>
              <w:noProof/>
            </w:rPr>
          </w:pPr>
          <w:hyperlink w:anchor="_Toc127140425" w:history="1">
            <w:r w:rsidR="0030653F" w:rsidRPr="000E3179">
              <w:rPr>
                <w:rStyle w:val="Hyperlink"/>
                <w:noProof/>
              </w:rPr>
              <w:t>Conformance Checking</w:t>
            </w:r>
            <w:r w:rsidR="0030653F">
              <w:rPr>
                <w:noProof/>
                <w:webHidden/>
              </w:rPr>
              <w:tab/>
            </w:r>
            <w:r w:rsidR="0030653F">
              <w:rPr>
                <w:noProof/>
                <w:webHidden/>
              </w:rPr>
              <w:fldChar w:fldCharType="begin"/>
            </w:r>
            <w:r w:rsidR="0030653F">
              <w:rPr>
                <w:noProof/>
                <w:webHidden/>
              </w:rPr>
              <w:instrText xml:space="preserve"> PAGEREF _Toc127140425 \h </w:instrText>
            </w:r>
            <w:r w:rsidR="0030653F">
              <w:rPr>
                <w:noProof/>
                <w:webHidden/>
              </w:rPr>
            </w:r>
            <w:r w:rsidR="0030653F">
              <w:rPr>
                <w:noProof/>
                <w:webHidden/>
              </w:rPr>
              <w:fldChar w:fldCharType="separate"/>
            </w:r>
            <w:r w:rsidR="0030653F">
              <w:rPr>
                <w:noProof/>
                <w:webHidden/>
              </w:rPr>
              <w:t>15</w:t>
            </w:r>
            <w:r w:rsidR="0030653F">
              <w:rPr>
                <w:noProof/>
                <w:webHidden/>
              </w:rPr>
              <w:fldChar w:fldCharType="end"/>
            </w:r>
          </w:hyperlink>
        </w:p>
        <w:p w14:paraId="4373D3C6" w14:textId="33176A58" w:rsidR="0030653F" w:rsidRDefault="00000000">
          <w:pPr>
            <w:pStyle w:val="TOC1"/>
            <w:tabs>
              <w:tab w:val="right" w:leader="dot" w:pos="8690"/>
            </w:tabs>
            <w:rPr>
              <w:rFonts w:cstheme="minorBidi"/>
              <w:noProof/>
            </w:rPr>
          </w:pPr>
          <w:hyperlink w:anchor="_Toc127140426" w:history="1">
            <w:r w:rsidR="0030653F" w:rsidRPr="000E3179">
              <w:rPr>
                <w:rStyle w:val="Hyperlink"/>
                <w:b/>
                <w:bCs/>
                <w:noProof/>
                <w:lang w:val="en-AU"/>
              </w:rPr>
              <w:t>Offer Log</w:t>
            </w:r>
            <w:r w:rsidR="0030653F">
              <w:rPr>
                <w:noProof/>
                <w:webHidden/>
              </w:rPr>
              <w:tab/>
            </w:r>
            <w:r w:rsidR="0030653F">
              <w:rPr>
                <w:noProof/>
                <w:webHidden/>
              </w:rPr>
              <w:fldChar w:fldCharType="begin"/>
            </w:r>
            <w:r w:rsidR="0030653F">
              <w:rPr>
                <w:noProof/>
                <w:webHidden/>
              </w:rPr>
              <w:instrText xml:space="preserve"> PAGEREF _Toc127140426 \h </w:instrText>
            </w:r>
            <w:r w:rsidR="0030653F">
              <w:rPr>
                <w:noProof/>
                <w:webHidden/>
              </w:rPr>
            </w:r>
            <w:r w:rsidR="0030653F">
              <w:rPr>
                <w:noProof/>
                <w:webHidden/>
              </w:rPr>
              <w:fldChar w:fldCharType="separate"/>
            </w:r>
            <w:r w:rsidR="0030653F">
              <w:rPr>
                <w:noProof/>
                <w:webHidden/>
              </w:rPr>
              <w:t>16</w:t>
            </w:r>
            <w:r w:rsidR="0030653F">
              <w:rPr>
                <w:noProof/>
                <w:webHidden/>
              </w:rPr>
              <w:fldChar w:fldCharType="end"/>
            </w:r>
          </w:hyperlink>
        </w:p>
        <w:p w14:paraId="4D902906" w14:textId="7B7B1B06" w:rsidR="0030653F" w:rsidRDefault="00000000">
          <w:pPr>
            <w:pStyle w:val="TOC2"/>
            <w:tabs>
              <w:tab w:val="right" w:leader="dot" w:pos="8690"/>
            </w:tabs>
            <w:rPr>
              <w:rFonts w:cstheme="minorBidi"/>
              <w:noProof/>
            </w:rPr>
          </w:pPr>
          <w:hyperlink w:anchor="_Toc127140427" w:history="1">
            <w:r w:rsidR="0030653F" w:rsidRPr="000E3179">
              <w:rPr>
                <w:rStyle w:val="Hyperlink"/>
                <w:noProof/>
                <w:lang w:val="en-AU"/>
              </w:rPr>
              <w:t>Variant Analysis</w:t>
            </w:r>
            <w:r w:rsidR="0030653F">
              <w:rPr>
                <w:noProof/>
                <w:webHidden/>
              </w:rPr>
              <w:tab/>
            </w:r>
            <w:r w:rsidR="0030653F">
              <w:rPr>
                <w:noProof/>
                <w:webHidden/>
              </w:rPr>
              <w:fldChar w:fldCharType="begin"/>
            </w:r>
            <w:r w:rsidR="0030653F">
              <w:rPr>
                <w:noProof/>
                <w:webHidden/>
              </w:rPr>
              <w:instrText xml:space="preserve"> PAGEREF _Toc127140427 \h </w:instrText>
            </w:r>
            <w:r w:rsidR="0030653F">
              <w:rPr>
                <w:noProof/>
                <w:webHidden/>
              </w:rPr>
            </w:r>
            <w:r w:rsidR="0030653F">
              <w:rPr>
                <w:noProof/>
                <w:webHidden/>
              </w:rPr>
              <w:fldChar w:fldCharType="separate"/>
            </w:r>
            <w:r w:rsidR="0030653F">
              <w:rPr>
                <w:noProof/>
                <w:webHidden/>
              </w:rPr>
              <w:t>16</w:t>
            </w:r>
            <w:r w:rsidR="0030653F">
              <w:rPr>
                <w:noProof/>
                <w:webHidden/>
              </w:rPr>
              <w:fldChar w:fldCharType="end"/>
            </w:r>
          </w:hyperlink>
        </w:p>
        <w:p w14:paraId="2E8299B5" w14:textId="0B66FFD9" w:rsidR="0030653F" w:rsidRDefault="00000000">
          <w:pPr>
            <w:pStyle w:val="TOC2"/>
            <w:tabs>
              <w:tab w:val="right" w:leader="dot" w:pos="8690"/>
            </w:tabs>
            <w:rPr>
              <w:rFonts w:cstheme="minorBidi"/>
              <w:noProof/>
            </w:rPr>
          </w:pPr>
          <w:hyperlink w:anchor="_Toc127140428" w:history="1">
            <w:r w:rsidR="0030653F" w:rsidRPr="000E3179">
              <w:rPr>
                <w:rStyle w:val="Hyperlink"/>
                <w:noProof/>
                <w:lang w:val="en-AU"/>
              </w:rPr>
              <w:t>Filtering</w:t>
            </w:r>
            <w:r w:rsidR="0030653F">
              <w:rPr>
                <w:noProof/>
                <w:webHidden/>
              </w:rPr>
              <w:tab/>
            </w:r>
            <w:r w:rsidR="0030653F">
              <w:rPr>
                <w:noProof/>
                <w:webHidden/>
              </w:rPr>
              <w:fldChar w:fldCharType="begin"/>
            </w:r>
            <w:r w:rsidR="0030653F">
              <w:rPr>
                <w:noProof/>
                <w:webHidden/>
              </w:rPr>
              <w:instrText xml:space="preserve"> PAGEREF _Toc127140428 \h </w:instrText>
            </w:r>
            <w:r w:rsidR="0030653F">
              <w:rPr>
                <w:noProof/>
                <w:webHidden/>
              </w:rPr>
            </w:r>
            <w:r w:rsidR="0030653F">
              <w:rPr>
                <w:noProof/>
                <w:webHidden/>
              </w:rPr>
              <w:fldChar w:fldCharType="separate"/>
            </w:r>
            <w:r w:rsidR="0030653F">
              <w:rPr>
                <w:noProof/>
                <w:webHidden/>
              </w:rPr>
              <w:t>16</w:t>
            </w:r>
            <w:r w:rsidR="0030653F">
              <w:rPr>
                <w:noProof/>
                <w:webHidden/>
              </w:rPr>
              <w:fldChar w:fldCharType="end"/>
            </w:r>
          </w:hyperlink>
        </w:p>
        <w:p w14:paraId="634F7604" w14:textId="60DE07A4" w:rsidR="0030653F" w:rsidRDefault="00000000">
          <w:pPr>
            <w:pStyle w:val="TOC2"/>
            <w:tabs>
              <w:tab w:val="right" w:leader="dot" w:pos="8690"/>
            </w:tabs>
            <w:rPr>
              <w:rFonts w:cstheme="minorBidi"/>
              <w:noProof/>
            </w:rPr>
          </w:pPr>
          <w:hyperlink w:anchor="_Toc127140429" w:history="1">
            <w:r w:rsidR="0030653F" w:rsidRPr="000E3179">
              <w:rPr>
                <w:rStyle w:val="Hyperlink"/>
                <w:noProof/>
              </w:rPr>
              <w:t>Process Discovery</w:t>
            </w:r>
            <w:r w:rsidR="0030653F">
              <w:rPr>
                <w:noProof/>
                <w:webHidden/>
              </w:rPr>
              <w:tab/>
            </w:r>
            <w:r w:rsidR="0030653F">
              <w:rPr>
                <w:noProof/>
                <w:webHidden/>
              </w:rPr>
              <w:fldChar w:fldCharType="begin"/>
            </w:r>
            <w:r w:rsidR="0030653F">
              <w:rPr>
                <w:noProof/>
                <w:webHidden/>
              </w:rPr>
              <w:instrText xml:space="preserve"> PAGEREF _Toc127140429 \h </w:instrText>
            </w:r>
            <w:r w:rsidR="0030653F">
              <w:rPr>
                <w:noProof/>
                <w:webHidden/>
              </w:rPr>
            </w:r>
            <w:r w:rsidR="0030653F">
              <w:rPr>
                <w:noProof/>
                <w:webHidden/>
              </w:rPr>
              <w:fldChar w:fldCharType="separate"/>
            </w:r>
            <w:r w:rsidR="0030653F">
              <w:rPr>
                <w:noProof/>
                <w:webHidden/>
              </w:rPr>
              <w:t>16</w:t>
            </w:r>
            <w:r w:rsidR="0030653F">
              <w:rPr>
                <w:noProof/>
                <w:webHidden/>
              </w:rPr>
              <w:fldChar w:fldCharType="end"/>
            </w:r>
          </w:hyperlink>
        </w:p>
        <w:p w14:paraId="7A6F594E" w14:textId="72B40E7D" w:rsidR="0030653F" w:rsidRDefault="00000000">
          <w:pPr>
            <w:pStyle w:val="TOC2"/>
            <w:tabs>
              <w:tab w:val="right" w:leader="dot" w:pos="8690"/>
            </w:tabs>
            <w:rPr>
              <w:rFonts w:cstheme="minorBidi"/>
              <w:noProof/>
            </w:rPr>
          </w:pPr>
          <w:hyperlink w:anchor="_Toc127140430" w:history="1">
            <w:r w:rsidR="0030653F" w:rsidRPr="000E3179">
              <w:rPr>
                <w:rStyle w:val="Hyperlink"/>
                <w:noProof/>
                <w:lang w:val="en-AU"/>
              </w:rPr>
              <w:t>Quality Metrics</w:t>
            </w:r>
            <w:r w:rsidR="0030653F">
              <w:rPr>
                <w:noProof/>
                <w:webHidden/>
              </w:rPr>
              <w:tab/>
            </w:r>
            <w:r w:rsidR="0030653F">
              <w:rPr>
                <w:noProof/>
                <w:webHidden/>
              </w:rPr>
              <w:fldChar w:fldCharType="begin"/>
            </w:r>
            <w:r w:rsidR="0030653F">
              <w:rPr>
                <w:noProof/>
                <w:webHidden/>
              </w:rPr>
              <w:instrText xml:space="preserve"> PAGEREF _Toc127140430 \h </w:instrText>
            </w:r>
            <w:r w:rsidR="0030653F">
              <w:rPr>
                <w:noProof/>
                <w:webHidden/>
              </w:rPr>
            </w:r>
            <w:r w:rsidR="0030653F">
              <w:rPr>
                <w:noProof/>
                <w:webHidden/>
              </w:rPr>
              <w:fldChar w:fldCharType="separate"/>
            </w:r>
            <w:r w:rsidR="0030653F">
              <w:rPr>
                <w:noProof/>
                <w:webHidden/>
              </w:rPr>
              <w:t>18</w:t>
            </w:r>
            <w:r w:rsidR="0030653F">
              <w:rPr>
                <w:noProof/>
                <w:webHidden/>
              </w:rPr>
              <w:fldChar w:fldCharType="end"/>
            </w:r>
          </w:hyperlink>
        </w:p>
        <w:p w14:paraId="1CC20E15" w14:textId="3C18A5CF" w:rsidR="0030653F" w:rsidRDefault="00000000">
          <w:pPr>
            <w:pStyle w:val="TOC2"/>
            <w:tabs>
              <w:tab w:val="right" w:leader="dot" w:pos="8690"/>
            </w:tabs>
            <w:rPr>
              <w:rFonts w:cstheme="minorBidi"/>
              <w:noProof/>
            </w:rPr>
          </w:pPr>
          <w:hyperlink w:anchor="_Toc127140431" w:history="1">
            <w:r w:rsidR="0030653F" w:rsidRPr="000E3179">
              <w:rPr>
                <w:rStyle w:val="Hyperlink"/>
                <w:noProof/>
              </w:rPr>
              <w:t>Conformance Checking</w:t>
            </w:r>
            <w:r w:rsidR="0030653F">
              <w:rPr>
                <w:noProof/>
                <w:webHidden/>
              </w:rPr>
              <w:tab/>
            </w:r>
            <w:r w:rsidR="0030653F">
              <w:rPr>
                <w:noProof/>
                <w:webHidden/>
              </w:rPr>
              <w:fldChar w:fldCharType="begin"/>
            </w:r>
            <w:r w:rsidR="0030653F">
              <w:rPr>
                <w:noProof/>
                <w:webHidden/>
              </w:rPr>
              <w:instrText xml:space="preserve"> PAGEREF _Toc127140431 \h </w:instrText>
            </w:r>
            <w:r w:rsidR="0030653F">
              <w:rPr>
                <w:noProof/>
                <w:webHidden/>
              </w:rPr>
            </w:r>
            <w:r w:rsidR="0030653F">
              <w:rPr>
                <w:noProof/>
                <w:webHidden/>
              </w:rPr>
              <w:fldChar w:fldCharType="separate"/>
            </w:r>
            <w:r w:rsidR="0030653F">
              <w:rPr>
                <w:noProof/>
                <w:webHidden/>
              </w:rPr>
              <w:t>19</w:t>
            </w:r>
            <w:r w:rsidR="0030653F">
              <w:rPr>
                <w:noProof/>
                <w:webHidden/>
              </w:rPr>
              <w:fldChar w:fldCharType="end"/>
            </w:r>
          </w:hyperlink>
        </w:p>
        <w:p w14:paraId="5BA30223" w14:textId="7A41E376" w:rsidR="0030653F" w:rsidRDefault="00000000">
          <w:pPr>
            <w:pStyle w:val="TOC1"/>
            <w:tabs>
              <w:tab w:val="right" w:leader="dot" w:pos="8690"/>
            </w:tabs>
            <w:rPr>
              <w:rFonts w:cstheme="minorBidi"/>
              <w:noProof/>
            </w:rPr>
          </w:pPr>
          <w:hyperlink w:anchor="_Toc127140432" w:history="1">
            <w:r w:rsidR="0030653F" w:rsidRPr="000E3179">
              <w:rPr>
                <w:rStyle w:val="Hyperlink"/>
                <w:b/>
                <w:bCs/>
                <w:noProof/>
                <w:lang w:val="en-AU"/>
              </w:rPr>
              <w:t>Work Item Log</w:t>
            </w:r>
            <w:r w:rsidR="0030653F">
              <w:rPr>
                <w:noProof/>
                <w:webHidden/>
              </w:rPr>
              <w:tab/>
            </w:r>
            <w:r w:rsidR="0030653F">
              <w:rPr>
                <w:noProof/>
                <w:webHidden/>
              </w:rPr>
              <w:fldChar w:fldCharType="begin"/>
            </w:r>
            <w:r w:rsidR="0030653F">
              <w:rPr>
                <w:noProof/>
                <w:webHidden/>
              </w:rPr>
              <w:instrText xml:space="preserve"> PAGEREF _Toc127140432 \h </w:instrText>
            </w:r>
            <w:r w:rsidR="0030653F">
              <w:rPr>
                <w:noProof/>
                <w:webHidden/>
              </w:rPr>
            </w:r>
            <w:r w:rsidR="0030653F">
              <w:rPr>
                <w:noProof/>
                <w:webHidden/>
              </w:rPr>
              <w:fldChar w:fldCharType="separate"/>
            </w:r>
            <w:r w:rsidR="0030653F">
              <w:rPr>
                <w:noProof/>
                <w:webHidden/>
              </w:rPr>
              <w:t>20</w:t>
            </w:r>
            <w:r w:rsidR="0030653F">
              <w:rPr>
                <w:noProof/>
                <w:webHidden/>
              </w:rPr>
              <w:fldChar w:fldCharType="end"/>
            </w:r>
          </w:hyperlink>
        </w:p>
        <w:p w14:paraId="1795CFA2" w14:textId="440B4BC1" w:rsidR="0030653F" w:rsidRDefault="00000000">
          <w:pPr>
            <w:pStyle w:val="TOC2"/>
            <w:tabs>
              <w:tab w:val="right" w:leader="dot" w:pos="8690"/>
            </w:tabs>
            <w:rPr>
              <w:rFonts w:cstheme="minorBidi"/>
              <w:noProof/>
            </w:rPr>
          </w:pPr>
          <w:hyperlink w:anchor="_Toc127140433" w:history="1">
            <w:r w:rsidR="0030653F" w:rsidRPr="000E3179">
              <w:rPr>
                <w:rStyle w:val="Hyperlink"/>
                <w:noProof/>
                <w:lang w:val="en-AU"/>
              </w:rPr>
              <w:t>Variant Analysis</w:t>
            </w:r>
            <w:r w:rsidR="0030653F">
              <w:rPr>
                <w:noProof/>
                <w:webHidden/>
              </w:rPr>
              <w:tab/>
            </w:r>
            <w:r w:rsidR="0030653F">
              <w:rPr>
                <w:noProof/>
                <w:webHidden/>
              </w:rPr>
              <w:fldChar w:fldCharType="begin"/>
            </w:r>
            <w:r w:rsidR="0030653F">
              <w:rPr>
                <w:noProof/>
                <w:webHidden/>
              </w:rPr>
              <w:instrText xml:space="preserve"> PAGEREF _Toc127140433 \h </w:instrText>
            </w:r>
            <w:r w:rsidR="0030653F">
              <w:rPr>
                <w:noProof/>
                <w:webHidden/>
              </w:rPr>
            </w:r>
            <w:r w:rsidR="0030653F">
              <w:rPr>
                <w:noProof/>
                <w:webHidden/>
              </w:rPr>
              <w:fldChar w:fldCharType="separate"/>
            </w:r>
            <w:r w:rsidR="0030653F">
              <w:rPr>
                <w:noProof/>
                <w:webHidden/>
              </w:rPr>
              <w:t>20</w:t>
            </w:r>
            <w:r w:rsidR="0030653F">
              <w:rPr>
                <w:noProof/>
                <w:webHidden/>
              </w:rPr>
              <w:fldChar w:fldCharType="end"/>
            </w:r>
          </w:hyperlink>
        </w:p>
        <w:p w14:paraId="694B484D" w14:textId="4051A416" w:rsidR="0030653F" w:rsidRDefault="00000000">
          <w:pPr>
            <w:pStyle w:val="TOC2"/>
            <w:tabs>
              <w:tab w:val="right" w:leader="dot" w:pos="8690"/>
            </w:tabs>
            <w:rPr>
              <w:rFonts w:cstheme="minorBidi"/>
              <w:noProof/>
            </w:rPr>
          </w:pPr>
          <w:hyperlink w:anchor="_Toc127140434" w:history="1">
            <w:r w:rsidR="0030653F" w:rsidRPr="000E3179">
              <w:rPr>
                <w:rStyle w:val="Hyperlink"/>
                <w:noProof/>
                <w:lang w:val="en-AU"/>
              </w:rPr>
              <w:t>Filtering</w:t>
            </w:r>
            <w:r w:rsidR="0030653F">
              <w:rPr>
                <w:noProof/>
                <w:webHidden/>
              </w:rPr>
              <w:tab/>
            </w:r>
            <w:r w:rsidR="0030653F">
              <w:rPr>
                <w:noProof/>
                <w:webHidden/>
              </w:rPr>
              <w:fldChar w:fldCharType="begin"/>
            </w:r>
            <w:r w:rsidR="0030653F">
              <w:rPr>
                <w:noProof/>
                <w:webHidden/>
              </w:rPr>
              <w:instrText xml:space="preserve"> PAGEREF _Toc127140434 \h </w:instrText>
            </w:r>
            <w:r w:rsidR="0030653F">
              <w:rPr>
                <w:noProof/>
                <w:webHidden/>
              </w:rPr>
            </w:r>
            <w:r w:rsidR="0030653F">
              <w:rPr>
                <w:noProof/>
                <w:webHidden/>
              </w:rPr>
              <w:fldChar w:fldCharType="separate"/>
            </w:r>
            <w:r w:rsidR="0030653F">
              <w:rPr>
                <w:noProof/>
                <w:webHidden/>
              </w:rPr>
              <w:t>20</w:t>
            </w:r>
            <w:r w:rsidR="0030653F">
              <w:rPr>
                <w:noProof/>
                <w:webHidden/>
              </w:rPr>
              <w:fldChar w:fldCharType="end"/>
            </w:r>
          </w:hyperlink>
        </w:p>
        <w:p w14:paraId="082192A2" w14:textId="6D1E1592" w:rsidR="0030653F" w:rsidRDefault="00000000">
          <w:pPr>
            <w:pStyle w:val="TOC2"/>
            <w:tabs>
              <w:tab w:val="right" w:leader="dot" w:pos="8690"/>
            </w:tabs>
            <w:rPr>
              <w:rFonts w:cstheme="minorBidi"/>
              <w:noProof/>
            </w:rPr>
          </w:pPr>
          <w:hyperlink w:anchor="_Toc127140435" w:history="1">
            <w:r w:rsidR="0030653F" w:rsidRPr="000E3179">
              <w:rPr>
                <w:rStyle w:val="Hyperlink"/>
                <w:noProof/>
                <w:lang w:val="en-AU"/>
              </w:rPr>
              <w:t>Process Discovery</w:t>
            </w:r>
            <w:r w:rsidR="0030653F">
              <w:rPr>
                <w:noProof/>
                <w:webHidden/>
              </w:rPr>
              <w:tab/>
            </w:r>
            <w:r w:rsidR="0030653F">
              <w:rPr>
                <w:noProof/>
                <w:webHidden/>
              </w:rPr>
              <w:fldChar w:fldCharType="begin"/>
            </w:r>
            <w:r w:rsidR="0030653F">
              <w:rPr>
                <w:noProof/>
                <w:webHidden/>
              </w:rPr>
              <w:instrText xml:space="preserve"> PAGEREF _Toc127140435 \h </w:instrText>
            </w:r>
            <w:r w:rsidR="0030653F">
              <w:rPr>
                <w:noProof/>
                <w:webHidden/>
              </w:rPr>
            </w:r>
            <w:r w:rsidR="0030653F">
              <w:rPr>
                <w:noProof/>
                <w:webHidden/>
              </w:rPr>
              <w:fldChar w:fldCharType="separate"/>
            </w:r>
            <w:r w:rsidR="0030653F">
              <w:rPr>
                <w:noProof/>
                <w:webHidden/>
              </w:rPr>
              <w:t>20</w:t>
            </w:r>
            <w:r w:rsidR="0030653F">
              <w:rPr>
                <w:noProof/>
                <w:webHidden/>
              </w:rPr>
              <w:fldChar w:fldCharType="end"/>
            </w:r>
          </w:hyperlink>
        </w:p>
        <w:p w14:paraId="0B031078" w14:textId="7B452F9C" w:rsidR="0030653F" w:rsidRDefault="00000000">
          <w:pPr>
            <w:pStyle w:val="TOC2"/>
            <w:tabs>
              <w:tab w:val="right" w:leader="dot" w:pos="8690"/>
            </w:tabs>
            <w:rPr>
              <w:rFonts w:cstheme="minorBidi"/>
              <w:noProof/>
            </w:rPr>
          </w:pPr>
          <w:hyperlink w:anchor="_Toc127140436" w:history="1">
            <w:r w:rsidR="0030653F" w:rsidRPr="000E3179">
              <w:rPr>
                <w:rStyle w:val="Hyperlink"/>
                <w:noProof/>
                <w:lang w:val="en-AU"/>
              </w:rPr>
              <w:t>Quality Metrics</w:t>
            </w:r>
            <w:r w:rsidR="0030653F">
              <w:rPr>
                <w:noProof/>
                <w:webHidden/>
              </w:rPr>
              <w:tab/>
            </w:r>
            <w:r w:rsidR="0030653F">
              <w:rPr>
                <w:noProof/>
                <w:webHidden/>
              </w:rPr>
              <w:fldChar w:fldCharType="begin"/>
            </w:r>
            <w:r w:rsidR="0030653F">
              <w:rPr>
                <w:noProof/>
                <w:webHidden/>
              </w:rPr>
              <w:instrText xml:space="preserve"> PAGEREF _Toc127140436 \h </w:instrText>
            </w:r>
            <w:r w:rsidR="0030653F">
              <w:rPr>
                <w:noProof/>
                <w:webHidden/>
              </w:rPr>
            </w:r>
            <w:r w:rsidR="0030653F">
              <w:rPr>
                <w:noProof/>
                <w:webHidden/>
              </w:rPr>
              <w:fldChar w:fldCharType="separate"/>
            </w:r>
            <w:r w:rsidR="0030653F">
              <w:rPr>
                <w:noProof/>
                <w:webHidden/>
              </w:rPr>
              <w:t>22</w:t>
            </w:r>
            <w:r w:rsidR="0030653F">
              <w:rPr>
                <w:noProof/>
                <w:webHidden/>
              </w:rPr>
              <w:fldChar w:fldCharType="end"/>
            </w:r>
          </w:hyperlink>
        </w:p>
        <w:p w14:paraId="0F9B873D" w14:textId="50DA8D83" w:rsidR="0030653F" w:rsidRDefault="00000000">
          <w:pPr>
            <w:pStyle w:val="TOC2"/>
            <w:tabs>
              <w:tab w:val="right" w:leader="dot" w:pos="8690"/>
            </w:tabs>
            <w:rPr>
              <w:rFonts w:cstheme="minorBidi"/>
              <w:noProof/>
            </w:rPr>
          </w:pPr>
          <w:hyperlink w:anchor="_Toc127140437" w:history="1">
            <w:r w:rsidR="0030653F" w:rsidRPr="000E3179">
              <w:rPr>
                <w:rStyle w:val="Hyperlink"/>
                <w:noProof/>
                <w:lang w:val="en-AU"/>
              </w:rPr>
              <w:t>Conformance Checking</w:t>
            </w:r>
            <w:r w:rsidR="0030653F">
              <w:rPr>
                <w:noProof/>
                <w:webHidden/>
              </w:rPr>
              <w:tab/>
            </w:r>
            <w:r w:rsidR="0030653F">
              <w:rPr>
                <w:noProof/>
                <w:webHidden/>
              </w:rPr>
              <w:fldChar w:fldCharType="begin"/>
            </w:r>
            <w:r w:rsidR="0030653F">
              <w:rPr>
                <w:noProof/>
                <w:webHidden/>
              </w:rPr>
              <w:instrText xml:space="preserve"> PAGEREF _Toc127140437 \h </w:instrText>
            </w:r>
            <w:r w:rsidR="0030653F">
              <w:rPr>
                <w:noProof/>
                <w:webHidden/>
              </w:rPr>
            </w:r>
            <w:r w:rsidR="0030653F">
              <w:rPr>
                <w:noProof/>
                <w:webHidden/>
              </w:rPr>
              <w:fldChar w:fldCharType="separate"/>
            </w:r>
            <w:r w:rsidR="0030653F">
              <w:rPr>
                <w:noProof/>
                <w:webHidden/>
              </w:rPr>
              <w:t>22</w:t>
            </w:r>
            <w:r w:rsidR="0030653F">
              <w:rPr>
                <w:noProof/>
                <w:webHidden/>
              </w:rPr>
              <w:fldChar w:fldCharType="end"/>
            </w:r>
          </w:hyperlink>
        </w:p>
        <w:p w14:paraId="5C9FF91D" w14:textId="732B8DE6" w:rsidR="0030653F" w:rsidRDefault="00000000">
          <w:pPr>
            <w:pStyle w:val="TOC1"/>
            <w:tabs>
              <w:tab w:val="right" w:leader="dot" w:pos="8690"/>
            </w:tabs>
            <w:rPr>
              <w:rFonts w:cstheme="minorBidi"/>
              <w:noProof/>
            </w:rPr>
          </w:pPr>
          <w:hyperlink w:anchor="_Toc127140438" w:history="1">
            <w:r w:rsidR="0030653F" w:rsidRPr="000E3179">
              <w:rPr>
                <w:rStyle w:val="Hyperlink"/>
                <w:noProof/>
                <w:lang w:val="en-AU"/>
              </w:rPr>
              <w:t>Conclusions</w:t>
            </w:r>
            <w:r w:rsidR="0030653F">
              <w:rPr>
                <w:noProof/>
                <w:webHidden/>
              </w:rPr>
              <w:tab/>
            </w:r>
            <w:r w:rsidR="0030653F">
              <w:rPr>
                <w:noProof/>
                <w:webHidden/>
              </w:rPr>
              <w:fldChar w:fldCharType="begin"/>
            </w:r>
            <w:r w:rsidR="0030653F">
              <w:rPr>
                <w:noProof/>
                <w:webHidden/>
              </w:rPr>
              <w:instrText xml:space="preserve"> PAGEREF _Toc127140438 \h </w:instrText>
            </w:r>
            <w:r w:rsidR="0030653F">
              <w:rPr>
                <w:noProof/>
                <w:webHidden/>
              </w:rPr>
            </w:r>
            <w:r w:rsidR="0030653F">
              <w:rPr>
                <w:noProof/>
                <w:webHidden/>
              </w:rPr>
              <w:fldChar w:fldCharType="separate"/>
            </w:r>
            <w:r w:rsidR="0030653F">
              <w:rPr>
                <w:noProof/>
                <w:webHidden/>
              </w:rPr>
              <w:t>22</w:t>
            </w:r>
            <w:r w:rsidR="0030653F">
              <w:rPr>
                <w:noProof/>
                <w:webHidden/>
              </w:rPr>
              <w:fldChar w:fldCharType="end"/>
            </w:r>
          </w:hyperlink>
        </w:p>
        <w:p w14:paraId="24E90151" w14:textId="0024B218" w:rsidR="005A4945" w:rsidRDefault="005A4945">
          <w:r>
            <w:rPr>
              <w:b/>
              <w:bCs/>
              <w:noProof/>
            </w:rPr>
            <w:fldChar w:fldCharType="end"/>
          </w:r>
        </w:p>
      </w:sdtContent>
    </w:sdt>
    <w:p w14:paraId="59CBB75D" w14:textId="77777777" w:rsidR="00C04587" w:rsidRPr="007C56CA" w:rsidRDefault="00650BC8" w:rsidP="007C56CA">
      <w:pPr>
        <w:pStyle w:val="Attribution"/>
        <w:outlineLvl w:val="9"/>
        <w:rPr>
          <w:rFonts w:asciiTheme="minorHAnsi" w:hAnsiTheme="minorHAnsi"/>
        </w:rPr>
      </w:pPr>
      <w:r w:rsidRPr="007C56CA">
        <w:rPr>
          <w:rFonts w:asciiTheme="minorHAnsi" w:eastAsia="Arial Unicode MS" w:hAnsiTheme="minorHAnsi" w:cs="Arial Unicode MS"/>
        </w:rPr>
        <w:br w:type="page"/>
      </w:r>
    </w:p>
    <w:p w14:paraId="77464585" w14:textId="207477DA" w:rsidR="00C04587" w:rsidRPr="007C56CA" w:rsidRDefault="003A49BA" w:rsidP="00E5750B">
      <w:pPr>
        <w:pStyle w:val="Heading"/>
        <w:jc w:val="left"/>
        <w:rPr>
          <w:rFonts w:asciiTheme="minorHAnsi" w:hAnsiTheme="minorHAnsi" w:hint="eastAsia"/>
          <w:color w:val="000000" w:themeColor="text1"/>
          <w:lang w:val="en-US"/>
        </w:rPr>
      </w:pPr>
      <w:bookmarkStart w:id="0" w:name="_Toc127140413"/>
      <w:r w:rsidRPr="007C56CA">
        <w:rPr>
          <w:rFonts w:asciiTheme="minorHAnsi" w:hAnsiTheme="minorHAnsi"/>
          <w:color w:val="000000" w:themeColor="text1"/>
          <w:lang w:val="en-US"/>
        </w:rPr>
        <w:lastRenderedPageBreak/>
        <w:t>Case Study Description</w:t>
      </w:r>
      <w:bookmarkEnd w:id="0"/>
    </w:p>
    <w:p w14:paraId="7C5F65E5" w14:textId="109D4546" w:rsidR="00417792" w:rsidRPr="007C56CA" w:rsidRDefault="00417792"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A financial organization located in the Netherlands that deals with loan and overdraft approval processes offers online access to its customers who can submit their applications through a website and provide additional details via phone. After the application is submitted, automated evaluations are performed. If the customer is deemed eligible, they will receive an offer by email, otherwise, the financial institution will get in touch with the customer regarding any incorrect information. Finally, a comprehensive assessment is done after the application is accepted.</w:t>
      </w:r>
    </w:p>
    <w:p w14:paraId="7C775575"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p>
    <w:p w14:paraId="72D4F641"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The Second International Business Processing Challenge provides participants with a real event log and encourages them to analyze the data using any available techniques. Participants have the option to either:</w:t>
      </w:r>
    </w:p>
    <w:p w14:paraId="6EF80363" w14:textId="77777777" w:rsidR="00417792" w:rsidRPr="007C56CA" w:rsidRDefault="00417792" w:rsidP="007C56CA">
      <w:pPr>
        <w:pStyle w:val="Heading"/>
        <w:numPr>
          <w:ilvl w:val="0"/>
          <w:numId w:val="6"/>
        </w:numPr>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Concentrate on a specific aspect of interest and delve into it thoroughly, for instance, control-flow models, social network models, performance models, or predictive models.</w:t>
      </w:r>
    </w:p>
    <w:p w14:paraId="3BA6DCD5" w14:textId="119347AC" w:rsidR="00417792" w:rsidRPr="007C56CA" w:rsidRDefault="00417792" w:rsidP="007C56CA">
      <w:pPr>
        <w:pStyle w:val="Heading"/>
        <w:numPr>
          <w:ilvl w:val="0"/>
          <w:numId w:val="6"/>
        </w:numPr>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Cover a wider range of aspects without having to delve into detail. The report submitted under this category will be judged based on its comprehensiveness of analysis and its practical value for real-life business improvement.</w:t>
      </w:r>
    </w:p>
    <w:p w14:paraId="5A315704" w14:textId="31E423DF" w:rsidR="00417792" w:rsidRPr="007C56CA" w:rsidRDefault="00417792" w:rsidP="007C56CA">
      <w:pPr>
        <w:pStyle w:val="Heading"/>
        <w:jc w:val="both"/>
        <w:outlineLvl w:val="9"/>
        <w:rPr>
          <w:rFonts w:asciiTheme="minorHAnsi" w:hAnsiTheme="minorHAnsi" w:hint="eastAsia"/>
          <w:color w:val="000000"/>
          <w:sz w:val="24"/>
          <w:szCs w:val="24"/>
          <w:lang w:val="en-US"/>
        </w:rPr>
      </w:pPr>
    </w:p>
    <w:p w14:paraId="1840FFAD"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p>
    <w:p w14:paraId="1AC4D82C"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The event log provided to participants is anonymized and formatted in XES, with a size of 3.3MB. It is a real-life log collected from a financial institute based in the Netherlands that handles loan and overdraft approval processes. The log consists of 262,200 events and 13,087 cases, each of which contains a widespread case attribute, "AMOUNT-REQ", which represents the amount requested by the customer.</w:t>
      </w:r>
    </w:p>
    <w:p w14:paraId="0CA5C124"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p>
    <w:p w14:paraId="4DEF3B8C"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 xml:space="preserve">The event log is a combination of three sub-processes that can be easily distinguished by the first letter of each task. The first sub-process, represented by event types starting with "A_" (Application Events), depicts the states of the application events. The second sub-process, represented by states starting with "O_" (Offer Events), indicates the states of the offer events that belong to the application. Finally, the third sub-process, represented </w:t>
      </w:r>
      <w:r w:rsidRPr="007C56CA">
        <w:rPr>
          <w:rFonts w:asciiTheme="minorHAnsi" w:hAnsiTheme="minorHAnsi"/>
          <w:color w:val="000000"/>
          <w:sz w:val="24"/>
          <w:szCs w:val="24"/>
          <w:lang w:val="en-US"/>
        </w:rPr>
        <w:lastRenderedPageBreak/>
        <w:t>by states starting with "W_" (Work Item Events), depicts the states of the work item events that are related to the application.</w:t>
      </w:r>
    </w:p>
    <w:p w14:paraId="6DCC4FE9" w14:textId="77777777" w:rsidR="00417792" w:rsidRPr="007C56CA" w:rsidRDefault="00417792" w:rsidP="007C56CA">
      <w:pPr>
        <w:pStyle w:val="Heading"/>
        <w:jc w:val="both"/>
        <w:outlineLvl w:val="9"/>
        <w:rPr>
          <w:rFonts w:asciiTheme="minorHAnsi" w:hAnsiTheme="minorHAnsi" w:hint="eastAsia"/>
          <w:color w:val="000000"/>
          <w:sz w:val="24"/>
          <w:szCs w:val="24"/>
          <w:lang w:val="en-US"/>
        </w:rPr>
      </w:pPr>
    </w:p>
    <w:p w14:paraId="26F0863B" w14:textId="714BCFA2" w:rsidR="00417792" w:rsidRPr="007C56CA" w:rsidRDefault="00417792"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Each sub-process is a critical component of the overall loan and overdraft approval process, and the ability to understand and analyze them is essential for improving the efficiency and effectiveness of the process. The use of different sub-processes, as well as the case attribute "AMOUNT-REQ", provides a comprehensive view of the loan and overdraft approval process, allowing participants to gain insights into the various stages of the process and identify areas for improvement.</w:t>
      </w:r>
    </w:p>
    <w:p w14:paraId="04696215" w14:textId="59E46637" w:rsidR="00297201" w:rsidRPr="007C56CA" w:rsidRDefault="00297201" w:rsidP="007C56CA">
      <w:pPr>
        <w:pStyle w:val="Heading"/>
        <w:jc w:val="both"/>
        <w:outlineLvl w:val="9"/>
        <w:rPr>
          <w:rFonts w:asciiTheme="minorHAnsi" w:hAnsiTheme="minorHAnsi" w:hint="eastAsia"/>
          <w:color w:val="000000"/>
          <w:sz w:val="24"/>
          <w:szCs w:val="24"/>
          <w:lang w:val="en-US"/>
        </w:rPr>
      </w:pPr>
    </w:p>
    <w:p w14:paraId="2A323ABA" w14:textId="77777777" w:rsidR="00297201" w:rsidRPr="007C56CA" w:rsidRDefault="00297201" w:rsidP="007C56CA">
      <w:pPr>
        <w:pStyle w:val="Heading"/>
        <w:jc w:val="both"/>
        <w:outlineLvl w:val="9"/>
        <w:rPr>
          <w:rFonts w:asciiTheme="minorHAnsi" w:hAnsiTheme="minorHAnsi" w:hint="eastAsia"/>
          <w:color w:val="000000"/>
          <w:sz w:val="24"/>
          <w:szCs w:val="24"/>
          <w:lang w:val="en-US"/>
        </w:rPr>
      </w:pPr>
    </w:p>
    <w:p w14:paraId="13F2C06A" w14:textId="1F7BB96A" w:rsidR="00C04587" w:rsidRPr="007C56CA" w:rsidRDefault="003A49BA" w:rsidP="00E5750B">
      <w:pPr>
        <w:pStyle w:val="Heading"/>
        <w:jc w:val="left"/>
        <w:rPr>
          <w:rFonts w:asciiTheme="minorHAnsi" w:hAnsiTheme="minorHAnsi" w:hint="eastAsia"/>
          <w:color w:val="000000" w:themeColor="text1"/>
          <w:lang w:val="en-US"/>
        </w:rPr>
      </w:pPr>
      <w:bookmarkStart w:id="1" w:name="_Toc127140414"/>
      <w:r w:rsidRPr="007C56CA">
        <w:rPr>
          <w:rFonts w:asciiTheme="minorHAnsi" w:hAnsiTheme="minorHAnsi"/>
          <w:color w:val="000000" w:themeColor="text1"/>
          <w:lang w:val="en-US"/>
        </w:rPr>
        <w:t>Goals</w:t>
      </w:r>
      <w:bookmarkEnd w:id="1"/>
    </w:p>
    <w:p w14:paraId="1FD89F33" w14:textId="5EDD92A4" w:rsidR="006113A6" w:rsidRDefault="006113A6"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To gain a deeper understanding of the Dutch Financial Institute's loan and overdraft approval process, a more in-depth analysis of the event log should be performed. This can be done by first examining the overview of the whole log and each subprocess. Then, the business process can be thoroughly understood by applying process mining techniques such as variant analysis, filtering, process discovery techniques, and conformance checking to the event log and breaking it down into its subprocesses. Through this detailed analysis, the process can be explored in greater depth, and by identifying any issues and redundancies, the organization can potentially improve the overall process in terms of both cost and time efficiency.</w:t>
      </w:r>
    </w:p>
    <w:p w14:paraId="754F759E" w14:textId="77777777" w:rsidR="006D2663" w:rsidRPr="007C56CA" w:rsidRDefault="006D2663" w:rsidP="007C56CA">
      <w:pPr>
        <w:pStyle w:val="Heading"/>
        <w:jc w:val="both"/>
        <w:outlineLvl w:val="9"/>
        <w:rPr>
          <w:rFonts w:asciiTheme="minorHAnsi" w:hAnsiTheme="minorHAnsi" w:hint="eastAsia"/>
          <w:color w:val="000000"/>
          <w:sz w:val="24"/>
          <w:szCs w:val="24"/>
          <w:lang w:val="en-US"/>
        </w:rPr>
      </w:pPr>
    </w:p>
    <w:p w14:paraId="4D8D512F" w14:textId="4170512A" w:rsidR="00732813" w:rsidRPr="007C56CA" w:rsidRDefault="00732813" w:rsidP="007C56CA">
      <w:pPr>
        <w:pStyle w:val="Heading"/>
        <w:jc w:val="both"/>
        <w:outlineLvl w:val="9"/>
        <w:rPr>
          <w:rFonts w:asciiTheme="minorHAnsi" w:hAnsiTheme="minorHAnsi" w:hint="eastAsia"/>
          <w:color w:val="000000"/>
          <w:sz w:val="24"/>
          <w:szCs w:val="24"/>
          <w:lang w:val="en-US"/>
        </w:rPr>
      </w:pPr>
    </w:p>
    <w:p w14:paraId="64A423CE" w14:textId="3365E5F7" w:rsidR="007C56CA" w:rsidRDefault="00732813"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noProof/>
        </w:rPr>
        <w:drawing>
          <wp:inline distT="0" distB="0" distL="0" distR="0" wp14:anchorId="3FADBD15" wp14:editId="1BDAE9CC">
            <wp:extent cx="5524500" cy="669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669925"/>
                    </a:xfrm>
                    <a:prstGeom prst="rect">
                      <a:avLst/>
                    </a:prstGeom>
                    <a:noFill/>
                    <a:ln>
                      <a:noFill/>
                    </a:ln>
                  </pic:spPr>
                </pic:pic>
              </a:graphicData>
            </a:graphic>
          </wp:inline>
        </w:drawing>
      </w:r>
    </w:p>
    <w:p w14:paraId="6734166F" w14:textId="77777777" w:rsidR="007C56CA" w:rsidRPr="007C56CA" w:rsidRDefault="007C56CA" w:rsidP="007C56CA">
      <w:pPr>
        <w:pStyle w:val="Heading"/>
        <w:jc w:val="both"/>
        <w:outlineLvl w:val="9"/>
        <w:rPr>
          <w:rFonts w:asciiTheme="minorHAnsi" w:hAnsiTheme="minorHAnsi" w:hint="eastAsia"/>
          <w:color w:val="000000"/>
          <w:sz w:val="24"/>
          <w:szCs w:val="24"/>
          <w:lang w:val="en-US"/>
        </w:rPr>
      </w:pPr>
    </w:p>
    <w:p w14:paraId="759E61A8" w14:textId="77777777" w:rsidR="006D2663" w:rsidRDefault="006D2663" w:rsidP="00E5750B">
      <w:pPr>
        <w:pStyle w:val="Heading"/>
        <w:jc w:val="left"/>
        <w:rPr>
          <w:rFonts w:asciiTheme="minorHAnsi" w:hAnsiTheme="minorHAnsi" w:hint="eastAsia"/>
          <w:color w:val="000000" w:themeColor="text1"/>
          <w:lang w:val="en-US"/>
        </w:rPr>
      </w:pPr>
    </w:p>
    <w:p w14:paraId="47997D21" w14:textId="77777777" w:rsidR="006D2663" w:rsidRDefault="006D2663" w:rsidP="00E5750B">
      <w:pPr>
        <w:pStyle w:val="Heading"/>
        <w:jc w:val="left"/>
        <w:rPr>
          <w:rFonts w:asciiTheme="minorHAnsi" w:hAnsiTheme="minorHAnsi" w:hint="eastAsia"/>
          <w:color w:val="000000" w:themeColor="text1"/>
          <w:lang w:val="en-US"/>
        </w:rPr>
      </w:pPr>
    </w:p>
    <w:p w14:paraId="60102081" w14:textId="77777777" w:rsidR="006D2663" w:rsidRDefault="006D2663" w:rsidP="00E5750B">
      <w:pPr>
        <w:pStyle w:val="Heading"/>
        <w:jc w:val="left"/>
        <w:rPr>
          <w:rFonts w:asciiTheme="minorHAnsi" w:hAnsiTheme="minorHAnsi" w:hint="eastAsia"/>
          <w:color w:val="000000" w:themeColor="text1"/>
          <w:lang w:val="en-US"/>
        </w:rPr>
      </w:pPr>
    </w:p>
    <w:p w14:paraId="570897B3" w14:textId="77777777" w:rsidR="00255B7A" w:rsidRDefault="00650BC8" w:rsidP="00255B7A">
      <w:pPr>
        <w:pStyle w:val="Heading"/>
        <w:jc w:val="left"/>
        <w:rPr>
          <w:rFonts w:asciiTheme="minorHAnsi" w:hAnsiTheme="minorHAnsi" w:hint="eastAsia"/>
          <w:color w:val="000000" w:themeColor="text1"/>
          <w:lang w:val="en-US"/>
        </w:rPr>
      </w:pPr>
      <w:bookmarkStart w:id="2" w:name="_Toc127140415"/>
      <w:r w:rsidRPr="007C56CA">
        <w:rPr>
          <w:rFonts w:asciiTheme="minorHAnsi" w:hAnsiTheme="minorHAnsi"/>
          <w:color w:val="000000" w:themeColor="text1"/>
          <w:lang w:val="en-US"/>
        </w:rPr>
        <w:lastRenderedPageBreak/>
        <w:t>Knowledge Uplift Trail</w:t>
      </w:r>
      <w:bookmarkEnd w:id="2"/>
    </w:p>
    <w:p w14:paraId="06CF7492" w14:textId="3BBCDA1E" w:rsidR="007C56CA" w:rsidRPr="00255B7A" w:rsidRDefault="007C56CA" w:rsidP="0030653F">
      <w:pPr>
        <w:pStyle w:val="Heading"/>
        <w:jc w:val="left"/>
        <w:outlineLvl w:val="9"/>
        <w:rPr>
          <w:rFonts w:asciiTheme="minorHAnsi" w:hAnsiTheme="minorHAnsi" w:hint="eastAsia"/>
          <w:color w:val="000000" w:themeColor="text1"/>
          <w:lang w:val="en-US"/>
        </w:rPr>
      </w:pPr>
      <w:r w:rsidRPr="007C56CA">
        <w:rPr>
          <w:rFonts w:asciiTheme="minorHAnsi" w:hAnsiTheme="minorHAnsi"/>
          <w:color w:val="auto"/>
          <w:sz w:val="24"/>
          <w:szCs w:val="24"/>
          <w:lang w:val="en-US"/>
        </w:rPr>
        <w:t>The steps described are a process for analyzing an event log to uncover new process models. The steps are as follows:</w:t>
      </w:r>
    </w:p>
    <w:p w14:paraId="5FB7AFAC" w14:textId="77777777" w:rsidR="007C56CA" w:rsidRPr="007C56CA" w:rsidRDefault="007C56CA" w:rsidP="007C56CA">
      <w:pPr>
        <w:pStyle w:val="Heading"/>
        <w:jc w:val="both"/>
        <w:outlineLvl w:val="9"/>
        <w:rPr>
          <w:rFonts w:asciiTheme="minorHAnsi" w:hAnsiTheme="minorHAnsi" w:hint="eastAsia"/>
          <w:color w:val="auto"/>
          <w:sz w:val="24"/>
          <w:szCs w:val="24"/>
          <w:lang w:val="en-US"/>
        </w:rPr>
      </w:pPr>
    </w:p>
    <w:p w14:paraId="0A55116B" w14:textId="2AD905E5"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File Extraction: The first step involves extracting the file that contains the event log data.</w:t>
      </w:r>
    </w:p>
    <w:p w14:paraId="54EBC8EC" w14:textId="1526D258"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Decompose to Sub-logs: In this step, the event log is decomposed into smaller sub-logs for easier analysis.</w:t>
      </w:r>
    </w:p>
    <w:p w14:paraId="1BB59AC9" w14:textId="71B6275F"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Variant Analysis: In this step, a variant analysis is conducted on the sub-logs to uncover patterns and correlations in the data.</w:t>
      </w:r>
    </w:p>
    <w:p w14:paraId="0EA39381" w14:textId="3F4B9C17"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Filtering: To further refine the data, a filtering step is applied to the data frame to only include relevant data.</w:t>
      </w:r>
    </w:p>
    <w:p w14:paraId="243E8129" w14:textId="1AAE59E5"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Process Discovery: In this step, process discovery algorithms are applied to the filtered log to uncover new process models.</w:t>
      </w:r>
    </w:p>
    <w:p w14:paraId="75421410" w14:textId="0CEDCF26" w:rsidR="007C56CA" w:rsidRPr="007C56CA" w:rsidRDefault="007C56CA" w:rsidP="007C56CA">
      <w:pPr>
        <w:pStyle w:val="Heading"/>
        <w:numPr>
          <w:ilvl w:val="0"/>
          <w:numId w:val="7"/>
        </w:numPr>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Conformance Checking: The final step involves conducting conformance checks on the process models, using algorithms such as token-replay or alignment, to assess their quality and conformance. The output of this step is a set of metrics that provide an assessment of the models.</w:t>
      </w:r>
    </w:p>
    <w:p w14:paraId="060396F7" w14:textId="52C32865" w:rsidR="00467739" w:rsidRPr="007C56CA" w:rsidRDefault="00467739" w:rsidP="007C56CA">
      <w:pPr>
        <w:pStyle w:val="Heading"/>
        <w:outlineLvl w:val="9"/>
        <w:rPr>
          <w:rFonts w:asciiTheme="minorHAnsi" w:hAnsiTheme="minorHAnsi" w:hint="eastAsia"/>
          <w:lang w:val="en-US"/>
        </w:rPr>
      </w:pPr>
    </w:p>
    <w:tbl>
      <w:tblPr>
        <w:tblStyle w:val="GridTable5Dark-Accent6"/>
        <w:tblW w:w="9360" w:type="dxa"/>
        <w:tblLayout w:type="fixed"/>
        <w:tblLook w:val="0600" w:firstRow="0" w:lastRow="0" w:firstColumn="0" w:lastColumn="0" w:noHBand="1" w:noVBand="1"/>
      </w:tblPr>
      <w:tblGrid>
        <w:gridCol w:w="1872"/>
        <w:gridCol w:w="1872"/>
        <w:gridCol w:w="1872"/>
        <w:gridCol w:w="1872"/>
        <w:gridCol w:w="1872"/>
      </w:tblGrid>
      <w:tr w:rsidR="00467739" w:rsidRPr="007C56CA" w14:paraId="111D79EF" w14:textId="77777777" w:rsidTr="007C56CA">
        <w:tc>
          <w:tcPr>
            <w:tcW w:w="1872" w:type="dxa"/>
          </w:tcPr>
          <w:p w14:paraId="2D6B007D" w14:textId="77777777" w:rsidR="00467739" w:rsidRPr="007C56CA" w:rsidRDefault="00467739" w:rsidP="007C56CA">
            <w:pPr>
              <w:widowControl w:val="0"/>
              <w:jc w:val="center"/>
              <w:rPr>
                <w:rFonts w:asciiTheme="minorHAnsi" w:hAnsiTheme="minorHAnsi" w:hint="eastAsia"/>
                <w:b/>
                <w:bCs/>
                <w:sz w:val="26"/>
                <w:szCs w:val="26"/>
              </w:rPr>
            </w:pPr>
            <w:r w:rsidRPr="007C56CA">
              <w:rPr>
                <w:rFonts w:asciiTheme="minorHAnsi" w:hAnsiTheme="minorHAnsi"/>
                <w:b/>
                <w:bCs/>
                <w:sz w:val="26"/>
                <w:szCs w:val="26"/>
              </w:rPr>
              <w:t>Steps</w:t>
            </w:r>
          </w:p>
        </w:tc>
        <w:tc>
          <w:tcPr>
            <w:tcW w:w="1872" w:type="dxa"/>
          </w:tcPr>
          <w:p w14:paraId="7CFE8643" w14:textId="77777777" w:rsidR="00467739" w:rsidRPr="007C56CA" w:rsidRDefault="00467739" w:rsidP="007C56CA">
            <w:pPr>
              <w:widowControl w:val="0"/>
              <w:jc w:val="center"/>
              <w:rPr>
                <w:rFonts w:asciiTheme="minorHAnsi" w:hAnsiTheme="minorHAnsi" w:hint="eastAsia"/>
                <w:b/>
                <w:bCs/>
                <w:sz w:val="26"/>
                <w:szCs w:val="26"/>
              </w:rPr>
            </w:pPr>
            <w:r w:rsidRPr="007C56CA">
              <w:rPr>
                <w:rFonts w:asciiTheme="minorHAnsi" w:hAnsiTheme="minorHAnsi"/>
                <w:b/>
                <w:bCs/>
                <w:sz w:val="26"/>
                <w:szCs w:val="26"/>
              </w:rPr>
              <w:t>Input</w:t>
            </w:r>
          </w:p>
        </w:tc>
        <w:tc>
          <w:tcPr>
            <w:tcW w:w="1872" w:type="dxa"/>
          </w:tcPr>
          <w:p w14:paraId="4B71A3C9" w14:textId="77777777" w:rsidR="00467739" w:rsidRPr="007C56CA" w:rsidRDefault="00467739" w:rsidP="007C56CA">
            <w:pPr>
              <w:widowControl w:val="0"/>
              <w:jc w:val="center"/>
              <w:rPr>
                <w:rFonts w:asciiTheme="minorHAnsi" w:hAnsiTheme="minorHAnsi" w:hint="eastAsia"/>
                <w:b/>
                <w:bCs/>
                <w:sz w:val="26"/>
                <w:szCs w:val="26"/>
              </w:rPr>
            </w:pPr>
            <w:r w:rsidRPr="007C56CA">
              <w:rPr>
                <w:rFonts w:asciiTheme="minorHAnsi" w:hAnsiTheme="minorHAnsi"/>
                <w:b/>
                <w:bCs/>
                <w:sz w:val="26"/>
                <w:szCs w:val="26"/>
              </w:rPr>
              <w:t>Analytic</w:t>
            </w:r>
          </w:p>
        </w:tc>
        <w:tc>
          <w:tcPr>
            <w:tcW w:w="1872" w:type="dxa"/>
          </w:tcPr>
          <w:p w14:paraId="61A54224" w14:textId="77777777" w:rsidR="00467739" w:rsidRPr="007C56CA" w:rsidRDefault="00467739" w:rsidP="007C56CA">
            <w:pPr>
              <w:widowControl w:val="0"/>
              <w:jc w:val="center"/>
              <w:rPr>
                <w:rFonts w:asciiTheme="minorHAnsi" w:hAnsiTheme="minorHAnsi" w:hint="eastAsia"/>
                <w:b/>
                <w:bCs/>
                <w:sz w:val="26"/>
                <w:szCs w:val="26"/>
              </w:rPr>
            </w:pPr>
            <w:r w:rsidRPr="007C56CA">
              <w:rPr>
                <w:rFonts w:asciiTheme="minorHAnsi" w:hAnsiTheme="minorHAnsi"/>
                <w:b/>
                <w:bCs/>
                <w:sz w:val="26"/>
                <w:szCs w:val="26"/>
              </w:rPr>
              <w:t>Model</w:t>
            </w:r>
          </w:p>
        </w:tc>
        <w:tc>
          <w:tcPr>
            <w:tcW w:w="1872" w:type="dxa"/>
          </w:tcPr>
          <w:p w14:paraId="1BE73D0A" w14:textId="77777777" w:rsidR="00467739" w:rsidRPr="007C56CA" w:rsidRDefault="00467739" w:rsidP="007C56CA">
            <w:pPr>
              <w:widowControl w:val="0"/>
              <w:jc w:val="center"/>
              <w:rPr>
                <w:rFonts w:asciiTheme="minorHAnsi" w:hAnsiTheme="minorHAnsi" w:hint="eastAsia"/>
                <w:b/>
                <w:bCs/>
                <w:sz w:val="26"/>
                <w:szCs w:val="26"/>
              </w:rPr>
            </w:pPr>
            <w:r w:rsidRPr="007C56CA">
              <w:rPr>
                <w:rFonts w:asciiTheme="minorHAnsi" w:hAnsiTheme="minorHAnsi"/>
                <w:b/>
                <w:bCs/>
                <w:sz w:val="26"/>
                <w:szCs w:val="26"/>
              </w:rPr>
              <w:t>Output</w:t>
            </w:r>
          </w:p>
        </w:tc>
      </w:tr>
      <w:tr w:rsidR="00467739" w:rsidRPr="007C56CA" w14:paraId="37596453" w14:textId="77777777" w:rsidTr="007C56CA">
        <w:tc>
          <w:tcPr>
            <w:tcW w:w="1872" w:type="dxa"/>
          </w:tcPr>
          <w:p w14:paraId="32DB7C60"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Step 1</w:t>
            </w:r>
          </w:p>
        </w:tc>
        <w:tc>
          <w:tcPr>
            <w:tcW w:w="1872" w:type="dxa"/>
          </w:tcPr>
          <w:p w14:paraId="293F2B58"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File</w:t>
            </w:r>
          </w:p>
        </w:tc>
        <w:tc>
          <w:tcPr>
            <w:tcW w:w="1872" w:type="dxa"/>
          </w:tcPr>
          <w:p w14:paraId="776E98D8"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Extraction</w:t>
            </w:r>
          </w:p>
        </w:tc>
        <w:tc>
          <w:tcPr>
            <w:tcW w:w="1872" w:type="dxa"/>
          </w:tcPr>
          <w:p w14:paraId="68EA9A6A"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Descriptive</w:t>
            </w:r>
          </w:p>
        </w:tc>
        <w:tc>
          <w:tcPr>
            <w:tcW w:w="1872" w:type="dxa"/>
          </w:tcPr>
          <w:p w14:paraId="0B32CFC5"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Event log</w:t>
            </w:r>
          </w:p>
        </w:tc>
      </w:tr>
      <w:tr w:rsidR="00467739" w:rsidRPr="007C56CA" w14:paraId="255537CA" w14:textId="77777777" w:rsidTr="007C56CA">
        <w:tc>
          <w:tcPr>
            <w:tcW w:w="1872" w:type="dxa"/>
          </w:tcPr>
          <w:p w14:paraId="6E236230" w14:textId="30854148"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Step 2</w:t>
            </w:r>
          </w:p>
        </w:tc>
        <w:tc>
          <w:tcPr>
            <w:tcW w:w="1872" w:type="dxa"/>
          </w:tcPr>
          <w:p w14:paraId="5E7AAF9D" w14:textId="1C4B0ADE"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Event Log</w:t>
            </w:r>
          </w:p>
        </w:tc>
        <w:tc>
          <w:tcPr>
            <w:tcW w:w="1872" w:type="dxa"/>
          </w:tcPr>
          <w:p w14:paraId="23B014B2" w14:textId="5179824E"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Decompose to sub logs</w:t>
            </w:r>
          </w:p>
        </w:tc>
        <w:tc>
          <w:tcPr>
            <w:tcW w:w="1872" w:type="dxa"/>
          </w:tcPr>
          <w:p w14:paraId="3516B167" w14:textId="0210BA3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Descriptive</w:t>
            </w:r>
          </w:p>
        </w:tc>
        <w:tc>
          <w:tcPr>
            <w:tcW w:w="1872" w:type="dxa"/>
          </w:tcPr>
          <w:p w14:paraId="42A093DC" w14:textId="25DE666C"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Sub Logs</w:t>
            </w:r>
          </w:p>
        </w:tc>
      </w:tr>
      <w:tr w:rsidR="00467739" w:rsidRPr="007C56CA" w14:paraId="224DD5D2" w14:textId="77777777" w:rsidTr="007C56CA">
        <w:tc>
          <w:tcPr>
            <w:tcW w:w="1872" w:type="dxa"/>
          </w:tcPr>
          <w:p w14:paraId="7B6AA0FC" w14:textId="009107F6"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 xml:space="preserve">Step </w:t>
            </w:r>
            <w:r w:rsidR="007C56CA" w:rsidRPr="007C56CA">
              <w:rPr>
                <w:rFonts w:asciiTheme="minorHAnsi" w:hAnsiTheme="minorHAnsi"/>
                <w:sz w:val="26"/>
                <w:szCs w:val="26"/>
              </w:rPr>
              <w:t>3</w:t>
            </w:r>
          </w:p>
        </w:tc>
        <w:tc>
          <w:tcPr>
            <w:tcW w:w="1872" w:type="dxa"/>
          </w:tcPr>
          <w:p w14:paraId="44AEE5C6" w14:textId="42612C04"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Sub Logs</w:t>
            </w:r>
          </w:p>
        </w:tc>
        <w:tc>
          <w:tcPr>
            <w:tcW w:w="1872" w:type="dxa"/>
          </w:tcPr>
          <w:p w14:paraId="04B1AB15"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Variant Analysis</w:t>
            </w:r>
          </w:p>
        </w:tc>
        <w:tc>
          <w:tcPr>
            <w:tcW w:w="1872" w:type="dxa"/>
          </w:tcPr>
          <w:p w14:paraId="2EFD096A"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Descriptive</w:t>
            </w:r>
          </w:p>
        </w:tc>
        <w:tc>
          <w:tcPr>
            <w:tcW w:w="1872" w:type="dxa"/>
          </w:tcPr>
          <w:p w14:paraId="3C5EF79B"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Variant</w:t>
            </w:r>
          </w:p>
        </w:tc>
      </w:tr>
      <w:tr w:rsidR="00467739" w:rsidRPr="007C56CA" w14:paraId="6EAFF0B3" w14:textId="77777777" w:rsidTr="007C56CA">
        <w:tc>
          <w:tcPr>
            <w:tcW w:w="1872" w:type="dxa"/>
          </w:tcPr>
          <w:p w14:paraId="1F108AF8" w14:textId="16FC4399"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 xml:space="preserve">Step </w:t>
            </w:r>
            <w:r w:rsidR="007C56CA" w:rsidRPr="007C56CA">
              <w:rPr>
                <w:rFonts w:asciiTheme="minorHAnsi" w:hAnsiTheme="minorHAnsi"/>
                <w:sz w:val="26"/>
                <w:szCs w:val="26"/>
              </w:rPr>
              <w:t>4</w:t>
            </w:r>
          </w:p>
        </w:tc>
        <w:tc>
          <w:tcPr>
            <w:tcW w:w="1872" w:type="dxa"/>
          </w:tcPr>
          <w:p w14:paraId="58B00FFA"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Data frame</w:t>
            </w:r>
          </w:p>
        </w:tc>
        <w:tc>
          <w:tcPr>
            <w:tcW w:w="1872" w:type="dxa"/>
          </w:tcPr>
          <w:p w14:paraId="7561D963"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Filtering</w:t>
            </w:r>
          </w:p>
        </w:tc>
        <w:tc>
          <w:tcPr>
            <w:tcW w:w="1872" w:type="dxa"/>
          </w:tcPr>
          <w:p w14:paraId="45DD9690"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Descriptive</w:t>
            </w:r>
          </w:p>
        </w:tc>
        <w:tc>
          <w:tcPr>
            <w:tcW w:w="1872" w:type="dxa"/>
          </w:tcPr>
          <w:p w14:paraId="60E5E5DB"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Filtered log</w:t>
            </w:r>
          </w:p>
        </w:tc>
      </w:tr>
      <w:tr w:rsidR="00467739" w:rsidRPr="007C56CA" w14:paraId="7BF4FFA3" w14:textId="77777777" w:rsidTr="007C56CA">
        <w:tc>
          <w:tcPr>
            <w:tcW w:w="1872" w:type="dxa"/>
          </w:tcPr>
          <w:p w14:paraId="6EB203AD" w14:textId="09C40E3A"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 xml:space="preserve">Step </w:t>
            </w:r>
            <w:r w:rsidR="007C56CA" w:rsidRPr="007C56CA">
              <w:rPr>
                <w:rFonts w:asciiTheme="minorHAnsi" w:hAnsiTheme="minorHAnsi"/>
                <w:sz w:val="26"/>
                <w:szCs w:val="26"/>
              </w:rPr>
              <w:t>5</w:t>
            </w:r>
          </w:p>
        </w:tc>
        <w:tc>
          <w:tcPr>
            <w:tcW w:w="1872" w:type="dxa"/>
          </w:tcPr>
          <w:p w14:paraId="3E43FF68"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Filtered log</w:t>
            </w:r>
          </w:p>
        </w:tc>
        <w:tc>
          <w:tcPr>
            <w:tcW w:w="1872" w:type="dxa"/>
          </w:tcPr>
          <w:p w14:paraId="51AA007D"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Process Discovery</w:t>
            </w:r>
          </w:p>
        </w:tc>
        <w:tc>
          <w:tcPr>
            <w:tcW w:w="1872" w:type="dxa"/>
          </w:tcPr>
          <w:p w14:paraId="01E18EBC"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Prescriptive</w:t>
            </w:r>
          </w:p>
        </w:tc>
        <w:tc>
          <w:tcPr>
            <w:tcW w:w="1872" w:type="dxa"/>
          </w:tcPr>
          <w:p w14:paraId="452D752C"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Model</w:t>
            </w:r>
          </w:p>
        </w:tc>
      </w:tr>
      <w:tr w:rsidR="00467739" w:rsidRPr="007C56CA" w14:paraId="778378B3" w14:textId="77777777" w:rsidTr="007C56CA">
        <w:tc>
          <w:tcPr>
            <w:tcW w:w="1872" w:type="dxa"/>
          </w:tcPr>
          <w:p w14:paraId="00FFFB37" w14:textId="77F8F611"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 xml:space="preserve">Step </w:t>
            </w:r>
            <w:r w:rsidR="007C56CA" w:rsidRPr="007C56CA">
              <w:rPr>
                <w:rFonts w:asciiTheme="minorHAnsi" w:hAnsiTheme="minorHAnsi"/>
                <w:sz w:val="26"/>
                <w:szCs w:val="26"/>
              </w:rPr>
              <w:t>6</w:t>
            </w:r>
          </w:p>
        </w:tc>
        <w:tc>
          <w:tcPr>
            <w:tcW w:w="1872" w:type="dxa"/>
          </w:tcPr>
          <w:p w14:paraId="77552F24"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Model</w:t>
            </w:r>
          </w:p>
        </w:tc>
        <w:tc>
          <w:tcPr>
            <w:tcW w:w="1872" w:type="dxa"/>
          </w:tcPr>
          <w:p w14:paraId="19FE60D5"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Conformance checking</w:t>
            </w:r>
          </w:p>
        </w:tc>
        <w:tc>
          <w:tcPr>
            <w:tcW w:w="1872" w:type="dxa"/>
          </w:tcPr>
          <w:p w14:paraId="4ED587D8"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Prescriptive</w:t>
            </w:r>
          </w:p>
        </w:tc>
        <w:tc>
          <w:tcPr>
            <w:tcW w:w="1872" w:type="dxa"/>
          </w:tcPr>
          <w:p w14:paraId="70C959B5" w14:textId="77777777" w:rsidR="00467739" w:rsidRPr="007C56CA" w:rsidRDefault="00467739" w:rsidP="007C56CA">
            <w:pPr>
              <w:widowControl w:val="0"/>
              <w:jc w:val="center"/>
              <w:rPr>
                <w:rFonts w:asciiTheme="minorHAnsi" w:hAnsiTheme="minorHAnsi" w:hint="eastAsia"/>
                <w:sz w:val="26"/>
                <w:szCs w:val="26"/>
              </w:rPr>
            </w:pPr>
            <w:r w:rsidRPr="007C56CA">
              <w:rPr>
                <w:rFonts w:asciiTheme="minorHAnsi" w:hAnsiTheme="minorHAnsi"/>
                <w:sz w:val="26"/>
                <w:szCs w:val="26"/>
              </w:rPr>
              <w:t>Metrics assessment</w:t>
            </w:r>
          </w:p>
        </w:tc>
      </w:tr>
    </w:tbl>
    <w:p w14:paraId="7379C659" w14:textId="7FB08FF4" w:rsidR="00C04587" w:rsidRDefault="00C04587" w:rsidP="007C56CA">
      <w:pPr>
        <w:pStyle w:val="Body"/>
        <w:ind w:firstLine="0"/>
        <w:rPr>
          <w:rFonts w:asciiTheme="minorHAnsi" w:hAnsiTheme="minorHAnsi" w:hint="eastAsia"/>
          <w:lang w:val="en-US"/>
        </w:rPr>
      </w:pPr>
    </w:p>
    <w:p w14:paraId="338F935B" w14:textId="77777777" w:rsidR="00255B7A" w:rsidRDefault="00255B7A" w:rsidP="007C56CA">
      <w:pPr>
        <w:pStyle w:val="Body"/>
        <w:ind w:firstLine="0"/>
        <w:rPr>
          <w:rFonts w:asciiTheme="minorHAnsi" w:hAnsiTheme="minorHAnsi" w:hint="eastAsia"/>
          <w:lang w:val="en-US"/>
        </w:rPr>
      </w:pPr>
    </w:p>
    <w:p w14:paraId="6A45FBF4" w14:textId="77777777" w:rsidR="007C56CA" w:rsidRPr="007C56CA" w:rsidRDefault="007C56CA" w:rsidP="007C56CA">
      <w:pPr>
        <w:pStyle w:val="Body"/>
        <w:ind w:firstLine="0"/>
        <w:rPr>
          <w:rFonts w:asciiTheme="minorHAnsi" w:hAnsiTheme="minorHAnsi" w:hint="eastAsia"/>
          <w:lang w:val="en-US"/>
        </w:rPr>
      </w:pPr>
    </w:p>
    <w:p w14:paraId="21BB4822" w14:textId="4BE40BF0" w:rsidR="00C04587" w:rsidRPr="007C56CA" w:rsidRDefault="003D4640" w:rsidP="00846529">
      <w:pPr>
        <w:pStyle w:val="Heading"/>
        <w:jc w:val="left"/>
        <w:rPr>
          <w:rFonts w:asciiTheme="minorHAnsi" w:hAnsiTheme="minorHAnsi" w:hint="eastAsia"/>
          <w:color w:val="000000" w:themeColor="text1"/>
          <w:lang w:val="en-US"/>
        </w:rPr>
      </w:pPr>
      <w:bookmarkStart w:id="3" w:name="_Toc127140416"/>
      <w:r w:rsidRPr="007C56CA">
        <w:rPr>
          <w:rFonts w:asciiTheme="minorHAnsi" w:hAnsiTheme="minorHAnsi"/>
          <w:color w:val="000000" w:themeColor="text1"/>
          <w:lang w:val="en-US"/>
        </w:rPr>
        <w:lastRenderedPageBreak/>
        <w:t>Overview of Log</w:t>
      </w:r>
      <w:bookmarkEnd w:id="3"/>
    </w:p>
    <w:p w14:paraId="72329577" w14:textId="75ACD0A1" w:rsidR="002E0EE1" w:rsidRPr="007C56CA" w:rsidRDefault="002E0EE1"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The original log, prior to being decomposed, was a complicated set of data that made it difficult to identify bottlenecks and areas of rework. However, it was apparent that there was an excessive amount of rework in specific work items. To provide further insight, the table below lists all the activities in the work item sub-log, along with their corresponding English translations, as they were not originally in the English language, and their respective descriptions.</w:t>
      </w:r>
    </w:p>
    <w:p w14:paraId="01CC999E" w14:textId="77777777" w:rsidR="002E0EE1" w:rsidRPr="007C56CA" w:rsidRDefault="002E0EE1" w:rsidP="007C56CA">
      <w:pPr>
        <w:pStyle w:val="Heading"/>
        <w:jc w:val="both"/>
        <w:outlineLvl w:val="9"/>
        <w:rPr>
          <w:rFonts w:asciiTheme="minorHAnsi" w:hAnsiTheme="minorHAnsi" w:hint="eastAsia"/>
          <w:color w:val="auto"/>
          <w:sz w:val="24"/>
          <w:szCs w:val="24"/>
          <w:lang w:val="en-US"/>
        </w:rPr>
      </w:pPr>
    </w:p>
    <w:tbl>
      <w:tblPr>
        <w:tblStyle w:val="GridTable4-Accent6"/>
        <w:tblW w:w="0" w:type="auto"/>
        <w:jc w:val="center"/>
        <w:tblLook w:val="04A0" w:firstRow="1" w:lastRow="0" w:firstColumn="1" w:lastColumn="0" w:noHBand="0" w:noVBand="1"/>
      </w:tblPr>
      <w:tblGrid>
        <w:gridCol w:w="3504"/>
        <w:gridCol w:w="2743"/>
      </w:tblGrid>
      <w:tr w:rsidR="002E0EE1" w:rsidRPr="007C56CA" w14:paraId="0926E8BE" w14:textId="77777777" w:rsidTr="002E0EE1">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3504" w:type="dxa"/>
          </w:tcPr>
          <w:p w14:paraId="5FE4A821" w14:textId="05FD516A"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rPr>
                <w:rFonts w:asciiTheme="minorHAnsi" w:hAnsiTheme="minorHAnsi" w:cs="Times New Roman" w:hint="eastAsia"/>
                <w:color w:val="FFFFFF" w:themeColor="background1"/>
                <w:sz w:val="24"/>
                <w:szCs w:val="24"/>
                <w:lang w:val="en-US"/>
              </w:rPr>
            </w:pPr>
            <w:r w:rsidRPr="007C56CA">
              <w:rPr>
                <w:rFonts w:asciiTheme="minorHAnsi" w:hAnsiTheme="minorHAnsi" w:cs="Times New Roman"/>
                <w:color w:val="FFFFFF" w:themeColor="background1"/>
                <w:sz w:val="24"/>
                <w:szCs w:val="24"/>
                <w:lang w:val="en-US"/>
              </w:rPr>
              <w:t>Activity</w:t>
            </w:r>
          </w:p>
        </w:tc>
        <w:tc>
          <w:tcPr>
            <w:tcW w:w="2743" w:type="dxa"/>
          </w:tcPr>
          <w:p w14:paraId="6212DFF7"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4"/>
                <w:szCs w:val="24"/>
                <w:lang w:val="en-US"/>
              </w:rPr>
            </w:pPr>
            <w:r w:rsidRPr="007C56CA">
              <w:rPr>
                <w:rFonts w:asciiTheme="minorHAnsi" w:hAnsiTheme="minorHAnsi" w:cs="Times New Roman"/>
                <w:color w:val="FFFFFF" w:themeColor="background1"/>
                <w:sz w:val="24"/>
                <w:szCs w:val="24"/>
                <w:lang w:val="en-US"/>
              </w:rPr>
              <w:t>Description</w:t>
            </w:r>
          </w:p>
        </w:tc>
      </w:tr>
      <w:tr w:rsidR="002E0EE1" w:rsidRPr="007C56CA" w14:paraId="01BC9933" w14:textId="77777777" w:rsidTr="002E0EE1">
        <w:trPr>
          <w:cnfStyle w:val="000000100000" w:firstRow="0" w:lastRow="0" w:firstColumn="0" w:lastColumn="0" w:oddVBand="0" w:evenVBand="0" w:oddHBand="1"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3504" w:type="dxa"/>
          </w:tcPr>
          <w:p w14:paraId="4E883C34"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W_Completeren aanvraag</w:t>
            </w:r>
          </w:p>
        </w:tc>
        <w:tc>
          <w:tcPr>
            <w:tcW w:w="2743" w:type="dxa"/>
          </w:tcPr>
          <w:p w14:paraId="5B7A668A"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W_Filling in information for the application</w:t>
            </w:r>
          </w:p>
        </w:tc>
      </w:tr>
      <w:tr w:rsidR="002E0EE1" w:rsidRPr="007C56CA" w14:paraId="0A134130" w14:textId="77777777" w:rsidTr="002E0EE1">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3B4DDD92"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W_Afhandelen leads</w:t>
            </w:r>
          </w:p>
        </w:tc>
        <w:tc>
          <w:tcPr>
            <w:tcW w:w="2743" w:type="dxa"/>
          </w:tcPr>
          <w:p w14:paraId="3539EBAE"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W_Fixing incoming lead</w:t>
            </w:r>
          </w:p>
        </w:tc>
      </w:tr>
      <w:tr w:rsidR="002E0EE1" w:rsidRPr="007C56CA" w14:paraId="08757275" w14:textId="77777777" w:rsidTr="002E0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1FB89326"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W_Nabellen offertes</w:t>
            </w:r>
          </w:p>
        </w:tc>
        <w:tc>
          <w:tcPr>
            <w:tcW w:w="2743" w:type="dxa"/>
          </w:tcPr>
          <w:p w14:paraId="06F1E1F0"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W_Calling after sent offers</w:t>
            </w:r>
          </w:p>
        </w:tc>
      </w:tr>
      <w:tr w:rsidR="002E0EE1" w:rsidRPr="007C56CA" w14:paraId="7D802F1E" w14:textId="77777777" w:rsidTr="002E0EE1">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1CB4A3CF"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W_Beoordelen fraude</w:t>
            </w:r>
          </w:p>
        </w:tc>
        <w:tc>
          <w:tcPr>
            <w:tcW w:w="2743" w:type="dxa"/>
          </w:tcPr>
          <w:p w14:paraId="58FD039B"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W_Assess fraud</w:t>
            </w:r>
          </w:p>
        </w:tc>
      </w:tr>
      <w:tr w:rsidR="002E0EE1" w:rsidRPr="007C56CA" w14:paraId="72853DF5" w14:textId="77777777" w:rsidTr="002E0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399C7B9F"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W_Valideren aanvraag</w:t>
            </w:r>
          </w:p>
        </w:tc>
        <w:tc>
          <w:tcPr>
            <w:tcW w:w="2743" w:type="dxa"/>
          </w:tcPr>
          <w:p w14:paraId="433F67FD"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W_Assessing the application</w:t>
            </w:r>
          </w:p>
        </w:tc>
      </w:tr>
      <w:tr w:rsidR="002E0EE1" w:rsidRPr="007C56CA" w14:paraId="45139E75" w14:textId="77777777" w:rsidTr="002E0EE1">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7CA6D32A"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W_Nabellen incomplete dossiers</w:t>
            </w:r>
          </w:p>
        </w:tc>
        <w:tc>
          <w:tcPr>
            <w:tcW w:w="2743" w:type="dxa"/>
          </w:tcPr>
          <w:p w14:paraId="26FFF981"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W_Calling to add missing information to the application</w:t>
            </w:r>
          </w:p>
        </w:tc>
      </w:tr>
      <w:tr w:rsidR="002E0EE1" w:rsidRPr="007C56CA" w14:paraId="7DF21FEB" w14:textId="77777777" w:rsidTr="002E0E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1CB2CB1E"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W_Wijzigen contractgegevens</w:t>
            </w:r>
          </w:p>
        </w:tc>
        <w:tc>
          <w:tcPr>
            <w:tcW w:w="2743" w:type="dxa"/>
          </w:tcPr>
          <w:p w14:paraId="122704DC"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W_Change contract details</w:t>
            </w:r>
          </w:p>
        </w:tc>
      </w:tr>
    </w:tbl>
    <w:p w14:paraId="360E5BCD" w14:textId="77777777" w:rsidR="002E0EE1" w:rsidRPr="007C56CA" w:rsidRDefault="002E0EE1" w:rsidP="007C56CA">
      <w:pPr>
        <w:pStyle w:val="Heading"/>
        <w:jc w:val="both"/>
        <w:outlineLvl w:val="9"/>
        <w:rPr>
          <w:rFonts w:asciiTheme="minorHAnsi" w:hAnsiTheme="minorHAnsi" w:hint="eastAsia"/>
          <w:color w:val="auto"/>
          <w:sz w:val="24"/>
          <w:szCs w:val="24"/>
          <w:lang w:val="en-US"/>
        </w:rPr>
      </w:pPr>
    </w:p>
    <w:p w14:paraId="6D9D675D" w14:textId="4B52D477" w:rsidR="002E0EE1" w:rsidRPr="007C56CA" w:rsidRDefault="00107615"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The table below illustrates all of the activities recorded in the log, including the number of times each activity occurred.</w:t>
      </w:r>
    </w:p>
    <w:p w14:paraId="43ADB312" w14:textId="77777777" w:rsidR="00107615" w:rsidRPr="007C56CA" w:rsidRDefault="00107615" w:rsidP="007C56CA">
      <w:pPr>
        <w:pStyle w:val="Heading"/>
        <w:jc w:val="both"/>
        <w:outlineLvl w:val="9"/>
        <w:rPr>
          <w:rFonts w:asciiTheme="minorHAnsi" w:hAnsiTheme="minorHAnsi" w:hint="eastAsia"/>
          <w:color w:val="auto"/>
          <w:sz w:val="24"/>
          <w:szCs w:val="24"/>
          <w:lang w:val="en-US"/>
        </w:rPr>
      </w:pPr>
    </w:p>
    <w:tbl>
      <w:tblPr>
        <w:tblStyle w:val="GridTable4-Accent6"/>
        <w:tblW w:w="0" w:type="auto"/>
        <w:jc w:val="center"/>
        <w:tblLook w:val="04A0" w:firstRow="1" w:lastRow="0" w:firstColumn="1" w:lastColumn="0" w:noHBand="0" w:noVBand="1"/>
      </w:tblPr>
      <w:tblGrid>
        <w:gridCol w:w="3504"/>
        <w:gridCol w:w="2743"/>
      </w:tblGrid>
      <w:tr w:rsidR="002E0EE1" w:rsidRPr="007C56CA" w14:paraId="61DB10FF" w14:textId="77777777" w:rsidTr="00B71903">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3504" w:type="dxa"/>
          </w:tcPr>
          <w:p w14:paraId="4930FD1D" w14:textId="77777777" w:rsidR="002E0EE1" w:rsidRPr="007C56CA" w:rsidRDefault="002E0EE1"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rPr>
                <w:rFonts w:asciiTheme="minorHAnsi" w:hAnsiTheme="minorHAnsi" w:cs="Times New Roman" w:hint="eastAsia"/>
                <w:color w:val="FFFFFF" w:themeColor="background1"/>
                <w:sz w:val="24"/>
                <w:szCs w:val="24"/>
                <w:lang w:val="en-US"/>
              </w:rPr>
            </w:pPr>
            <w:r w:rsidRPr="007C56CA">
              <w:rPr>
                <w:rFonts w:asciiTheme="minorHAnsi" w:hAnsiTheme="minorHAnsi" w:cs="Times New Roman"/>
                <w:color w:val="FFFFFF" w:themeColor="background1"/>
                <w:sz w:val="24"/>
                <w:szCs w:val="24"/>
                <w:lang w:val="en-US"/>
              </w:rPr>
              <w:t>Activity</w:t>
            </w:r>
          </w:p>
        </w:tc>
        <w:tc>
          <w:tcPr>
            <w:tcW w:w="2743" w:type="dxa"/>
          </w:tcPr>
          <w:p w14:paraId="776B1394" w14:textId="1BF5C7CC"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4"/>
                <w:szCs w:val="24"/>
                <w:lang w:val="en-US"/>
              </w:rPr>
            </w:pPr>
            <w:r w:rsidRPr="007C56CA">
              <w:rPr>
                <w:rFonts w:asciiTheme="minorHAnsi" w:hAnsiTheme="minorHAnsi" w:cs="Times New Roman"/>
                <w:color w:val="FFFFFF" w:themeColor="background1"/>
                <w:sz w:val="24"/>
                <w:szCs w:val="24"/>
                <w:lang w:val="en-US"/>
              </w:rPr>
              <w:t>Count</w:t>
            </w:r>
          </w:p>
        </w:tc>
      </w:tr>
      <w:tr w:rsidR="000769E8" w:rsidRPr="007C56CA" w14:paraId="6BB7D164" w14:textId="77777777" w:rsidTr="00B71903">
        <w:trPr>
          <w:cnfStyle w:val="000000100000" w:firstRow="0" w:lastRow="0" w:firstColumn="0" w:lastColumn="0" w:oddVBand="0" w:evenVBand="0" w:oddHBand="1"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3504" w:type="dxa"/>
          </w:tcPr>
          <w:p w14:paraId="7DEE525C" w14:textId="7DE85CA9" w:rsidR="000769E8" w:rsidRPr="007C56CA" w:rsidRDefault="000769E8"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A_SUBMITTED</w:t>
            </w:r>
          </w:p>
        </w:tc>
        <w:tc>
          <w:tcPr>
            <w:tcW w:w="2743" w:type="dxa"/>
          </w:tcPr>
          <w:p w14:paraId="3ADA81F1" w14:textId="62454FB5" w:rsidR="000769E8" w:rsidRPr="007C56CA" w:rsidRDefault="000769E8"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Courier New" w:hint="eastAsia"/>
                <w:color w:val="212121"/>
                <w:sz w:val="21"/>
                <w:szCs w:val="21"/>
                <w:shd w:val="clear" w:color="auto" w:fill="FFFFFF"/>
              </w:rPr>
            </w:pPr>
            <w:r w:rsidRPr="007C56CA">
              <w:rPr>
                <w:rFonts w:asciiTheme="minorHAnsi" w:hAnsiTheme="minorHAnsi" w:cs="Times New Roman"/>
                <w:color w:val="auto"/>
                <w:sz w:val="24"/>
                <w:szCs w:val="24"/>
                <w:lang w:val="en-US"/>
              </w:rPr>
              <w:t>13087</w:t>
            </w:r>
          </w:p>
        </w:tc>
      </w:tr>
      <w:tr w:rsidR="002E0EE1" w:rsidRPr="007C56CA" w14:paraId="559A5217"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2BEC3F04" w14:textId="0BB9B766"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A_PARTLYSUBMITTED</w:t>
            </w:r>
          </w:p>
        </w:tc>
        <w:tc>
          <w:tcPr>
            <w:tcW w:w="2743" w:type="dxa"/>
          </w:tcPr>
          <w:p w14:paraId="213A534C" w14:textId="5C83F691"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13087</w:t>
            </w:r>
          </w:p>
        </w:tc>
      </w:tr>
      <w:tr w:rsidR="002E0EE1" w:rsidRPr="007C56CA" w14:paraId="276B482C"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1C4C2123" w14:textId="14634E7A"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A_PREACCEPTED</w:t>
            </w:r>
          </w:p>
        </w:tc>
        <w:tc>
          <w:tcPr>
            <w:tcW w:w="2743" w:type="dxa"/>
          </w:tcPr>
          <w:p w14:paraId="2F9FFAF5" w14:textId="7DAD7C7F"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7367</w:t>
            </w:r>
          </w:p>
        </w:tc>
      </w:tr>
      <w:tr w:rsidR="002E0EE1" w:rsidRPr="007C56CA" w14:paraId="026761A3"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59BC782E" w14:textId="0E2C9C26"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lastRenderedPageBreak/>
              <w:t>W_Completeren aanvraag</w:t>
            </w:r>
          </w:p>
        </w:tc>
        <w:tc>
          <w:tcPr>
            <w:tcW w:w="2743" w:type="dxa"/>
          </w:tcPr>
          <w:p w14:paraId="2E5B5F65" w14:textId="34DAEF93"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54850</w:t>
            </w:r>
          </w:p>
        </w:tc>
      </w:tr>
      <w:tr w:rsidR="002E0EE1" w:rsidRPr="007C56CA" w14:paraId="16FC0F5C"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531969AE" w14:textId="1E8F2506"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A_ACCEPTED</w:t>
            </w:r>
          </w:p>
        </w:tc>
        <w:tc>
          <w:tcPr>
            <w:tcW w:w="2743" w:type="dxa"/>
          </w:tcPr>
          <w:p w14:paraId="10F80C49" w14:textId="33537360"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5113</w:t>
            </w:r>
          </w:p>
        </w:tc>
      </w:tr>
      <w:tr w:rsidR="002E0EE1" w:rsidRPr="007C56CA" w14:paraId="4061AD26"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5EE5F0CC" w14:textId="7B0E7D2D"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O_SELECTED</w:t>
            </w:r>
          </w:p>
        </w:tc>
        <w:tc>
          <w:tcPr>
            <w:tcW w:w="2743" w:type="dxa"/>
          </w:tcPr>
          <w:p w14:paraId="36539AAD" w14:textId="0154A47C"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7030</w:t>
            </w:r>
          </w:p>
        </w:tc>
      </w:tr>
      <w:tr w:rsidR="002E0EE1" w:rsidRPr="007C56CA" w14:paraId="6D8717E2"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7E3C5D86" w14:textId="6D08ED76"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A_FINALIZED</w:t>
            </w:r>
          </w:p>
        </w:tc>
        <w:tc>
          <w:tcPr>
            <w:tcW w:w="2743" w:type="dxa"/>
          </w:tcPr>
          <w:p w14:paraId="6CDCCBE6" w14:textId="149712AF" w:rsidR="002E0EE1"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5015</w:t>
            </w:r>
          </w:p>
        </w:tc>
      </w:tr>
      <w:tr w:rsidR="00885DB4" w:rsidRPr="007C56CA" w14:paraId="47A81F2B"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6A96CC78" w14:textId="3AF74A23"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O_CREATED</w:t>
            </w:r>
          </w:p>
        </w:tc>
        <w:tc>
          <w:tcPr>
            <w:tcW w:w="2743" w:type="dxa"/>
          </w:tcPr>
          <w:p w14:paraId="362F1792" w14:textId="04F60E60"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7030</w:t>
            </w:r>
          </w:p>
        </w:tc>
      </w:tr>
      <w:tr w:rsidR="00885DB4" w:rsidRPr="007C56CA" w14:paraId="2F5D1603"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463C0176" w14:textId="36FC6DE4"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O_SENT</w:t>
            </w:r>
          </w:p>
        </w:tc>
        <w:tc>
          <w:tcPr>
            <w:tcW w:w="2743" w:type="dxa"/>
          </w:tcPr>
          <w:p w14:paraId="0710ECE7" w14:textId="2296B8E0"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7030</w:t>
            </w:r>
          </w:p>
        </w:tc>
      </w:tr>
      <w:tr w:rsidR="00885DB4" w:rsidRPr="007C56CA" w14:paraId="5DA42086"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3E69BE62" w14:textId="4655B1A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W_Nabellen offertes</w:t>
            </w:r>
          </w:p>
        </w:tc>
        <w:tc>
          <w:tcPr>
            <w:tcW w:w="2743" w:type="dxa"/>
          </w:tcPr>
          <w:p w14:paraId="79B98805" w14:textId="66203715"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52016</w:t>
            </w:r>
          </w:p>
        </w:tc>
      </w:tr>
      <w:tr w:rsidR="00885DB4" w:rsidRPr="007C56CA" w14:paraId="292748DE"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02FD7425" w14:textId="7D61C170"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O_SENT_BACK</w:t>
            </w:r>
          </w:p>
        </w:tc>
        <w:tc>
          <w:tcPr>
            <w:tcW w:w="2743" w:type="dxa"/>
          </w:tcPr>
          <w:p w14:paraId="505D5F8B" w14:textId="4B29014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3454</w:t>
            </w:r>
          </w:p>
        </w:tc>
      </w:tr>
      <w:tr w:rsidR="00885DB4" w:rsidRPr="007C56CA" w14:paraId="19154CFA"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4910A691" w14:textId="79F7E268"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W_Valideren aanvraag</w:t>
            </w:r>
          </w:p>
        </w:tc>
        <w:tc>
          <w:tcPr>
            <w:tcW w:w="2743" w:type="dxa"/>
          </w:tcPr>
          <w:p w14:paraId="1ED2D3D5" w14:textId="615F6AB5"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20809</w:t>
            </w:r>
          </w:p>
        </w:tc>
      </w:tr>
      <w:tr w:rsidR="00885DB4" w:rsidRPr="007C56CA" w14:paraId="7CDAF3EA"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5E77ADCA" w14:textId="71430DEC"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A_REGISTERED</w:t>
            </w:r>
          </w:p>
        </w:tc>
        <w:tc>
          <w:tcPr>
            <w:tcW w:w="2743" w:type="dxa"/>
          </w:tcPr>
          <w:p w14:paraId="30530B08" w14:textId="4488BCB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2246</w:t>
            </w:r>
          </w:p>
        </w:tc>
      </w:tr>
      <w:tr w:rsidR="00885DB4" w:rsidRPr="007C56CA" w14:paraId="508395DA"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55F3B543" w14:textId="08CFE8A7"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A_APPROVED</w:t>
            </w:r>
          </w:p>
        </w:tc>
        <w:tc>
          <w:tcPr>
            <w:tcW w:w="2743" w:type="dxa"/>
          </w:tcPr>
          <w:p w14:paraId="017DC1E1" w14:textId="5AD3BC9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2246</w:t>
            </w:r>
          </w:p>
        </w:tc>
      </w:tr>
      <w:tr w:rsidR="00885DB4" w:rsidRPr="007C56CA" w14:paraId="30BD9BD9"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25227463" w14:textId="6730A74B"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O_ACCEPTED</w:t>
            </w:r>
          </w:p>
        </w:tc>
        <w:tc>
          <w:tcPr>
            <w:tcW w:w="2743" w:type="dxa"/>
          </w:tcPr>
          <w:p w14:paraId="35D7BEC0" w14:textId="297525F4"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2243</w:t>
            </w:r>
          </w:p>
        </w:tc>
      </w:tr>
      <w:tr w:rsidR="00885DB4" w:rsidRPr="007C56CA" w14:paraId="70726D10"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4C29133A" w14:textId="3218D961"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A_ACTIVATED</w:t>
            </w:r>
          </w:p>
        </w:tc>
        <w:tc>
          <w:tcPr>
            <w:tcW w:w="2743" w:type="dxa"/>
          </w:tcPr>
          <w:p w14:paraId="5ED36FBC" w14:textId="07199E22"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2246</w:t>
            </w:r>
          </w:p>
        </w:tc>
      </w:tr>
      <w:tr w:rsidR="00885DB4" w:rsidRPr="007C56CA" w14:paraId="424897BD"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50069D46" w14:textId="28FF1DDB"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O_CANCELLED</w:t>
            </w:r>
          </w:p>
        </w:tc>
        <w:tc>
          <w:tcPr>
            <w:tcW w:w="2743" w:type="dxa"/>
          </w:tcPr>
          <w:p w14:paraId="28CC5794" w14:textId="32AC2899"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3655</w:t>
            </w:r>
          </w:p>
        </w:tc>
      </w:tr>
      <w:tr w:rsidR="00885DB4" w:rsidRPr="007C56CA" w14:paraId="0B920587"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1BB07DDB" w14:textId="443BCE9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W_Wijzigen contractgegevens</w:t>
            </w:r>
          </w:p>
        </w:tc>
        <w:tc>
          <w:tcPr>
            <w:tcW w:w="2743" w:type="dxa"/>
          </w:tcPr>
          <w:p w14:paraId="5CD8FDEB" w14:textId="3900813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12</w:t>
            </w:r>
          </w:p>
        </w:tc>
      </w:tr>
      <w:tr w:rsidR="00885DB4" w:rsidRPr="007C56CA" w14:paraId="413A4E1E"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5CD0D6D1" w14:textId="730CE369"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A_DECLINED</w:t>
            </w:r>
          </w:p>
        </w:tc>
        <w:tc>
          <w:tcPr>
            <w:tcW w:w="2743" w:type="dxa"/>
          </w:tcPr>
          <w:p w14:paraId="52CDEE42" w14:textId="764C379E"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7635</w:t>
            </w:r>
          </w:p>
        </w:tc>
      </w:tr>
      <w:tr w:rsidR="00885DB4" w:rsidRPr="007C56CA" w14:paraId="3F80425E"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7B445A00" w14:textId="0EC8CB9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A_CANCELLED</w:t>
            </w:r>
          </w:p>
        </w:tc>
        <w:tc>
          <w:tcPr>
            <w:tcW w:w="2743" w:type="dxa"/>
          </w:tcPr>
          <w:p w14:paraId="083DA219" w14:textId="396A8E40"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hint="eastAsia"/>
              </w:rPr>
            </w:pPr>
            <w:r w:rsidRPr="007C56CA">
              <w:rPr>
                <w:rFonts w:asciiTheme="minorHAnsi" w:hAnsiTheme="minorHAnsi" w:cs="Times New Roman"/>
                <w:color w:val="auto"/>
                <w:sz w:val="24"/>
                <w:szCs w:val="24"/>
                <w:lang w:val="en-US"/>
              </w:rPr>
              <w:t>2807</w:t>
            </w:r>
          </w:p>
        </w:tc>
      </w:tr>
      <w:tr w:rsidR="00885DB4" w:rsidRPr="007C56CA" w14:paraId="0CCE557B"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1A3E0495" w14:textId="581202DA"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W_Afhandelen leads</w:t>
            </w:r>
          </w:p>
        </w:tc>
        <w:tc>
          <w:tcPr>
            <w:tcW w:w="2743" w:type="dxa"/>
          </w:tcPr>
          <w:p w14:paraId="58429155" w14:textId="34B9298C"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16566</w:t>
            </w:r>
          </w:p>
        </w:tc>
      </w:tr>
      <w:tr w:rsidR="00885DB4" w:rsidRPr="007C56CA" w14:paraId="5D6BBEED"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67CF78D6" w14:textId="3F800FC2"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O_DECLINED</w:t>
            </w:r>
          </w:p>
        </w:tc>
        <w:tc>
          <w:tcPr>
            <w:tcW w:w="2743" w:type="dxa"/>
          </w:tcPr>
          <w:p w14:paraId="1D5B94E4" w14:textId="408AACFD"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802</w:t>
            </w:r>
          </w:p>
        </w:tc>
      </w:tr>
      <w:tr w:rsidR="00885DB4" w:rsidRPr="007C56CA" w14:paraId="4AF102B8"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04" w:type="dxa"/>
          </w:tcPr>
          <w:p w14:paraId="16A2D824" w14:textId="0646AC26"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W_Nabellen incomplete dossiers</w:t>
            </w:r>
          </w:p>
        </w:tc>
        <w:tc>
          <w:tcPr>
            <w:tcW w:w="2743" w:type="dxa"/>
          </w:tcPr>
          <w:p w14:paraId="004AA6E3" w14:textId="195046EC"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25190</w:t>
            </w:r>
          </w:p>
        </w:tc>
      </w:tr>
      <w:tr w:rsidR="00885DB4" w:rsidRPr="007C56CA" w14:paraId="708EC9A5"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3504" w:type="dxa"/>
          </w:tcPr>
          <w:p w14:paraId="60F0CA00" w14:textId="45FB0683"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jc w:val="left"/>
              <w:outlineLvl w:val="9"/>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W_Beoordelen fraude</w:t>
            </w:r>
          </w:p>
        </w:tc>
        <w:tc>
          <w:tcPr>
            <w:tcW w:w="2743" w:type="dxa"/>
          </w:tcPr>
          <w:p w14:paraId="1082449C" w14:textId="548E23CB" w:rsidR="00885DB4" w:rsidRPr="007C56CA" w:rsidRDefault="00885DB4" w:rsidP="007C56CA">
            <w:pPr>
              <w:pStyle w:val="Heading"/>
              <w:pBdr>
                <w:top w:val="none" w:sz="0" w:space="0" w:color="auto"/>
                <w:left w:val="none" w:sz="0" w:space="0" w:color="auto"/>
                <w:bottom w:val="none" w:sz="0" w:space="0" w:color="auto"/>
                <w:right w:val="none" w:sz="0" w:space="0" w:color="auto"/>
                <w:between w:val="none" w:sz="0" w:space="0" w:color="auto"/>
                <w:bar w:val="none" w:sz="0" w:color="auto"/>
              </w:pBdr>
              <w:outlineLvl w:val="9"/>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color w:val="auto"/>
                <w:sz w:val="24"/>
                <w:szCs w:val="24"/>
                <w:lang w:val="en-US"/>
              </w:rPr>
            </w:pPr>
            <w:r w:rsidRPr="007C56CA">
              <w:rPr>
                <w:rFonts w:asciiTheme="minorHAnsi" w:hAnsiTheme="minorHAnsi" w:cs="Times New Roman"/>
                <w:color w:val="auto"/>
                <w:sz w:val="24"/>
                <w:szCs w:val="24"/>
                <w:lang w:val="en-US"/>
              </w:rPr>
              <w:t>664</w:t>
            </w:r>
          </w:p>
        </w:tc>
      </w:tr>
    </w:tbl>
    <w:p w14:paraId="0866125E" w14:textId="77777777" w:rsidR="00107615" w:rsidRPr="007C56CA" w:rsidRDefault="00107615" w:rsidP="007C56CA">
      <w:pPr>
        <w:pStyle w:val="Heading"/>
        <w:jc w:val="left"/>
        <w:outlineLvl w:val="9"/>
        <w:rPr>
          <w:rFonts w:asciiTheme="minorHAnsi" w:hAnsiTheme="minorHAnsi" w:hint="eastAsia"/>
          <w:lang w:val="en-US"/>
        </w:rPr>
      </w:pPr>
    </w:p>
    <w:p w14:paraId="29B25578" w14:textId="06EA5C1E" w:rsidR="00107615" w:rsidRPr="007C56CA" w:rsidRDefault="00107615"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And we utilized pm4py to extract the direct-follow graph of the process, which is presented in below</w:t>
      </w:r>
      <w:r w:rsidR="006D2663">
        <w:rPr>
          <w:rFonts w:asciiTheme="minorHAnsi" w:hAnsiTheme="minorHAnsi"/>
          <w:color w:val="000000"/>
          <w:sz w:val="24"/>
          <w:szCs w:val="24"/>
          <w:lang w:val="en-US"/>
        </w:rPr>
        <w:t>:</w:t>
      </w:r>
    </w:p>
    <w:p w14:paraId="442B8919" w14:textId="0F46F6CD" w:rsidR="00107615" w:rsidRPr="007C56CA" w:rsidRDefault="00107615"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noProof/>
        </w:rPr>
        <w:lastRenderedPageBreak/>
        <w:drawing>
          <wp:inline distT="0" distB="0" distL="0" distR="0" wp14:anchorId="6DDDC67D" wp14:editId="75A3E495">
            <wp:extent cx="552450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4500" cy="2889250"/>
                    </a:xfrm>
                    <a:prstGeom prst="rect">
                      <a:avLst/>
                    </a:prstGeom>
                    <a:noFill/>
                    <a:ln>
                      <a:noFill/>
                    </a:ln>
                  </pic:spPr>
                </pic:pic>
              </a:graphicData>
            </a:graphic>
          </wp:inline>
        </w:drawing>
      </w:r>
    </w:p>
    <w:p w14:paraId="6251C1A6" w14:textId="11AA1102" w:rsidR="00E24CB6" w:rsidRDefault="00732813" w:rsidP="006D2663">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 xml:space="preserve">It is evident from the direct-follow graph (DFG) generated by pm4py that there is a significant amount of rework for three specific work items: </w:t>
      </w:r>
      <w:r w:rsidRPr="007C56CA">
        <w:rPr>
          <w:rFonts w:asciiTheme="minorHAnsi" w:hAnsiTheme="minorHAnsi"/>
          <w:i/>
          <w:iCs/>
          <w:color w:val="000000"/>
          <w:sz w:val="24"/>
          <w:szCs w:val="24"/>
          <w:lang w:val="en-US"/>
        </w:rPr>
        <w:t>W_Completeren aanvraag</w:t>
      </w:r>
      <w:r w:rsidRPr="007C56CA">
        <w:rPr>
          <w:rFonts w:asciiTheme="minorHAnsi" w:hAnsiTheme="minorHAnsi"/>
          <w:color w:val="000000"/>
          <w:sz w:val="24"/>
          <w:szCs w:val="24"/>
          <w:lang w:val="en-US"/>
        </w:rPr>
        <w:t xml:space="preserve">, </w:t>
      </w:r>
      <w:r w:rsidRPr="007C56CA">
        <w:rPr>
          <w:rFonts w:asciiTheme="minorHAnsi" w:hAnsiTheme="minorHAnsi"/>
          <w:i/>
          <w:iCs/>
          <w:color w:val="000000"/>
          <w:sz w:val="24"/>
          <w:szCs w:val="24"/>
          <w:lang w:val="en-US"/>
        </w:rPr>
        <w:t>W_Nabellen</w:t>
      </w:r>
      <w:r w:rsidRPr="007C56CA">
        <w:rPr>
          <w:rFonts w:asciiTheme="minorHAnsi" w:hAnsiTheme="minorHAnsi"/>
          <w:color w:val="000000"/>
          <w:sz w:val="24"/>
          <w:szCs w:val="24"/>
          <w:lang w:val="en-US"/>
        </w:rPr>
        <w:t xml:space="preserve"> </w:t>
      </w:r>
      <w:r w:rsidRPr="007C56CA">
        <w:rPr>
          <w:rFonts w:asciiTheme="minorHAnsi" w:hAnsiTheme="minorHAnsi"/>
          <w:i/>
          <w:iCs/>
          <w:color w:val="000000"/>
          <w:sz w:val="24"/>
          <w:szCs w:val="24"/>
          <w:lang w:val="en-US"/>
        </w:rPr>
        <w:t>incomplete dossiers</w:t>
      </w:r>
      <w:r w:rsidRPr="007C56CA">
        <w:rPr>
          <w:rFonts w:asciiTheme="minorHAnsi" w:hAnsiTheme="minorHAnsi"/>
          <w:color w:val="000000"/>
          <w:sz w:val="24"/>
          <w:szCs w:val="24"/>
          <w:lang w:val="en-US"/>
        </w:rPr>
        <w:t xml:space="preserve">, and </w:t>
      </w:r>
      <w:r w:rsidRPr="007C56CA">
        <w:rPr>
          <w:rFonts w:asciiTheme="minorHAnsi" w:hAnsiTheme="minorHAnsi"/>
          <w:i/>
          <w:iCs/>
          <w:color w:val="000000"/>
          <w:sz w:val="24"/>
          <w:szCs w:val="24"/>
          <w:lang w:val="en-US"/>
        </w:rPr>
        <w:t>W_Nabellen offertes</w:t>
      </w:r>
      <w:r w:rsidRPr="007C56CA">
        <w:rPr>
          <w:rFonts w:asciiTheme="minorHAnsi" w:hAnsiTheme="minorHAnsi"/>
          <w:color w:val="000000"/>
          <w:sz w:val="24"/>
          <w:szCs w:val="24"/>
          <w:lang w:val="en-US"/>
        </w:rPr>
        <w:t>. This is further highlighted by the data in the table, which shows the number of occurrences of each event in the log.</w:t>
      </w:r>
      <w:r w:rsidR="006D2663">
        <w:rPr>
          <w:rFonts w:asciiTheme="minorHAnsi" w:hAnsiTheme="minorHAnsi"/>
          <w:color w:val="000000"/>
          <w:sz w:val="24"/>
          <w:szCs w:val="24"/>
          <w:lang w:val="en-US"/>
        </w:rPr>
        <w:t xml:space="preserve"> </w:t>
      </w:r>
      <w:r w:rsidRPr="007C56CA">
        <w:rPr>
          <w:rFonts w:asciiTheme="minorHAnsi" w:hAnsiTheme="minorHAnsi"/>
          <w:color w:val="000000"/>
          <w:sz w:val="24"/>
          <w:szCs w:val="24"/>
          <w:lang w:val="en-US"/>
        </w:rPr>
        <w:t>We can see later each of the subprocess in more detail and by analyzing the direct-follow graph of the process, we can gain a deeper understanding of the bottlenecks and rework that occur within the subprocesses. With this information, we will be able to identify areas for improvement and make more informed decisions to optimize the overall process.</w:t>
      </w:r>
    </w:p>
    <w:p w14:paraId="13CBF089" w14:textId="77777777" w:rsidR="006D2663" w:rsidRPr="007C56CA" w:rsidRDefault="006D2663" w:rsidP="007C56CA">
      <w:pPr>
        <w:pStyle w:val="Heading"/>
        <w:jc w:val="both"/>
        <w:outlineLvl w:val="9"/>
        <w:rPr>
          <w:rFonts w:asciiTheme="minorHAnsi" w:hAnsiTheme="minorHAnsi" w:hint="eastAsia"/>
          <w:color w:val="000000"/>
          <w:sz w:val="24"/>
          <w:szCs w:val="24"/>
          <w:lang w:val="en-US"/>
        </w:rPr>
      </w:pPr>
    </w:p>
    <w:p w14:paraId="4833CCC3" w14:textId="1E687DE4" w:rsidR="003D4640" w:rsidRPr="007C56CA" w:rsidRDefault="00D465F1" w:rsidP="00846529">
      <w:pPr>
        <w:pStyle w:val="Heading"/>
        <w:jc w:val="left"/>
        <w:rPr>
          <w:rFonts w:asciiTheme="minorHAnsi" w:hAnsiTheme="minorHAnsi" w:hint="eastAsia"/>
          <w:color w:val="000000" w:themeColor="text1"/>
          <w:lang w:val="en-US"/>
        </w:rPr>
      </w:pPr>
      <w:bookmarkStart w:id="4" w:name="_Toc127140417"/>
      <w:r w:rsidRPr="007C56CA">
        <w:rPr>
          <w:rFonts w:asciiTheme="minorHAnsi" w:hAnsiTheme="minorHAnsi"/>
          <w:color w:val="000000" w:themeColor="text1"/>
          <w:lang w:val="en-US"/>
        </w:rPr>
        <w:t>Decomposition</w:t>
      </w:r>
      <w:bookmarkEnd w:id="4"/>
    </w:p>
    <w:p w14:paraId="0A2C6175" w14:textId="6C7746D5" w:rsidR="00CC0E84" w:rsidRPr="007C56CA" w:rsidRDefault="003D4640"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By utilizing the power of Pandas, we have successfully decomposed the event log into three distinct sub-process logs, each of which specifically deals with either the offer, application, or work item aspects of the loan and overdraft approval process. With this separation, we can delve deeper into the analysis of rework and potential bottlenecks, and leverage process mining techniques to their fullest potential. This will ultimately lead to a more comprehensive and in-depth analysis that can inform business improvements and streamline the overall process for better efficiency, cost-effectiveness, and speed.</w:t>
      </w:r>
    </w:p>
    <w:p w14:paraId="7A40A5C8" w14:textId="77777777" w:rsidR="006D2663" w:rsidRDefault="006D2663" w:rsidP="007C56CA">
      <w:pPr>
        <w:pStyle w:val="Heading"/>
        <w:jc w:val="both"/>
        <w:outlineLvl w:val="9"/>
        <w:rPr>
          <w:rFonts w:asciiTheme="minorHAnsi" w:hAnsiTheme="minorHAnsi" w:hint="eastAsia"/>
          <w:color w:val="000000"/>
          <w:sz w:val="24"/>
          <w:szCs w:val="24"/>
          <w:lang w:val="en-US"/>
        </w:rPr>
      </w:pPr>
    </w:p>
    <w:p w14:paraId="6E5948D6" w14:textId="77777777" w:rsidR="006D2663" w:rsidRDefault="006D2663" w:rsidP="006D2663">
      <w:pPr>
        <w:pStyle w:val="Heading"/>
        <w:jc w:val="both"/>
        <w:outlineLvl w:val="9"/>
        <w:rPr>
          <w:rFonts w:asciiTheme="minorHAnsi" w:hAnsiTheme="minorHAnsi" w:hint="eastAsia"/>
          <w:color w:val="000000"/>
          <w:sz w:val="24"/>
          <w:szCs w:val="24"/>
          <w:lang w:val="en-US"/>
        </w:rPr>
      </w:pPr>
    </w:p>
    <w:p w14:paraId="6D35FA40" w14:textId="77777777" w:rsidR="006D2663" w:rsidRDefault="006D2663" w:rsidP="006D2663">
      <w:pPr>
        <w:pStyle w:val="Heading"/>
        <w:jc w:val="both"/>
        <w:outlineLvl w:val="9"/>
        <w:rPr>
          <w:rFonts w:asciiTheme="minorHAnsi" w:hAnsiTheme="minorHAnsi" w:hint="eastAsia"/>
          <w:color w:val="000000"/>
          <w:sz w:val="24"/>
          <w:szCs w:val="24"/>
          <w:lang w:val="en-US"/>
        </w:rPr>
      </w:pPr>
    </w:p>
    <w:p w14:paraId="69FB6C8B" w14:textId="77777777" w:rsidR="006D2663" w:rsidRDefault="006D2663" w:rsidP="006D2663">
      <w:pPr>
        <w:pStyle w:val="Heading"/>
        <w:jc w:val="both"/>
        <w:outlineLvl w:val="9"/>
        <w:rPr>
          <w:rFonts w:asciiTheme="minorHAnsi" w:hAnsiTheme="minorHAnsi" w:hint="eastAsia"/>
          <w:color w:val="000000"/>
          <w:sz w:val="24"/>
          <w:szCs w:val="24"/>
          <w:lang w:val="en-US"/>
        </w:rPr>
      </w:pPr>
    </w:p>
    <w:p w14:paraId="622AB5EF" w14:textId="77777777" w:rsidR="006D2663" w:rsidRDefault="006D2663" w:rsidP="006D2663">
      <w:pPr>
        <w:pStyle w:val="Heading"/>
        <w:jc w:val="both"/>
        <w:outlineLvl w:val="9"/>
        <w:rPr>
          <w:rFonts w:asciiTheme="minorHAnsi" w:hAnsiTheme="minorHAnsi" w:hint="eastAsia"/>
          <w:color w:val="000000"/>
          <w:sz w:val="24"/>
          <w:szCs w:val="24"/>
          <w:lang w:val="en-US"/>
        </w:rPr>
      </w:pPr>
    </w:p>
    <w:p w14:paraId="6E2162E7" w14:textId="6D7FFD70" w:rsidR="00CC0E84" w:rsidRPr="007C56CA" w:rsidRDefault="00CC0E84" w:rsidP="006D2663">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After decomposition the DFG for each sub-process has been depicted bellow.</w:t>
      </w:r>
    </w:p>
    <w:p w14:paraId="78C84BE7" w14:textId="62ACFB81" w:rsidR="00CC0E84" w:rsidRPr="007C56CA" w:rsidRDefault="00CC0E84"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For applications log:</w:t>
      </w:r>
    </w:p>
    <w:p w14:paraId="7EFB1DF3" w14:textId="3714DC5F" w:rsidR="00CC0E84" w:rsidRPr="007C56CA" w:rsidRDefault="00CC0E84" w:rsidP="007C56CA">
      <w:pPr>
        <w:pStyle w:val="Heading"/>
        <w:outlineLvl w:val="9"/>
        <w:rPr>
          <w:rFonts w:asciiTheme="minorHAnsi" w:hAnsiTheme="minorHAnsi" w:hint="eastAsia"/>
          <w:color w:val="000000"/>
          <w:sz w:val="24"/>
          <w:szCs w:val="24"/>
          <w:lang w:val="en-US"/>
        </w:rPr>
      </w:pPr>
      <w:r w:rsidRPr="007C56CA">
        <w:rPr>
          <w:rFonts w:asciiTheme="minorHAnsi" w:hAnsiTheme="minorHAnsi"/>
          <w:noProof/>
        </w:rPr>
        <w:drawing>
          <wp:inline distT="0" distB="0" distL="0" distR="0" wp14:anchorId="3AA54D03" wp14:editId="4A35DC08">
            <wp:extent cx="3026851" cy="356507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3491" cy="3584671"/>
                    </a:xfrm>
                    <a:prstGeom prst="rect">
                      <a:avLst/>
                    </a:prstGeom>
                    <a:noFill/>
                    <a:ln>
                      <a:noFill/>
                    </a:ln>
                  </pic:spPr>
                </pic:pic>
              </a:graphicData>
            </a:graphic>
          </wp:inline>
        </w:drawing>
      </w:r>
    </w:p>
    <w:p w14:paraId="61DAE0DF" w14:textId="77777777" w:rsidR="00CC0E84" w:rsidRPr="007C56CA" w:rsidRDefault="00CC0E84" w:rsidP="007C56CA">
      <w:pPr>
        <w:pStyle w:val="Heading"/>
        <w:jc w:val="both"/>
        <w:outlineLvl w:val="9"/>
        <w:rPr>
          <w:rFonts w:asciiTheme="minorHAnsi" w:hAnsiTheme="minorHAnsi" w:hint="eastAsia"/>
          <w:color w:val="000000"/>
          <w:sz w:val="24"/>
          <w:szCs w:val="24"/>
          <w:lang w:val="en-US"/>
        </w:rPr>
      </w:pPr>
    </w:p>
    <w:p w14:paraId="77D20F6C" w14:textId="63B32F70" w:rsidR="00CC0E84" w:rsidRPr="007C56CA" w:rsidRDefault="00CC0E84"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 xml:space="preserve">For Offers log: </w:t>
      </w:r>
    </w:p>
    <w:p w14:paraId="6C2FCC3A" w14:textId="15A14B8E" w:rsidR="00CC0E84" w:rsidRPr="007C56CA" w:rsidRDefault="00CC0E84" w:rsidP="007C56CA">
      <w:pPr>
        <w:pStyle w:val="Heading"/>
        <w:outlineLvl w:val="9"/>
        <w:rPr>
          <w:rFonts w:asciiTheme="minorHAnsi" w:hAnsiTheme="minorHAnsi" w:hint="eastAsia"/>
          <w:color w:val="000000"/>
          <w:sz w:val="24"/>
          <w:szCs w:val="24"/>
          <w:lang w:val="en-US"/>
        </w:rPr>
      </w:pPr>
      <w:r w:rsidRPr="007C56CA">
        <w:rPr>
          <w:rFonts w:asciiTheme="minorHAnsi" w:hAnsiTheme="minorHAnsi"/>
          <w:noProof/>
        </w:rPr>
        <w:drawing>
          <wp:inline distT="0" distB="0" distL="0" distR="0" wp14:anchorId="0856311D" wp14:editId="2FB50C29">
            <wp:extent cx="3713072" cy="3117273"/>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1140" cy="3124047"/>
                    </a:xfrm>
                    <a:prstGeom prst="rect">
                      <a:avLst/>
                    </a:prstGeom>
                    <a:noFill/>
                    <a:ln>
                      <a:noFill/>
                    </a:ln>
                  </pic:spPr>
                </pic:pic>
              </a:graphicData>
            </a:graphic>
          </wp:inline>
        </w:drawing>
      </w:r>
    </w:p>
    <w:p w14:paraId="5EA8C2DB" w14:textId="77777777" w:rsidR="006D2663" w:rsidRDefault="006D2663" w:rsidP="007C56CA">
      <w:pPr>
        <w:pStyle w:val="Heading"/>
        <w:jc w:val="both"/>
        <w:outlineLvl w:val="9"/>
        <w:rPr>
          <w:rFonts w:asciiTheme="minorHAnsi" w:hAnsiTheme="minorHAnsi" w:hint="eastAsia"/>
          <w:color w:val="000000"/>
          <w:sz w:val="24"/>
          <w:szCs w:val="24"/>
          <w:lang w:val="en-US"/>
        </w:rPr>
      </w:pPr>
    </w:p>
    <w:p w14:paraId="67DC3950" w14:textId="1B928298" w:rsidR="00CC0E84" w:rsidRPr="007C56CA" w:rsidRDefault="00CC0E84"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lastRenderedPageBreak/>
        <w:t>For work items log:</w:t>
      </w:r>
    </w:p>
    <w:p w14:paraId="78054E08" w14:textId="0416975C" w:rsidR="00CC0E84" w:rsidRPr="007C56CA" w:rsidRDefault="00CC0E84" w:rsidP="007C56CA">
      <w:pPr>
        <w:pStyle w:val="Heading"/>
        <w:outlineLvl w:val="9"/>
        <w:rPr>
          <w:rFonts w:asciiTheme="minorHAnsi" w:hAnsiTheme="minorHAnsi" w:hint="eastAsia"/>
          <w:color w:val="000000"/>
          <w:sz w:val="24"/>
          <w:szCs w:val="24"/>
          <w:lang w:val="en-US"/>
        </w:rPr>
      </w:pPr>
      <w:r w:rsidRPr="007C56CA">
        <w:rPr>
          <w:rFonts w:asciiTheme="minorHAnsi" w:hAnsiTheme="minorHAnsi"/>
          <w:noProof/>
        </w:rPr>
        <w:drawing>
          <wp:inline distT="0" distB="0" distL="0" distR="0" wp14:anchorId="64B5CBCD" wp14:editId="0EBFC29D">
            <wp:extent cx="3575186" cy="4322278"/>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2730" cy="4355578"/>
                    </a:xfrm>
                    <a:prstGeom prst="rect">
                      <a:avLst/>
                    </a:prstGeom>
                    <a:noFill/>
                    <a:ln>
                      <a:noFill/>
                    </a:ln>
                  </pic:spPr>
                </pic:pic>
              </a:graphicData>
            </a:graphic>
          </wp:inline>
        </w:drawing>
      </w:r>
    </w:p>
    <w:p w14:paraId="20F7A55E" w14:textId="3F5E09B1" w:rsidR="00732813" w:rsidRPr="007C56CA" w:rsidRDefault="00C65F2A"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Also,</w:t>
      </w:r>
      <w:r w:rsidR="00E24CB6" w:rsidRPr="007C56CA">
        <w:rPr>
          <w:rFonts w:asciiTheme="minorHAnsi" w:hAnsiTheme="minorHAnsi"/>
          <w:color w:val="000000"/>
          <w:sz w:val="24"/>
          <w:szCs w:val="24"/>
          <w:lang w:val="en-US"/>
        </w:rPr>
        <w:t xml:space="preserve"> we extract from the logs that all the cases started with A_SUBMITTED and followed by A_PARTLYSUBMITTED. </w:t>
      </w:r>
    </w:p>
    <w:p w14:paraId="15A6AE6F" w14:textId="367E97B7" w:rsidR="00C515C8" w:rsidRPr="007C56CA" w:rsidRDefault="00C515C8" w:rsidP="007C56CA">
      <w:pPr>
        <w:pStyle w:val="Heading"/>
        <w:jc w:val="both"/>
        <w:outlineLvl w:val="9"/>
        <w:rPr>
          <w:rFonts w:asciiTheme="minorHAnsi" w:hAnsiTheme="minorHAnsi" w:hint="eastAsia"/>
          <w:color w:val="000000"/>
          <w:sz w:val="24"/>
          <w:szCs w:val="24"/>
          <w:lang w:val="en-US"/>
        </w:rPr>
      </w:pPr>
    </w:p>
    <w:p w14:paraId="76369B46" w14:textId="5E235415" w:rsidR="00C515C8" w:rsidRPr="007C56CA" w:rsidRDefault="00C515C8" w:rsidP="00846529">
      <w:pPr>
        <w:pStyle w:val="Heading"/>
        <w:jc w:val="left"/>
        <w:rPr>
          <w:rFonts w:asciiTheme="minorHAnsi" w:hAnsiTheme="minorHAnsi" w:hint="eastAsia"/>
          <w:color w:val="000000" w:themeColor="text1"/>
          <w:lang w:val="en-AU"/>
        </w:rPr>
      </w:pPr>
      <w:bookmarkStart w:id="5" w:name="_Toc127140418"/>
      <w:r w:rsidRPr="007C56CA">
        <w:rPr>
          <w:rFonts w:asciiTheme="minorHAnsi" w:hAnsiTheme="minorHAnsi"/>
          <w:color w:val="000000" w:themeColor="text1"/>
          <w:lang w:val="en-AU"/>
        </w:rPr>
        <w:t>Analysis</w:t>
      </w:r>
      <w:bookmarkEnd w:id="5"/>
    </w:p>
    <w:p w14:paraId="69CFE9BE" w14:textId="5D20FFD5" w:rsidR="002D4991" w:rsidRPr="007C56CA" w:rsidRDefault="00656635"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function analyze_process has been implemented to provide a comprehensive analysis of each process. The function will print the start date and end date of the first and last activities in the event log, along with the unique number of activity types and resources used. Additionally, it will provide the total number of cases and events in the log, as well as the mean duration of the process. The mean duration is calculated both with and without considering events with a duration of 0 days. The output of the function is presented below.</w:t>
      </w:r>
    </w:p>
    <w:p w14:paraId="56036D50" w14:textId="77777777" w:rsidR="00656635" w:rsidRPr="007C56CA" w:rsidRDefault="00656635" w:rsidP="007C56CA">
      <w:pPr>
        <w:pStyle w:val="Heading"/>
        <w:jc w:val="both"/>
        <w:outlineLvl w:val="9"/>
        <w:rPr>
          <w:rFonts w:asciiTheme="minorHAnsi" w:hAnsiTheme="minorHAnsi" w:hint="eastAsia"/>
          <w:color w:val="auto"/>
          <w:sz w:val="24"/>
          <w:szCs w:val="24"/>
          <w:lang w:val="en-AU"/>
        </w:rPr>
      </w:pPr>
    </w:p>
    <w:p w14:paraId="6A7C03F7" w14:textId="77777777" w:rsidR="006D2663" w:rsidRDefault="006D2663" w:rsidP="007C56CA">
      <w:pPr>
        <w:pStyle w:val="Heading"/>
        <w:jc w:val="left"/>
        <w:outlineLvl w:val="9"/>
        <w:rPr>
          <w:rFonts w:asciiTheme="minorHAnsi" w:hAnsiTheme="minorHAnsi" w:hint="eastAsia"/>
          <w:color w:val="auto"/>
          <w:sz w:val="24"/>
          <w:szCs w:val="24"/>
          <w:lang w:val="en-AU"/>
        </w:rPr>
      </w:pPr>
    </w:p>
    <w:p w14:paraId="4CC272C2" w14:textId="77777777" w:rsidR="006D2663" w:rsidRDefault="006D2663" w:rsidP="007C56CA">
      <w:pPr>
        <w:pStyle w:val="Heading"/>
        <w:jc w:val="left"/>
        <w:outlineLvl w:val="9"/>
        <w:rPr>
          <w:rFonts w:asciiTheme="minorHAnsi" w:hAnsiTheme="minorHAnsi" w:hint="eastAsia"/>
          <w:color w:val="auto"/>
          <w:sz w:val="24"/>
          <w:szCs w:val="24"/>
          <w:lang w:val="en-AU"/>
        </w:rPr>
      </w:pPr>
    </w:p>
    <w:p w14:paraId="3FB65777" w14:textId="32B10967" w:rsidR="00A208E9" w:rsidRPr="007C56CA" w:rsidRDefault="00A208E9"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lastRenderedPageBreak/>
        <w:t xml:space="preserve">The result for Application sub-process: </w:t>
      </w:r>
    </w:p>
    <w:p w14:paraId="33F3C5B3" w14:textId="6E96D929" w:rsidR="002D4991" w:rsidRPr="007C56CA" w:rsidRDefault="002D4991" w:rsidP="007C56CA">
      <w:pPr>
        <w:pStyle w:val="Heading"/>
        <w:jc w:val="left"/>
        <w:outlineLvl w:val="9"/>
        <w:rPr>
          <w:rFonts w:asciiTheme="minorHAnsi" w:hAnsiTheme="minorHAnsi" w:hint="eastAsia"/>
          <w:color w:val="auto"/>
          <w:sz w:val="24"/>
          <w:szCs w:val="24"/>
          <w:lang w:val="en-AU"/>
        </w:rPr>
      </w:pPr>
    </w:p>
    <w:p w14:paraId="2C15ECB0" w14:textId="11E4E23B" w:rsidR="002D4991" w:rsidRPr="007C56CA" w:rsidRDefault="002D4991"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color w:val="auto"/>
          <w:sz w:val="24"/>
          <w:szCs w:val="24"/>
          <w:lang w:val="en-AU"/>
        </w:rPr>
        <w:drawing>
          <wp:inline distT="0" distB="0" distL="0" distR="0" wp14:anchorId="14C7A1FD" wp14:editId="499E355C">
            <wp:extent cx="5197290" cy="150889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7290" cy="1508891"/>
                    </a:xfrm>
                    <a:prstGeom prst="rect">
                      <a:avLst/>
                    </a:prstGeom>
                  </pic:spPr>
                </pic:pic>
              </a:graphicData>
            </a:graphic>
          </wp:inline>
        </w:drawing>
      </w:r>
    </w:p>
    <w:p w14:paraId="47F72016" w14:textId="77777777" w:rsidR="002D4991" w:rsidRPr="007C56CA" w:rsidRDefault="002D4991" w:rsidP="007C56CA">
      <w:pPr>
        <w:pStyle w:val="Heading"/>
        <w:jc w:val="left"/>
        <w:outlineLvl w:val="9"/>
        <w:rPr>
          <w:rFonts w:asciiTheme="minorHAnsi" w:hAnsiTheme="minorHAnsi" w:hint="eastAsia"/>
          <w:color w:val="auto"/>
          <w:sz w:val="24"/>
          <w:szCs w:val="24"/>
          <w:lang w:val="en-AU"/>
        </w:rPr>
      </w:pPr>
    </w:p>
    <w:p w14:paraId="28E66653" w14:textId="76F25231" w:rsidR="00A208E9" w:rsidRPr="007C56CA" w:rsidRDefault="00A208E9"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The result for Offer sub-process: </w:t>
      </w:r>
    </w:p>
    <w:p w14:paraId="40893189" w14:textId="6E9F6C3E" w:rsidR="00A208E9" w:rsidRPr="007C56CA" w:rsidRDefault="002D4991"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color w:val="auto"/>
          <w:sz w:val="24"/>
          <w:szCs w:val="24"/>
          <w:lang w:val="en-AU"/>
        </w:rPr>
        <w:drawing>
          <wp:inline distT="0" distB="0" distL="0" distR="0" wp14:anchorId="75086A1A" wp14:editId="5EDB50B8">
            <wp:extent cx="5212532" cy="135647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532" cy="1356478"/>
                    </a:xfrm>
                    <a:prstGeom prst="rect">
                      <a:avLst/>
                    </a:prstGeom>
                  </pic:spPr>
                </pic:pic>
              </a:graphicData>
            </a:graphic>
          </wp:inline>
        </w:drawing>
      </w:r>
    </w:p>
    <w:p w14:paraId="5DC42182" w14:textId="4846567C" w:rsidR="00656635" w:rsidRPr="007C56CA" w:rsidRDefault="00656635" w:rsidP="007C56CA">
      <w:pPr>
        <w:pStyle w:val="Heading"/>
        <w:jc w:val="left"/>
        <w:outlineLvl w:val="9"/>
        <w:rPr>
          <w:rFonts w:asciiTheme="minorHAnsi" w:hAnsiTheme="minorHAnsi" w:hint="eastAsia"/>
          <w:color w:val="auto"/>
          <w:sz w:val="24"/>
          <w:szCs w:val="24"/>
          <w:lang w:val="en-AU"/>
        </w:rPr>
      </w:pPr>
    </w:p>
    <w:p w14:paraId="4D70C038" w14:textId="77777777" w:rsidR="00656635" w:rsidRPr="007C56CA" w:rsidRDefault="00656635" w:rsidP="007C56CA">
      <w:pPr>
        <w:pStyle w:val="Heading"/>
        <w:jc w:val="left"/>
        <w:outlineLvl w:val="9"/>
        <w:rPr>
          <w:rFonts w:asciiTheme="minorHAnsi" w:hAnsiTheme="minorHAnsi" w:hint="eastAsia"/>
          <w:color w:val="auto"/>
          <w:sz w:val="24"/>
          <w:szCs w:val="24"/>
          <w:lang w:val="en-AU"/>
        </w:rPr>
      </w:pPr>
    </w:p>
    <w:p w14:paraId="3422CF79" w14:textId="3BDE7552" w:rsidR="00A208E9" w:rsidRPr="007C56CA" w:rsidRDefault="00A208E9"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result for Work Item sub-process:</w:t>
      </w:r>
    </w:p>
    <w:p w14:paraId="60478C80" w14:textId="043602B0" w:rsidR="00A208E9" w:rsidRPr="007C56CA" w:rsidRDefault="002D4991"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color w:val="auto"/>
          <w:sz w:val="24"/>
          <w:szCs w:val="24"/>
          <w:lang w:val="en-AU"/>
        </w:rPr>
        <w:drawing>
          <wp:inline distT="0" distB="0" distL="0" distR="0" wp14:anchorId="2711DCED" wp14:editId="73554966">
            <wp:extent cx="5189670" cy="14326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9670" cy="1432684"/>
                    </a:xfrm>
                    <a:prstGeom prst="rect">
                      <a:avLst/>
                    </a:prstGeom>
                  </pic:spPr>
                </pic:pic>
              </a:graphicData>
            </a:graphic>
          </wp:inline>
        </w:drawing>
      </w:r>
    </w:p>
    <w:p w14:paraId="318F1495" w14:textId="49077BEA" w:rsidR="00C515C8" w:rsidRPr="007C56CA" w:rsidRDefault="00C515C8" w:rsidP="007C56CA">
      <w:pPr>
        <w:pStyle w:val="Heading"/>
        <w:jc w:val="both"/>
        <w:outlineLvl w:val="9"/>
        <w:rPr>
          <w:rFonts w:asciiTheme="minorHAnsi" w:hAnsiTheme="minorHAnsi" w:hint="eastAsia"/>
          <w:color w:val="000000"/>
          <w:sz w:val="24"/>
          <w:szCs w:val="24"/>
          <w:lang w:val="en-US"/>
        </w:rPr>
      </w:pPr>
    </w:p>
    <w:p w14:paraId="624399E5" w14:textId="5AB95B1C" w:rsidR="00656635" w:rsidRPr="007C56CA" w:rsidRDefault="00656635" w:rsidP="00846529">
      <w:pPr>
        <w:pStyle w:val="Heading"/>
        <w:jc w:val="left"/>
        <w:rPr>
          <w:rFonts w:asciiTheme="minorHAnsi" w:hAnsiTheme="minorHAnsi" w:hint="eastAsia"/>
          <w:color w:val="000000" w:themeColor="text1"/>
          <w:lang w:val="en-AU"/>
        </w:rPr>
      </w:pPr>
      <w:bookmarkStart w:id="6" w:name="_Toc127140419"/>
      <w:r w:rsidRPr="007C56CA">
        <w:rPr>
          <w:rFonts w:asciiTheme="minorHAnsi" w:hAnsiTheme="minorHAnsi"/>
          <w:color w:val="000000" w:themeColor="text1"/>
          <w:lang w:val="en-AU"/>
        </w:rPr>
        <w:t>Process Mining</w:t>
      </w:r>
      <w:bookmarkEnd w:id="6"/>
    </w:p>
    <w:p w14:paraId="4C63F44E" w14:textId="01E85387" w:rsidR="00656635" w:rsidRPr="007C56CA" w:rsidRDefault="00656635"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Process mining involves using data from event logs to understand and depict the flow of processes. It combines aspects of data science, such as process discovery and process conformance analysis, to uncover inefficiencies and deviations in a process. The purpose of process mining is to gain a comprehensive and impartial view of a process in order to make improvements in efficiency, lower costs, and enhance customer satisfaction.</w:t>
      </w:r>
    </w:p>
    <w:p w14:paraId="0AB4FAEB" w14:textId="18DBB622" w:rsidR="003D4640" w:rsidRPr="007C56CA" w:rsidRDefault="00656635"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lastRenderedPageBreak/>
        <w:t>For each sub-process, the process mining techniques like variant analysis and process discovery and conformance checking were applied later.</w:t>
      </w:r>
    </w:p>
    <w:p w14:paraId="3FE6F1FF" w14:textId="0D9792D9" w:rsidR="00656635" w:rsidRPr="007C56CA" w:rsidRDefault="00656635" w:rsidP="007C56CA">
      <w:pPr>
        <w:pStyle w:val="Heading"/>
        <w:jc w:val="both"/>
        <w:outlineLvl w:val="9"/>
        <w:rPr>
          <w:rFonts w:asciiTheme="minorHAnsi" w:hAnsiTheme="minorHAnsi" w:hint="eastAsia"/>
          <w:color w:val="000000"/>
          <w:sz w:val="24"/>
          <w:szCs w:val="24"/>
          <w:lang w:val="en-US"/>
        </w:rPr>
      </w:pPr>
    </w:p>
    <w:p w14:paraId="609E627E" w14:textId="05A6A030" w:rsidR="00CD6B09" w:rsidRPr="007C56CA" w:rsidRDefault="00656635" w:rsidP="00846529">
      <w:pPr>
        <w:pStyle w:val="Heading"/>
        <w:jc w:val="left"/>
        <w:rPr>
          <w:rFonts w:asciiTheme="minorHAnsi" w:hAnsiTheme="minorHAnsi" w:hint="eastAsia"/>
          <w:b/>
          <w:bCs/>
          <w:color w:val="000000" w:themeColor="text1"/>
          <w:lang w:val="en-AU"/>
        </w:rPr>
      </w:pPr>
      <w:bookmarkStart w:id="7" w:name="_Toc127140420"/>
      <w:r w:rsidRPr="007C56CA">
        <w:rPr>
          <w:rFonts w:asciiTheme="minorHAnsi" w:hAnsiTheme="minorHAnsi"/>
          <w:b/>
          <w:bCs/>
          <w:color w:val="000000" w:themeColor="text1"/>
          <w:lang w:val="en-AU"/>
        </w:rPr>
        <w:t>Application Log</w:t>
      </w:r>
      <w:bookmarkEnd w:id="7"/>
    </w:p>
    <w:p w14:paraId="16A33CDF" w14:textId="03C6FE20" w:rsidR="00CD6B09" w:rsidRPr="007C56CA" w:rsidRDefault="00CD6B09" w:rsidP="00846529">
      <w:pPr>
        <w:pStyle w:val="Heading"/>
        <w:jc w:val="left"/>
        <w:outlineLvl w:val="1"/>
        <w:rPr>
          <w:rFonts w:asciiTheme="minorHAnsi" w:hAnsiTheme="minorHAnsi" w:hint="eastAsia"/>
          <w:color w:val="000000" w:themeColor="text1"/>
          <w:lang w:val="en-AU"/>
        </w:rPr>
      </w:pPr>
      <w:bookmarkStart w:id="8" w:name="_Toc127140421"/>
      <w:r w:rsidRPr="007C56CA">
        <w:rPr>
          <w:rFonts w:asciiTheme="minorHAnsi" w:hAnsiTheme="minorHAnsi"/>
          <w:color w:val="000000" w:themeColor="text1"/>
          <w:lang w:val="en-AU"/>
        </w:rPr>
        <w:t>Variant Analysis</w:t>
      </w:r>
      <w:bookmarkEnd w:id="8"/>
    </w:p>
    <w:p w14:paraId="71309174" w14:textId="6F48F617" w:rsidR="00CD6B09" w:rsidRPr="007C56CA" w:rsidRDefault="00CD6B09"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frequency distribution of the 17 variants in the Application log is displayed below, which is considered to be a satisfactory number of variants in this log.</w:t>
      </w:r>
    </w:p>
    <w:p w14:paraId="50593D7C" w14:textId="16156233" w:rsidR="00CD6B09" w:rsidRPr="007C56CA" w:rsidRDefault="00CD6B09"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noProof/>
        </w:rPr>
        <w:drawing>
          <wp:inline distT="0" distB="0" distL="0" distR="0" wp14:anchorId="129E3AD6" wp14:editId="6FBF127F">
            <wp:extent cx="5524500" cy="2078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2078990"/>
                    </a:xfrm>
                    <a:prstGeom prst="rect">
                      <a:avLst/>
                    </a:prstGeom>
                    <a:noFill/>
                    <a:ln>
                      <a:noFill/>
                    </a:ln>
                  </pic:spPr>
                </pic:pic>
              </a:graphicData>
            </a:graphic>
          </wp:inline>
        </w:drawing>
      </w:r>
    </w:p>
    <w:p w14:paraId="5ABB6713" w14:textId="77777777" w:rsidR="00846529" w:rsidRDefault="00846529" w:rsidP="00846529">
      <w:pPr>
        <w:pStyle w:val="Heading"/>
        <w:jc w:val="left"/>
        <w:outlineLvl w:val="1"/>
        <w:rPr>
          <w:rFonts w:asciiTheme="minorHAnsi" w:hAnsiTheme="minorHAnsi" w:hint="eastAsia"/>
          <w:color w:val="000000" w:themeColor="text1"/>
          <w:lang w:val="en-US"/>
        </w:rPr>
      </w:pPr>
    </w:p>
    <w:p w14:paraId="53F28C55" w14:textId="3203E6D6" w:rsidR="00732813" w:rsidRPr="007C56CA" w:rsidRDefault="008E54B1" w:rsidP="00846529">
      <w:pPr>
        <w:pStyle w:val="Heading"/>
        <w:jc w:val="left"/>
        <w:outlineLvl w:val="1"/>
        <w:rPr>
          <w:rFonts w:asciiTheme="minorHAnsi" w:hAnsiTheme="minorHAnsi" w:hint="eastAsia"/>
          <w:color w:val="000000" w:themeColor="text1"/>
          <w:lang w:val="en-US"/>
        </w:rPr>
      </w:pPr>
      <w:bookmarkStart w:id="9" w:name="_Toc127140422"/>
      <w:r w:rsidRPr="007C56CA">
        <w:rPr>
          <w:rFonts w:asciiTheme="minorHAnsi" w:hAnsiTheme="minorHAnsi"/>
          <w:color w:val="000000" w:themeColor="text1"/>
          <w:lang w:val="en-US"/>
        </w:rPr>
        <w:t>Filtering</w:t>
      </w:r>
      <w:bookmarkEnd w:id="9"/>
    </w:p>
    <w:p w14:paraId="45ED2B6A" w14:textId="7BCFF8C6" w:rsidR="008E54B1" w:rsidRPr="007C56CA" w:rsidRDefault="00BC05C6"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frequency distribution of the 17 variants in the Application log is shown below, which is deemed to be a suitable number of variants in this log. A filter was applied to only include cases with a duration greater than 1 day, resulting in a decrease in the number of cases from 13087 to 6012.</w:t>
      </w:r>
    </w:p>
    <w:p w14:paraId="7487B24C" w14:textId="14CFFCE1" w:rsidR="00BC05C6" w:rsidRPr="007C56CA" w:rsidRDefault="00BC05C6" w:rsidP="007C56CA">
      <w:pPr>
        <w:pStyle w:val="Heading"/>
        <w:jc w:val="both"/>
        <w:outlineLvl w:val="9"/>
        <w:rPr>
          <w:rFonts w:asciiTheme="minorHAnsi" w:hAnsiTheme="minorHAnsi" w:hint="eastAsia"/>
          <w:color w:val="auto"/>
          <w:sz w:val="24"/>
          <w:szCs w:val="24"/>
          <w:lang w:val="en-AU"/>
        </w:rPr>
      </w:pPr>
    </w:p>
    <w:p w14:paraId="0F0F6AC9" w14:textId="338F7392" w:rsidR="00BC05C6" w:rsidRPr="007C56CA" w:rsidRDefault="00BC05C6" w:rsidP="00846529">
      <w:pPr>
        <w:pStyle w:val="Heading"/>
        <w:jc w:val="left"/>
        <w:outlineLvl w:val="1"/>
        <w:rPr>
          <w:rFonts w:asciiTheme="minorHAnsi" w:hAnsiTheme="minorHAnsi" w:hint="eastAsia"/>
          <w:color w:val="000000" w:themeColor="text1"/>
          <w:lang w:val="en-US"/>
        </w:rPr>
      </w:pPr>
      <w:bookmarkStart w:id="10" w:name="_Toc127140423"/>
      <w:r w:rsidRPr="007C56CA">
        <w:rPr>
          <w:rFonts w:asciiTheme="minorHAnsi" w:hAnsiTheme="minorHAnsi"/>
          <w:color w:val="000000" w:themeColor="text1"/>
          <w:lang w:val="en-US"/>
        </w:rPr>
        <w:t>Process Discovery</w:t>
      </w:r>
      <w:bookmarkEnd w:id="10"/>
    </w:p>
    <w:p w14:paraId="0A25138A" w14:textId="3DDAE750" w:rsidR="00BC05C6"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The process discovery techniques were applied using various algorithms such as alpha-miner, inductive miner, and heuristic miner, and the resulting visualization of the model was presented using Petri-Net, Directly-Follows Graph (DFG), and process tree representations.</w:t>
      </w:r>
    </w:p>
    <w:p w14:paraId="11E8BFA8" w14:textId="22FC2A3C"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lastRenderedPageBreak/>
        <w:t>The following illustration showcases the application of the alpha-miner algorithm on application, demonstrated through its representation in a Petri net created with Pm4Py functions. This algorithm allows for the detection of parallel activities within the process.</w:t>
      </w:r>
    </w:p>
    <w:p w14:paraId="7ED4ED86" w14:textId="2CA9898A" w:rsidR="00CE27A7" w:rsidRPr="007C56CA" w:rsidRDefault="00CE27A7" w:rsidP="007C56CA">
      <w:pPr>
        <w:pStyle w:val="Heading"/>
        <w:jc w:val="both"/>
        <w:outlineLvl w:val="9"/>
        <w:rPr>
          <w:rFonts w:asciiTheme="minorHAnsi" w:hAnsiTheme="minorHAnsi" w:hint="eastAsia"/>
          <w:lang w:val="en-US"/>
        </w:rPr>
      </w:pPr>
      <w:r w:rsidRPr="007C56CA">
        <w:rPr>
          <w:rFonts w:asciiTheme="minorHAnsi" w:hAnsiTheme="minorHAnsi"/>
          <w:noProof/>
        </w:rPr>
        <w:drawing>
          <wp:inline distT="0" distB="0" distL="0" distR="0" wp14:anchorId="21A0098A" wp14:editId="426B625E">
            <wp:extent cx="5524500" cy="2005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4500" cy="2005965"/>
                    </a:xfrm>
                    <a:prstGeom prst="rect">
                      <a:avLst/>
                    </a:prstGeom>
                    <a:noFill/>
                    <a:ln>
                      <a:noFill/>
                    </a:ln>
                  </pic:spPr>
                </pic:pic>
              </a:graphicData>
            </a:graphic>
          </wp:inline>
        </w:drawing>
      </w:r>
    </w:p>
    <w:p w14:paraId="7F0E415B" w14:textId="60EE322C" w:rsidR="00CE27A7" w:rsidRPr="007C56CA" w:rsidRDefault="00CE27A7" w:rsidP="007C56CA">
      <w:pPr>
        <w:pStyle w:val="Heading"/>
        <w:jc w:val="both"/>
        <w:outlineLvl w:val="9"/>
        <w:rPr>
          <w:rFonts w:asciiTheme="minorHAnsi" w:hAnsiTheme="minorHAnsi" w:hint="eastAsia"/>
          <w:lang w:val="en-US"/>
        </w:rPr>
      </w:pPr>
    </w:p>
    <w:p w14:paraId="2D07B467" w14:textId="4334C3D5"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The Pm4Py documentation mentions that the Inductive Miner (IM) algorithm is designed to detect cuts in the log, such as sequential, parallel, concurrent, and loop cuts. The IM algorithm then operates recursively on the sub-logs obtained by applying the cuts until a base case is reached. The visualization of the Inductive Miner applied to the application is presented below.</w:t>
      </w:r>
    </w:p>
    <w:p w14:paraId="5A49A489" w14:textId="57076BEB"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noProof/>
        </w:rPr>
        <w:drawing>
          <wp:inline distT="0" distB="0" distL="0" distR="0" wp14:anchorId="6BE7CF33" wp14:editId="20A78E36">
            <wp:extent cx="5524500" cy="2204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4500" cy="2204720"/>
                    </a:xfrm>
                    <a:prstGeom prst="rect">
                      <a:avLst/>
                    </a:prstGeom>
                    <a:noFill/>
                    <a:ln>
                      <a:noFill/>
                    </a:ln>
                  </pic:spPr>
                </pic:pic>
              </a:graphicData>
            </a:graphic>
          </wp:inline>
        </w:drawing>
      </w:r>
    </w:p>
    <w:p w14:paraId="52C404B4" w14:textId="44F545F5" w:rsidR="00CE27A7" w:rsidRPr="007C56CA" w:rsidRDefault="00CE27A7" w:rsidP="007C56CA">
      <w:pPr>
        <w:pStyle w:val="Heading"/>
        <w:jc w:val="both"/>
        <w:outlineLvl w:val="9"/>
        <w:rPr>
          <w:rFonts w:asciiTheme="minorHAnsi" w:hAnsiTheme="minorHAnsi" w:hint="eastAsia"/>
          <w:color w:val="auto"/>
          <w:sz w:val="24"/>
          <w:szCs w:val="24"/>
          <w:lang w:val="en-US"/>
        </w:rPr>
      </w:pPr>
    </w:p>
    <w:p w14:paraId="29317820" w14:textId="0594D40D"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noProof/>
        </w:rPr>
        <w:drawing>
          <wp:inline distT="0" distB="0" distL="0" distR="0" wp14:anchorId="6B0DC937" wp14:editId="085BBA5E">
            <wp:extent cx="5524500" cy="8654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1063" cy="868009"/>
                    </a:xfrm>
                    <a:prstGeom prst="rect">
                      <a:avLst/>
                    </a:prstGeom>
                    <a:noFill/>
                    <a:ln>
                      <a:noFill/>
                    </a:ln>
                  </pic:spPr>
                </pic:pic>
              </a:graphicData>
            </a:graphic>
          </wp:inline>
        </w:drawing>
      </w:r>
    </w:p>
    <w:p w14:paraId="73FEF534" w14:textId="5CF46B0B"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lastRenderedPageBreak/>
        <w:t>The Heuristic Miner (HM) algorithm was also applied using Pm4Py functions, which operates on Directly-Follows Graphs (DFG). The output of the HM algorithm is a Heuristic Net, and its visualization was created to show the sub processes.</w:t>
      </w:r>
    </w:p>
    <w:p w14:paraId="27BB6FEC" w14:textId="5CC16BED" w:rsidR="00CE27A7" w:rsidRPr="007C56CA" w:rsidRDefault="00CE27A7" w:rsidP="007C56CA">
      <w:pPr>
        <w:pStyle w:val="Heading"/>
        <w:jc w:val="both"/>
        <w:outlineLvl w:val="9"/>
        <w:rPr>
          <w:rFonts w:asciiTheme="minorHAnsi" w:hAnsiTheme="minorHAnsi" w:hint="eastAsia"/>
          <w:color w:val="auto"/>
          <w:sz w:val="24"/>
          <w:szCs w:val="24"/>
          <w:lang w:val="en-US"/>
        </w:rPr>
      </w:pPr>
    </w:p>
    <w:p w14:paraId="03564FF9" w14:textId="502A96A8" w:rsidR="00CE27A7" w:rsidRPr="007C56CA" w:rsidRDefault="00CE27A7" w:rsidP="007C56CA">
      <w:pPr>
        <w:pStyle w:val="Heading"/>
        <w:jc w:val="both"/>
        <w:outlineLvl w:val="9"/>
        <w:rPr>
          <w:rFonts w:asciiTheme="minorHAnsi" w:hAnsiTheme="minorHAnsi" w:hint="eastAsia"/>
          <w:color w:val="auto"/>
          <w:sz w:val="24"/>
          <w:szCs w:val="24"/>
          <w:lang w:val="en-US"/>
        </w:rPr>
      </w:pPr>
      <w:r w:rsidRPr="007C56CA">
        <w:rPr>
          <w:rFonts w:asciiTheme="minorHAnsi" w:hAnsiTheme="minorHAnsi"/>
          <w:noProof/>
        </w:rPr>
        <w:drawing>
          <wp:inline distT="0" distB="0" distL="0" distR="0" wp14:anchorId="35D64E5C" wp14:editId="606E613A">
            <wp:extent cx="5524500" cy="39922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3992245"/>
                    </a:xfrm>
                    <a:prstGeom prst="rect">
                      <a:avLst/>
                    </a:prstGeom>
                    <a:noFill/>
                    <a:ln>
                      <a:noFill/>
                    </a:ln>
                  </pic:spPr>
                </pic:pic>
              </a:graphicData>
            </a:graphic>
          </wp:inline>
        </w:drawing>
      </w:r>
    </w:p>
    <w:p w14:paraId="50EA5D42" w14:textId="5A64F1C5" w:rsidR="008E54B1" w:rsidRPr="007C56CA" w:rsidRDefault="00CE27A7" w:rsidP="007C56CA">
      <w:pPr>
        <w:pStyle w:val="Heading"/>
        <w:jc w:val="left"/>
        <w:outlineLvl w:val="9"/>
        <w:rPr>
          <w:rFonts w:asciiTheme="minorHAnsi" w:hAnsiTheme="minorHAnsi" w:hint="eastAsia"/>
          <w:lang w:val="en-US"/>
        </w:rPr>
      </w:pPr>
      <w:r w:rsidRPr="007C56CA">
        <w:rPr>
          <w:rFonts w:asciiTheme="minorHAnsi" w:hAnsiTheme="minorHAnsi"/>
          <w:noProof/>
        </w:rPr>
        <w:drawing>
          <wp:inline distT="0" distB="0" distL="0" distR="0" wp14:anchorId="06A28CB4" wp14:editId="0C33EEDD">
            <wp:extent cx="5524500" cy="941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4500" cy="941070"/>
                    </a:xfrm>
                    <a:prstGeom prst="rect">
                      <a:avLst/>
                    </a:prstGeom>
                    <a:noFill/>
                    <a:ln>
                      <a:noFill/>
                    </a:ln>
                  </pic:spPr>
                </pic:pic>
              </a:graphicData>
            </a:graphic>
          </wp:inline>
        </w:drawing>
      </w:r>
    </w:p>
    <w:p w14:paraId="2B124029" w14:textId="77777777" w:rsidR="006D2663" w:rsidRDefault="006D2663" w:rsidP="00846529">
      <w:pPr>
        <w:pStyle w:val="Heading"/>
        <w:jc w:val="left"/>
        <w:outlineLvl w:val="1"/>
        <w:rPr>
          <w:rFonts w:asciiTheme="minorHAnsi" w:hAnsiTheme="minorHAnsi" w:hint="eastAsia"/>
          <w:color w:val="000000" w:themeColor="text1"/>
          <w:lang w:val="en-US"/>
        </w:rPr>
      </w:pPr>
    </w:p>
    <w:p w14:paraId="4BF31401" w14:textId="77777777" w:rsidR="006D2663" w:rsidRDefault="006D2663" w:rsidP="00846529">
      <w:pPr>
        <w:pStyle w:val="Heading"/>
        <w:jc w:val="left"/>
        <w:outlineLvl w:val="1"/>
        <w:rPr>
          <w:rFonts w:asciiTheme="minorHAnsi" w:hAnsiTheme="minorHAnsi" w:hint="eastAsia"/>
          <w:color w:val="000000" w:themeColor="text1"/>
          <w:lang w:val="en-US"/>
        </w:rPr>
      </w:pPr>
    </w:p>
    <w:p w14:paraId="6D9BFBB0" w14:textId="76343571" w:rsidR="001F5C6C" w:rsidRPr="007C56CA" w:rsidRDefault="001F5C6C" w:rsidP="00846529">
      <w:pPr>
        <w:pStyle w:val="Heading"/>
        <w:jc w:val="left"/>
        <w:outlineLvl w:val="1"/>
        <w:rPr>
          <w:rFonts w:asciiTheme="minorHAnsi" w:hAnsiTheme="minorHAnsi" w:hint="eastAsia"/>
          <w:color w:val="000000" w:themeColor="text1"/>
          <w:lang w:val="en-US"/>
        </w:rPr>
      </w:pPr>
      <w:bookmarkStart w:id="11" w:name="_Toc127140424"/>
      <w:r w:rsidRPr="007C56CA">
        <w:rPr>
          <w:rFonts w:asciiTheme="minorHAnsi" w:hAnsiTheme="minorHAnsi"/>
          <w:color w:val="000000" w:themeColor="text1"/>
          <w:lang w:val="en-US"/>
        </w:rPr>
        <w:t>Quality Metrics</w:t>
      </w:r>
      <w:bookmarkEnd w:id="11"/>
    </w:p>
    <w:p w14:paraId="5F9AFCB7" w14:textId="03D880C7" w:rsidR="001F5C6C" w:rsidRPr="007C56CA" w:rsidRDefault="001F5C6C"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 xml:space="preserve">The evaluation of the performance of each process discovery model (Alpha-miner, Inductive miner, Heuristic miner) was conducted by using quality metrics such as Precision, Fitness, Generalization, and Simplicity, which were implemented through Pm4Py functions. </w:t>
      </w:r>
    </w:p>
    <w:p w14:paraId="23D117C1" w14:textId="27890934" w:rsidR="001F5C6C" w:rsidRPr="007C56CA" w:rsidRDefault="001F5C6C" w:rsidP="007C56CA">
      <w:pPr>
        <w:pStyle w:val="Heading"/>
        <w:jc w:val="both"/>
        <w:outlineLvl w:val="9"/>
        <w:rPr>
          <w:rFonts w:asciiTheme="minorHAnsi" w:hAnsiTheme="minorHAnsi" w:hint="eastAsia"/>
          <w:color w:val="000000"/>
          <w:sz w:val="24"/>
          <w:szCs w:val="24"/>
          <w:lang w:val="en-US"/>
        </w:rPr>
      </w:pPr>
    </w:p>
    <w:tbl>
      <w:tblPr>
        <w:tblStyle w:val="GridTable4-Accent6"/>
        <w:tblW w:w="0" w:type="auto"/>
        <w:jc w:val="center"/>
        <w:tblLook w:val="04A0" w:firstRow="1" w:lastRow="0" w:firstColumn="1" w:lastColumn="0" w:noHBand="0" w:noVBand="1"/>
      </w:tblPr>
      <w:tblGrid>
        <w:gridCol w:w="1375"/>
        <w:gridCol w:w="1350"/>
        <w:gridCol w:w="1262"/>
        <w:gridCol w:w="1610"/>
        <w:gridCol w:w="1683"/>
      </w:tblGrid>
      <w:tr w:rsidR="001F5C6C" w:rsidRPr="007C56CA" w14:paraId="50BFB85A" w14:textId="77777777" w:rsidTr="001F5C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042E36DD"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Model</w:t>
            </w:r>
          </w:p>
        </w:tc>
        <w:tc>
          <w:tcPr>
            <w:tcW w:w="1350" w:type="dxa"/>
          </w:tcPr>
          <w:p w14:paraId="7BFB5C34"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Fitness</w:t>
            </w:r>
          </w:p>
        </w:tc>
        <w:tc>
          <w:tcPr>
            <w:tcW w:w="1262" w:type="dxa"/>
          </w:tcPr>
          <w:p w14:paraId="750D1F43"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 xml:space="preserve">Precision </w:t>
            </w:r>
          </w:p>
        </w:tc>
        <w:tc>
          <w:tcPr>
            <w:tcW w:w="1610" w:type="dxa"/>
          </w:tcPr>
          <w:p w14:paraId="13754E98"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Generalization</w:t>
            </w:r>
          </w:p>
        </w:tc>
        <w:tc>
          <w:tcPr>
            <w:tcW w:w="1683" w:type="dxa"/>
          </w:tcPr>
          <w:p w14:paraId="1654DD6F"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Simplicity</w:t>
            </w:r>
          </w:p>
        </w:tc>
      </w:tr>
      <w:tr w:rsidR="001F5C6C" w:rsidRPr="007C56CA" w14:paraId="54C859F4" w14:textId="77777777" w:rsidTr="001F5C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1443A18D"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AM</w:t>
            </w:r>
          </w:p>
        </w:tc>
        <w:tc>
          <w:tcPr>
            <w:tcW w:w="1350" w:type="dxa"/>
          </w:tcPr>
          <w:p w14:paraId="019952C0" w14:textId="153038F3"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0.81</w:t>
            </w:r>
          </w:p>
        </w:tc>
        <w:tc>
          <w:tcPr>
            <w:tcW w:w="1262" w:type="dxa"/>
          </w:tcPr>
          <w:p w14:paraId="72084FE3" w14:textId="696936F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0.62</w:t>
            </w:r>
          </w:p>
        </w:tc>
        <w:tc>
          <w:tcPr>
            <w:tcW w:w="1610" w:type="dxa"/>
          </w:tcPr>
          <w:p w14:paraId="43EDA3E3"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0.98</w:t>
            </w:r>
          </w:p>
        </w:tc>
        <w:tc>
          <w:tcPr>
            <w:tcW w:w="1683" w:type="dxa"/>
          </w:tcPr>
          <w:p w14:paraId="0EB51A8D" w14:textId="0A81F3AF"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0.30</w:t>
            </w:r>
          </w:p>
        </w:tc>
      </w:tr>
      <w:tr w:rsidR="001F5C6C" w:rsidRPr="007C56CA" w14:paraId="7B6BD053" w14:textId="77777777" w:rsidTr="001F5C6C">
        <w:trPr>
          <w:jc w:val="center"/>
        </w:trPr>
        <w:tc>
          <w:tcPr>
            <w:cnfStyle w:val="001000000000" w:firstRow="0" w:lastRow="0" w:firstColumn="1" w:lastColumn="0" w:oddVBand="0" w:evenVBand="0" w:oddHBand="0" w:evenHBand="0" w:firstRowFirstColumn="0" w:firstRowLastColumn="0" w:lastRowFirstColumn="0" w:lastRowLastColumn="0"/>
            <w:tcW w:w="1375" w:type="dxa"/>
          </w:tcPr>
          <w:p w14:paraId="36838451"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IM</w:t>
            </w:r>
          </w:p>
        </w:tc>
        <w:tc>
          <w:tcPr>
            <w:tcW w:w="1350" w:type="dxa"/>
          </w:tcPr>
          <w:p w14:paraId="6E77F934" w14:textId="7777777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1.0</w:t>
            </w:r>
          </w:p>
        </w:tc>
        <w:tc>
          <w:tcPr>
            <w:tcW w:w="1262" w:type="dxa"/>
          </w:tcPr>
          <w:p w14:paraId="0BA041AC" w14:textId="08B32765"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0.60</w:t>
            </w:r>
          </w:p>
        </w:tc>
        <w:tc>
          <w:tcPr>
            <w:tcW w:w="1610" w:type="dxa"/>
          </w:tcPr>
          <w:p w14:paraId="1E0407AD" w14:textId="639B3C47"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0.96</w:t>
            </w:r>
          </w:p>
        </w:tc>
        <w:tc>
          <w:tcPr>
            <w:tcW w:w="1683" w:type="dxa"/>
          </w:tcPr>
          <w:p w14:paraId="1BA7476D" w14:textId="6E3EFFDB"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0.67</w:t>
            </w:r>
          </w:p>
        </w:tc>
      </w:tr>
      <w:tr w:rsidR="001F5C6C" w:rsidRPr="007C56CA" w14:paraId="324B812E" w14:textId="77777777" w:rsidTr="001F5C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687C6842" w14:textId="1B5FAA09"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HM</w:t>
            </w:r>
          </w:p>
        </w:tc>
        <w:tc>
          <w:tcPr>
            <w:tcW w:w="1350" w:type="dxa"/>
          </w:tcPr>
          <w:p w14:paraId="07B88DE9" w14:textId="5958B964"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0.95</w:t>
            </w:r>
          </w:p>
        </w:tc>
        <w:tc>
          <w:tcPr>
            <w:tcW w:w="1262" w:type="dxa"/>
          </w:tcPr>
          <w:p w14:paraId="4E28E6A1" w14:textId="40B9689F"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1.0</w:t>
            </w:r>
          </w:p>
        </w:tc>
        <w:tc>
          <w:tcPr>
            <w:tcW w:w="1610" w:type="dxa"/>
          </w:tcPr>
          <w:p w14:paraId="1224972B" w14:textId="3293DCBC"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0.91</w:t>
            </w:r>
          </w:p>
        </w:tc>
        <w:tc>
          <w:tcPr>
            <w:tcW w:w="1683" w:type="dxa"/>
          </w:tcPr>
          <w:p w14:paraId="20C7F695" w14:textId="0FAF44F0" w:rsidR="001F5C6C" w:rsidRPr="007C56CA" w:rsidRDefault="001F5C6C"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0.66</w:t>
            </w:r>
          </w:p>
        </w:tc>
      </w:tr>
    </w:tbl>
    <w:p w14:paraId="626332B5" w14:textId="77777777" w:rsidR="007C56CA" w:rsidRDefault="007C56CA" w:rsidP="007C56CA">
      <w:pPr>
        <w:pStyle w:val="Heading"/>
        <w:jc w:val="left"/>
        <w:outlineLvl w:val="9"/>
        <w:rPr>
          <w:rFonts w:asciiTheme="minorHAnsi" w:hAnsiTheme="minorHAnsi" w:hint="eastAsia"/>
          <w:lang w:val="en-US"/>
        </w:rPr>
      </w:pPr>
    </w:p>
    <w:p w14:paraId="2C00B657" w14:textId="21AC19B7" w:rsidR="00D12205" w:rsidRPr="007C56CA" w:rsidRDefault="00D12205" w:rsidP="00846529">
      <w:pPr>
        <w:pStyle w:val="Heading"/>
        <w:jc w:val="left"/>
        <w:outlineLvl w:val="1"/>
        <w:rPr>
          <w:rFonts w:asciiTheme="minorHAnsi" w:hAnsiTheme="minorHAnsi" w:hint="eastAsia"/>
          <w:color w:val="000000" w:themeColor="text1"/>
          <w:lang w:val="en-US"/>
        </w:rPr>
      </w:pPr>
      <w:bookmarkStart w:id="12" w:name="_Toc127140425"/>
      <w:r w:rsidRPr="007C56CA">
        <w:rPr>
          <w:rFonts w:asciiTheme="minorHAnsi" w:hAnsiTheme="minorHAnsi"/>
          <w:color w:val="000000" w:themeColor="text1"/>
          <w:lang w:val="en-US"/>
        </w:rPr>
        <w:t>Conformance Checking</w:t>
      </w:r>
      <w:bookmarkEnd w:id="12"/>
    </w:p>
    <w:p w14:paraId="099F2224" w14:textId="035E6AC6" w:rsidR="00D12205" w:rsidRPr="007C56CA" w:rsidRDefault="00D12205"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On heuristic the percentage of anomalous traces was 70% while in inductive they are 0%.</w:t>
      </w:r>
    </w:p>
    <w:p w14:paraId="08D79D2F" w14:textId="366A8CFF" w:rsidR="00D12205" w:rsidRPr="007C56CA" w:rsidRDefault="00D12205"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On Heuristic Threshold 0.90%</w:t>
      </w:r>
    </w:p>
    <w:p w14:paraId="09892089" w14:textId="10ACDBE8" w:rsidR="00D12205" w:rsidRPr="007C56CA" w:rsidRDefault="00D12205"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noProof/>
        </w:rPr>
        <w:drawing>
          <wp:inline distT="0" distB="0" distL="0" distR="0" wp14:anchorId="527CFB11" wp14:editId="38B5EFF7">
            <wp:extent cx="5524500" cy="1407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500" cy="1407795"/>
                    </a:xfrm>
                    <a:prstGeom prst="rect">
                      <a:avLst/>
                    </a:prstGeom>
                  </pic:spPr>
                </pic:pic>
              </a:graphicData>
            </a:graphic>
          </wp:inline>
        </w:drawing>
      </w:r>
    </w:p>
    <w:p w14:paraId="46F0057F" w14:textId="543C8BD8" w:rsidR="00D12205" w:rsidRPr="007C56CA" w:rsidRDefault="00D12205"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color w:val="000000"/>
          <w:sz w:val="24"/>
          <w:szCs w:val="24"/>
          <w:lang w:val="en-US"/>
        </w:rPr>
        <w:t>On Inductive Miner</w:t>
      </w:r>
    </w:p>
    <w:p w14:paraId="31CDCAA4" w14:textId="3B04CE55" w:rsidR="00D12205" w:rsidRPr="007C56CA" w:rsidRDefault="00D12205"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noProof/>
          <w:color w:val="000000"/>
          <w:sz w:val="24"/>
          <w:szCs w:val="24"/>
          <w:lang w:val="en-US"/>
        </w:rPr>
        <w:drawing>
          <wp:inline distT="0" distB="0" distL="0" distR="0" wp14:anchorId="3A90D0E8" wp14:editId="531E40F3">
            <wp:extent cx="5203372" cy="14922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2955" cy="1494979"/>
                    </a:xfrm>
                    <a:prstGeom prst="rect">
                      <a:avLst/>
                    </a:prstGeom>
                  </pic:spPr>
                </pic:pic>
              </a:graphicData>
            </a:graphic>
          </wp:inline>
        </w:drawing>
      </w:r>
    </w:p>
    <w:p w14:paraId="62383BDE" w14:textId="77777777" w:rsidR="006D2663" w:rsidRDefault="006D2663" w:rsidP="00846529">
      <w:pPr>
        <w:pStyle w:val="Heading"/>
        <w:jc w:val="left"/>
        <w:rPr>
          <w:rFonts w:asciiTheme="minorHAnsi" w:hAnsiTheme="minorHAnsi" w:hint="eastAsia"/>
          <w:b/>
          <w:bCs/>
          <w:color w:val="000000" w:themeColor="text1"/>
          <w:lang w:val="en-AU"/>
        </w:rPr>
      </w:pPr>
    </w:p>
    <w:p w14:paraId="7EA4510E" w14:textId="77777777" w:rsidR="006D2663" w:rsidRDefault="006D2663" w:rsidP="00846529">
      <w:pPr>
        <w:pStyle w:val="Heading"/>
        <w:jc w:val="left"/>
        <w:rPr>
          <w:rFonts w:asciiTheme="minorHAnsi" w:hAnsiTheme="minorHAnsi" w:hint="eastAsia"/>
          <w:b/>
          <w:bCs/>
          <w:color w:val="000000" w:themeColor="text1"/>
          <w:lang w:val="en-AU"/>
        </w:rPr>
      </w:pPr>
    </w:p>
    <w:p w14:paraId="5ACA1A40" w14:textId="77777777" w:rsidR="006D2663" w:rsidRDefault="006D2663" w:rsidP="00846529">
      <w:pPr>
        <w:pStyle w:val="Heading"/>
        <w:jc w:val="left"/>
        <w:rPr>
          <w:rFonts w:asciiTheme="minorHAnsi" w:hAnsiTheme="minorHAnsi" w:hint="eastAsia"/>
          <w:b/>
          <w:bCs/>
          <w:color w:val="000000" w:themeColor="text1"/>
          <w:lang w:val="en-AU"/>
        </w:rPr>
      </w:pPr>
    </w:p>
    <w:p w14:paraId="2BE35AB9" w14:textId="77777777" w:rsidR="006D2663" w:rsidRDefault="006D2663" w:rsidP="00846529">
      <w:pPr>
        <w:pStyle w:val="Heading"/>
        <w:jc w:val="left"/>
        <w:rPr>
          <w:rFonts w:asciiTheme="minorHAnsi" w:hAnsiTheme="minorHAnsi" w:hint="eastAsia"/>
          <w:b/>
          <w:bCs/>
          <w:color w:val="000000" w:themeColor="text1"/>
          <w:lang w:val="en-AU"/>
        </w:rPr>
      </w:pPr>
    </w:p>
    <w:p w14:paraId="73976EC5" w14:textId="77777777" w:rsidR="006D2663" w:rsidRDefault="006D2663" w:rsidP="00846529">
      <w:pPr>
        <w:pStyle w:val="Heading"/>
        <w:jc w:val="left"/>
        <w:rPr>
          <w:rFonts w:asciiTheme="minorHAnsi" w:hAnsiTheme="minorHAnsi" w:hint="eastAsia"/>
          <w:b/>
          <w:bCs/>
          <w:color w:val="000000" w:themeColor="text1"/>
          <w:lang w:val="en-AU"/>
        </w:rPr>
      </w:pPr>
    </w:p>
    <w:p w14:paraId="68289550" w14:textId="77777777" w:rsidR="006D2663" w:rsidRDefault="006D2663" w:rsidP="00846529">
      <w:pPr>
        <w:pStyle w:val="Heading"/>
        <w:jc w:val="left"/>
        <w:rPr>
          <w:rFonts w:asciiTheme="minorHAnsi" w:hAnsiTheme="minorHAnsi" w:hint="eastAsia"/>
          <w:b/>
          <w:bCs/>
          <w:color w:val="000000" w:themeColor="text1"/>
          <w:lang w:val="en-AU"/>
        </w:rPr>
      </w:pPr>
    </w:p>
    <w:p w14:paraId="54E41CE5" w14:textId="13817314" w:rsidR="00D12205" w:rsidRPr="007C56CA" w:rsidRDefault="00D12205" w:rsidP="00846529">
      <w:pPr>
        <w:pStyle w:val="Heading"/>
        <w:jc w:val="left"/>
        <w:rPr>
          <w:rFonts w:asciiTheme="minorHAnsi" w:hAnsiTheme="minorHAnsi" w:hint="eastAsia"/>
          <w:b/>
          <w:bCs/>
          <w:color w:val="000000" w:themeColor="text1"/>
          <w:lang w:val="en-AU"/>
        </w:rPr>
      </w:pPr>
      <w:bookmarkStart w:id="13" w:name="_Toc127140426"/>
      <w:r w:rsidRPr="007C56CA">
        <w:rPr>
          <w:rFonts w:asciiTheme="minorHAnsi" w:hAnsiTheme="minorHAnsi"/>
          <w:b/>
          <w:bCs/>
          <w:color w:val="000000" w:themeColor="text1"/>
          <w:lang w:val="en-AU"/>
        </w:rPr>
        <w:lastRenderedPageBreak/>
        <w:t>Offer Log</w:t>
      </w:r>
      <w:bookmarkEnd w:id="13"/>
    </w:p>
    <w:p w14:paraId="1174BE45" w14:textId="251833C6" w:rsidR="00A05CE1" w:rsidRPr="007C56CA" w:rsidRDefault="00A05CE1" w:rsidP="00846529">
      <w:pPr>
        <w:pStyle w:val="Heading"/>
        <w:jc w:val="left"/>
        <w:outlineLvl w:val="1"/>
        <w:rPr>
          <w:rFonts w:asciiTheme="minorHAnsi" w:hAnsiTheme="minorHAnsi" w:hint="eastAsia"/>
          <w:color w:val="000000" w:themeColor="text1"/>
          <w:lang w:val="en-AU"/>
        </w:rPr>
      </w:pPr>
      <w:bookmarkStart w:id="14" w:name="_Toc127140427"/>
      <w:r w:rsidRPr="007C56CA">
        <w:rPr>
          <w:rFonts w:asciiTheme="minorHAnsi" w:hAnsiTheme="minorHAnsi"/>
          <w:color w:val="000000" w:themeColor="text1"/>
          <w:lang w:val="en-AU"/>
        </w:rPr>
        <w:t>Variant Analysis</w:t>
      </w:r>
      <w:bookmarkEnd w:id="14"/>
    </w:p>
    <w:p w14:paraId="7A45A773" w14:textId="67EFAA9D" w:rsidR="00D12205" w:rsidRPr="007C56CA" w:rsidRDefault="00A05CE1"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frequency distribution of the 166 variants in the Offer log is displayed below:</w:t>
      </w:r>
    </w:p>
    <w:p w14:paraId="707128DE" w14:textId="4039B2B3" w:rsidR="00A05CE1" w:rsidRPr="007C56CA" w:rsidRDefault="00A05CE1" w:rsidP="007C56CA">
      <w:pPr>
        <w:pStyle w:val="Heading"/>
        <w:jc w:val="left"/>
        <w:outlineLvl w:val="9"/>
        <w:rPr>
          <w:rFonts w:asciiTheme="minorHAnsi" w:hAnsiTheme="minorHAnsi" w:hint="eastAsia"/>
          <w:color w:val="auto"/>
          <w:sz w:val="24"/>
          <w:szCs w:val="24"/>
          <w:lang w:val="en-AU"/>
        </w:rPr>
      </w:pPr>
    </w:p>
    <w:p w14:paraId="00896628" w14:textId="15F9F045" w:rsidR="00A05CE1" w:rsidRPr="007C56CA" w:rsidRDefault="00A05CE1"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2B6B6FE5" wp14:editId="5AAEC009">
            <wp:extent cx="5524500" cy="2078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2078990"/>
                    </a:xfrm>
                    <a:prstGeom prst="rect">
                      <a:avLst/>
                    </a:prstGeom>
                    <a:noFill/>
                    <a:ln>
                      <a:noFill/>
                    </a:ln>
                  </pic:spPr>
                </pic:pic>
              </a:graphicData>
            </a:graphic>
          </wp:inline>
        </w:drawing>
      </w:r>
    </w:p>
    <w:p w14:paraId="09499BEE" w14:textId="2C86F192" w:rsidR="00A05CE1" w:rsidRPr="007C56CA" w:rsidRDefault="00A05CE1" w:rsidP="007C56CA">
      <w:pPr>
        <w:pStyle w:val="Heading"/>
        <w:jc w:val="left"/>
        <w:outlineLvl w:val="9"/>
        <w:rPr>
          <w:rFonts w:asciiTheme="minorHAnsi" w:hAnsiTheme="minorHAnsi" w:hint="eastAsia"/>
          <w:lang w:val="en-AU"/>
        </w:rPr>
      </w:pPr>
    </w:p>
    <w:p w14:paraId="4FEE422F" w14:textId="3D1BC5F7" w:rsidR="00A05CE1" w:rsidRPr="007C56CA" w:rsidRDefault="00A05CE1" w:rsidP="00846529">
      <w:pPr>
        <w:pStyle w:val="Heading"/>
        <w:jc w:val="left"/>
        <w:outlineLvl w:val="1"/>
        <w:rPr>
          <w:rFonts w:asciiTheme="minorHAnsi" w:hAnsiTheme="minorHAnsi" w:hint="eastAsia"/>
          <w:color w:val="000000" w:themeColor="text1"/>
          <w:lang w:val="en-AU"/>
        </w:rPr>
      </w:pPr>
      <w:bookmarkStart w:id="15" w:name="_Toc127140428"/>
      <w:r w:rsidRPr="007C56CA">
        <w:rPr>
          <w:rFonts w:asciiTheme="minorHAnsi" w:hAnsiTheme="minorHAnsi"/>
          <w:color w:val="000000" w:themeColor="text1"/>
          <w:lang w:val="en-AU"/>
        </w:rPr>
        <w:t>Filtering</w:t>
      </w:r>
      <w:bookmarkEnd w:id="15"/>
    </w:p>
    <w:p w14:paraId="426C6ED1" w14:textId="710D9FB4" w:rsidR="00D12205" w:rsidRPr="007C56CA" w:rsidRDefault="00F8222A"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filtering was carried out on the top 8 variants, and it only included cases where the offer duration was greater than 1 day. Cases with a duration less than a day were not considered. This filtering resulted in a decrease of the number of cases from 5015 to 3816.</w:t>
      </w:r>
    </w:p>
    <w:p w14:paraId="32B4B39A" w14:textId="595AF47C" w:rsidR="00F8222A" w:rsidRPr="007C56CA" w:rsidRDefault="00F8222A" w:rsidP="007C56CA">
      <w:pPr>
        <w:pStyle w:val="Heading"/>
        <w:jc w:val="both"/>
        <w:outlineLvl w:val="9"/>
        <w:rPr>
          <w:rFonts w:asciiTheme="minorHAnsi" w:hAnsiTheme="minorHAnsi" w:hint="eastAsia"/>
          <w:color w:val="auto"/>
          <w:sz w:val="24"/>
          <w:szCs w:val="24"/>
          <w:lang w:val="en-AU"/>
        </w:rPr>
      </w:pPr>
    </w:p>
    <w:p w14:paraId="11621536" w14:textId="7AD47C20" w:rsidR="00F8222A" w:rsidRPr="007C56CA" w:rsidRDefault="00F8222A" w:rsidP="007C56CA">
      <w:pPr>
        <w:pStyle w:val="Heading"/>
        <w:jc w:val="both"/>
        <w:outlineLvl w:val="9"/>
        <w:rPr>
          <w:rFonts w:asciiTheme="minorHAnsi" w:hAnsiTheme="minorHAnsi" w:hint="eastAsia"/>
          <w:color w:val="auto"/>
          <w:sz w:val="24"/>
          <w:szCs w:val="24"/>
          <w:lang w:val="en-AU"/>
        </w:rPr>
      </w:pPr>
    </w:p>
    <w:p w14:paraId="672FA851" w14:textId="77777777" w:rsidR="00F8222A" w:rsidRPr="007C56CA" w:rsidRDefault="00F8222A" w:rsidP="00846529">
      <w:pPr>
        <w:pStyle w:val="Heading"/>
        <w:jc w:val="left"/>
        <w:outlineLvl w:val="1"/>
        <w:rPr>
          <w:rFonts w:asciiTheme="minorHAnsi" w:hAnsiTheme="minorHAnsi" w:hint="eastAsia"/>
          <w:color w:val="000000" w:themeColor="text1"/>
          <w:lang w:val="en-US"/>
        </w:rPr>
      </w:pPr>
      <w:bookmarkStart w:id="16" w:name="_Toc127140429"/>
      <w:r w:rsidRPr="007C56CA">
        <w:rPr>
          <w:rFonts w:asciiTheme="minorHAnsi" w:hAnsiTheme="minorHAnsi"/>
          <w:color w:val="000000" w:themeColor="text1"/>
          <w:lang w:val="en-US"/>
        </w:rPr>
        <w:t>Process Discovery</w:t>
      </w:r>
      <w:bookmarkEnd w:id="16"/>
    </w:p>
    <w:p w14:paraId="4D9499D7" w14:textId="49EA2DEA" w:rsidR="00F8222A" w:rsidRPr="007C56CA" w:rsidRDefault="00F8222A"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techniques of process discovery have also been applied to the Application process, and the results are displayed below.</w:t>
      </w:r>
    </w:p>
    <w:p w14:paraId="37F0518F" w14:textId="1975B5D7" w:rsidR="002214EF" w:rsidRPr="007C56CA" w:rsidRDefault="002214EF" w:rsidP="007C56CA">
      <w:pPr>
        <w:pStyle w:val="Heading"/>
        <w:jc w:val="both"/>
        <w:outlineLvl w:val="9"/>
        <w:rPr>
          <w:rFonts w:asciiTheme="minorHAnsi" w:hAnsiTheme="minorHAnsi" w:hint="eastAsia"/>
          <w:color w:val="auto"/>
          <w:sz w:val="24"/>
          <w:szCs w:val="24"/>
          <w:lang w:val="en-AU"/>
        </w:rPr>
      </w:pPr>
    </w:p>
    <w:p w14:paraId="53CDB93E" w14:textId="4BF4531A"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Alpha Miner: </w:t>
      </w:r>
    </w:p>
    <w:p w14:paraId="02668BF6" w14:textId="77F5101A" w:rsidR="002214EF" w:rsidRPr="007C56CA" w:rsidRDefault="002214EF" w:rsidP="006D2663">
      <w:pPr>
        <w:pStyle w:val="Heading"/>
        <w:jc w:val="both"/>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771E75DD" wp14:editId="0A9F39A8">
            <wp:extent cx="5524500" cy="1410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24500" cy="1410970"/>
                    </a:xfrm>
                    <a:prstGeom prst="rect">
                      <a:avLst/>
                    </a:prstGeom>
                    <a:noFill/>
                    <a:ln>
                      <a:noFill/>
                    </a:ln>
                  </pic:spPr>
                </pic:pic>
              </a:graphicData>
            </a:graphic>
          </wp:inline>
        </w:drawing>
      </w:r>
    </w:p>
    <w:p w14:paraId="25DB6A2F" w14:textId="02B0BD38"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lastRenderedPageBreak/>
        <w:t xml:space="preserve">Inductive Miner: </w:t>
      </w:r>
    </w:p>
    <w:p w14:paraId="5157C34B" w14:textId="07EFEF2E"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23F9F7C1" wp14:editId="3AFFF1E7">
            <wp:extent cx="5524500" cy="3775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3775075"/>
                    </a:xfrm>
                    <a:prstGeom prst="rect">
                      <a:avLst/>
                    </a:prstGeom>
                    <a:noFill/>
                    <a:ln>
                      <a:noFill/>
                    </a:ln>
                  </pic:spPr>
                </pic:pic>
              </a:graphicData>
            </a:graphic>
          </wp:inline>
        </w:drawing>
      </w:r>
    </w:p>
    <w:p w14:paraId="1AB77D66" w14:textId="0C5262B0" w:rsidR="002214EF" w:rsidRPr="007C56CA" w:rsidRDefault="002214EF" w:rsidP="007C56CA">
      <w:pPr>
        <w:pStyle w:val="Heading"/>
        <w:jc w:val="both"/>
        <w:outlineLvl w:val="9"/>
        <w:rPr>
          <w:rFonts w:asciiTheme="minorHAnsi" w:hAnsiTheme="minorHAnsi" w:hint="eastAsia"/>
          <w:color w:val="auto"/>
          <w:sz w:val="24"/>
          <w:szCs w:val="24"/>
          <w:lang w:val="en-AU"/>
        </w:rPr>
      </w:pPr>
    </w:p>
    <w:p w14:paraId="4FA0A8FE" w14:textId="5658B917"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1375E578" wp14:editId="5112B93A">
            <wp:extent cx="5524500" cy="11417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4500" cy="1141730"/>
                    </a:xfrm>
                    <a:prstGeom prst="rect">
                      <a:avLst/>
                    </a:prstGeom>
                    <a:noFill/>
                    <a:ln>
                      <a:noFill/>
                    </a:ln>
                  </pic:spPr>
                </pic:pic>
              </a:graphicData>
            </a:graphic>
          </wp:inline>
        </w:drawing>
      </w:r>
    </w:p>
    <w:p w14:paraId="24C18B16" w14:textId="30019BC4" w:rsidR="002214EF" w:rsidRPr="007C56CA" w:rsidRDefault="002214EF" w:rsidP="007C56CA">
      <w:pPr>
        <w:pStyle w:val="Heading"/>
        <w:jc w:val="both"/>
        <w:outlineLvl w:val="9"/>
        <w:rPr>
          <w:rFonts w:asciiTheme="minorHAnsi" w:hAnsiTheme="minorHAnsi" w:hint="eastAsia"/>
          <w:color w:val="auto"/>
          <w:sz w:val="24"/>
          <w:szCs w:val="24"/>
          <w:lang w:val="en-AU"/>
        </w:rPr>
      </w:pPr>
    </w:p>
    <w:p w14:paraId="48C180B3" w14:textId="3918E7C9"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Heuristic Miner: </w:t>
      </w:r>
    </w:p>
    <w:p w14:paraId="0B80E596" w14:textId="40AFD6D0" w:rsidR="002214EF" w:rsidRPr="007C56CA" w:rsidRDefault="002214E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76B640E9" wp14:editId="7AF268EA">
            <wp:extent cx="5524500" cy="1043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4500" cy="1043940"/>
                    </a:xfrm>
                    <a:prstGeom prst="rect">
                      <a:avLst/>
                    </a:prstGeom>
                    <a:noFill/>
                    <a:ln>
                      <a:noFill/>
                    </a:ln>
                  </pic:spPr>
                </pic:pic>
              </a:graphicData>
            </a:graphic>
          </wp:inline>
        </w:drawing>
      </w:r>
    </w:p>
    <w:p w14:paraId="460D2FA6" w14:textId="4AAE8C6F" w:rsidR="002214EF" w:rsidRPr="007C56CA" w:rsidRDefault="002214EF"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rPr>
        <w:lastRenderedPageBreak/>
        <w:drawing>
          <wp:inline distT="0" distB="0" distL="0" distR="0" wp14:anchorId="36382E5C" wp14:editId="340691A8">
            <wp:extent cx="4210155" cy="559525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3043" cy="5599095"/>
                    </a:xfrm>
                    <a:prstGeom prst="rect">
                      <a:avLst/>
                    </a:prstGeom>
                    <a:noFill/>
                    <a:ln>
                      <a:noFill/>
                    </a:ln>
                  </pic:spPr>
                </pic:pic>
              </a:graphicData>
            </a:graphic>
          </wp:inline>
        </w:drawing>
      </w:r>
    </w:p>
    <w:p w14:paraId="6B96BB4F" w14:textId="07CF1CBF" w:rsidR="002214EF" w:rsidRPr="007C56CA" w:rsidRDefault="002214EF" w:rsidP="00846529">
      <w:pPr>
        <w:pStyle w:val="Heading"/>
        <w:jc w:val="left"/>
        <w:outlineLvl w:val="1"/>
        <w:rPr>
          <w:rFonts w:asciiTheme="minorHAnsi" w:hAnsiTheme="minorHAnsi" w:hint="eastAsia"/>
          <w:color w:val="000000" w:themeColor="text1"/>
          <w:lang w:val="en-AU"/>
        </w:rPr>
      </w:pPr>
      <w:bookmarkStart w:id="17" w:name="_Toc127140430"/>
      <w:r w:rsidRPr="007C56CA">
        <w:rPr>
          <w:rFonts w:asciiTheme="minorHAnsi" w:hAnsiTheme="minorHAnsi"/>
          <w:color w:val="000000" w:themeColor="text1"/>
          <w:lang w:val="en-AU"/>
        </w:rPr>
        <w:t>Quality Metrics</w:t>
      </w:r>
      <w:bookmarkEnd w:id="17"/>
    </w:p>
    <w:p w14:paraId="2F8E9185" w14:textId="77777777" w:rsidR="00C2724B" w:rsidRPr="007C56CA" w:rsidRDefault="00C2724B" w:rsidP="007C56CA">
      <w:pPr>
        <w:pStyle w:val="Heading"/>
        <w:jc w:val="left"/>
        <w:outlineLvl w:val="9"/>
        <w:rPr>
          <w:rFonts w:asciiTheme="minorHAnsi" w:hAnsiTheme="minorHAnsi" w:hint="eastAsia"/>
          <w:lang w:val="en-AU"/>
        </w:rPr>
      </w:pPr>
    </w:p>
    <w:tbl>
      <w:tblPr>
        <w:tblStyle w:val="GridTable4-Accent6"/>
        <w:tblW w:w="0" w:type="auto"/>
        <w:jc w:val="center"/>
        <w:tblLook w:val="04A0" w:firstRow="1" w:lastRow="0" w:firstColumn="1" w:lastColumn="0" w:noHBand="0" w:noVBand="1"/>
      </w:tblPr>
      <w:tblGrid>
        <w:gridCol w:w="1375"/>
        <w:gridCol w:w="1350"/>
        <w:gridCol w:w="1262"/>
        <w:gridCol w:w="1610"/>
        <w:gridCol w:w="1683"/>
      </w:tblGrid>
      <w:tr w:rsidR="00C2724B" w:rsidRPr="007C56CA" w14:paraId="54AA8846" w14:textId="77777777" w:rsidTr="00B719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035CC790"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Model</w:t>
            </w:r>
          </w:p>
        </w:tc>
        <w:tc>
          <w:tcPr>
            <w:tcW w:w="1350" w:type="dxa"/>
          </w:tcPr>
          <w:p w14:paraId="196096FD"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Fitness</w:t>
            </w:r>
          </w:p>
        </w:tc>
        <w:tc>
          <w:tcPr>
            <w:tcW w:w="1262" w:type="dxa"/>
          </w:tcPr>
          <w:p w14:paraId="298D19D0"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 xml:space="preserve">Precision </w:t>
            </w:r>
          </w:p>
        </w:tc>
        <w:tc>
          <w:tcPr>
            <w:tcW w:w="1610" w:type="dxa"/>
          </w:tcPr>
          <w:p w14:paraId="2524195B"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Generalization</w:t>
            </w:r>
          </w:p>
        </w:tc>
        <w:tc>
          <w:tcPr>
            <w:tcW w:w="1683" w:type="dxa"/>
          </w:tcPr>
          <w:p w14:paraId="74ED74E6"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Simplicity</w:t>
            </w:r>
          </w:p>
        </w:tc>
      </w:tr>
      <w:tr w:rsidR="00C2724B" w:rsidRPr="007C56CA" w14:paraId="5A26F8F0"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2D3AD4D9"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AM</w:t>
            </w:r>
          </w:p>
        </w:tc>
        <w:tc>
          <w:tcPr>
            <w:tcW w:w="1350" w:type="dxa"/>
          </w:tcPr>
          <w:p w14:paraId="4504667E" w14:textId="44DEF8A5"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0.82</w:t>
            </w:r>
          </w:p>
        </w:tc>
        <w:tc>
          <w:tcPr>
            <w:tcW w:w="1262" w:type="dxa"/>
          </w:tcPr>
          <w:p w14:paraId="54DCCB8F" w14:textId="76F696EF"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1.0</w:t>
            </w:r>
          </w:p>
        </w:tc>
        <w:tc>
          <w:tcPr>
            <w:tcW w:w="1610" w:type="dxa"/>
          </w:tcPr>
          <w:p w14:paraId="357A1A58" w14:textId="157D9B82"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0.97</w:t>
            </w:r>
          </w:p>
        </w:tc>
        <w:tc>
          <w:tcPr>
            <w:tcW w:w="1683" w:type="dxa"/>
          </w:tcPr>
          <w:p w14:paraId="2851834D" w14:textId="2B721C5C"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0.65</w:t>
            </w:r>
          </w:p>
        </w:tc>
      </w:tr>
      <w:tr w:rsidR="00C2724B" w:rsidRPr="007C56CA" w14:paraId="2E73C2B3" w14:textId="77777777" w:rsidTr="00B71903">
        <w:trPr>
          <w:jc w:val="center"/>
        </w:trPr>
        <w:tc>
          <w:tcPr>
            <w:cnfStyle w:val="001000000000" w:firstRow="0" w:lastRow="0" w:firstColumn="1" w:lastColumn="0" w:oddVBand="0" w:evenVBand="0" w:oddHBand="0" w:evenHBand="0" w:firstRowFirstColumn="0" w:firstRowLastColumn="0" w:lastRowFirstColumn="0" w:lastRowLastColumn="0"/>
            <w:tcW w:w="1375" w:type="dxa"/>
          </w:tcPr>
          <w:p w14:paraId="2428F278"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IM</w:t>
            </w:r>
          </w:p>
        </w:tc>
        <w:tc>
          <w:tcPr>
            <w:tcW w:w="1350" w:type="dxa"/>
          </w:tcPr>
          <w:p w14:paraId="51EAB2EB"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1.0</w:t>
            </w:r>
          </w:p>
        </w:tc>
        <w:tc>
          <w:tcPr>
            <w:tcW w:w="1262" w:type="dxa"/>
          </w:tcPr>
          <w:p w14:paraId="33DECC98" w14:textId="6CE7792F"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0.66</w:t>
            </w:r>
          </w:p>
        </w:tc>
        <w:tc>
          <w:tcPr>
            <w:tcW w:w="1610" w:type="dxa"/>
          </w:tcPr>
          <w:p w14:paraId="055BBA4A" w14:textId="14C75B91"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0.97</w:t>
            </w:r>
          </w:p>
        </w:tc>
        <w:tc>
          <w:tcPr>
            <w:tcW w:w="1683" w:type="dxa"/>
          </w:tcPr>
          <w:p w14:paraId="2B065EE8" w14:textId="4B8F5BC3"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0.71</w:t>
            </w:r>
          </w:p>
        </w:tc>
      </w:tr>
      <w:tr w:rsidR="00C2724B" w:rsidRPr="007C56CA" w14:paraId="3A0B1C57" w14:textId="77777777" w:rsidTr="00B719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2A010D64" w14:textId="77777777"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HM</w:t>
            </w:r>
          </w:p>
        </w:tc>
        <w:tc>
          <w:tcPr>
            <w:tcW w:w="1350" w:type="dxa"/>
          </w:tcPr>
          <w:p w14:paraId="056B904C" w14:textId="38736068"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0.98</w:t>
            </w:r>
          </w:p>
        </w:tc>
        <w:tc>
          <w:tcPr>
            <w:tcW w:w="1262" w:type="dxa"/>
          </w:tcPr>
          <w:p w14:paraId="0A8B545B" w14:textId="0FAAAD03"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0.97</w:t>
            </w:r>
          </w:p>
        </w:tc>
        <w:tc>
          <w:tcPr>
            <w:tcW w:w="1610" w:type="dxa"/>
          </w:tcPr>
          <w:p w14:paraId="1E2FE8FF" w14:textId="0176495F"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0.88</w:t>
            </w:r>
          </w:p>
        </w:tc>
        <w:tc>
          <w:tcPr>
            <w:tcW w:w="1683" w:type="dxa"/>
          </w:tcPr>
          <w:p w14:paraId="2F0A527C" w14:textId="72B2078C" w:rsidR="00C2724B" w:rsidRPr="007C56CA" w:rsidRDefault="00C2724B"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0.75</w:t>
            </w:r>
          </w:p>
        </w:tc>
      </w:tr>
    </w:tbl>
    <w:p w14:paraId="2DC3BF15" w14:textId="49865787" w:rsidR="00F8222A" w:rsidRPr="007C56CA" w:rsidRDefault="00F8222A" w:rsidP="007C56CA">
      <w:pPr>
        <w:pStyle w:val="Heading"/>
        <w:jc w:val="both"/>
        <w:outlineLvl w:val="9"/>
        <w:rPr>
          <w:rFonts w:asciiTheme="minorHAnsi" w:hAnsiTheme="minorHAnsi" w:hint="eastAsia"/>
          <w:color w:val="auto"/>
          <w:sz w:val="24"/>
          <w:szCs w:val="24"/>
          <w:lang w:val="en-AU"/>
        </w:rPr>
      </w:pPr>
    </w:p>
    <w:p w14:paraId="41D8BA26" w14:textId="7B0EBAFC" w:rsidR="00F8222A" w:rsidRDefault="00F8222A" w:rsidP="007C56CA">
      <w:pPr>
        <w:pStyle w:val="Heading"/>
        <w:jc w:val="both"/>
        <w:outlineLvl w:val="9"/>
        <w:rPr>
          <w:rFonts w:asciiTheme="minorHAnsi" w:hAnsiTheme="minorHAnsi" w:hint="eastAsia"/>
          <w:color w:val="000000"/>
          <w:sz w:val="24"/>
          <w:szCs w:val="24"/>
          <w:lang w:val="en-US"/>
        </w:rPr>
      </w:pPr>
    </w:p>
    <w:p w14:paraId="7F285765" w14:textId="49ADB5A7" w:rsidR="007C56CA" w:rsidRDefault="007C56CA" w:rsidP="007C56CA">
      <w:pPr>
        <w:pStyle w:val="Heading"/>
        <w:jc w:val="both"/>
        <w:outlineLvl w:val="9"/>
        <w:rPr>
          <w:rFonts w:asciiTheme="minorHAnsi" w:hAnsiTheme="minorHAnsi" w:hint="eastAsia"/>
          <w:color w:val="000000"/>
          <w:sz w:val="24"/>
          <w:szCs w:val="24"/>
          <w:lang w:val="en-US"/>
        </w:rPr>
      </w:pPr>
    </w:p>
    <w:p w14:paraId="281E9A2A" w14:textId="77777777" w:rsidR="007C56CA" w:rsidRPr="007C56CA" w:rsidRDefault="007C56CA" w:rsidP="007C56CA">
      <w:pPr>
        <w:pStyle w:val="Heading"/>
        <w:jc w:val="both"/>
        <w:outlineLvl w:val="9"/>
        <w:rPr>
          <w:rFonts w:asciiTheme="minorHAnsi" w:hAnsiTheme="minorHAnsi" w:hint="eastAsia"/>
          <w:color w:val="000000"/>
          <w:sz w:val="24"/>
          <w:szCs w:val="24"/>
          <w:lang w:val="en-US"/>
        </w:rPr>
      </w:pPr>
    </w:p>
    <w:p w14:paraId="73642063" w14:textId="5F886E68" w:rsidR="00D62B76" w:rsidRPr="007C56CA" w:rsidRDefault="00D62B76" w:rsidP="00846529">
      <w:pPr>
        <w:pStyle w:val="Heading"/>
        <w:jc w:val="left"/>
        <w:outlineLvl w:val="1"/>
        <w:rPr>
          <w:rFonts w:asciiTheme="minorHAnsi" w:hAnsiTheme="minorHAnsi" w:hint="eastAsia"/>
          <w:color w:val="000000" w:themeColor="text1"/>
          <w:lang w:val="en-US"/>
        </w:rPr>
      </w:pPr>
      <w:bookmarkStart w:id="18" w:name="_Toc127140431"/>
      <w:r w:rsidRPr="007C56CA">
        <w:rPr>
          <w:rFonts w:asciiTheme="minorHAnsi" w:hAnsiTheme="minorHAnsi"/>
          <w:color w:val="000000" w:themeColor="text1"/>
          <w:lang w:val="en-US"/>
        </w:rPr>
        <w:lastRenderedPageBreak/>
        <w:t>Conformance Checking</w:t>
      </w:r>
      <w:bookmarkEnd w:id="18"/>
    </w:p>
    <w:p w14:paraId="6298970E" w14:textId="754A566B" w:rsidR="00D62B76" w:rsidRPr="007C56CA" w:rsidRDefault="00D62B76"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On Alpha-Miner:</w:t>
      </w:r>
    </w:p>
    <w:p w14:paraId="3396419F" w14:textId="43E6BE09" w:rsidR="00D62B76" w:rsidRPr="007C56CA" w:rsidRDefault="00D62B76" w:rsidP="007C56CA">
      <w:pPr>
        <w:pStyle w:val="Heading"/>
        <w:jc w:val="left"/>
        <w:outlineLvl w:val="9"/>
        <w:rPr>
          <w:rFonts w:asciiTheme="minorHAnsi" w:hAnsiTheme="minorHAnsi" w:hint="eastAsia"/>
          <w:lang w:val="en-US"/>
        </w:rPr>
      </w:pPr>
      <w:r w:rsidRPr="007C56CA">
        <w:rPr>
          <w:rFonts w:asciiTheme="minorHAnsi" w:hAnsiTheme="minorHAnsi"/>
          <w:noProof/>
          <w:lang w:val="en-US"/>
        </w:rPr>
        <w:drawing>
          <wp:inline distT="0" distB="0" distL="0" distR="0" wp14:anchorId="7D551BBC" wp14:editId="1DF70F08">
            <wp:extent cx="5524500" cy="1456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1456690"/>
                    </a:xfrm>
                    <a:prstGeom prst="rect">
                      <a:avLst/>
                    </a:prstGeom>
                  </pic:spPr>
                </pic:pic>
              </a:graphicData>
            </a:graphic>
          </wp:inline>
        </w:drawing>
      </w:r>
    </w:p>
    <w:p w14:paraId="21E6EEEE" w14:textId="1502E5A9" w:rsidR="00D62B76" w:rsidRPr="007C56CA" w:rsidRDefault="00D62B76"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On Inductive Miner:</w:t>
      </w:r>
    </w:p>
    <w:p w14:paraId="257B9F28" w14:textId="65D8A960" w:rsidR="00D62B76" w:rsidRPr="007C56CA" w:rsidRDefault="00D62B76" w:rsidP="007C56CA">
      <w:pPr>
        <w:pStyle w:val="Heading"/>
        <w:jc w:val="left"/>
        <w:outlineLvl w:val="9"/>
        <w:rPr>
          <w:rFonts w:asciiTheme="minorHAnsi" w:hAnsiTheme="minorHAnsi" w:hint="eastAsia"/>
          <w:lang w:val="en-US"/>
        </w:rPr>
      </w:pPr>
      <w:r w:rsidRPr="007C56CA">
        <w:rPr>
          <w:rFonts w:asciiTheme="minorHAnsi" w:hAnsiTheme="minorHAnsi"/>
          <w:noProof/>
        </w:rPr>
        <w:drawing>
          <wp:inline distT="0" distB="0" distL="0" distR="0" wp14:anchorId="26CCC993" wp14:editId="3E6939BC">
            <wp:extent cx="5524500" cy="1704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1704340"/>
                    </a:xfrm>
                    <a:prstGeom prst="rect">
                      <a:avLst/>
                    </a:prstGeom>
                  </pic:spPr>
                </pic:pic>
              </a:graphicData>
            </a:graphic>
          </wp:inline>
        </w:drawing>
      </w:r>
    </w:p>
    <w:p w14:paraId="063E5A4F" w14:textId="654B42B1" w:rsidR="00D62B76" w:rsidRPr="007C56CA" w:rsidRDefault="00D62B76" w:rsidP="007C56CA">
      <w:pPr>
        <w:pStyle w:val="Heading"/>
        <w:jc w:val="left"/>
        <w:outlineLvl w:val="9"/>
        <w:rPr>
          <w:rFonts w:asciiTheme="minorHAnsi" w:hAnsiTheme="minorHAnsi" w:hint="eastAsia"/>
          <w:color w:val="auto"/>
          <w:sz w:val="24"/>
          <w:szCs w:val="24"/>
          <w:lang w:val="en-US"/>
        </w:rPr>
      </w:pPr>
      <w:r w:rsidRPr="007C56CA">
        <w:rPr>
          <w:rFonts w:asciiTheme="minorHAnsi" w:hAnsiTheme="minorHAnsi"/>
          <w:color w:val="auto"/>
          <w:sz w:val="24"/>
          <w:szCs w:val="24"/>
          <w:lang w:val="en-US"/>
        </w:rPr>
        <w:t>On heuristic:</w:t>
      </w:r>
    </w:p>
    <w:p w14:paraId="3F6DD3D3" w14:textId="2B0E1B59" w:rsidR="00D62B76" w:rsidRPr="007C56CA" w:rsidRDefault="00D62B76" w:rsidP="007C56CA">
      <w:pPr>
        <w:pStyle w:val="Heading"/>
        <w:jc w:val="both"/>
        <w:outlineLvl w:val="9"/>
        <w:rPr>
          <w:rFonts w:asciiTheme="minorHAnsi" w:hAnsiTheme="minorHAnsi" w:hint="eastAsia"/>
          <w:color w:val="000000"/>
          <w:sz w:val="24"/>
          <w:szCs w:val="24"/>
          <w:lang w:val="en-US"/>
        </w:rPr>
      </w:pPr>
      <w:r w:rsidRPr="007C56CA">
        <w:rPr>
          <w:rFonts w:asciiTheme="minorHAnsi" w:hAnsiTheme="minorHAnsi"/>
          <w:noProof/>
          <w:color w:val="000000"/>
          <w:sz w:val="24"/>
          <w:szCs w:val="24"/>
          <w:lang w:val="en-US"/>
        </w:rPr>
        <w:drawing>
          <wp:inline distT="0" distB="0" distL="0" distR="0" wp14:anchorId="573BDC7B" wp14:editId="03F16A52">
            <wp:extent cx="5524500" cy="1355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500" cy="1355090"/>
                    </a:xfrm>
                    <a:prstGeom prst="rect">
                      <a:avLst/>
                    </a:prstGeom>
                  </pic:spPr>
                </pic:pic>
              </a:graphicData>
            </a:graphic>
          </wp:inline>
        </w:drawing>
      </w:r>
    </w:p>
    <w:p w14:paraId="4BC23B57" w14:textId="5E8CF7BB" w:rsidR="00D62B76" w:rsidRPr="007C56CA" w:rsidRDefault="00D62B76" w:rsidP="007C56CA">
      <w:pPr>
        <w:pStyle w:val="Heading"/>
        <w:jc w:val="both"/>
        <w:outlineLvl w:val="9"/>
        <w:rPr>
          <w:rFonts w:asciiTheme="minorHAnsi" w:hAnsiTheme="minorHAnsi" w:hint="eastAsia"/>
          <w:color w:val="000000"/>
          <w:sz w:val="24"/>
          <w:szCs w:val="24"/>
          <w:lang w:val="en-US"/>
        </w:rPr>
      </w:pPr>
    </w:p>
    <w:p w14:paraId="7B615700" w14:textId="77777777" w:rsidR="006D2663" w:rsidRDefault="006D2663" w:rsidP="00846529">
      <w:pPr>
        <w:pStyle w:val="Heading"/>
        <w:jc w:val="left"/>
        <w:rPr>
          <w:rFonts w:asciiTheme="minorHAnsi" w:hAnsiTheme="minorHAnsi" w:hint="eastAsia"/>
          <w:b/>
          <w:bCs/>
          <w:color w:val="000000" w:themeColor="text1"/>
          <w:lang w:val="en-AU"/>
        </w:rPr>
      </w:pPr>
    </w:p>
    <w:p w14:paraId="02A6C95E" w14:textId="77777777" w:rsidR="006D2663" w:rsidRDefault="006D2663" w:rsidP="00846529">
      <w:pPr>
        <w:pStyle w:val="Heading"/>
        <w:jc w:val="left"/>
        <w:rPr>
          <w:rFonts w:asciiTheme="minorHAnsi" w:hAnsiTheme="minorHAnsi" w:hint="eastAsia"/>
          <w:b/>
          <w:bCs/>
          <w:color w:val="000000" w:themeColor="text1"/>
          <w:lang w:val="en-AU"/>
        </w:rPr>
      </w:pPr>
    </w:p>
    <w:p w14:paraId="1CFD3711" w14:textId="77777777" w:rsidR="006D2663" w:rsidRDefault="006D2663" w:rsidP="00846529">
      <w:pPr>
        <w:pStyle w:val="Heading"/>
        <w:jc w:val="left"/>
        <w:rPr>
          <w:rFonts w:asciiTheme="minorHAnsi" w:hAnsiTheme="minorHAnsi" w:hint="eastAsia"/>
          <w:b/>
          <w:bCs/>
          <w:color w:val="000000" w:themeColor="text1"/>
          <w:lang w:val="en-AU"/>
        </w:rPr>
      </w:pPr>
    </w:p>
    <w:p w14:paraId="7451BDD9" w14:textId="77777777" w:rsidR="006D2663" w:rsidRDefault="006D2663" w:rsidP="00846529">
      <w:pPr>
        <w:pStyle w:val="Heading"/>
        <w:jc w:val="left"/>
        <w:rPr>
          <w:rFonts w:asciiTheme="minorHAnsi" w:hAnsiTheme="minorHAnsi" w:hint="eastAsia"/>
          <w:b/>
          <w:bCs/>
          <w:color w:val="000000" w:themeColor="text1"/>
          <w:lang w:val="en-AU"/>
        </w:rPr>
      </w:pPr>
    </w:p>
    <w:p w14:paraId="6C3F9EB0" w14:textId="77777777" w:rsidR="006D2663" w:rsidRDefault="006D2663" w:rsidP="00846529">
      <w:pPr>
        <w:pStyle w:val="Heading"/>
        <w:jc w:val="left"/>
        <w:rPr>
          <w:rFonts w:asciiTheme="minorHAnsi" w:hAnsiTheme="minorHAnsi" w:hint="eastAsia"/>
          <w:b/>
          <w:bCs/>
          <w:color w:val="000000" w:themeColor="text1"/>
          <w:lang w:val="en-AU"/>
        </w:rPr>
      </w:pPr>
    </w:p>
    <w:p w14:paraId="23D81744" w14:textId="77777777" w:rsidR="006D2663" w:rsidRDefault="006D2663" w:rsidP="00846529">
      <w:pPr>
        <w:pStyle w:val="Heading"/>
        <w:jc w:val="left"/>
        <w:rPr>
          <w:rFonts w:asciiTheme="minorHAnsi" w:hAnsiTheme="minorHAnsi" w:hint="eastAsia"/>
          <w:b/>
          <w:bCs/>
          <w:color w:val="000000" w:themeColor="text1"/>
          <w:lang w:val="en-AU"/>
        </w:rPr>
      </w:pPr>
    </w:p>
    <w:p w14:paraId="2294DED5" w14:textId="5FB7A8EB" w:rsidR="00D62B76" w:rsidRPr="007C56CA" w:rsidRDefault="00D62B76" w:rsidP="00846529">
      <w:pPr>
        <w:pStyle w:val="Heading"/>
        <w:jc w:val="left"/>
        <w:rPr>
          <w:rFonts w:asciiTheme="minorHAnsi" w:hAnsiTheme="minorHAnsi" w:hint="eastAsia"/>
          <w:b/>
          <w:bCs/>
          <w:color w:val="000000" w:themeColor="text1"/>
          <w:lang w:val="en-AU"/>
        </w:rPr>
      </w:pPr>
      <w:bookmarkStart w:id="19" w:name="_Toc127140432"/>
      <w:r w:rsidRPr="007C56CA">
        <w:rPr>
          <w:rFonts w:asciiTheme="minorHAnsi" w:hAnsiTheme="minorHAnsi"/>
          <w:b/>
          <w:bCs/>
          <w:color w:val="000000" w:themeColor="text1"/>
          <w:lang w:val="en-AU"/>
        </w:rPr>
        <w:lastRenderedPageBreak/>
        <w:t>Work Item Log</w:t>
      </w:r>
      <w:bookmarkEnd w:id="19"/>
    </w:p>
    <w:p w14:paraId="501A4F2D" w14:textId="0AF6DB20" w:rsidR="00D62B76" w:rsidRPr="007C56CA" w:rsidRDefault="00D62B76" w:rsidP="00846529">
      <w:pPr>
        <w:pStyle w:val="Heading"/>
        <w:jc w:val="left"/>
        <w:outlineLvl w:val="1"/>
        <w:rPr>
          <w:rFonts w:asciiTheme="minorHAnsi" w:hAnsiTheme="minorHAnsi" w:hint="eastAsia"/>
          <w:color w:val="000000" w:themeColor="text1"/>
          <w:lang w:val="en-AU"/>
        </w:rPr>
      </w:pPr>
      <w:bookmarkStart w:id="20" w:name="_Toc127140433"/>
      <w:r w:rsidRPr="007C56CA">
        <w:rPr>
          <w:rFonts w:asciiTheme="minorHAnsi" w:hAnsiTheme="minorHAnsi"/>
          <w:color w:val="000000" w:themeColor="text1"/>
          <w:lang w:val="en-AU"/>
        </w:rPr>
        <w:t>Variant Analysis</w:t>
      </w:r>
      <w:bookmarkEnd w:id="20"/>
    </w:p>
    <w:p w14:paraId="069367EB" w14:textId="1FFA74AB" w:rsidR="00281D1C" w:rsidRPr="007C56CA" w:rsidRDefault="00281D1C" w:rsidP="006D2663">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The log holds a large number of variants, totaling 2643, which is considered a significant amount and suggests the presence of rework. Upon examining the diagram, it becomes evident that the vast majority of these variants consist of cases with unique trace events. This high number of variants may require a revision of the current processes in order to address the rework and improve efficiency.</w:t>
      </w:r>
    </w:p>
    <w:p w14:paraId="72AC43F6" w14:textId="49A37CE0" w:rsidR="00281D1C" w:rsidRPr="007C56CA" w:rsidRDefault="00281D1C" w:rsidP="006D2663">
      <w:pPr>
        <w:pStyle w:val="Heading"/>
        <w:jc w:val="left"/>
        <w:outlineLvl w:val="9"/>
        <w:rPr>
          <w:rFonts w:asciiTheme="minorHAnsi" w:hAnsiTheme="minorHAnsi" w:hint="eastAsia"/>
          <w:lang w:val="en-AU"/>
        </w:rPr>
      </w:pPr>
      <w:r w:rsidRPr="007C56CA">
        <w:rPr>
          <w:rFonts w:asciiTheme="minorHAnsi" w:hAnsiTheme="minorHAnsi"/>
          <w:noProof/>
        </w:rPr>
        <w:drawing>
          <wp:inline distT="0" distB="0" distL="0" distR="0" wp14:anchorId="03D9BC8C" wp14:editId="666D5230">
            <wp:extent cx="5524500" cy="2078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2078990"/>
                    </a:xfrm>
                    <a:prstGeom prst="rect">
                      <a:avLst/>
                    </a:prstGeom>
                    <a:noFill/>
                    <a:ln>
                      <a:noFill/>
                    </a:ln>
                  </pic:spPr>
                </pic:pic>
              </a:graphicData>
            </a:graphic>
          </wp:inline>
        </w:drawing>
      </w:r>
    </w:p>
    <w:p w14:paraId="1583A546" w14:textId="466CA005" w:rsidR="00281D1C" w:rsidRPr="007C56CA" w:rsidRDefault="00281D1C" w:rsidP="00846529">
      <w:pPr>
        <w:pStyle w:val="Heading"/>
        <w:jc w:val="left"/>
        <w:outlineLvl w:val="1"/>
        <w:rPr>
          <w:rFonts w:asciiTheme="minorHAnsi" w:hAnsiTheme="minorHAnsi" w:hint="eastAsia"/>
          <w:color w:val="000000" w:themeColor="text1"/>
          <w:lang w:val="en-AU"/>
        </w:rPr>
      </w:pPr>
      <w:bookmarkStart w:id="21" w:name="_Toc127140434"/>
      <w:r w:rsidRPr="007C56CA">
        <w:rPr>
          <w:rFonts w:asciiTheme="minorHAnsi" w:hAnsiTheme="minorHAnsi"/>
          <w:color w:val="000000" w:themeColor="text1"/>
          <w:lang w:val="en-AU"/>
        </w:rPr>
        <w:t>Filtering</w:t>
      </w:r>
      <w:bookmarkEnd w:id="21"/>
    </w:p>
    <w:p w14:paraId="2F40751E" w14:textId="241B62A1" w:rsidR="006D2663" w:rsidRPr="006D2663" w:rsidRDefault="007568A5" w:rsidP="006D2663">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Due to the high degree of rework in this log, filters were applied to only include cases that took more than one day to complete. which reduces the number of cases from 9658 to 6299.</w:t>
      </w:r>
    </w:p>
    <w:p w14:paraId="2D0973BE" w14:textId="340141A7" w:rsidR="00B5404F" w:rsidRPr="007C56CA" w:rsidRDefault="00B5404F" w:rsidP="00846529">
      <w:pPr>
        <w:pStyle w:val="Heading"/>
        <w:jc w:val="left"/>
        <w:outlineLvl w:val="1"/>
        <w:rPr>
          <w:rFonts w:asciiTheme="minorHAnsi" w:hAnsiTheme="minorHAnsi" w:hint="eastAsia"/>
          <w:color w:val="000000" w:themeColor="text1"/>
          <w:lang w:val="en-AU"/>
        </w:rPr>
      </w:pPr>
      <w:bookmarkStart w:id="22" w:name="_Toc127140435"/>
      <w:r w:rsidRPr="007C56CA">
        <w:rPr>
          <w:rFonts w:asciiTheme="minorHAnsi" w:hAnsiTheme="minorHAnsi"/>
          <w:color w:val="000000" w:themeColor="text1"/>
          <w:lang w:val="en-AU"/>
        </w:rPr>
        <w:t>Process Discovery</w:t>
      </w:r>
      <w:bookmarkEnd w:id="22"/>
    </w:p>
    <w:p w14:paraId="42AC293B" w14:textId="311E21ED" w:rsidR="00B5404F" w:rsidRPr="007C56CA" w:rsidRDefault="00B5404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Alpha Miner: </w:t>
      </w:r>
    </w:p>
    <w:p w14:paraId="56D3190B" w14:textId="486B6F8A" w:rsidR="004F3C1F" w:rsidRPr="007C56CA" w:rsidRDefault="004F3C1F" w:rsidP="006D2663">
      <w:pPr>
        <w:pStyle w:val="Heading"/>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554BAB2B" wp14:editId="64AC7E05">
            <wp:extent cx="2867248" cy="2345871"/>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1773" cy="2374118"/>
                    </a:xfrm>
                    <a:prstGeom prst="rect">
                      <a:avLst/>
                    </a:prstGeom>
                    <a:noFill/>
                    <a:ln>
                      <a:noFill/>
                    </a:ln>
                  </pic:spPr>
                </pic:pic>
              </a:graphicData>
            </a:graphic>
          </wp:inline>
        </w:drawing>
      </w:r>
    </w:p>
    <w:p w14:paraId="03D89350" w14:textId="46CCCB51" w:rsidR="004F3C1F" w:rsidRPr="007C56CA" w:rsidRDefault="004F3C1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lastRenderedPageBreak/>
        <w:t>Inductive Miner:</w:t>
      </w:r>
    </w:p>
    <w:p w14:paraId="4233EAC7" w14:textId="39A0CA34" w:rsidR="004F3C1F" w:rsidRPr="007C56CA" w:rsidRDefault="004F3C1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6AA81B8D" wp14:editId="436FFD50">
            <wp:extent cx="5524500" cy="857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24500" cy="857250"/>
                    </a:xfrm>
                    <a:prstGeom prst="rect">
                      <a:avLst/>
                    </a:prstGeom>
                    <a:noFill/>
                    <a:ln>
                      <a:noFill/>
                    </a:ln>
                  </pic:spPr>
                </pic:pic>
              </a:graphicData>
            </a:graphic>
          </wp:inline>
        </w:drawing>
      </w:r>
    </w:p>
    <w:p w14:paraId="3C01CC3E" w14:textId="559D5FC5" w:rsidR="004F3C1F" w:rsidRPr="007C56CA" w:rsidRDefault="004F3C1F"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15F0CC8F" wp14:editId="794EB50B">
            <wp:extent cx="4377608" cy="39680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85472" cy="3975153"/>
                    </a:xfrm>
                    <a:prstGeom prst="rect">
                      <a:avLst/>
                    </a:prstGeom>
                    <a:noFill/>
                    <a:ln>
                      <a:noFill/>
                    </a:ln>
                  </pic:spPr>
                </pic:pic>
              </a:graphicData>
            </a:graphic>
          </wp:inline>
        </w:drawing>
      </w:r>
    </w:p>
    <w:p w14:paraId="5E8ED7F5" w14:textId="2167FEFE" w:rsidR="004F3C1F" w:rsidRPr="007C56CA" w:rsidRDefault="004F3C1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Heuristic Miner:</w:t>
      </w:r>
    </w:p>
    <w:p w14:paraId="2DAE21CD" w14:textId="1D901AB8" w:rsidR="004F3C1F" w:rsidRPr="007C56CA" w:rsidRDefault="004F3C1F" w:rsidP="007C56CA">
      <w:pPr>
        <w:pStyle w:val="Heading"/>
        <w:outlineLvl w:val="9"/>
        <w:rPr>
          <w:rFonts w:asciiTheme="minorHAnsi" w:hAnsiTheme="minorHAnsi" w:hint="eastAsia"/>
          <w:color w:val="auto"/>
          <w:sz w:val="24"/>
          <w:szCs w:val="24"/>
          <w:lang w:val="en-AU"/>
        </w:rPr>
      </w:pPr>
      <w:r w:rsidRPr="007C56CA">
        <w:rPr>
          <w:rFonts w:asciiTheme="minorHAnsi" w:hAnsiTheme="minorHAnsi"/>
          <w:noProof/>
        </w:rPr>
        <w:drawing>
          <wp:inline distT="0" distB="0" distL="0" distR="0" wp14:anchorId="590491F8" wp14:editId="5D1780A9">
            <wp:extent cx="4035343" cy="272687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59037" cy="2742883"/>
                    </a:xfrm>
                    <a:prstGeom prst="rect">
                      <a:avLst/>
                    </a:prstGeom>
                    <a:noFill/>
                    <a:ln>
                      <a:noFill/>
                    </a:ln>
                  </pic:spPr>
                </pic:pic>
              </a:graphicData>
            </a:graphic>
          </wp:inline>
        </w:drawing>
      </w:r>
    </w:p>
    <w:p w14:paraId="3C5DCE93" w14:textId="75CAAD0C" w:rsidR="004F3C1F" w:rsidRPr="007C56CA" w:rsidRDefault="004F3C1F" w:rsidP="007C56CA">
      <w:pPr>
        <w:pStyle w:val="Heading"/>
        <w:jc w:val="left"/>
        <w:outlineLvl w:val="9"/>
        <w:rPr>
          <w:rFonts w:asciiTheme="minorHAnsi" w:hAnsiTheme="minorHAnsi" w:hint="eastAsia"/>
          <w:color w:val="auto"/>
          <w:sz w:val="24"/>
          <w:szCs w:val="24"/>
          <w:lang w:val="en-AU"/>
        </w:rPr>
      </w:pPr>
    </w:p>
    <w:p w14:paraId="7B5DA8C8" w14:textId="46ECFD39" w:rsidR="004F3C1F" w:rsidRPr="007C56CA" w:rsidRDefault="004F3C1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noProof/>
        </w:rPr>
        <w:lastRenderedPageBreak/>
        <w:drawing>
          <wp:inline distT="0" distB="0" distL="0" distR="0" wp14:anchorId="1148A06D" wp14:editId="2C61AA02">
            <wp:extent cx="5524500" cy="11099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24500" cy="1109980"/>
                    </a:xfrm>
                    <a:prstGeom prst="rect">
                      <a:avLst/>
                    </a:prstGeom>
                    <a:noFill/>
                    <a:ln>
                      <a:noFill/>
                    </a:ln>
                  </pic:spPr>
                </pic:pic>
              </a:graphicData>
            </a:graphic>
          </wp:inline>
        </w:drawing>
      </w:r>
    </w:p>
    <w:p w14:paraId="39B59E40" w14:textId="0784C6D5" w:rsidR="00B5404F" w:rsidRPr="007C56CA" w:rsidRDefault="00B5404F" w:rsidP="007C56CA">
      <w:pPr>
        <w:pStyle w:val="Heading"/>
        <w:jc w:val="left"/>
        <w:outlineLvl w:val="9"/>
        <w:rPr>
          <w:rFonts w:asciiTheme="minorHAnsi" w:hAnsiTheme="minorHAnsi" w:hint="eastAsia"/>
          <w:lang w:val="en-AU"/>
        </w:rPr>
      </w:pPr>
    </w:p>
    <w:p w14:paraId="0BCC9B18" w14:textId="4DEB24BC" w:rsidR="00B5404F" w:rsidRPr="007C56CA" w:rsidRDefault="00B5404F" w:rsidP="00846529">
      <w:pPr>
        <w:pStyle w:val="Heading"/>
        <w:jc w:val="left"/>
        <w:outlineLvl w:val="1"/>
        <w:rPr>
          <w:rFonts w:asciiTheme="minorHAnsi" w:hAnsiTheme="minorHAnsi" w:hint="eastAsia"/>
          <w:color w:val="000000" w:themeColor="text1"/>
          <w:lang w:val="en-AU"/>
        </w:rPr>
      </w:pPr>
      <w:bookmarkStart w:id="23" w:name="_Toc127140436"/>
      <w:r w:rsidRPr="007C56CA">
        <w:rPr>
          <w:rFonts w:asciiTheme="minorHAnsi" w:hAnsiTheme="minorHAnsi"/>
          <w:color w:val="000000" w:themeColor="text1"/>
          <w:lang w:val="en-AU"/>
        </w:rPr>
        <w:t>Quality Metrics</w:t>
      </w:r>
      <w:bookmarkEnd w:id="23"/>
    </w:p>
    <w:tbl>
      <w:tblPr>
        <w:tblStyle w:val="GridTable4-Accent6"/>
        <w:tblW w:w="0" w:type="auto"/>
        <w:jc w:val="center"/>
        <w:tblLook w:val="04A0" w:firstRow="1" w:lastRow="0" w:firstColumn="1" w:lastColumn="0" w:noHBand="0" w:noVBand="1"/>
      </w:tblPr>
      <w:tblGrid>
        <w:gridCol w:w="1375"/>
        <w:gridCol w:w="1350"/>
        <w:gridCol w:w="1262"/>
        <w:gridCol w:w="1610"/>
        <w:gridCol w:w="1683"/>
      </w:tblGrid>
      <w:tr w:rsidR="00B5404F" w:rsidRPr="007C56CA" w14:paraId="48348E33" w14:textId="77777777" w:rsidTr="00CF74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1E7049F4"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Model</w:t>
            </w:r>
          </w:p>
        </w:tc>
        <w:tc>
          <w:tcPr>
            <w:tcW w:w="1350" w:type="dxa"/>
          </w:tcPr>
          <w:p w14:paraId="54D1CA8A"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Fitness</w:t>
            </w:r>
          </w:p>
        </w:tc>
        <w:tc>
          <w:tcPr>
            <w:tcW w:w="1262" w:type="dxa"/>
          </w:tcPr>
          <w:p w14:paraId="0F53F31E"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 xml:space="preserve">Precision </w:t>
            </w:r>
          </w:p>
        </w:tc>
        <w:tc>
          <w:tcPr>
            <w:tcW w:w="1610" w:type="dxa"/>
          </w:tcPr>
          <w:p w14:paraId="22A2775A"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Generalization</w:t>
            </w:r>
          </w:p>
        </w:tc>
        <w:tc>
          <w:tcPr>
            <w:tcW w:w="1683" w:type="dxa"/>
          </w:tcPr>
          <w:p w14:paraId="4DC98D0A"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hint="eastAsia"/>
                <w:color w:val="FFFFFF" w:themeColor="background1"/>
                <w:sz w:val="22"/>
                <w:szCs w:val="22"/>
                <w:lang w:val="en-US"/>
              </w:rPr>
            </w:pPr>
            <w:r w:rsidRPr="007C56CA">
              <w:rPr>
                <w:rFonts w:asciiTheme="minorHAnsi" w:hAnsiTheme="minorHAnsi" w:cs="Times New Roman"/>
                <w:color w:val="FFFFFF" w:themeColor="background1"/>
                <w:sz w:val="22"/>
                <w:szCs w:val="22"/>
                <w:lang w:val="en-US"/>
              </w:rPr>
              <w:t>Simplicity</w:t>
            </w:r>
          </w:p>
        </w:tc>
      </w:tr>
      <w:tr w:rsidR="00B5404F" w:rsidRPr="007C56CA" w14:paraId="7B7F2704" w14:textId="77777777" w:rsidTr="00CF74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23402501"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AM</w:t>
            </w:r>
          </w:p>
        </w:tc>
        <w:tc>
          <w:tcPr>
            <w:tcW w:w="1350" w:type="dxa"/>
          </w:tcPr>
          <w:p w14:paraId="6ED84F1B" w14:textId="2E7C7543"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0.20</w:t>
            </w:r>
          </w:p>
        </w:tc>
        <w:tc>
          <w:tcPr>
            <w:tcW w:w="1262" w:type="dxa"/>
          </w:tcPr>
          <w:p w14:paraId="7B5FC467" w14:textId="6C62996B"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0.27</w:t>
            </w:r>
          </w:p>
        </w:tc>
        <w:tc>
          <w:tcPr>
            <w:tcW w:w="1610" w:type="dxa"/>
          </w:tcPr>
          <w:p w14:paraId="23FE9E87" w14:textId="1E0D6D69"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0.94</w:t>
            </w:r>
          </w:p>
        </w:tc>
        <w:tc>
          <w:tcPr>
            <w:tcW w:w="1683" w:type="dxa"/>
          </w:tcPr>
          <w:p w14:paraId="7A14654D" w14:textId="4425AFF8"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0.81</w:t>
            </w:r>
          </w:p>
        </w:tc>
      </w:tr>
      <w:tr w:rsidR="00B5404F" w:rsidRPr="007C56CA" w14:paraId="7857B324" w14:textId="77777777" w:rsidTr="00CF7477">
        <w:trPr>
          <w:jc w:val="center"/>
        </w:trPr>
        <w:tc>
          <w:tcPr>
            <w:cnfStyle w:val="001000000000" w:firstRow="0" w:lastRow="0" w:firstColumn="1" w:lastColumn="0" w:oddVBand="0" w:evenVBand="0" w:oddHBand="0" w:evenHBand="0" w:firstRowFirstColumn="0" w:firstRowLastColumn="0" w:lastRowFirstColumn="0" w:lastRowLastColumn="0"/>
            <w:tcW w:w="1375" w:type="dxa"/>
          </w:tcPr>
          <w:p w14:paraId="5808C1F5"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IM</w:t>
            </w:r>
          </w:p>
        </w:tc>
        <w:tc>
          <w:tcPr>
            <w:tcW w:w="1350" w:type="dxa"/>
          </w:tcPr>
          <w:p w14:paraId="6305B76F" w14:textId="4B67D5E8"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1.00</w:t>
            </w:r>
          </w:p>
        </w:tc>
        <w:tc>
          <w:tcPr>
            <w:tcW w:w="1262" w:type="dxa"/>
          </w:tcPr>
          <w:p w14:paraId="6D5AF896" w14:textId="619D296B"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0.28</w:t>
            </w:r>
          </w:p>
        </w:tc>
        <w:tc>
          <w:tcPr>
            <w:tcW w:w="1610" w:type="dxa"/>
          </w:tcPr>
          <w:p w14:paraId="55FF7579" w14:textId="73462C51"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0.92</w:t>
            </w:r>
          </w:p>
        </w:tc>
        <w:tc>
          <w:tcPr>
            <w:tcW w:w="1683" w:type="dxa"/>
          </w:tcPr>
          <w:p w14:paraId="444A7AD9" w14:textId="341F87D0"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0.65</w:t>
            </w:r>
          </w:p>
        </w:tc>
      </w:tr>
      <w:tr w:rsidR="00B5404F" w:rsidRPr="007C56CA" w14:paraId="46257971" w14:textId="77777777" w:rsidTr="00CF74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5" w:type="dxa"/>
          </w:tcPr>
          <w:p w14:paraId="578063E3" w14:textId="77777777"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HM</w:t>
            </w:r>
          </w:p>
        </w:tc>
        <w:tc>
          <w:tcPr>
            <w:tcW w:w="1350" w:type="dxa"/>
          </w:tcPr>
          <w:p w14:paraId="7384E662" w14:textId="705524CD"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0.99</w:t>
            </w:r>
          </w:p>
        </w:tc>
        <w:tc>
          <w:tcPr>
            <w:tcW w:w="1262" w:type="dxa"/>
          </w:tcPr>
          <w:p w14:paraId="4C874585" w14:textId="722BD1AA"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0.52</w:t>
            </w:r>
          </w:p>
        </w:tc>
        <w:tc>
          <w:tcPr>
            <w:tcW w:w="1610" w:type="dxa"/>
          </w:tcPr>
          <w:p w14:paraId="7C82EC55" w14:textId="1518043B"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0.96</w:t>
            </w:r>
          </w:p>
        </w:tc>
        <w:tc>
          <w:tcPr>
            <w:tcW w:w="1683" w:type="dxa"/>
          </w:tcPr>
          <w:p w14:paraId="45B18418" w14:textId="232E7AB1" w:rsidR="00B5404F" w:rsidRPr="007C56CA" w:rsidRDefault="00B5404F" w:rsidP="007C56CA">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hint="eastAsia"/>
                <w:sz w:val="22"/>
                <w:szCs w:val="22"/>
                <w:lang w:val="en-US"/>
              </w:rPr>
            </w:pPr>
            <w:r w:rsidRPr="007C56CA">
              <w:rPr>
                <w:rFonts w:asciiTheme="minorHAnsi" w:hAnsiTheme="minorHAnsi" w:cs="Times New Roman"/>
                <w:sz w:val="22"/>
                <w:szCs w:val="22"/>
                <w:lang w:val="en-US"/>
              </w:rPr>
              <w:t>0.55</w:t>
            </w:r>
          </w:p>
        </w:tc>
      </w:tr>
    </w:tbl>
    <w:p w14:paraId="50ED21A1" w14:textId="342FF575" w:rsidR="00B5404F" w:rsidRPr="007C56CA" w:rsidRDefault="00B5404F" w:rsidP="007C56CA">
      <w:pPr>
        <w:pStyle w:val="Heading"/>
        <w:jc w:val="left"/>
        <w:outlineLvl w:val="9"/>
        <w:rPr>
          <w:rFonts w:asciiTheme="minorHAnsi" w:hAnsiTheme="minorHAnsi" w:hint="eastAsia"/>
          <w:lang w:val="en-AU"/>
        </w:rPr>
      </w:pPr>
    </w:p>
    <w:p w14:paraId="2EE8466C" w14:textId="1FE26A90" w:rsidR="00B5404F" w:rsidRPr="007C56CA" w:rsidRDefault="00B5404F" w:rsidP="007C56CA">
      <w:pPr>
        <w:pStyle w:val="Heading"/>
        <w:jc w:val="left"/>
        <w:outlineLvl w:val="9"/>
        <w:rPr>
          <w:rFonts w:asciiTheme="minorHAnsi" w:hAnsiTheme="minorHAnsi" w:hint="eastAsia"/>
          <w:lang w:val="en-AU"/>
        </w:rPr>
      </w:pPr>
    </w:p>
    <w:p w14:paraId="4C1EDB2C" w14:textId="591FEC71" w:rsidR="00B5404F" w:rsidRPr="007C56CA" w:rsidRDefault="00B5404F" w:rsidP="00846529">
      <w:pPr>
        <w:pStyle w:val="Heading"/>
        <w:jc w:val="left"/>
        <w:outlineLvl w:val="1"/>
        <w:rPr>
          <w:rFonts w:asciiTheme="minorHAnsi" w:hAnsiTheme="minorHAnsi" w:hint="eastAsia"/>
          <w:color w:val="000000" w:themeColor="text1"/>
          <w:lang w:val="en-AU"/>
        </w:rPr>
      </w:pPr>
      <w:bookmarkStart w:id="24" w:name="_Toc127140437"/>
      <w:r w:rsidRPr="007C56CA">
        <w:rPr>
          <w:rFonts w:asciiTheme="minorHAnsi" w:hAnsiTheme="minorHAnsi"/>
          <w:color w:val="000000" w:themeColor="text1"/>
          <w:lang w:val="en-AU"/>
        </w:rPr>
        <w:t>Conformance Checking</w:t>
      </w:r>
      <w:bookmarkEnd w:id="24"/>
    </w:p>
    <w:p w14:paraId="38BEA197" w14:textId="62DB84F6" w:rsidR="00B5404F" w:rsidRPr="007C56CA" w:rsidRDefault="00B5404F" w:rsidP="007C56CA">
      <w:pPr>
        <w:pStyle w:val="Heading"/>
        <w:jc w:val="left"/>
        <w:outlineLvl w:val="9"/>
        <w:rPr>
          <w:rFonts w:asciiTheme="minorHAnsi" w:hAnsiTheme="minorHAnsi" w:hint="eastAsia"/>
          <w:lang w:val="en-AU"/>
        </w:rPr>
      </w:pPr>
    </w:p>
    <w:p w14:paraId="1A88C6C8" w14:textId="7F3DBCD0" w:rsidR="00B5404F" w:rsidRPr="007C56CA" w:rsidRDefault="00B5404F" w:rsidP="007C56CA">
      <w:pPr>
        <w:pStyle w:val="Heading"/>
        <w:jc w:val="left"/>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On Heuristic Miner:</w:t>
      </w:r>
    </w:p>
    <w:p w14:paraId="610899CC" w14:textId="69AFAD4E" w:rsidR="00D62B76" w:rsidRPr="007C56CA" w:rsidRDefault="00B5404F" w:rsidP="007C56CA">
      <w:pPr>
        <w:pStyle w:val="Heading"/>
        <w:jc w:val="left"/>
        <w:outlineLvl w:val="9"/>
        <w:rPr>
          <w:rFonts w:asciiTheme="minorHAnsi" w:hAnsiTheme="minorHAnsi" w:hint="eastAsia"/>
          <w:lang w:val="en-AU"/>
        </w:rPr>
      </w:pPr>
      <w:r w:rsidRPr="007C56CA">
        <w:rPr>
          <w:rFonts w:asciiTheme="minorHAnsi" w:hAnsiTheme="minorHAnsi"/>
          <w:noProof/>
          <w:lang w:val="en-AU"/>
        </w:rPr>
        <w:drawing>
          <wp:inline distT="0" distB="0" distL="0" distR="0" wp14:anchorId="7310A7B7" wp14:editId="77BE8404">
            <wp:extent cx="5524500" cy="1596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1596390"/>
                    </a:xfrm>
                    <a:prstGeom prst="rect">
                      <a:avLst/>
                    </a:prstGeom>
                  </pic:spPr>
                </pic:pic>
              </a:graphicData>
            </a:graphic>
          </wp:inline>
        </w:drawing>
      </w:r>
    </w:p>
    <w:p w14:paraId="1E00DFC2" w14:textId="77777777" w:rsidR="00D62B76" w:rsidRPr="007C56CA" w:rsidRDefault="00D62B76" w:rsidP="007C56CA">
      <w:pPr>
        <w:pStyle w:val="Heading"/>
        <w:jc w:val="both"/>
        <w:outlineLvl w:val="9"/>
        <w:rPr>
          <w:rFonts w:asciiTheme="minorHAnsi" w:hAnsiTheme="minorHAnsi" w:hint="eastAsia"/>
          <w:color w:val="000000"/>
          <w:sz w:val="24"/>
          <w:szCs w:val="24"/>
          <w:lang w:val="en-US"/>
        </w:rPr>
      </w:pPr>
    </w:p>
    <w:p w14:paraId="27C0314B" w14:textId="1D4DEA03" w:rsidR="00C04587" w:rsidRPr="007C56CA" w:rsidRDefault="00650BC8" w:rsidP="00846529">
      <w:pPr>
        <w:pStyle w:val="Heading"/>
        <w:jc w:val="left"/>
        <w:rPr>
          <w:rFonts w:asciiTheme="minorHAnsi" w:hAnsiTheme="minorHAnsi" w:hint="eastAsia"/>
          <w:lang w:val="en-AU"/>
        </w:rPr>
      </w:pPr>
      <w:bookmarkStart w:id="25" w:name="_Toc127140438"/>
      <w:r w:rsidRPr="007C56CA">
        <w:rPr>
          <w:rFonts w:asciiTheme="minorHAnsi" w:hAnsiTheme="minorHAnsi"/>
          <w:color w:val="000000" w:themeColor="text1"/>
          <w:lang w:val="en-AU"/>
        </w:rPr>
        <w:t>Conclusions</w:t>
      </w:r>
      <w:bookmarkEnd w:id="25"/>
    </w:p>
    <w:p w14:paraId="058ABA28" w14:textId="77777777" w:rsidR="00B5404F" w:rsidRPr="007C56CA" w:rsidRDefault="00B5404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 xml:space="preserve">To provide a more comprehensive overview, we first conducted an analysis of the financial log of a Dutch institute. This log was created by merging three sub-logs, which were then decomposed and subjected to further examination. During our analysis, we looked at crucial data for each of the sub-logs and made a determination to apply filters to each log based on metrics such as the duration of the cases. Our goal was to uncover new models </w:t>
      </w:r>
      <w:r w:rsidRPr="007C56CA">
        <w:rPr>
          <w:rFonts w:asciiTheme="minorHAnsi" w:hAnsiTheme="minorHAnsi"/>
          <w:color w:val="auto"/>
          <w:sz w:val="24"/>
          <w:szCs w:val="24"/>
          <w:lang w:val="en-AU"/>
        </w:rPr>
        <w:lastRenderedPageBreak/>
        <w:t>through the use of algorithms like alpha miner, inductive miner, and heuristic miner, and to represent these models through pertinent, DFG, and process tree formats.</w:t>
      </w:r>
    </w:p>
    <w:p w14:paraId="36143CBD" w14:textId="77777777" w:rsidR="00B5404F" w:rsidRPr="007C56CA" w:rsidRDefault="00B5404F" w:rsidP="007C56CA">
      <w:pPr>
        <w:pStyle w:val="Heading"/>
        <w:jc w:val="both"/>
        <w:outlineLvl w:val="9"/>
        <w:rPr>
          <w:rFonts w:asciiTheme="minorHAnsi" w:hAnsiTheme="minorHAnsi" w:hint="eastAsia"/>
          <w:color w:val="auto"/>
          <w:sz w:val="24"/>
          <w:szCs w:val="24"/>
          <w:lang w:val="en-AU"/>
        </w:rPr>
      </w:pPr>
    </w:p>
    <w:p w14:paraId="416AFEF1" w14:textId="77777777" w:rsidR="00B5404F" w:rsidRPr="007C56CA" w:rsidRDefault="00B5404F" w:rsidP="007C56CA">
      <w:pPr>
        <w:pStyle w:val="Heading"/>
        <w:jc w:val="both"/>
        <w:outlineLvl w:val="9"/>
        <w:rPr>
          <w:rFonts w:asciiTheme="minorHAnsi" w:hAnsiTheme="minorHAnsi" w:hint="eastAsia"/>
          <w:color w:val="auto"/>
          <w:sz w:val="24"/>
          <w:szCs w:val="24"/>
          <w:lang w:val="en-AU"/>
        </w:rPr>
      </w:pPr>
      <w:r w:rsidRPr="007C56CA">
        <w:rPr>
          <w:rFonts w:asciiTheme="minorHAnsi" w:hAnsiTheme="minorHAnsi"/>
          <w:color w:val="auto"/>
          <w:sz w:val="24"/>
          <w:szCs w:val="24"/>
          <w:lang w:val="en-AU"/>
        </w:rPr>
        <w:t>We then compared the quality metrics of these models, including fitness, precision, simplicity, and generalization, and conducted conformance checks using algorithms such as token-replay and alignment. The results of these evaluations allowed us to make an assessment of the quality and conformance of each model.</w:t>
      </w:r>
    </w:p>
    <w:p w14:paraId="40C34D0D" w14:textId="77777777" w:rsidR="00B5404F" w:rsidRPr="007C56CA" w:rsidRDefault="00B5404F" w:rsidP="007C56CA">
      <w:pPr>
        <w:pStyle w:val="Heading"/>
        <w:jc w:val="both"/>
        <w:outlineLvl w:val="9"/>
        <w:rPr>
          <w:rFonts w:asciiTheme="minorHAnsi" w:hAnsiTheme="minorHAnsi" w:hint="eastAsia"/>
          <w:color w:val="auto"/>
          <w:sz w:val="24"/>
          <w:szCs w:val="24"/>
          <w:lang w:val="en-AU"/>
        </w:rPr>
      </w:pPr>
    </w:p>
    <w:p w14:paraId="51174736" w14:textId="4CDD326A" w:rsidR="00B5404F" w:rsidRDefault="00B5404F" w:rsidP="007C56CA">
      <w:pPr>
        <w:pStyle w:val="Heading"/>
        <w:jc w:val="both"/>
        <w:outlineLvl w:val="9"/>
        <w:rPr>
          <w:rFonts w:asciiTheme="minorHAnsi" w:hAnsiTheme="minorHAnsi"/>
          <w:color w:val="auto"/>
          <w:sz w:val="24"/>
          <w:szCs w:val="24"/>
          <w:lang w:val="en-AU"/>
        </w:rPr>
      </w:pPr>
      <w:r w:rsidRPr="007C56CA">
        <w:rPr>
          <w:rFonts w:asciiTheme="minorHAnsi" w:hAnsiTheme="minorHAnsi"/>
          <w:color w:val="auto"/>
          <w:sz w:val="24"/>
          <w:szCs w:val="24"/>
          <w:lang w:val="en-AU"/>
        </w:rPr>
        <w:t>One sub-log in particular, the work item sub-log, was found to have a high degree of rework, which could be addressed through improved filtering. To that end, we noted the availability of the new rework filter in the PM4Py library, which could be used to identify a better process for this sub-log. In conclusion, our analysis highlights the importance of filtering and the use of appropriate algorithms and metrics to uncover new models and improve processes.</w:t>
      </w:r>
    </w:p>
    <w:p w14:paraId="5CE3FC73" w14:textId="3158AFDB" w:rsidR="005B7158" w:rsidRDefault="005B7158" w:rsidP="007C56CA">
      <w:pPr>
        <w:pStyle w:val="Heading"/>
        <w:jc w:val="both"/>
        <w:outlineLvl w:val="9"/>
        <w:rPr>
          <w:rFonts w:asciiTheme="minorHAnsi" w:hAnsiTheme="minorHAnsi"/>
          <w:color w:val="auto"/>
          <w:sz w:val="24"/>
          <w:szCs w:val="24"/>
          <w:lang w:val="en-AU"/>
        </w:rPr>
      </w:pPr>
    </w:p>
    <w:p w14:paraId="325F2380" w14:textId="06E1AF29" w:rsidR="005B7158" w:rsidRDefault="005B7158" w:rsidP="007C56CA">
      <w:pPr>
        <w:pStyle w:val="Heading"/>
        <w:jc w:val="both"/>
        <w:outlineLvl w:val="9"/>
        <w:rPr>
          <w:rFonts w:asciiTheme="minorHAnsi" w:hAnsiTheme="minorHAnsi"/>
          <w:color w:val="auto"/>
          <w:sz w:val="24"/>
          <w:szCs w:val="24"/>
          <w:lang w:val="en-AU"/>
        </w:rPr>
      </w:pPr>
    </w:p>
    <w:p w14:paraId="1B095A37" w14:textId="50D6AACC" w:rsidR="005B7158" w:rsidRDefault="005B7158" w:rsidP="007C56CA">
      <w:pPr>
        <w:pStyle w:val="Heading"/>
        <w:jc w:val="both"/>
        <w:outlineLvl w:val="9"/>
        <w:rPr>
          <w:rFonts w:asciiTheme="minorHAnsi" w:hAnsiTheme="minorHAnsi"/>
          <w:color w:val="auto"/>
          <w:sz w:val="24"/>
          <w:szCs w:val="24"/>
          <w:lang w:val="en-AU"/>
        </w:rPr>
      </w:pPr>
    </w:p>
    <w:p w14:paraId="56634480" w14:textId="12B788C2" w:rsidR="005B7158" w:rsidRPr="007C56CA" w:rsidRDefault="005B7158" w:rsidP="007C56CA">
      <w:pPr>
        <w:pStyle w:val="Heading"/>
        <w:jc w:val="both"/>
        <w:outlineLvl w:val="9"/>
        <w:rPr>
          <w:rFonts w:asciiTheme="minorHAnsi" w:hAnsiTheme="minorHAnsi" w:hint="eastAsia"/>
          <w:color w:val="auto"/>
          <w:sz w:val="24"/>
          <w:szCs w:val="24"/>
          <w:lang w:val="en-AU"/>
        </w:rPr>
      </w:pPr>
      <w:r w:rsidRPr="005B7158">
        <w:rPr>
          <w:rFonts w:asciiTheme="minorHAnsi" w:hAnsiTheme="minorHAnsi"/>
          <w:color w:val="auto"/>
          <w:sz w:val="24"/>
          <w:szCs w:val="24"/>
          <w:lang w:val="en-AU"/>
        </w:rPr>
        <w:t>https://github.com/Alireza-Zarghamnezhad/BIS2023.git</w:t>
      </w:r>
    </w:p>
    <w:sectPr w:rsidR="005B7158" w:rsidRPr="007C56CA">
      <w:footerReference w:type="default" r:id="rId40"/>
      <w:pgSz w:w="11900" w:h="16840"/>
      <w:pgMar w:top="1440" w:right="1600" w:bottom="144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664A0" w14:textId="77777777" w:rsidR="00F17010" w:rsidRDefault="00F17010">
      <w:r>
        <w:separator/>
      </w:r>
    </w:p>
  </w:endnote>
  <w:endnote w:type="continuationSeparator" w:id="0">
    <w:p w14:paraId="2D24F3E0" w14:textId="77777777" w:rsidR="00F17010" w:rsidRDefault="00F17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ela Deck Bold">
    <w:altName w:val="Calibri"/>
    <w:charset w:val="00"/>
    <w:family w:val="auto"/>
    <w:pitch w:val="default"/>
  </w:font>
  <w:font w:name="Graphik-Medium">
    <w:altName w:val="Calibri"/>
    <w:charset w:val="4D"/>
    <w:family w:val="swiss"/>
    <w:pitch w:val="variable"/>
    <w:sig w:usb0="00000007" w:usb1="00000000" w:usb2="00000000" w:usb3="00000000" w:csb0="00000093" w:csb1="00000000"/>
  </w:font>
  <w:font w:name="Graphik">
    <w:altName w:val="Calibri"/>
    <w:charset w:val="00"/>
    <w:family w:val="auto"/>
    <w:pitch w:val="default"/>
  </w:font>
  <w:font w:name="Graphik-SemiboldItalic">
    <w:altName w:val="Calibri"/>
    <w:charset w:val="4D"/>
    <w:family w:val="swiss"/>
    <w:pitch w:val="variable"/>
    <w:sig w:usb0="00000007" w:usb1="00000000" w:usb2="00000000" w:usb3="00000000" w:csb0="00000093" w:csb1="00000000"/>
  </w:font>
  <w:font w:name="Canela Text Regular">
    <w:altName w:val="Calibri"/>
    <w:charset w:val="00"/>
    <w:family w:val="auto"/>
    <w:pitch w:val="variable"/>
    <w:sig w:usb0="A000002F" w:usb1="0000005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4BAD3" w14:textId="77777777" w:rsidR="00C04587" w:rsidRDefault="00650BC8">
    <w:pPr>
      <w:pStyle w:val="HeaderFooter"/>
      <w:tabs>
        <w:tab w:val="center" w:pos="4350"/>
        <w:tab w:val="right" w:pos="8700"/>
      </w:tabs>
    </w:pPr>
    <w:r>
      <w:t>Academic Report</w:t>
    </w:r>
    <w:r>
      <w:tab/>
    </w:r>
    <w:r>
      <w:tab/>
    </w:r>
    <w:r>
      <w:fldChar w:fldCharType="begin"/>
    </w:r>
    <w:r>
      <w:instrText xml:space="preserve"> PAGE </w:instrText>
    </w:r>
    <w:r>
      <w:fldChar w:fldCharType="separate"/>
    </w:r>
    <w:r w:rsidR="0086770A">
      <w:rPr>
        <w:rFonts w:hint="eastAsia"/>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A3329" w14:textId="77777777" w:rsidR="00F17010" w:rsidRDefault="00F17010">
      <w:r>
        <w:separator/>
      </w:r>
    </w:p>
  </w:footnote>
  <w:footnote w:type="continuationSeparator" w:id="0">
    <w:p w14:paraId="0B54B285" w14:textId="77777777" w:rsidR="00F17010" w:rsidRDefault="00F170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144CE"/>
    <w:multiLevelType w:val="hybridMultilevel"/>
    <w:tmpl w:val="97DE8A16"/>
    <w:styleLink w:val="Numbered"/>
    <w:lvl w:ilvl="0" w:tplc="E3BAE21C">
      <w:start w:val="1"/>
      <w:numFmt w:val="decimal"/>
      <w:lvlText w:val="%1."/>
      <w:lvlJc w:val="left"/>
      <w:pPr>
        <w:tabs>
          <w:tab w:val="num" w:pos="807"/>
        </w:tabs>
        <w:ind w:left="327" w:firstLine="153"/>
      </w:pPr>
      <w:rPr>
        <w:rFonts w:hAnsi="Arial Unicode MS"/>
        <w:caps w:val="0"/>
        <w:smallCaps w:val="0"/>
        <w:strike w:val="0"/>
        <w:dstrike w:val="0"/>
        <w:outline w:val="0"/>
        <w:emboss w:val="0"/>
        <w:imprint w:val="0"/>
        <w:spacing w:val="0"/>
        <w:w w:val="100"/>
        <w:kern w:val="0"/>
        <w:position w:val="0"/>
        <w:highlight w:val="none"/>
        <w:vertAlign w:val="baseline"/>
      </w:rPr>
    </w:lvl>
    <w:lvl w:ilvl="1" w:tplc="CBD6817E">
      <w:start w:val="1"/>
      <w:numFmt w:val="decimal"/>
      <w:lvlText w:val="%2."/>
      <w:lvlJc w:val="left"/>
      <w:pPr>
        <w:tabs>
          <w:tab w:val="num" w:pos="1107"/>
        </w:tabs>
        <w:ind w:left="627" w:firstLine="153"/>
      </w:pPr>
      <w:rPr>
        <w:rFonts w:hAnsi="Arial Unicode MS"/>
        <w:caps w:val="0"/>
        <w:smallCaps w:val="0"/>
        <w:strike w:val="0"/>
        <w:dstrike w:val="0"/>
        <w:outline w:val="0"/>
        <w:emboss w:val="0"/>
        <w:imprint w:val="0"/>
        <w:spacing w:val="0"/>
        <w:w w:val="100"/>
        <w:kern w:val="0"/>
        <w:position w:val="0"/>
        <w:highlight w:val="none"/>
        <w:vertAlign w:val="baseline"/>
      </w:rPr>
    </w:lvl>
    <w:lvl w:ilvl="2" w:tplc="388CE440">
      <w:start w:val="1"/>
      <w:numFmt w:val="decimal"/>
      <w:lvlText w:val="%3."/>
      <w:lvlJc w:val="left"/>
      <w:pPr>
        <w:tabs>
          <w:tab w:val="num" w:pos="1407"/>
        </w:tabs>
        <w:ind w:left="927" w:firstLine="153"/>
      </w:pPr>
      <w:rPr>
        <w:rFonts w:hAnsi="Arial Unicode MS"/>
        <w:caps w:val="0"/>
        <w:smallCaps w:val="0"/>
        <w:strike w:val="0"/>
        <w:dstrike w:val="0"/>
        <w:outline w:val="0"/>
        <w:emboss w:val="0"/>
        <w:imprint w:val="0"/>
        <w:spacing w:val="0"/>
        <w:w w:val="100"/>
        <w:kern w:val="0"/>
        <w:position w:val="0"/>
        <w:highlight w:val="none"/>
        <w:vertAlign w:val="baseline"/>
      </w:rPr>
    </w:lvl>
    <w:lvl w:ilvl="3" w:tplc="F6B65BA8">
      <w:start w:val="1"/>
      <w:numFmt w:val="decimal"/>
      <w:lvlText w:val="%4."/>
      <w:lvlJc w:val="left"/>
      <w:pPr>
        <w:tabs>
          <w:tab w:val="num" w:pos="1707"/>
        </w:tabs>
        <w:ind w:left="1227" w:firstLine="153"/>
      </w:pPr>
      <w:rPr>
        <w:rFonts w:hAnsi="Arial Unicode MS"/>
        <w:caps w:val="0"/>
        <w:smallCaps w:val="0"/>
        <w:strike w:val="0"/>
        <w:dstrike w:val="0"/>
        <w:outline w:val="0"/>
        <w:emboss w:val="0"/>
        <w:imprint w:val="0"/>
        <w:spacing w:val="0"/>
        <w:w w:val="100"/>
        <w:kern w:val="0"/>
        <w:position w:val="0"/>
        <w:highlight w:val="none"/>
        <w:vertAlign w:val="baseline"/>
      </w:rPr>
    </w:lvl>
    <w:lvl w:ilvl="4" w:tplc="D9CA9C80">
      <w:start w:val="1"/>
      <w:numFmt w:val="decimal"/>
      <w:lvlText w:val="%5."/>
      <w:lvlJc w:val="left"/>
      <w:pPr>
        <w:tabs>
          <w:tab w:val="num" w:pos="2007"/>
        </w:tabs>
        <w:ind w:left="1527" w:firstLine="153"/>
      </w:pPr>
      <w:rPr>
        <w:rFonts w:hAnsi="Arial Unicode MS"/>
        <w:caps w:val="0"/>
        <w:smallCaps w:val="0"/>
        <w:strike w:val="0"/>
        <w:dstrike w:val="0"/>
        <w:outline w:val="0"/>
        <w:emboss w:val="0"/>
        <w:imprint w:val="0"/>
        <w:spacing w:val="0"/>
        <w:w w:val="100"/>
        <w:kern w:val="0"/>
        <w:position w:val="0"/>
        <w:highlight w:val="none"/>
        <w:vertAlign w:val="baseline"/>
      </w:rPr>
    </w:lvl>
    <w:lvl w:ilvl="5" w:tplc="55680D40">
      <w:start w:val="1"/>
      <w:numFmt w:val="decimal"/>
      <w:lvlText w:val="%6."/>
      <w:lvlJc w:val="left"/>
      <w:pPr>
        <w:tabs>
          <w:tab w:val="num" w:pos="2307"/>
        </w:tabs>
        <w:ind w:left="1827" w:firstLine="153"/>
      </w:pPr>
      <w:rPr>
        <w:rFonts w:hAnsi="Arial Unicode MS"/>
        <w:caps w:val="0"/>
        <w:smallCaps w:val="0"/>
        <w:strike w:val="0"/>
        <w:dstrike w:val="0"/>
        <w:outline w:val="0"/>
        <w:emboss w:val="0"/>
        <w:imprint w:val="0"/>
        <w:spacing w:val="0"/>
        <w:w w:val="100"/>
        <w:kern w:val="0"/>
        <w:position w:val="0"/>
        <w:highlight w:val="none"/>
        <w:vertAlign w:val="baseline"/>
      </w:rPr>
    </w:lvl>
    <w:lvl w:ilvl="6" w:tplc="B4B4E37E">
      <w:start w:val="1"/>
      <w:numFmt w:val="decimal"/>
      <w:lvlText w:val="%7."/>
      <w:lvlJc w:val="left"/>
      <w:pPr>
        <w:tabs>
          <w:tab w:val="num" w:pos="2607"/>
        </w:tabs>
        <w:ind w:left="2127" w:firstLine="153"/>
      </w:pPr>
      <w:rPr>
        <w:rFonts w:hAnsi="Arial Unicode MS"/>
        <w:caps w:val="0"/>
        <w:smallCaps w:val="0"/>
        <w:strike w:val="0"/>
        <w:dstrike w:val="0"/>
        <w:outline w:val="0"/>
        <w:emboss w:val="0"/>
        <w:imprint w:val="0"/>
        <w:spacing w:val="0"/>
        <w:w w:val="100"/>
        <w:kern w:val="0"/>
        <w:position w:val="0"/>
        <w:highlight w:val="none"/>
        <w:vertAlign w:val="baseline"/>
      </w:rPr>
    </w:lvl>
    <w:lvl w:ilvl="7" w:tplc="ED743138">
      <w:start w:val="1"/>
      <w:numFmt w:val="decimal"/>
      <w:lvlText w:val="%8."/>
      <w:lvlJc w:val="left"/>
      <w:pPr>
        <w:tabs>
          <w:tab w:val="num" w:pos="2907"/>
        </w:tabs>
        <w:ind w:left="2427" w:firstLine="153"/>
      </w:pPr>
      <w:rPr>
        <w:rFonts w:hAnsi="Arial Unicode MS"/>
        <w:caps w:val="0"/>
        <w:smallCaps w:val="0"/>
        <w:strike w:val="0"/>
        <w:dstrike w:val="0"/>
        <w:outline w:val="0"/>
        <w:emboss w:val="0"/>
        <w:imprint w:val="0"/>
        <w:spacing w:val="0"/>
        <w:w w:val="100"/>
        <w:kern w:val="0"/>
        <w:position w:val="0"/>
        <w:highlight w:val="none"/>
        <w:vertAlign w:val="baseline"/>
      </w:rPr>
    </w:lvl>
    <w:lvl w:ilvl="8" w:tplc="81249EFA">
      <w:start w:val="1"/>
      <w:numFmt w:val="decimal"/>
      <w:lvlText w:val="%9."/>
      <w:lvlJc w:val="left"/>
      <w:pPr>
        <w:tabs>
          <w:tab w:val="num" w:pos="3207"/>
        </w:tabs>
        <w:ind w:left="2727" w:firstLine="1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94D34BE"/>
    <w:multiLevelType w:val="hybridMultilevel"/>
    <w:tmpl w:val="31D646BC"/>
    <w:styleLink w:val="Bullet"/>
    <w:lvl w:ilvl="0" w:tplc="190AF2D2">
      <w:start w:val="1"/>
      <w:numFmt w:val="bullet"/>
      <w:lvlText w:val="•"/>
      <w:lvlJc w:val="left"/>
      <w:pPr>
        <w:tabs>
          <w:tab w:val="num" w:pos="742"/>
        </w:tabs>
        <w:ind w:left="2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1" w:tplc="2110E246">
      <w:start w:val="1"/>
      <w:numFmt w:val="bullet"/>
      <w:lvlText w:val="•"/>
      <w:lvlJc w:val="left"/>
      <w:pPr>
        <w:tabs>
          <w:tab w:val="num" w:pos="982"/>
        </w:tabs>
        <w:ind w:left="5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2" w:tplc="429A87CE">
      <w:start w:val="1"/>
      <w:numFmt w:val="bullet"/>
      <w:lvlText w:val="•"/>
      <w:lvlJc w:val="left"/>
      <w:pPr>
        <w:tabs>
          <w:tab w:val="num" w:pos="1222"/>
        </w:tabs>
        <w:ind w:left="7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3" w:tplc="53AC41A2">
      <w:start w:val="1"/>
      <w:numFmt w:val="bullet"/>
      <w:lvlText w:val="•"/>
      <w:lvlJc w:val="left"/>
      <w:pPr>
        <w:tabs>
          <w:tab w:val="num" w:pos="1462"/>
        </w:tabs>
        <w:ind w:left="9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4" w:tplc="41EA2066">
      <w:start w:val="1"/>
      <w:numFmt w:val="bullet"/>
      <w:lvlText w:val="•"/>
      <w:lvlJc w:val="left"/>
      <w:pPr>
        <w:tabs>
          <w:tab w:val="num" w:pos="1702"/>
        </w:tabs>
        <w:ind w:left="122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5" w:tplc="5236613E">
      <w:start w:val="1"/>
      <w:numFmt w:val="bullet"/>
      <w:lvlText w:val="•"/>
      <w:lvlJc w:val="left"/>
      <w:pPr>
        <w:tabs>
          <w:tab w:val="num" w:pos="1942"/>
        </w:tabs>
        <w:ind w:left="14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6" w:tplc="1A06D692">
      <w:start w:val="1"/>
      <w:numFmt w:val="bullet"/>
      <w:lvlText w:val="•"/>
      <w:lvlJc w:val="left"/>
      <w:pPr>
        <w:tabs>
          <w:tab w:val="num" w:pos="2182"/>
        </w:tabs>
        <w:ind w:left="17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7" w:tplc="23027190">
      <w:start w:val="1"/>
      <w:numFmt w:val="bullet"/>
      <w:lvlText w:val="•"/>
      <w:lvlJc w:val="left"/>
      <w:pPr>
        <w:tabs>
          <w:tab w:val="num" w:pos="2422"/>
        </w:tabs>
        <w:ind w:left="19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8" w:tplc="FCF27A76">
      <w:start w:val="1"/>
      <w:numFmt w:val="bullet"/>
      <w:lvlText w:val="•"/>
      <w:lvlJc w:val="left"/>
      <w:pPr>
        <w:tabs>
          <w:tab w:val="num" w:pos="2662"/>
        </w:tabs>
        <w:ind w:left="21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abstractNum>
  <w:abstractNum w:abstractNumId="2" w15:restartNumberingAfterBreak="0">
    <w:nsid w:val="2F3A079C"/>
    <w:multiLevelType w:val="hybridMultilevel"/>
    <w:tmpl w:val="31D646BC"/>
    <w:numStyleLink w:val="Bullet"/>
  </w:abstractNum>
  <w:abstractNum w:abstractNumId="3" w15:restartNumberingAfterBreak="0">
    <w:nsid w:val="320D54BE"/>
    <w:multiLevelType w:val="hybridMultilevel"/>
    <w:tmpl w:val="889C4CC2"/>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4" w15:restartNumberingAfterBreak="0">
    <w:nsid w:val="373F2043"/>
    <w:multiLevelType w:val="hybridMultilevel"/>
    <w:tmpl w:val="509A9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6B2514"/>
    <w:multiLevelType w:val="hybridMultilevel"/>
    <w:tmpl w:val="97DE8A16"/>
    <w:numStyleLink w:val="Numbered"/>
  </w:abstractNum>
  <w:abstractNum w:abstractNumId="6" w15:restartNumberingAfterBreak="0">
    <w:nsid w:val="6FF72CC9"/>
    <w:multiLevelType w:val="hybridMultilevel"/>
    <w:tmpl w:val="CEB46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3671811">
    <w:abstractNumId w:val="1"/>
  </w:num>
  <w:num w:numId="2" w16cid:durableId="1978949015">
    <w:abstractNumId w:val="2"/>
  </w:num>
  <w:num w:numId="3" w16cid:durableId="471605233">
    <w:abstractNumId w:val="0"/>
  </w:num>
  <w:num w:numId="4" w16cid:durableId="897744483">
    <w:abstractNumId w:val="5"/>
  </w:num>
  <w:num w:numId="5" w16cid:durableId="191460239">
    <w:abstractNumId w:val="3"/>
  </w:num>
  <w:num w:numId="6" w16cid:durableId="1662006169">
    <w:abstractNumId w:val="4"/>
  </w:num>
  <w:num w:numId="7" w16cid:durableId="16787303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587"/>
    <w:rsid w:val="000769E8"/>
    <w:rsid w:val="00107615"/>
    <w:rsid w:val="001F5C6C"/>
    <w:rsid w:val="002214EF"/>
    <w:rsid w:val="00255B7A"/>
    <w:rsid w:val="00281D1C"/>
    <w:rsid w:val="00297201"/>
    <w:rsid w:val="002D4991"/>
    <w:rsid w:val="002E0EE1"/>
    <w:rsid w:val="0030653F"/>
    <w:rsid w:val="00335F7E"/>
    <w:rsid w:val="00342F17"/>
    <w:rsid w:val="003879C8"/>
    <w:rsid w:val="003A49BA"/>
    <w:rsid w:val="003D4640"/>
    <w:rsid w:val="00417792"/>
    <w:rsid w:val="00467739"/>
    <w:rsid w:val="004F3C1F"/>
    <w:rsid w:val="005702BD"/>
    <w:rsid w:val="005A4945"/>
    <w:rsid w:val="005B7158"/>
    <w:rsid w:val="006113A6"/>
    <w:rsid w:val="00650BC8"/>
    <w:rsid w:val="00656635"/>
    <w:rsid w:val="006D2663"/>
    <w:rsid w:val="00732813"/>
    <w:rsid w:val="007568A5"/>
    <w:rsid w:val="007C56CA"/>
    <w:rsid w:val="00825FFF"/>
    <w:rsid w:val="00846529"/>
    <w:rsid w:val="0086770A"/>
    <w:rsid w:val="00885DB4"/>
    <w:rsid w:val="00886281"/>
    <w:rsid w:val="008E54B1"/>
    <w:rsid w:val="009D5AE0"/>
    <w:rsid w:val="009E67E6"/>
    <w:rsid w:val="00A05CE1"/>
    <w:rsid w:val="00A208E9"/>
    <w:rsid w:val="00A27EA2"/>
    <w:rsid w:val="00B5404F"/>
    <w:rsid w:val="00BC05C6"/>
    <w:rsid w:val="00C04587"/>
    <w:rsid w:val="00C2724B"/>
    <w:rsid w:val="00C515C8"/>
    <w:rsid w:val="00C65F2A"/>
    <w:rsid w:val="00CC0E84"/>
    <w:rsid w:val="00CD6B09"/>
    <w:rsid w:val="00CE27A7"/>
    <w:rsid w:val="00D12205"/>
    <w:rsid w:val="00D465F1"/>
    <w:rsid w:val="00D62B76"/>
    <w:rsid w:val="00E23AAF"/>
    <w:rsid w:val="00E24CB6"/>
    <w:rsid w:val="00E5750B"/>
    <w:rsid w:val="00F17010"/>
    <w:rsid w:val="00F34FC9"/>
    <w:rsid w:val="00F8222A"/>
    <w:rsid w:val="00F96DE0"/>
    <w:rsid w:val="00FD451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55BD6"/>
  <w15:docId w15:val="{6076C9F3-5E8E-E841-8E82-8B405B55D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it-IT"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04F"/>
    <w:rPr>
      <w:sz w:val="24"/>
      <w:szCs w:val="24"/>
      <w:lang w:val="en-US" w:eastAsia="en-US"/>
    </w:rPr>
  </w:style>
  <w:style w:type="paragraph" w:styleId="Heading1">
    <w:name w:val="heading 1"/>
    <w:basedOn w:val="Normal"/>
    <w:next w:val="Normal"/>
    <w:link w:val="Heading1Char"/>
    <w:uiPriority w:val="9"/>
    <w:qFormat/>
    <w:rsid w:val="005A4945"/>
    <w:pPr>
      <w:keepNext/>
      <w:keepLines/>
      <w:spacing w:before="240"/>
      <w:outlineLvl w:val="0"/>
    </w:pPr>
    <w:rPr>
      <w:rFonts w:asciiTheme="majorHAnsi" w:eastAsiaTheme="majorEastAsia" w:hAnsiTheme="majorHAnsi" w:cstheme="majorBidi"/>
      <w:color w:val="2754A3"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rPr>
      <w:rFonts w:ascii="Graphik-Medium" w:hAnsi="Graphik-Medium" w:cs="Arial Unicode MS"/>
      <w:color w:val="000000"/>
      <w:lang w:val="en-US"/>
      <w14:textOutline w14:w="0" w14:cap="flat" w14:cmpd="sng" w14:algn="ctr">
        <w14:noFill/>
        <w14:prstDash w14:val="solid"/>
        <w14:bevel/>
      </w14:textOutline>
    </w:rPr>
  </w:style>
  <w:style w:type="paragraph" w:styleId="Title">
    <w:name w:val="Title"/>
    <w:uiPriority w:val="10"/>
    <w:qFormat/>
    <w:pPr>
      <w:spacing w:after="200" w:line="216" w:lineRule="auto"/>
      <w:jc w:val="center"/>
    </w:pPr>
    <w:rPr>
      <w:rFonts w:ascii="Canela Deck Bold" w:eastAsia="Canela Deck Bold" w:hAnsi="Canela Deck Bold" w:cs="Canela Deck Bold"/>
      <w:color w:val="000094"/>
      <w:spacing w:val="-5"/>
      <w:sz w:val="56"/>
      <w:szCs w:val="56"/>
      <w14:textOutline w14:w="0" w14:cap="flat" w14:cmpd="sng" w14:algn="ctr">
        <w14:noFill/>
        <w14:prstDash w14:val="solid"/>
        <w14:bevel/>
      </w14:textOutline>
    </w:rPr>
  </w:style>
  <w:style w:type="paragraph" w:styleId="Subtitle">
    <w:name w:val="Subtitle"/>
    <w:uiPriority w:val="11"/>
    <w:qFormat/>
    <w:pPr>
      <w:spacing w:after="160"/>
      <w:jc w:val="center"/>
      <w:outlineLvl w:val="0"/>
    </w:pPr>
    <w:rPr>
      <w:rFonts w:ascii="Graphik" w:hAnsi="Graphik" w:cs="Arial Unicode MS"/>
      <w:color w:val="000000"/>
      <w:sz w:val="36"/>
      <w:szCs w:val="36"/>
      <w14:textOutline w14:w="0" w14:cap="flat" w14:cmpd="sng" w14:algn="ctr">
        <w14:noFill/>
        <w14:prstDash w14:val="solid"/>
        <w14:bevel/>
      </w14:textOutline>
    </w:rPr>
  </w:style>
  <w:style w:type="paragraph" w:customStyle="1" w:styleId="Attribution">
    <w:name w:val="Attribution"/>
    <w:pPr>
      <w:spacing w:line="288" w:lineRule="auto"/>
      <w:jc w:val="center"/>
      <w:outlineLvl w:val="0"/>
    </w:pPr>
    <w:rPr>
      <w:rFonts w:ascii="Graphik" w:eastAsia="Graphik" w:hAnsi="Graphik" w:cs="Graphik"/>
      <w:color w:val="000000"/>
      <w:sz w:val="26"/>
      <w:szCs w:val="26"/>
      <w14:textOutline w14:w="0" w14:cap="flat" w14:cmpd="sng" w14:algn="ctr">
        <w14:noFill/>
        <w14:prstDash w14:val="solid"/>
        <w14:bevel/>
      </w14:textOutline>
    </w:rPr>
  </w:style>
  <w:style w:type="paragraph" w:customStyle="1" w:styleId="Heading">
    <w:name w:val="Heading"/>
    <w:pPr>
      <w:spacing w:line="360" w:lineRule="auto"/>
      <w:jc w:val="center"/>
      <w:outlineLvl w:val="0"/>
    </w:pPr>
    <w:rPr>
      <w:rFonts w:ascii="Graphik-SemiboldItalic" w:hAnsi="Graphik-SemiboldItalic" w:cs="Arial Unicode MS"/>
      <w:color w:val="000094"/>
      <w:sz w:val="36"/>
      <w:szCs w:val="36"/>
      <w14:textOutline w14:w="0" w14:cap="flat" w14:cmpd="sng" w14:algn="ctr">
        <w14:noFill/>
        <w14:prstDash w14:val="solid"/>
        <w14:bevel/>
      </w14:textOutline>
    </w:rPr>
  </w:style>
  <w:style w:type="paragraph" w:customStyle="1" w:styleId="Body">
    <w:name w:val="Body"/>
    <w:pPr>
      <w:spacing w:line="360" w:lineRule="auto"/>
      <w:ind w:firstLine="480"/>
    </w:pPr>
    <w:rPr>
      <w:rFonts w:ascii="Graphik" w:hAnsi="Graphik" w:cs="Arial Unicode MS"/>
      <w:color w:val="000000"/>
      <w:sz w:val="24"/>
      <w:szCs w:val="24"/>
      <w14:textOutline w14:w="0" w14:cap="flat" w14:cmpd="sng" w14:algn="ctr">
        <w14:noFill/>
        <w14:prstDash w14:val="solid"/>
        <w14:bevel/>
      </w14:textOutline>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Caption">
    <w:name w:val="caption"/>
    <w:pPr>
      <w:suppressAutoHyphens/>
      <w:spacing w:line="264" w:lineRule="auto"/>
      <w:jc w:val="center"/>
    </w:pPr>
    <w:rPr>
      <w:rFonts w:ascii="Canela Text Regular" w:hAnsi="Canela Text Regular" w:cs="Arial Unicode MS"/>
      <w:color w:val="000000"/>
      <w:spacing w:val="4"/>
      <w:sz w:val="22"/>
      <w:szCs w:val="22"/>
      <w14:textOutline w14:w="0" w14:cap="flat" w14:cmpd="sng" w14:algn="ctr">
        <w14:noFill/>
        <w14:prstDash w14:val="solid"/>
        <w14:bevel/>
      </w14:textOutline>
    </w:rPr>
  </w:style>
  <w:style w:type="numbering" w:customStyle="1" w:styleId="Numbered">
    <w:name w:val="Numbered"/>
    <w:pPr>
      <w:numPr>
        <w:numId w:val="3"/>
      </w:numPr>
    </w:pPr>
  </w:style>
  <w:style w:type="table" w:styleId="TableGrid">
    <w:name w:val="Table Grid"/>
    <w:basedOn w:val="TableNormal"/>
    <w:uiPriority w:val="39"/>
    <w:rsid w:val="002972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4">
    <w:name w:val="Grid Table 6 Colorful Accent 4"/>
    <w:basedOn w:val="TableNormal"/>
    <w:uiPriority w:val="51"/>
    <w:rsid w:val="00297201"/>
    <w:rPr>
      <w:color w:val="CF9300" w:themeColor="accent4" w:themeShade="BF"/>
    </w:rPr>
    <w:tblPr>
      <w:tblStyleRowBandSize w:val="1"/>
      <w:tblStyleColBandSize w:val="1"/>
      <w:tblBorders>
        <w:top w:val="single" w:sz="4" w:space="0" w:color="FFD673" w:themeColor="accent4" w:themeTint="99"/>
        <w:left w:val="single" w:sz="4" w:space="0" w:color="FFD673" w:themeColor="accent4" w:themeTint="99"/>
        <w:bottom w:val="single" w:sz="4" w:space="0" w:color="FFD673" w:themeColor="accent4" w:themeTint="99"/>
        <w:right w:val="single" w:sz="4" w:space="0" w:color="FFD673" w:themeColor="accent4" w:themeTint="99"/>
        <w:insideH w:val="single" w:sz="4" w:space="0" w:color="FFD673" w:themeColor="accent4" w:themeTint="99"/>
        <w:insideV w:val="single" w:sz="4" w:space="0" w:color="FFD673" w:themeColor="accent4" w:themeTint="99"/>
      </w:tblBorders>
    </w:tblPr>
    <w:tblStylePr w:type="firstRow">
      <w:rPr>
        <w:b/>
        <w:bCs/>
      </w:rPr>
      <w:tblPr/>
      <w:tcPr>
        <w:tcBorders>
          <w:bottom w:val="single" w:sz="12" w:space="0" w:color="FFD673" w:themeColor="accent4" w:themeTint="99"/>
        </w:tcBorders>
      </w:tcPr>
    </w:tblStylePr>
    <w:tblStylePr w:type="lastRow">
      <w:rPr>
        <w:b/>
        <w:bCs/>
      </w:rPr>
      <w:tblPr/>
      <w:tcPr>
        <w:tcBorders>
          <w:top w:val="double" w:sz="4" w:space="0" w:color="FFD673" w:themeColor="accent4" w:themeTint="99"/>
        </w:tcBorders>
      </w:tcPr>
    </w:tblStylePr>
    <w:tblStylePr w:type="firstCol">
      <w:rPr>
        <w:b/>
        <w:bCs/>
      </w:rPr>
    </w:tblStylePr>
    <w:tblStylePr w:type="lastCol">
      <w:rPr>
        <w:b/>
        <w:bCs/>
      </w:rPr>
    </w:tblStylePr>
    <w:tblStylePr w:type="band1Vert">
      <w:tblPr/>
      <w:tcPr>
        <w:shd w:val="clear" w:color="auto" w:fill="FFF1D0" w:themeFill="accent4" w:themeFillTint="33"/>
      </w:tcPr>
    </w:tblStylePr>
    <w:tblStylePr w:type="band1Horz">
      <w:tblPr/>
      <w:tcPr>
        <w:shd w:val="clear" w:color="auto" w:fill="FFF1D0" w:themeFill="accent4" w:themeFillTint="33"/>
      </w:tcPr>
    </w:tblStylePr>
  </w:style>
  <w:style w:type="table" w:styleId="PlainTable1">
    <w:name w:val="Plain Table 1"/>
    <w:basedOn w:val="TableNormal"/>
    <w:uiPriority w:val="41"/>
    <w:rsid w:val="002E0EE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4">
    <w:name w:val="Grid Table 5 Dark Accent 4"/>
    <w:basedOn w:val="TableNormal"/>
    <w:uiPriority w:val="50"/>
    <w:rsid w:val="002E0EE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1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1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1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16" w:themeFill="accent4"/>
      </w:tcPr>
    </w:tblStylePr>
    <w:tblStylePr w:type="band1Vert">
      <w:tblPr/>
      <w:tcPr>
        <w:shd w:val="clear" w:color="auto" w:fill="FFE4A1" w:themeFill="accent4" w:themeFillTint="66"/>
      </w:tcPr>
    </w:tblStylePr>
    <w:tblStylePr w:type="band1Horz">
      <w:tblPr/>
      <w:tcPr>
        <w:shd w:val="clear" w:color="auto" w:fill="FFE4A1" w:themeFill="accent4" w:themeFillTint="66"/>
      </w:tcPr>
    </w:tblStylePr>
  </w:style>
  <w:style w:type="table" w:styleId="GridTable4-Accent6">
    <w:name w:val="Grid Table 4 Accent 6"/>
    <w:basedOn w:val="TableNormal"/>
    <w:uiPriority w:val="49"/>
    <w:rsid w:val="002E0EE1"/>
    <w:tblPr>
      <w:tblStyleRowBandSize w:val="1"/>
      <w:tblStyleColBandSize w:val="1"/>
      <w:tblBorders>
        <w:top w:val="single" w:sz="4" w:space="0" w:color="B4A6D3" w:themeColor="accent6" w:themeTint="99"/>
        <w:left w:val="single" w:sz="4" w:space="0" w:color="B4A6D3" w:themeColor="accent6" w:themeTint="99"/>
        <w:bottom w:val="single" w:sz="4" w:space="0" w:color="B4A6D3" w:themeColor="accent6" w:themeTint="99"/>
        <w:right w:val="single" w:sz="4" w:space="0" w:color="B4A6D3" w:themeColor="accent6" w:themeTint="99"/>
        <w:insideH w:val="single" w:sz="4" w:space="0" w:color="B4A6D3" w:themeColor="accent6" w:themeTint="99"/>
        <w:insideV w:val="single" w:sz="4" w:space="0" w:color="B4A6D3" w:themeColor="accent6" w:themeTint="99"/>
      </w:tblBorders>
    </w:tblPr>
    <w:tblStylePr w:type="firstRow">
      <w:rPr>
        <w:b/>
        <w:bCs/>
        <w:color w:val="FFFFFF" w:themeColor="background1"/>
      </w:rPr>
      <w:tblPr/>
      <w:tcPr>
        <w:tcBorders>
          <w:top w:val="single" w:sz="4" w:space="0" w:color="836BB7" w:themeColor="accent6"/>
          <w:left w:val="single" w:sz="4" w:space="0" w:color="836BB7" w:themeColor="accent6"/>
          <w:bottom w:val="single" w:sz="4" w:space="0" w:color="836BB7" w:themeColor="accent6"/>
          <w:right w:val="single" w:sz="4" w:space="0" w:color="836BB7" w:themeColor="accent6"/>
          <w:insideH w:val="nil"/>
          <w:insideV w:val="nil"/>
        </w:tcBorders>
        <w:shd w:val="clear" w:color="auto" w:fill="836BB7" w:themeFill="accent6"/>
      </w:tcPr>
    </w:tblStylePr>
    <w:tblStylePr w:type="lastRow">
      <w:rPr>
        <w:b/>
        <w:bCs/>
      </w:rPr>
      <w:tblPr/>
      <w:tcPr>
        <w:tcBorders>
          <w:top w:val="double" w:sz="4" w:space="0" w:color="836BB7" w:themeColor="accent6"/>
        </w:tcBorders>
      </w:tcPr>
    </w:tblStylePr>
    <w:tblStylePr w:type="firstCol">
      <w:rPr>
        <w:b/>
        <w:bCs/>
      </w:rPr>
    </w:tblStylePr>
    <w:tblStylePr w:type="lastCol">
      <w:rPr>
        <w:b/>
        <w:bCs/>
      </w:rPr>
    </w:tblStylePr>
    <w:tblStylePr w:type="band1Vert">
      <w:tblPr/>
      <w:tcPr>
        <w:shd w:val="clear" w:color="auto" w:fill="E6E1F0" w:themeFill="accent6" w:themeFillTint="33"/>
      </w:tcPr>
    </w:tblStylePr>
    <w:tblStylePr w:type="band1Horz">
      <w:tblPr/>
      <w:tcPr>
        <w:shd w:val="clear" w:color="auto" w:fill="E6E1F0" w:themeFill="accent6" w:themeFillTint="33"/>
      </w:tcPr>
    </w:tblStylePr>
  </w:style>
  <w:style w:type="table" w:styleId="GridTable5Dark-Accent6">
    <w:name w:val="Grid Table 5 Dark Accent 6"/>
    <w:basedOn w:val="TableNormal"/>
    <w:uiPriority w:val="50"/>
    <w:rsid w:val="007C56C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1F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36BB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36BB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36BB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36BB7" w:themeFill="accent6"/>
      </w:tcPr>
    </w:tblStylePr>
    <w:tblStylePr w:type="band1Vert">
      <w:tblPr/>
      <w:tcPr>
        <w:shd w:val="clear" w:color="auto" w:fill="CDC3E2" w:themeFill="accent6" w:themeFillTint="66"/>
      </w:tcPr>
    </w:tblStylePr>
    <w:tblStylePr w:type="band1Horz">
      <w:tblPr/>
      <w:tcPr>
        <w:shd w:val="clear" w:color="auto" w:fill="CDC3E2" w:themeFill="accent6" w:themeFillTint="66"/>
      </w:tcPr>
    </w:tblStylePr>
  </w:style>
  <w:style w:type="character" w:customStyle="1" w:styleId="Heading1Char">
    <w:name w:val="Heading 1 Char"/>
    <w:basedOn w:val="DefaultParagraphFont"/>
    <w:link w:val="Heading1"/>
    <w:uiPriority w:val="9"/>
    <w:rsid w:val="005A4945"/>
    <w:rPr>
      <w:rFonts w:asciiTheme="majorHAnsi" w:eastAsiaTheme="majorEastAsia" w:hAnsiTheme="majorHAnsi" w:cstheme="majorBidi"/>
      <w:color w:val="2754A3" w:themeColor="accent1" w:themeShade="BF"/>
      <w:sz w:val="32"/>
      <w:szCs w:val="32"/>
      <w:lang w:val="en-US" w:eastAsia="en-US"/>
    </w:rPr>
  </w:style>
  <w:style w:type="paragraph" w:styleId="TOCHeading">
    <w:name w:val="TOC Heading"/>
    <w:basedOn w:val="Heading1"/>
    <w:next w:val="Normal"/>
    <w:uiPriority w:val="39"/>
    <w:unhideWhenUsed/>
    <w:qFormat/>
    <w:rsid w:val="005A494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TOC2">
    <w:name w:val="toc 2"/>
    <w:basedOn w:val="Normal"/>
    <w:next w:val="Normal"/>
    <w:autoRedefine/>
    <w:uiPriority w:val="39"/>
    <w:unhideWhenUsed/>
    <w:rsid w:val="005A4945"/>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asciiTheme="minorHAnsi" w:eastAsiaTheme="minorEastAsia" w:hAnsiTheme="minorHAnsi"/>
      <w:sz w:val="22"/>
      <w:szCs w:val="22"/>
      <w:bdr w:val="none" w:sz="0" w:space="0" w:color="auto"/>
    </w:rPr>
  </w:style>
  <w:style w:type="paragraph" w:styleId="TOC1">
    <w:name w:val="toc 1"/>
    <w:basedOn w:val="Normal"/>
    <w:next w:val="Normal"/>
    <w:autoRedefine/>
    <w:uiPriority w:val="39"/>
    <w:unhideWhenUsed/>
    <w:rsid w:val="005A4945"/>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pPr>
    <w:rPr>
      <w:rFonts w:asciiTheme="minorHAnsi" w:eastAsiaTheme="minorEastAsia" w:hAnsiTheme="minorHAnsi"/>
      <w:sz w:val="22"/>
      <w:szCs w:val="22"/>
      <w:bdr w:val="none" w:sz="0" w:space="0" w:color="auto"/>
    </w:rPr>
  </w:style>
  <w:style w:type="paragraph" w:styleId="TOC3">
    <w:name w:val="toc 3"/>
    <w:basedOn w:val="Normal"/>
    <w:next w:val="Normal"/>
    <w:autoRedefine/>
    <w:uiPriority w:val="39"/>
    <w:unhideWhenUsed/>
    <w:rsid w:val="005A4945"/>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rPr>
  </w:style>
  <w:style w:type="paragraph" w:styleId="Header">
    <w:name w:val="header"/>
    <w:basedOn w:val="Normal"/>
    <w:link w:val="HeaderChar"/>
    <w:uiPriority w:val="99"/>
    <w:unhideWhenUsed/>
    <w:rsid w:val="005B7158"/>
    <w:pPr>
      <w:tabs>
        <w:tab w:val="center" w:pos="4536"/>
        <w:tab w:val="right" w:pos="9072"/>
      </w:tabs>
    </w:pPr>
  </w:style>
  <w:style w:type="character" w:customStyle="1" w:styleId="HeaderChar">
    <w:name w:val="Header Char"/>
    <w:basedOn w:val="DefaultParagraphFont"/>
    <w:link w:val="Header"/>
    <w:uiPriority w:val="99"/>
    <w:rsid w:val="005B7158"/>
    <w:rPr>
      <w:sz w:val="24"/>
      <w:szCs w:val="24"/>
      <w:lang w:val="en-US" w:eastAsia="en-US"/>
    </w:rPr>
  </w:style>
  <w:style w:type="paragraph" w:styleId="Footer">
    <w:name w:val="footer"/>
    <w:basedOn w:val="Normal"/>
    <w:link w:val="FooterChar"/>
    <w:uiPriority w:val="99"/>
    <w:unhideWhenUsed/>
    <w:rsid w:val="005B7158"/>
    <w:pPr>
      <w:tabs>
        <w:tab w:val="center" w:pos="4536"/>
        <w:tab w:val="right" w:pos="9072"/>
      </w:tabs>
    </w:pPr>
  </w:style>
  <w:style w:type="character" w:customStyle="1" w:styleId="FooterChar">
    <w:name w:val="Footer Char"/>
    <w:basedOn w:val="DefaultParagraphFont"/>
    <w:link w:val="Footer"/>
    <w:uiPriority w:val="99"/>
    <w:rsid w:val="005B7158"/>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652513">
      <w:bodyDiv w:val="1"/>
      <w:marLeft w:val="0"/>
      <w:marRight w:val="0"/>
      <w:marTop w:val="0"/>
      <w:marBottom w:val="0"/>
      <w:divBdr>
        <w:top w:val="none" w:sz="0" w:space="0" w:color="auto"/>
        <w:left w:val="none" w:sz="0" w:space="0" w:color="auto"/>
        <w:bottom w:val="none" w:sz="0" w:space="0" w:color="auto"/>
        <w:right w:val="none" w:sz="0" w:space="0" w:color="auto"/>
      </w:divBdr>
    </w:div>
    <w:div w:id="1158959077">
      <w:bodyDiv w:val="1"/>
      <w:marLeft w:val="0"/>
      <w:marRight w:val="0"/>
      <w:marTop w:val="0"/>
      <w:marBottom w:val="0"/>
      <w:divBdr>
        <w:top w:val="none" w:sz="0" w:space="0" w:color="auto"/>
        <w:left w:val="none" w:sz="0" w:space="0" w:color="auto"/>
        <w:bottom w:val="none" w:sz="0" w:space="0" w:color="auto"/>
        <w:right w:val="none" w:sz="0" w:space="0" w:color="auto"/>
      </w:divBdr>
      <w:divsChild>
        <w:div w:id="1910843380">
          <w:marLeft w:val="0"/>
          <w:marRight w:val="0"/>
          <w:marTop w:val="0"/>
          <w:marBottom w:val="0"/>
          <w:divBdr>
            <w:top w:val="none" w:sz="0" w:space="0" w:color="auto"/>
            <w:left w:val="none" w:sz="0" w:space="0" w:color="auto"/>
            <w:bottom w:val="none" w:sz="0" w:space="0" w:color="auto"/>
            <w:right w:val="none" w:sz="0" w:space="0" w:color="auto"/>
          </w:divBdr>
          <w:divsChild>
            <w:div w:id="11829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7360">
      <w:bodyDiv w:val="1"/>
      <w:marLeft w:val="0"/>
      <w:marRight w:val="0"/>
      <w:marTop w:val="0"/>
      <w:marBottom w:val="0"/>
      <w:divBdr>
        <w:top w:val="none" w:sz="0" w:space="0" w:color="auto"/>
        <w:left w:val="none" w:sz="0" w:space="0" w:color="auto"/>
        <w:bottom w:val="none" w:sz="0" w:space="0" w:color="auto"/>
        <w:right w:val="none" w:sz="0" w:space="0" w:color="auto"/>
      </w:divBdr>
      <w:divsChild>
        <w:div w:id="859003016">
          <w:marLeft w:val="0"/>
          <w:marRight w:val="0"/>
          <w:marTop w:val="0"/>
          <w:marBottom w:val="0"/>
          <w:divBdr>
            <w:top w:val="none" w:sz="0" w:space="0" w:color="auto"/>
            <w:left w:val="none" w:sz="0" w:space="0" w:color="auto"/>
            <w:bottom w:val="none" w:sz="0" w:space="0" w:color="auto"/>
            <w:right w:val="none" w:sz="0" w:space="0" w:color="auto"/>
          </w:divBdr>
          <w:divsChild>
            <w:div w:id="12667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73921">
      <w:bodyDiv w:val="1"/>
      <w:marLeft w:val="0"/>
      <w:marRight w:val="0"/>
      <w:marTop w:val="0"/>
      <w:marBottom w:val="0"/>
      <w:divBdr>
        <w:top w:val="none" w:sz="0" w:space="0" w:color="auto"/>
        <w:left w:val="none" w:sz="0" w:space="0" w:color="auto"/>
        <w:bottom w:val="none" w:sz="0" w:space="0" w:color="auto"/>
        <w:right w:val="none" w:sz="0" w:space="0" w:color="auto"/>
      </w:divBdr>
    </w:div>
    <w:div w:id="1988001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1130300" rtl="0" fontAlgn="auto" latinLnBrk="0" hangingPunct="0">
          <a:lnSpc>
            <a:spcPct val="10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ED96B-68E2-4837-9D87-DE64AE110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2675</Words>
  <Characters>14394</Characters>
  <Application>Microsoft Office Word</Application>
  <DocSecurity>0</DocSecurity>
  <Lines>389</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Alireza Zarghamnezhad (DE)</cp:lastModifiedBy>
  <cp:revision>2</cp:revision>
  <cp:lastPrinted>2023-02-12T21:38:00Z</cp:lastPrinted>
  <dcterms:created xsi:type="dcterms:W3CDTF">2021-12-02T10:49:00Z</dcterms:created>
  <dcterms:modified xsi:type="dcterms:W3CDTF">2023-02-13T21:07:00Z</dcterms:modified>
</cp:coreProperties>
</file>