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7B94" wp14:editId="77B6C29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97B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" filled="f" stroked="f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F80E" wp14:editId="3BF8F113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51B81" wp14:editId="2F0D24F7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F05F" wp14:editId="63C541C7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داکیومنت </w:t>
                            </w: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ارضای محدودیت درس هوش مصنوعی</w:t>
                            </w:r>
                          </w:p>
                          <w:p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05F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" fillcolor="#525252 [1606]" strokecolor="#5a5a5a [2109]" strokeweight="1pt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داکیومنت </w:t>
                      </w: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پروژه ارضای محدودیت درس هوش مصنوعی</w:t>
                      </w:r>
                    </w:p>
                    <w:p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:rsidR="0041795D" w:rsidRPr="00540F86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:rsidR="00107487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یک</w:t>
      </w:r>
    </w:p>
    <w:p w:rsidR="00540F86" w:rsidRPr="00EE2BE9" w:rsidRDefault="00540F86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  <w:rtl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Modelling</w:t>
      </w: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دو</w:t>
      </w: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LCV</w:t>
      </w:r>
    </w:p>
    <w:p w:rsidR="00540F86" w:rsidRDefault="00EE2BE9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ما در تابع ابتکاری </w:t>
      </w:r>
      <w:proofErr w:type="spellStart"/>
      <w:r w:rsidR="00E86196">
        <w:rPr>
          <w:rFonts w:ascii="Yekan Bakh" w:hAnsi="Yekan Bakh" w:cs="Yekan Bakh"/>
          <w:sz w:val="24"/>
          <w:szCs w:val="24"/>
          <w:lang w:bidi="fa-IR"/>
        </w:rPr>
        <w:t>lcv</w:t>
      </w:r>
      <w:proofErr w:type="spellEnd"/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به دنبال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مقدار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هایی از دامنه هستیم که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:rsidR="00E86196" w:rsidRDefault="00E86196" w:rsidP="00E86196">
      <w:pPr>
        <w:bidi/>
        <w:rPr>
          <w:rFonts w:ascii="Yekan Bakh" w:hAnsi="Yekan Bakh" w:cs="Yekan Bakh" w:hint="cs"/>
          <w:sz w:val="24"/>
          <w:szCs w:val="24"/>
          <w:lang w:bidi="fa-IR"/>
        </w:rPr>
      </w:pPr>
    </w:p>
    <w:p w:rsidR="00E86196" w:rsidRPr="00E86196" w:rsidRDefault="00E86196" w:rsidP="00E86196">
      <w:pPr>
        <w:pStyle w:val="HTMLPreformatted"/>
        <w:shd w:val="clear" w:color="auto" w:fill="FFFFFF"/>
        <w:rPr>
          <w:rFonts w:ascii="JetBrains Mono" w:hAnsi="JetBrains Mono"/>
          <w:color w:val="24292E"/>
          <w:sz w:val="16"/>
          <w:szCs w:val="16"/>
        </w:rPr>
      </w:pPr>
      <w:proofErr w:type="spellStart"/>
      <w:r w:rsidRPr="00E86196">
        <w:rPr>
          <w:rFonts w:ascii="JetBrains Mono" w:hAnsi="JetBrains Mono"/>
          <w:color w:val="D73A49"/>
          <w:sz w:val="16"/>
          <w:szCs w:val="16"/>
        </w:rPr>
        <w:t>def</w:t>
      </w:r>
      <w:proofErr w:type="spellEnd"/>
      <w:r w:rsidRPr="00E86196">
        <w:rPr>
          <w:rFonts w:ascii="JetBrains Mono" w:hAnsi="JetBrains Mono"/>
          <w:color w:val="D73A49"/>
          <w:sz w:val="16"/>
          <w:szCs w:val="16"/>
        </w:rPr>
        <w:t xml:space="preserve"> </w:t>
      </w:r>
      <w:proofErr w:type="spellStart"/>
      <w:r w:rsidRPr="00E86196">
        <w:rPr>
          <w:rFonts w:ascii="JetBrains Mono" w:hAnsi="JetBrains Mono"/>
          <w:color w:val="000000"/>
          <w:sz w:val="16"/>
          <w:szCs w:val="16"/>
        </w:rPr>
        <w:t>lcv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Hall,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 xml:space="preserve">)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-&gt; </w:t>
      </w:r>
      <w:r w:rsidRPr="00E86196">
        <w:rPr>
          <w:rFonts w:ascii="JetBrains Mono" w:hAnsi="JetBrains Mono"/>
          <w:color w:val="000080"/>
          <w:sz w:val="16"/>
          <w:szCs w:val="16"/>
        </w:rPr>
        <w:t>list</w:t>
      </w:r>
      <w:r w:rsidRPr="00E86196">
        <w:rPr>
          <w:rFonts w:ascii="JetBrains Mono" w:hAnsi="JetBrains Mono"/>
          <w:color w:val="D73A49"/>
          <w:sz w:val="16"/>
          <w:szCs w:val="16"/>
        </w:rPr>
        <w:t>:</w:t>
      </w:r>
      <w:bookmarkStart w:id="0" w:name="_GoBack"/>
      <w:bookmarkEnd w:id="0"/>
      <w:r w:rsidRPr="00E86196">
        <w:rPr>
          <w:rFonts w:ascii="JetBrains Mono" w:hAnsi="JetBrains Mono"/>
          <w:color w:val="D73A49"/>
          <w:sz w:val="16"/>
          <w:szCs w:val="16"/>
        </w:rPr>
        <w:br/>
        <w:t xml:space="preserve">    return </w:t>
      </w:r>
      <w:r w:rsidRPr="00E86196">
        <w:rPr>
          <w:rFonts w:ascii="JetBrains Mono" w:hAnsi="JetBrains Mono"/>
          <w:color w:val="000080"/>
          <w:sz w:val="16"/>
          <w:szCs w:val="16"/>
        </w:rPr>
        <w:t>sorted</w:t>
      </w:r>
      <w:r w:rsidRPr="00E86196">
        <w:rPr>
          <w:rFonts w:ascii="JetBrains Mono" w:hAnsi="JetBrains Mono"/>
          <w:color w:val="005CC5"/>
          <w:sz w:val="16"/>
          <w:szCs w:val="16"/>
        </w:rPr>
        <w:t>(</w:t>
      </w:r>
      <w:proofErr w:type="spellStart"/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>.domain</w:t>
      </w:r>
      <w:proofErr w:type="spellEnd"/>
      <w:r w:rsidRPr="00E86196">
        <w:rPr>
          <w:rFonts w:ascii="JetBrains Mono" w:hAnsi="JetBrains Mono"/>
          <w:color w:val="24292E"/>
          <w:sz w:val="16"/>
          <w:szCs w:val="16"/>
        </w:rPr>
        <w:t xml:space="preserve">, </w:t>
      </w:r>
      <w:r w:rsidRPr="00E86196">
        <w:rPr>
          <w:rFonts w:ascii="JetBrains Mono" w:hAnsi="JetBrains Mono"/>
          <w:color w:val="E36209"/>
          <w:sz w:val="16"/>
          <w:szCs w:val="16"/>
        </w:rPr>
        <w:t>key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=lambda </w:t>
      </w:r>
      <w:r w:rsidRPr="00E86196">
        <w:rPr>
          <w:rFonts w:ascii="JetBrains Mono" w:hAnsi="JetBrains Mono"/>
          <w:color w:val="E36209"/>
          <w:sz w:val="16"/>
          <w:szCs w:val="16"/>
        </w:rPr>
        <w:t>value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proofErr w:type="spellStart"/>
      <w:r w:rsidRPr="00E86196">
        <w:rPr>
          <w:rFonts w:ascii="JetBrains Mono" w:hAnsi="JetBrains Mono"/>
          <w:color w:val="6F42C1"/>
          <w:sz w:val="16"/>
          <w:szCs w:val="16"/>
        </w:rPr>
        <w:t>number_of_conflicts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, value,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>))</w:t>
      </w:r>
    </w:p>
    <w:p w:rsidR="00E86196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:rsidR="00E86196" w:rsidRPr="00EE2BE9" w:rsidRDefault="00E86196" w:rsidP="00E86196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MRV</w:t>
      </w:r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proofErr w:type="spellStart"/>
      <w:r w:rsidRPr="00EE2BE9">
        <w:rPr>
          <w:rFonts w:ascii="Yekan Bakh" w:hAnsi="Yekan Bakh" w:cs="Yekan Bakh"/>
          <w:b/>
          <w:bCs/>
          <w:sz w:val="28"/>
          <w:szCs w:val="28"/>
        </w:rPr>
        <w:t>Forward_checking</w:t>
      </w:r>
      <w:proofErr w:type="spellEnd"/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EE2BE9" w:rsidRDefault="00EE2BE9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b</w:t>
      </w:r>
      <w:r w:rsidR="00540F86" w:rsidRPr="00EE2BE9">
        <w:rPr>
          <w:rFonts w:ascii="Yekan Bakh" w:hAnsi="Yekan Bakh" w:cs="Yekan Bakh"/>
          <w:b/>
          <w:bCs/>
          <w:sz w:val="28"/>
          <w:szCs w:val="28"/>
        </w:rPr>
        <w:t>acktracking</w:t>
      </w:r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32"/>
          <w:szCs w:val="32"/>
        </w:rPr>
      </w:pPr>
    </w:p>
    <w:p w:rsid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فاز سه</w:t>
      </w:r>
    </w:p>
    <w:p w:rsidR="00540F86" w:rsidRPr="00EE2BE9" w:rsidRDefault="00540F86" w:rsidP="00EE2BE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AC</w:t>
      </w:r>
      <w:r w:rsidR="00EE2BE9" w:rsidRPr="00EE2BE9">
        <w:rPr>
          <w:rFonts w:ascii="Yekan Bakh" w:hAnsi="Yekan Bakh" w:cs="Yekan Bakh"/>
          <w:b/>
          <w:bCs/>
          <w:sz w:val="28"/>
          <w:szCs w:val="28"/>
        </w:rPr>
        <w:t>3</w:t>
      </w:r>
    </w:p>
    <w:sectPr w:rsidR="00540F86" w:rsidRPr="00EE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353A"/>
    <w:multiLevelType w:val="hybridMultilevel"/>
    <w:tmpl w:val="54C4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EF"/>
    <w:rsid w:val="00107487"/>
    <w:rsid w:val="0041795D"/>
    <w:rsid w:val="00540F86"/>
    <w:rsid w:val="005B35EF"/>
    <w:rsid w:val="00E86196"/>
    <w:rsid w:val="00E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756B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2023-02-04T20:59:00Z</dcterms:created>
  <dcterms:modified xsi:type="dcterms:W3CDTF">2023-02-04T21:54:00Z</dcterms:modified>
</cp:coreProperties>
</file>