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B42B2" w14:textId="7456C81F" w:rsidR="008D7D62" w:rsidRDefault="008D7D62" w:rsidP="00C55096">
      <w:pPr>
        <w:jc w:val="center"/>
        <w:rPr>
          <w:rFonts w:ascii="Times New Roman" w:eastAsia="Times New Roman" w:hAnsi="Times New Roman" w:cs="Times New Roman"/>
          <w:sz w:val="24"/>
          <w:szCs w:val="24"/>
        </w:rPr>
      </w:pPr>
      <w:r w:rsidRPr="00915A59">
        <w:rPr>
          <w:rFonts w:ascii="Times New Roman" w:hAnsi="Times New Roman" w:cs="Times New Roman"/>
          <w:b/>
          <w:bCs/>
          <w:sz w:val="24"/>
          <w:szCs w:val="24"/>
        </w:rPr>
        <w:t>Evaluate the effectiveness of SHIELD Illinois COVID testing program in underrepresented zip codes</w:t>
      </w:r>
    </w:p>
    <w:p w14:paraId="16DCC11F" w14:textId="62DBE507" w:rsidR="008D7D62" w:rsidRPr="00BA6499" w:rsidRDefault="008D7D62" w:rsidP="00AB0DF5">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 xml:space="preserve">, </w:t>
      </w:r>
      <w:r w:rsidR="00AB0DF5">
        <w:rPr>
          <w:rFonts w:ascii="Times New Roman" w:eastAsia="Times New Roman" w:hAnsi="Times New Roman" w:cs="Times New Roman"/>
          <w:sz w:val="24"/>
          <w:szCs w:val="24"/>
        </w:rPr>
        <w:t>Amy</w:t>
      </w:r>
      <w:r w:rsidR="003026C5">
        <w:rPr>
          <w:rFonts w:ascii="Times New Roman" w:eastAsia="Times New Roman" w:hAnsi="Times New Roman" w:cs="Times New Roman"/>
          <w:sz w:val="24"/>
          <w:szCs w:val="24"/>
        </w:rPr>
        <w:t xml:space="preserve"> Wozniak</w:t>
      </w:r>
      <w:r w:rsidR="002D3EAD">
        <w:rPr>
          <w:rFonts w:ascii="Times New Roman" w:eastAsia="Times New Roman" w:hAnsi="Times New Roman" w:cs="Times New Roman"/>
          <w:sz w:val="24"/>
          <w:szCs w:val="24"/>
          <w:vertAlign w:val="superscript"/>
        </w:rPr>
        <w:t>2</w:t>
      </w:r>
      <w:r w:rsidR="00AB0DF5">
        <w:rPr>
          <w:rFonts w:ascii="Times New Roman" w:eastAsia="Times New Roman" w:hAnsi="Times New Roman" w:cs="Times New Roman"/>
          <w:sz w:val="24"/>
          <w:szCs w:val="24"/>
        </w:rPr>
        <w:t>, Fatir</w:t>
      </w:r>
      <w:r w:rsidR="004F7675">
        <w:rPr>
          <w:rFonts w:ascii="Times New Roman" w:eastAsia="Times New Roman" w:hAnsi="Times New Roman" w:cs="Times New Roman"/>
          <w:sz w:val="24"/>
          <w:szCs w:val="24"/>
        </w:rPr>
        <w:t xml:space="preserve"> Ihsan</w:t>
      </w:r>
      <w:r w:rsidR="004F7675">
        <w:rPr>
          <w:rFonts w:ascii="Times New Roman" w:eastAsia="Times New Roman" w:hAnsi="Times New Roman" w:cs="Times New Roman"/>
          <w:sz w:val="24"/>
          <w:szCs w:val="24"/>
          <w:vertAlign w:val="superscript"/>
        </w:rPr>
        <w:t>3</w:t>
      </w:r>
      <w:r w:rsidR="00AB0DF5">
        <w:rPr>
          <w:rFonts w:ascii="Times New Roman" w:eastAsia="Times New Roman" w:hAnsi="Times New Roman" w:cs="Times New Roman"/>
          <w:sz w:val="24"/>
          <w:szCs w:val="24"/>
        </w:rPr>
        <w:t xml:space="preserve">, </w:t>
      </w:r>
      <w:r w:rsidR="00571840">
        <w:rPr>
          <w:rFonts w:ascii="Times New Roman" w:eastAsia="Times New Roman" w:hAnsi="Times New Roman" w:cs="Times New Roman"/>
          <w:sz w:val="24"/>
          <w:szCs w:val="24"/>
        </w:rPr>
        <w:t xml:space="preserve">Michael </w:t>
      </w:r>
      <w:r w:rsidR="00571840" w:rsidRPr="000A0E2B">
        <w:rPr>
          <w:rFonts w:ascii="Times New Roman" w:eastAsia="Times New Roman" w:hAnsi="Times New Roman" w:cs="Times New Roman"/>
          <w:sz w:val="24"/>
          <w:szCs w:val="24"/>
        </w:rPr>
        <w:t>T. Saban, MS</w:t>
      </w:r>
      <w:r w:rsidR="00571840" w:rsidRPr="000A0E2B">
        <w:rPr>
          <w:rFonts w:ascii="Times New Roman" w:eastAsia="Times New Roman" w:hAnsi="Times New Roman" w:cs="Times New Roman"/>
          <w:sz w:val="24"/>
          <w:szCs w:val="24"/>
          <w:vertAlign w:val="superscript"/>
        </w:rPr>
        <w:t>1</w:t>
      </w:r>
      <w:r w:rsidR="00E51605">
        <w:rPr>
          <w:rFonts w:ascii="Times New Roman" w:eastAsia="Times New Roman" w:hAnsi="Times New Roman" w:cs="Times New Roman"/>
          <w:sz w:val="24"/>
          <w:szCs w:val="24"/>
        </w:rPr>
        <w:t xml:space="preserve"> </w:t>
      </w:r>
      <w:r w:rsidR="00AB0DF5">
        <w:rPr>
          <w:rFonts w:ascii="Times New Roman" w:eastAsia="Times New Roman" w:hAnsi="Times New Roman" w:cs="Times New Roman"/>
          <w:sz w:val="24"/>
          <w:szCs w:val="24"/>
        </w:rPr>
        <w:t xml:space="preserve">, </w:t>
      </w:r>
      <w:r w:rsidR="00771CA5">
        <w:rPr>
          <w:rFonts w:ascii="Times New Roman" w:eastAsia="Times New Roman" w:hAnsi="Times New Roman" w:cs="Times New Roman"/>
          <w:sz w:val="24"/>
          <w:szCs w:val="24"/>
        </w:rPr>
        <w:t xml:space="preserve">William F. Parker, MD, </w:t>
      </w:r>
      <w:r w:rsidR="00571840">
        <w:rPr>
          <w:rFonts w:ascii="Times New Roman" w:eastAsia="Times New Roman" w:hAnsi="Times New Roman" w:cs="Times New Roman"/>
          <w:sz w:val="24"/>
          <w:szCs w:val="24"/>
        </w:rPr>
        <w:t>PhD</w:t>
      </w:r>
      <w:r w:rsidR="00571840">
        <w:rPr>
          <w:rFonts w:ascii="Times New Roman" w:eastAsia="Times New Roman" w:hAnsi="Times New Roman" w:cs="Times New Roman"/>
          <w:sz w:val="24"/>
          <w:szCs w:val="24"/>
          <w:vertAlign w:val="superscript"/>
        </w:rPr>
        <w:t>4 5 6</w:t>
      </w:r>
      <w:r w:rsidR="0033550C">
        <w:rPr>
          <w:rFonts w:ascii="Times New Roman" w:eastAsia="Times New Roman" w:hAnsi="Times New Roman" w:cs="Times New Roman"/>
          <w:sz w:val="24"/>
          <w:szCs w:val="24"/>
        </w:rPr>
        <w:t xml:space="preserve">, </w:t>
      </w:r>
      <w:r w:rsidR="007F5AA9" w:rsidRPr="004E19BE">
        <w:rPr>
          <w:rFonts w:asciiTheme="majorBidi" w:eastAsia="Times New Roman" w:hAnsiTheme="majorBidi" w:cstheme="majorBidi"/>
          <w:sz w:val="24"/>
          <w:szCs w:val="24"/>
        </w:rPr>
        <w:t>Milda Saunders</w:t>
      </w:r>
      <w:r w:rsidR="003666D1" w:rsidRPr="003666D1">
        <w:rPr>
          <w:rFonts w:asciiTheme="majorBidi" w:eastAsia="Times New Roman" w:hAnsiTheme="majorBidi" w:cstheme="majorBidi"/>
          <w:sz w:val="24"/>
          <w:szCs w:val="24"/>
        </w:rPr>
        <w:t xml:space="preserve"> </w:t>
      </w:r>
      <w:r w:rsidR="003666D1" w:rsidRPr="004E19BE">
        <w:rPr>
          <w:rFonts w:asciiTheme="majorBidi" w:eastAsia="Times New Roman" w:hAnsiTheme="majorBidi" w:cstheme="majorBidi"/>
          <w:sz w:val="24"/>
          <w:szCs w:val="24"/>
        </w:rPr>
        <w:t>M.D., M.P.</w:t>
      </w:r>
      <w:r w:rsidR="00075C7F" w:rsidRPr="004E19BE">
        <w:rPr>
          <w:rFonts w:asciiTheme="majorBidi" w:eastAsia="Times New Roman" w:hAnsiTheme="majorBidi" w:cstheme="majorBidi"/>
          <w:sz w:val="24"/>
          <w:szCs w:val="24"/>
        </w:rPr>
        <w:t>H</w:t>
      </w:r>
      <w:r w:rsidR="00717FAF">
        <w:rPr>
          <w:rFonts w:asciiTheme="majorBidi" w:eastAsia="Times New Roman" w:hAnsiTheme="majorBidi" w:cstheme="majorBidi"/>
          <w:sz w:val="24"/>
          <w:szCs w:val="24"/>
          <w:vertAlign w:val="superscript"/>
        </w:rPr>
        <w:t>4</w:t>
      </w:r>
      <w:r w:rsidR="00AB0DF5">
        <w:rPr>
          <w:rFonts w:ascii="Times New Roman" w:eastAsia="Times New Roman" w:hAnsi="Times New Roman" w:cs="Times New Roman"/>
          <w:sz w:val="24"/>
          <w:szCs w:val="24"/>
        </w:rPr>
        <w:t>, Sina Ansari, PhD</w:t>
      </w:r>
      <w:r w:rsidR="004F7675">
        <w:rPr>
          <w:rFonts w:ascii="Times New Roman" w:eastAsia="Times New Roman" w:hAnsi="Times New Roman" w:cs="Times New Roman"/>
          <w:sz w:val="24"/>
          <w:szCs w:val="24"/>
          <w:vertAlign w:val="superscript"/>
        </w:rPr>
        <w:t>3</w:t>
      </w:r>
      <w:r w:rsidR="00AB0DF5">
        <w:rPr>
          <w:rFonts w:ascii="Times New Roman" w:eastAsia="Times New Roman" w:hAnsi="Times New Roman" w:cs="Times New Roman"/>
          <w:sz w:val="24"/>
          <w:szCs w:val="24"/>
        </w:rPr>
        <w:t xml:space="preserve">, </w:t>
      </w:r>
      <w:r w:rsidR="00AB0DF5" w:rsidRPr="000A0E2B">
        <w:rPr>
          <w:rFonts w:ascii="Times New Roman" w:eastAsia="Times New Roman" w:hAnsi="Times New Roman" w:cs="Times New Roman"/>
          <w:sz w:val="24"/>
          <w:szCs w:val="24"/>
        </w:rPr>
        <w:t>Mohammad Samie Tootooni, PhD</w:t>
      </w:r>
      <w:r w:rsidR="00AB0DF5" w:rsidRPr="000A0E2B">
        <w:rPr>
          <w:rFonts w:ascii="Times New Roman" w:eastAsia="Times New Roman" w:hAnsi="Times New Roman" w:cs="Times New Roman"/>
          <w:sz w:val="24"/>
          <w:szCs w:val="24"/>
          <w:vertAlign w:val="superscript"/>
        </w:rPr>
        <w:t>1*</w:t>
      </w:r>
      <w:r w:rsidR="00AB0DF5">
        <w:rPr>
          <w:rFonts w:ascii="Times New Roman" w:eastAsia="Times New Roman" w:hAnsi="Times New Roman" w:cs="Times New Roman"/>
          <w:sz w:val="24"/>
          <w:szCs w:val="24"/>
        </w:rPr>
        <w:t>,</w:t>
      </w:r>
    </w:p>
    <w:p w14:paraId="2DE98FBD" w14:textId="0C6E0980" w:rsidR="008D7D62" w:rsidRPr="00C13FC4" w:rsidRDefault="008D7D62" w:rsidP="004F7675">
      <w:pPr>
        <w:jc w:val="center"/>
        <w:rPr>
          <w:rFonts w:ascii="Times New Roman" w:eastAsia="Times New Roman" w:hAnsi="Times New Roman" w:cs="Times New Roman"/>
          <w:sz w:val="24"/>
          <w:szCs w:val="24"/>
        </w:rPr>
      </w:pP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Parkinson School of Health Sciences and Public Health, Loyola University Chicago, Maywood, IL</w:t>
      </w:r>
      <w:r w:rsidR="003A340F">
        <w:rPr>
          <w:rFonts w:ascii="Times New Roman" w:eastAsia="Times New Roman" w:hAnsi="Times New Roman" w:cs="Times New Roman"/>
          <w:sz w:val="24"/>
          <w:szCs w:val="24"/>
        </w:rPr>
        <w:t xml:space="preserve"> 60153</w:t>
      </w:r>
      <w:r w:rsidR="00880D2C">
        <w:rPr>
          <w:rFonts w:ascii="Times New Roman" w:eastAsia="Times New Roman" w:hAnsi="Times New Roman" w:cs="Times New Roman"/>
          <w:sz w:val="24"/>
          <w:szCs w:val="24"/>
        </w:rPr>
        <w:t>, USA</w:t>
      </w:r>
      <w:r>
        <w:rPr>
          <w:rFonts w:ascii="Times New Roman" w:eastAsia="Times New Roman" w:hAnsi="Times New Roman" w:cs="Times New Roman"/>
          <w:sz w:val="24"/>
          <w:szCs w:val="24"/>
        </w:rPr>
        <w:t xml:space="preserve">; </w:t>
      </w:r>
      <w:r w:rsidR="00395F6C">
        <w:rPr>
          <w:rFonts w:ascii="Times New Roman" w:eastAsia="Times New Roman" w:hAnsi="Times New Roman" w:cs="Times New Roman"/>
          <w:sz w:val="24"/>
          <w:szCs w:val="24"/>
          <w:vertAlign w:val="superscript"/>
        </w:rPr>
        <w:t>2</w:t>
      </w:r>
      <w:r w:rsidR="00395F6C" w:rsidRPr="00395F6C">
        <w:rPr>
          <w:rFonts w:ascii="Times New Roman" w:eastAsia="Times New Roman" w:hAnsi="Times New Roman" w:cs="Times New Roman"/>
          <w:sz w:val="24"/>
          <w:szCs w:val="24"/>
        </w:rPr>
        <w:t>Clinical Research Office, Loyola University Chicago</w:t>
      </w:r>
      <w:r w:rsidR="00395F6C">
        <w:rPr>
          <w:rFonts w:ascii="Times New Roman" w:eastAsia="Times New Roman" w:hAnsi="Times New Roman" w:cs="Times New Roman"/>
          <w:sz w:val="24"/>
          <w:szCs w:val="24"/>
        </w:rPr>
        <w:t>, Maywood</w:t>
      </w:r>
      <w:r w:rsidR="00B41506">
        <w:rPr>
          <w:rFonts w:ascii="Times New Roman" w:eastAsia="Times New Roman" w:hAnsi="Times New Roman" w:cs="Times New Roman"/>
          <w:sz w:val="24"/>
          <w:szCs w:val="24"/>
        </w:rPr>
        <w:t>, IL 60153, USA</w:t>
      </w:r>
      <w:r w:rsidR="00395F6C" w:rsidRPr="00395F6C" w:rsidDel="00395F6C">
        <w:rPr>
          <w:rFonts w:ascii="Times New Roman" w:eastAsia="Times New Roman" w:hAnsi="Times New Roman" w:cs="Times New Roman"/>
          <w:sz w:val="24"/>
          <w:szCs w:val="24"/>
          <w:vertAlign w:val="superscript"/>
        </w:rPr>
        <w:t xml:space="preserve"> </w:t>
      </w:r>
      <w:r w:rsidR="004F7675">
        <w:rPr>
          <w:rFonts w:ascii="Times New Roman" w:eastAsia="Times New Roman" w:hAnsi="Times New Roman" w:cs="Times New Roman"/>
          <w:sz w:val="24"/>
          <w:szCs w:val="24"/>
        </w:rPr>
        <w:t xml:space="preserve">; </w:t>
      </w:r>
      <w:r w:rsidR="004F7675">
        <w:rPr>
          <w:rFonts w:ascii="Times New Roman" w:eastAsia="Times New Roman" w:hAnsi="Times New Roman" w:cs="Times New Roman"/>
          <w:sz w:val="24"/>
          <w:szCs w:val="24"/>
          <w:vertAlign w:val="superscript"/>
        </w:rPr>
        <w:t>3</w:t>
      </w:r>
      <w:r w:rsidR="003A340F" w:rsidRPr="003A340F">
        <w:rPr>
          <w:rFonts w:ascii="Times New Roman" w:eastAsia="Times New Roman" w:hAnsi="Times New Roman" w:cs="Times New Roman"/>
          <w:sz w:val="24"/>
          <w:szCs w:val="24"/>
        </w:rPr>
        <w:t>Driehaus College of Business, DePaul University, Chicago, IL 60604, USA</w:t>
      </w:r>
      <w:r w:rsidR="00C16285">
        <w:rPr>
          <w:rFonts w:ascii="Times New Roman" w:eastAsia="Times New Roman" w:hAnsi="Times New Roman" w:cs="Times New Roman"/>
          <w:sz w:val="24"/>
          <w:szCs w:val="24"/>
        </w:rPr>
        <w:t>;</w:t>
      </w:r>
      <w:r w:rsidR="00075C7F">
        <w:rPr>
          <w:rFonts w:ascii="Times New Roman" w:eastAsia="Times New Roman" w:hAnsi="Times New Roman" w:cs="Times New Roman"/>
          <w:sz w:val="24"/>
          <w:szCs w:val="24"/>
        </w:rPr>
        <w:t xml:space="preserve"> </w:t>
      </w:r>
      <w:r w:rsidR="00075C7F">
        <w:rPr>
          <w:rFonts w:ascii="Times New Roman" w:eastAsia="Times New Roman" w:hAnsi="Times New Roman" w:cs="Times New Roman"/>
          <w:sz w:val="24"/>
          <w:szCs w:val="24"/>
          <w:vertAlign w:val="superscript"/>
        </w:rPr>
        <w:t>4</w:t>
      </w:r>
      <w:r w:rsidR="0099506F" w:rsidRPr="0099506F">
        <w:rPr>
          <w:rFonts w:ascii="Times New Roman" w:eastAsia="Times New Roman" w:hAnsi="Times New Roman" w:cs="Times New Roman"/>
          <w:sz w:val="24"/>
          <w:szCs w:val="24"/>
        </w:rPr>
        <w:t xml:space="preserve">Department of Medicine, University of Chicago, Chicago, </w:t>
      </w:r>
      <w:r w:rsidR="00AC2769">
        <w:rPr>
          <w:rFonts w:ascii="Times New Roman" w:eastAsia="Times New Roman" w:hAnsi="Times New Roman" w:cs="Times New Roman"/>
          <w:sz w:val="24"/>
          <w:szCs w:val="24"/>
        </w:rPr>
        <w:t>IL</w:t>
      </w:r>
      <w:r w:rsidR="00FC0FA4">
        <w:rPr>
          <w:rFonts w:ascii="Times New Roman" w:eastAsia="Times New Roman" w:hAnsi="Times New Roman" w:cs="Times New Roman"/>
          <w:sz w:val="24"/>
          <w:szCs w:val="24"/>
        </w:rPr>
        <w:t>, 60637 USA</w:t>
      </w:r>
      <w:r w:rsidR="00C16285">
        <w:rPr>
          <w:rFonts w:ascii="Times New Roman" w:eastAsia="Times New Roman" w:hAnsi="Times New Roman" w:cs="Times New Roman"/>
          <w:sz w:val="24"/>
          <w:szCs w:val="24"/>
        </w:rPr>
        <w:t>;</w:t>
      </w:r>
      <w:r w:rsidR="00571840">
        <w:rPr>
          <w:rFonts w:ascii="Times New Roman" w:eastAsia="Times New Roman" w:hAnsi="Times New Roman" w:cs="Times New Roman"/>
          <w:sz w:val="24"/>
          <w:szCs w:val="24"/>
        </w:rPr>
        <w:t xml:space="preserve"> </w:t>
      </w:r>
      <w:r w:rsidR="00571840">
        <w:rPr>
          <w:rFonts w:ascii="Times New Roman" w:eastAsia="Times New Roman" w:hAnsi="Times New Roman" w:cs="Times New Roman"/>
          <w:sz w:val="24"/>
          <w:szCs w:val="24"/>
          <w:vertAlign w:val="superscript"/>
        </w:rPr>
        <w:t>5</w:t>
      </w:r>
      <w:r w:rsidR="005829C4" w:rsidRPr="005829C4">
        <w:rPr>
          <w:rFonts w:ascii="Times New Roman" w:eastAsia="Times New Roman" w:hAnsi="Times New Roman" w:cs="Times New Roman"/>
          <w:sz w:val="24"/>
          <w:szCs w:val="24"/>
        </w:rPr>
        <w:t>MacLean Center for Clinical</w:t>
      </w:r>
      <w:r w:rsidR="005829C4" w:rsidRPr="005829C4">
        <w:rPr>
          <w:rFonts w:ascii="Times New Roman" w:eastAsia="Times New Roman" w:hAnsi="Times New Roman" w:cs="Times New Roman"/>
          <w:sz w:val="24"/>
          <w:szCs w:val="24"/>
          <w:vertAlign w:val="superscript"/>
        </w:rPr>
        <w:t xml:space="preserve"> </w:t>
      </w:r>
      <w:r w:rsidR="005829C4" w:rsidRPr="005829C4">
        <w:rPr>
          <w:rFonts w:ascii="Times New Roman" w:eastAsia="Times New Roman" w:hAnsi="Times New Roman" w:cs="Times New Roman"/>
          <w:sz w:val="24"/>
          <w:szCs w:val="24"/>
        </w:rPr>
        <w:t xml:space="preserve">Medical Ethics, University of Chicago, Chicago, </w:t>
      </w:r>
      <w:r w:rsidR="005829C4">
        <w:rPr>
          <w:rFonts w:ascii="Times New Roman" w:eastAsia="Times New Roman" w:hAnsi="Times New Roman" w:cs="Times New Roman"/>
          <w:sz w:val="24"/>
          <w:szCs w:val="24"/>
        </w:rPr>
        <w:t>IL</w:t>
      </w:r>
      <w:r w:rsidR="00C16285">
        <w:rPr>
          <w:rFonts w:ascii="Times New Roman" w:eastAsia="Times New Roman" w:hAnsi="Times New Roman" w:cs="Times New Roman"/>
          <w:sz w:val="24"/>
          <w:szCs w:val="24"/>
        </w:rPr>
        <w:t xml:space="preserve"> 60637, USA;</w:t>
      </w:r>
      <w:r w:rsidR="00571840">
        <w:rPr>
          <w:rFonts w:ascii="Times New Roman" w:eastAsia="Times New Roman" w:hAnsi="Times New Roman" w:cs="Times New Roman"/>
          <w:sz w:val="24"/>
          <w:szCs w:val="24"/>
        </w:rPr>
        <w:t xml:space="preserve"> </w:t>
      </w:r>
      <w:r w:rsidR="00571840">
        <w:rPr>
          <w:rFonts w:ascii="Times New Roman" w:eastAsia="Times New Roman" w:hAnsi="Times New Roman" w:cs="Times New Roman"/>
          <w:sz w:val="24"/>
          <w:szCs w:val="24"/>
          <w:vertAlign w:val="superscript"/>
        </w:rPr>
        <w:t>6</w:t>
      </w:r>
      <w:r w:rsidR="00C13FC4" w:rsidRPr="00C13FC4">
        <w:rPr>
          <w:rFonts w:ascii="Times New Roman" w:eastAsia="Times New Roman" w:hAnsi="Times New Roman" w:cs="Times New Roman"/>
          <w:sz w:val="24"/>
          <w:szCs w:val="24"/>
        </w:rPr>
        <w:t xml:space="preserve">Department of Public Health Sciences, University of Chicago, Chicago, </w:t>
      </w:r>
      <w:r w:rsidR="00C13FC4">
        <w:rPr>
          <w:rFonts w:ascii="Times New Roman" w:eastAsia="Times New Roman" w:hAnsi="Times New Roman" w:cs="Times New Roman"/>
          <w:sz w:val="24"/>
          <w:szCs w:val="24"/>
        </w:rPr>
        <w:t>IL</w:t>
      </w:r>
      <w:r w:rsidR="00F501A5">
        <w:rPr>
          <w:rFonts w:ascii="Times New Roman" w:eastAsia="Times New Roman" w:hAnsi="Times New Roman" w:cs="Times New Roman"/>
          <w:sz w:val="24"/>
          <w:szCs w:val="24"/>
        </w:rPr>
        <w:t>, 60637 USA</w:t>
      </w:r>
      <w:r w:rsidR="00C13FC4">
        <w:rPr>
          <w:rFonts w:ascii="Times New Roman" w:eastAsia="Times New Roman" w:hAnsi="Times New Roman" w:cs="Times New Roman"/>
          <w:sz w:val="24"/>
          <w:szCs w:val="24"/>
        </w:rPr>
        <w:t xml:space="preserve"> </w:t>
      </w:r>
      <w:r w:rsidR="00C16285" w:rsidRPr="00C13FC4">
        <w:rPr>
          <w:rFonts w:ascii="Times New Roman" w:eastAsia="Times New Roman" w:hAnsi="Times New Roman" w:cs="Times New Roman"/>
          <w:sz w:val="24"/>
          <w:szCs w:val="24"/>
        </w:rPr>
        <w:t xml:space="preserve"> </w:t>
      </w:r>
      <w:r w:rsidR="005829C4" w:rsidRPr="00C13FC4">
        <w:rPr>
          <w:rFonts w:ascii="Times New Roman" w:eastAsia="Times New Roman" w:hAnsi="Times New Roman" w:cs="Times New Roman"/>
          <w:sz w:val="24"/>
          <w:szCs w:val="24"/>
        </w:rPr>
        <w:t xml:space="preserve"> </w:t>
      </w:r>
      <w:r w:rsidR="00AC2769" w:rsidRPr="00C13FC4">
        <w:rPr>
          <w:rFonts w:ascii="Times New Roman" w:eastAsia="Times New Roman" w:hAnsi="Times New Roman" w:cs="Times New Roman"/>
          <w:sz w:val="24"/>
          <w:szCs w:val="24"/>
        </w:rPr>
        <w:t xml:space="preserve"> </w:t>
      </w:r>
    </w:p>
    <w:p w14:paraId="743C1874"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830F54"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EFE6A6"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70660A"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0771A9"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A04D0A"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B86128"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74245C"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A39552"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A43198"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0F8702"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 xml:space="preserve"> *Corresponding Author: Mohammad Samie Tootooni, PhD</w:t>
      </w:r>
    </w:p>
    <w:p w14:paraId="7BBB3C0D"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Parkinson School of Health Sciences and Public Health</w:t>
      </w:r>
    </w:p>
    <w:p w14:paraId="58FBC751"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Loyola University Chicago</w:t>
      </w:r>
    </w:p>
    <w:p w14:paraId="4E1A4D5C"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2160 S. First Ave</w:t>
      </w:r>
    </w:p>
    <w:p w14:paraId="6216A194"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Maywood, IL, 60153</w:t>
      </w:r>
    </w:p>
    <w:p w14:paraId="19419ED5"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708 216 9181</w:t>
      </w:r>
    </w:p>
    <w:p w14:paraId="057712B8" w14:textId="77777777" w:rsidR="008D7D62" w:rsidRPr="00E67983" w:rsidRDefault="008D7D62" w:rsidP="008D7D62">
      <w:pPr>
        <w:spacing w:before="240" w:after="240"/>
        <w:rPr>
          <w:rFonts w:ascii="Times New Roman" w:eastAsia="Times New Roman" w:hAnsi="Times New Roman" w:cs="Times New Roman"/>
          <w:color w:val="1155CC"/>
          <w:sz w:val="24"/>
          <w:szCs w:val="24"/>
          <w:u w:val="single"/>
        </w:rPr>
      </w:pPr>
      <w:r w:rsidRPr="00E67983">
        <w:rPr>
          <w:rFonts w:ascii="Times New Roman" w:eastAsia="Times New Roman" w:hAnsi="Times New Roman" w:cs="Times New Roman"/>
          <w:sz w:val="24"/>
          <w:szCs w:val="24"/>
        </w:rPr>
        <w:t xml:space="preserve">Email: </w:t>
      </w:r>
      <w:hyperlink r:id="rId6">
        <w:r w:rsidRPr="00E67983">
          <w:rPr>
            <w:rFonts w:ascii="Times New Roman" w:eastAsia="Times New Roman" w:hAnsi="Times New Roman" w:cs="Times New Roman"/>
            <w:color w:val="1155CC"/>
            <w:sz w:val="24"/>
            <w:szCs w:val="24"/>
            <w:u w:val="single"/>
          </w:rPr>
          <w:t>mtootooni@luc.edu</w:t>
        </w:r>
      </w:hyperlink>
    </w:p>
    <w:p w14:paraId="3A5B403E" w14:textId="77777777" w:rsidR="00AD7EFD" w:rsidRDefault="00AD7EFD">
      <w:pPr>
        <w:pBdr>
          <w:bottom w:val="single" w:sz="6" w:space="1" w:color="auto"/>
        </w:pBdr>
        <w:rPr>
          <w:rFonts w:ascii="Times New Roman" w:hAnsi="Times New Roman" w:cs="Times New Roman"/>
          <w:b/>
          <w:bCs/>
          <w:sz w:val="20"/>
          <w:szCs w:val="20"/>
        </w:rPr>
      </w:pPr>
    </w:p>
    <w:p w14:paraId="5C13320C" w14:textId="3CE66036" w:rsidR="00B307A6" w:rsidRPr="00915A59" w:rsidRDefault="00B307A6" w:rsidP="00B307A6">
      <w:pPr>
        <w:pBdr>
          <w:bottom w:val="single" w:sz="6" w:space="1" w:color="auto"/>
        </w:pBdr>
        <w:spacing w:after="120"/>
        <w:rPr>
          <w:rFonts w:ascii="Times New Roman" w:hAnsi="Times New Roman" w:cs="Times New Roman"/>
          <w:b/>
          <w:bCs/>
          <w:sz w:val="20"/>
          <w:szCs w:val="20"/>
        </w:rPr>
      </w:pPr>
      <w:r>
        <w:rPr>
          <w:rFonts w:ascii="Times New Roman" w:hAnsi="Times New Roman" w:cs="Times New Roman"/>
          <w:b/>
          <w:bCs/>
          <w:sz w:val="20"/>
          <w:szCs w:val="20"/>
        </w:rPr>
        <w:t>Abstract</w:t>
      </w:r>
    </w:p>
    <w:p w14:paraId="0277CE45" w14:textId="65CF790B" w:rsidR="00F039BE" w:rsidRPr="00915A59" w:rsidRDefault="00B307A6" w:rsidP="00F039BE">
      <w:pPr>
        <w:spacing w:after="120" w:line="360" w:lineRule="auto"/>
        <w:jc w:val="both"/>
        <w:rPr>
          <w:rFonts w:ascii="Times New Roman" w:eastAsia="Times New Roman" w:hAnsi="Times New Roman" w:cs="Times New Roman"/>
          <w:sz w:val="20"/>
          <w:szCs w:val="20"/>
        </w:rPr>
      </w:pPr>
      <w:r w:rsidRPr="00D80EDA">
        <w:rPr>
          <w:rFonts w:ascii="Times New Roman" w:hAnsi="Times New Roman" w:cs="Times New Roman"/>
          <w:sz w:val="20"/>
          <w:szCs w:val="20"/>
        </w:rPr>
        <w:t xml:space="preserve">This study underscores the pivotal role of the SHIELD testing program in managing the COVID-19 pandemic, particularly through the concept of the </w:t>
      </w:r>
      <w:r w:rsidR="00486402">
        <w:rPr>
          <w:rFonts w:ascii="Times New Roman" w:hAnsi="Times New Roman" w:cs="Times New Roman"/>
          <w:sz w:val="20"/>
          <w:szCs w:val="20"/>
        </w:rPr>
        <w:t>“</w:t>
      </w:r>
      <w:r w:rsidRPr="00D80EDA">
        <w:rPr>
          <w:rFonts w:ascii="Times New Roman" w:hAnsi="Times New Roman" w:cs="Times New Roman"/>
          <w:sz w:val="20"/>
          <w:szCs w:val="20"/>
        </w:rPr>
        <w:t>effective number</w:t>
      </w:r>
      <w:r w:rsidR="00486402">
        <w:rPr>
          <w:rFonts w:ascii="Times New Roman" w:hAnsi="Times New Roman" w:cs="Times New Roman"/>
          <w:sz w:val="20"/>
          <w:szCs w:val="20"/>
        </w:rPr>
        <w:t>”</w:t>
      </w:r>
      <w:r w:rsidRPr="00D80EDA">
        <w:rPr>
          <w:rFonts w:ascii="Times New Roman" w:hAnsi="Times New Roman" w:cs="Times New Roman"/>
          <w:sz w:val="20"/>
          <w:szCs w:val="20"/>
        </w:rPr>
        <w:t xml:space="preserve"> of test centers</w:t>
      </w:r>
      <w:r w:rsidR="00486402">
        <w:rPr>
          <w:rFonts w:ascii="Times New Roman" w:hAnsi="Times New Roman" w:cs="Times New Roman"/>
          <w:sz w:val="20"/>
          <w:szCs w:val="20"/>
        </w:rPr>
        <w:t xml:space="preserve">, </w:t>
      </w:r>
      <w:r w:rsidRPr="00D80EDA">
        <w:rPr>
          <w:rFonts w:ascii="Times New Roman" w:hAnsi="Times New Roman" w:cs="Times New Roman"/>
          <w:sz w:val="20"/>
          <w:szCs w:val="20"/>
        </w:rPr>
        <w:t xml:space="preserve">those actively serving their communities. While the overall number of SHIELD test centers increased during major pandemic waves, it was the proportion of these centers effectively serving their respective zip codes that significantly impacted the reduction of COVID ICU admission rates. During the Alpha and Delta waves, the mere presence of SHIELD </w:t>
      </w:r>
      <w:r w:rsidR="005014CD">
        <w:rPr>
          <w:rFonts w:ascii="Times New Roman" w:hAnsi="Times New Roman" w:cs="Times New Roman"/>
          <w:sz w:val="20"/>
          <w:szCs w:val="20"/>
        </w:rPr>
        <w:t xml:space="preserve">test </w:t>
      </w:r>
      <w:r w:rsidRPr="00D80EDA">
        <w:rPr>
          <w:rFonts w:ascii="Times New Roman" w:hAnsi="Times New Roman" w:cs="Times New Roman"/>
          <w:sz w:val="20"/>
          <w:szCs w:val="20"/>
        </w:rPr>
        <w:t xml:space="preserve">centers did not markedly lower </w:t>
      </w:r>
      <w:r w:rsidR="005014CD">
        <w:rPr>
          <w:rFonts w:ascii="Times New Roman" w:hAnsi="Times New Roman" w:cs="Times New Roman"/>
          <w:sz w:val="20"/>
          <w:szCs w:val="20"/>
        </w:rPr>
        <w:t xml:space="preserve">COVID </w:t>
      </w:r>
      <w:r w:rsidRPr="00D80EDA">
        <w:rPr>
          <w:rFonts w:ascii="Times New Roman" w:hAnsi="Times New Roman" w:cs="Times New Roman"/>
          <w:sz w:val="20"/>
          <w:szCs w:val="20"/>
        </w:rPr>
        <w:t xml:space="preserve">ICU admission rates. However, during the Omicron wave, a higher proportion of effectively serving centers, especially in more disadvantaged areas, was associated with a statistically significant reduction in </w:t>
      </w:r>
      <w:r w:rsidR="005014CD">
        <w:rPr>
          <w:rFonts w:ascii="Times New Roman" w:hAnsi="Times New Roman" w:cs="Times New Roman"/>
          <w:sz w:val="20"/>
          <w:szCs w:val="20"/>
        </w:rPr>
        <w:t xml:space="preserve">COVID </w:t>
      </w:r>
      <w:r w:rsidRPr="00D80EDA">
        <w:rPr>
          <w:rFonts w:ascii="Times New Roman" w:hAnsi="Times New Roman" w:cs="Times New Roman"/>
          <w:sz w:val="20"/>
          <w:szCs w:val="20"/>
        </w:rPr>
        <w:t>ICU admission</w:t>
      </w:r>
      <w:r w:rsidR="005014CD">
        <w:rPr>
          <w:rFonts w:ascii="Times New Roman" w:hAnsi="Times New Roman" w:cs="Times New Roman"/>
          <w:sz w:val="20"/>
          <w:szCs w:val="20"/>
        </w:rPr>
        <w:t xml:space="preserve"> rates</w:t>
      </w:r>
      <w:r w:rsidRPr="00D80EDA">
        <w:rPr>
          <w:rFonts w:ascii="Times New Roman" w:hAnsi="Times New Roman" w:cs="Times New Roman"/>
          <w:sz w:val="20"/>
          <w:szCs w:val="20"/>
        </w:rPr>
        <w:t xml:space="preserve">. Lag analysis further revealed that increases in the effective number of SHIELD </w:t>
      </w:r>
      <w:r w:rsidR="005014CD">
        <w:rPr>
          <w:rFonts w:ascii="Times New Roman" w:hAnsi="Times New Roman" w:cs="Times New Roman"/>
          <w:sz w:val="20"/>
          <w:szCs w:val="20"/>
        </w:rPr>
        <w:t xml:space="preserve">test </w:t>
      </w:r>
      <w:r w:rsidRPr="00D80EDA">
        <w:rPr>
          <w:rFonts w:ascii="Times New Roman" w:hAnsi="Times New Roman" w:cs="Times New Roman"/>
          <w:sz w:val="20"/>
          <w:szCs w:val="20"/>
        </w:rPr>
        <w:t xml:space="preserve">centers led to sustained decreases in </w:t>
      </w:r>
      <w:r w:rsidR="005014CD">
        <w:rPr>
          <w:rFonts w:ascii="Times New Roman" w:hAnsi="Times New Roman" w:cs="Times New Roman"/>
          <w:sz w:val="20"/>
          <w:szCs w:val="20"/>
        </w:rPr>
        <w:t xml:space="preserve">COVID </w:t>
      </w:r>
      <w:r w:rsidRPr="00D80EDA">
        <w:rPr>
          <w:rFonts w:ascii="Times New Roman" w:hAnsi="Times New Roman" w:cs="Times New Roman"/>
          <w:sz w:val="20"/>
          <w:szCs w:val="20"/>
        </w:rPr>
        <w:t>ICU admission</w:t>
      </w:r>
      <w:r w:rsidR="005014CD">
        <w:rPr>
          <w:rFonts w:ascii="Times New Roman" w:hAnsi="Times New Roman" w:cs="Times New Roman"/>
          <w:sz w:val="20"/>
          <w:szCs w:val="20"/>
        </w:rPr>
        <w:t xml:space="preserve"> rates</w:t>
      </w:r>
      <w:r w:rsidRPr="00D80EDA">
        <w:rPr>
          <w:rFonts w:ascii="Times New Roman" w:hAnsi="Times New Roman" w:cs="Times New Roman"/>
          <w:sz w:val="20"/>
          <w:szCs w:val="20"/>
        </w:rPr>
        <w:t xml:space="preserve"> over time, particularly in socioeconomically disadvantaged communities. These findings highlight the necessity of not only maintaining the number of testing centers but also ensuring their strategic deployment and efficient operation to meet the evolving demands of the pandemic. The success of the SHIELD program hinged on the effective placement of centers in areas most in need, which is vital for controlling the virus</w:t>
      </w:r>
      <w:r w:rsidR="0085637B">
        <w:rPr>
          <w:rFonts w:ascii="Times New Roman" w:hAnsi="Times New Roman" w:cs="Times New Roman"/>
          <w:sz w:val="20"/>
          <w:szCs w:val="20"/>
        </w:rPr>
        <w:t>’</w:t>
      </w:r>
      <w:r w:rsidRPr="00D80EDA">
        <w:rPr>
          <w:rFonts w:ascii="Times New Roman" w:hAnsi="Times New Roman" w:cs="Times New Roman"/>
          <w:sz w:val="20"/>
          <w:szCs w:val="20"/>
        </w:rPr>
        <w:t xml:space="preserve">s spread and reducing severe outcomes. </w:t>
      </w:r>
      <w:r w:rsidR="00F232DA">
        <w:rPr>
          <w:rFonts w:ascii="Times New Roman" w:hAnsi="Times New Roman" w:cs="Times New Roman"/>
          <w:sz w:val="20"/>
          <w:szCs w:val="20"/>
        </w:rPr>
        <w:t>Th</w:t>
      </w:r>
      <w:r w:rsidR="00F039BE">
        <w:rPr>
          <w:rFonts w:ascii="Times New Roman" w:hAnsi="Times New Roman" w:cs="Times New Roman"/>
          <w:sz w:val="20"/>
          <w:szCs w:val="20"/>
        </w:rPr>
        <w:t xml:space="preserve">is study </w:t>
      </w:r>
      <w:r w:rsidR="00F039BE">
        <w:rPr>
          <w:rFonts w:ascii="Times New Roman" w:eastAsia="Times New Roman" w:hAnsi="Times New Roman" w:cs="Times New Roman"/>
          <w:kern w:val="0"/>
          <w:sz w:val="20"/>
          <w:szCs w:val="20"/>
          <w14:ligatures w14:val="none"/>
        </w:rPr>
        <w:t>provides insight for public health officials to make more informed decisions in mitigating the outcome of future pandemics.</w:t>
      </w:r>
    </w:p>
    <w:p w14:paraId="6D66D5DA" w14:textId="4930EF74" w:rsidR="00B307A6" w:rsidRPr="00D80EDA" w:rsidRDefault="00B307A6" w:rsidP="00D80EDA">
      <w:pPr>
        <w:spacing w:after="120" w:line="360" w:lineRule="auto"/>
        <w:jc w:val="both"/>
        <w:rPr>
          <w:rFonts w:ascii="Times New Roman" w:hAnsi="Times New Roman" w:cs="Times New Roman"/>
          <w:sz w:val="20"/>
          <w:szCs w:val="20"/>
        </w:rPr>
      </w:pPr>
    </w:p>
    <w:p w14:paraId="52FDA233"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1A66EC90"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0CD384B7"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393415AC"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5A3E3BB1"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52C698B9"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4D84F669"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5D3F664F"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235AC8EA"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73430760"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0FCE3156"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06E4B05A"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7C2A9B16"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1D045E7B"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36867373" w14:textId="77777777" w:rsidR="00B307A6" w:rsidRDefault="00B307A6" w:rsidP="00F61F1F">
      <w:pPr>
        <w:pBdr>
          <w:bottom w:val="single" w:sz="6" w:space="1" w:color="auto"/>
        </w:pBdr>
        <w:spacing w:after="120"/>
        <w:rPr>
          <w:rFonts w:ascii="Times New Roman" w:hAnsi="Times New Roman" w:cs="Times New Roman"/>
          <w:b/>
          <w:bCs/>
          <w:sz w:val="20"/>
          <w:szCs w:val="20"/>
        </w:rPr>
      </w:pPr>
    </w:p>
    <w:p w14:paraId="77C26B28" w14:textId="77777777" w:rsidR="00B307A6" w:rsidRDefault="00B307A6" w:rsidP="00F61F1F">
      <w:pPr>
        <w:pBdr>
          <w:bottom w:val="single" w:sz="6" w:space="1" w:color="auto"/>
        </w:pBdr>
        <w:spacing w:after="120"/>
        <w:rPr>
          <w:rFonts w:ascii="Times New Roman" w:hAnsi="Times New Roman" w:cs="Times New Roman"/>
          <w:b/>
          <w:bCs/>
          <w:sz w:val="20"/>
          <w:szCs w:val="20"/>
        </w:rPr>
      </w:pPr>
    </w:p>
    <w:p w14:paraId="2400B53B" w14:textId="77777777" w:rsidR="00B307A6" w:rsidRDefault="00B307A6" w:rsidP="00F61F1F">
      <w:pPr>
        <w:pBdr>
          <w:bottom w:val="single" w:sz="6" w:space="1" w:color="auto"/>
        </w:pBdr>
        <w:spacing w:after="120"/>
        <w:rPr>
          <w:rFonts w:ascii="Times New Roman" w:hAnsi="Times New Roman" w:cs="Times New Roman"/>
          <w:b/>
          <w:bCs/>
          <w:sz w:val="20"/>
          <w:szCs w:val="20"/>
        </w:rPr>
      </w:pPr>
    </w:p>
    <w:p w14:paraId="696A1102" w14:textId="77777777" w:rsidR="00B307A6" w:rsidRDefault="00B307A6" w:rsidP="00F61F1F">
      <w:pPr>
        <w:pBdr>
          <w:bottom w:val="single" w:sz="6" w:space="1" w:color="auto"/>
        </w:pBdr>
        <w:spacing w:after="120"/>
        <w:rPr>
          <w:rFonts w:ascii="Times New Roman" w:hAnsi="Times New Roman" w:cs="Times New Roman"/>
          <w:b/>
          <w:bCs/>
          <w:sz w:val="20"/>
          <w:szCs w:val="20"/>
        </w:rPr>
      </w:pPr>
    </w:p>
    <w:p w14:paraId="3AA82DF6" w14:textId="77777777" w:rsidR="00DF4844" w:rsidRDefault="00DF4844" w:rsidP="00F61F1F">
      <w:pPr>
        <w:pBdr>
          <w:bottom w:val="single" w:sz="6" w:space="1" w:color="auto"/>
        </w:pBdr>
        <w:spacing w:after="120"/>
        <w:rPr>
          <w:rFonts w:ascii="Times New Roman" w:hAnsi="Times New Roman" w:cs="Times New Roman"/>
          <w:b/>
          <w:bCs/>
          <w:sz w:val="20"/>
          <w:szCs w:val="20"/>
        </w:rPr>
      </w:pPr>
    </w:p>
    <w:p w14:paraId="7CF064EC" w14:textId="1E479191" w:rsidR="006C1B72" w:rsidRPr="00915A59" w:rsidRDefault="006C1B72" w:rsidP="00F61F1F">
      <w:pPr>
        <w:pBdr>
          <w:bottom w:val="single" w:sz="6" w:space="1" w:color="auto"/>
        </w:pBdr>
        <w:spacing w:after="120"/>
        <w:rPr>
          <w:rFonts w:ascii="Times New Roman" w:hAnsi="Times New Roman" w:cs="Times New Roman"/>
          <w:b/>
          <w:bCs/>
          <w:sz w:val="20"/>
          <w:szCs w:val="20"/>
        </w:rPr>
      </w:pPr>
      <w:r w:rsidRPr="00915A59">
        <w:rPr>
          <w:rFonts w:ascii="Times New Roman" w:hAnsi="Times New Roman" w:cs="Times New Roman"/>
          <w:b/>
          <w:bCs/>
          <w:sz w:val="20"/>
          <w:szCs w:val="20"/>
        </w:rPr>
        <w:t>Background</w:t>
      </w:r>
    </w:p>
    <w:p w14:paraId="18F4A855" w14:textId="4EB1A2B1" w:rsidR="00BC3E51" w:rsidRPr="00915A59" w:rsidRDefault="006C1B72"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SARS-CoV-2 is the virus strain that causes Coronavirus Disease 2019 (COVID-19)</w:t>
      </w:r>
      <w:r w:rsidR="00610672">
        <w:rPr>
          <w:rFonts w:ascii="Times New Roman" w:eastAsia="Times New Roman" w:hAnsi="Times New Roman" w:cs="Times New Roman"/>
          <w:color w:val="000000"/>
          <w:kern w:val="0"/>
          <w:sz w:val="20"/>
          <w:szCs w:val="20"/>
          <w14:ligatures w14:val="none"/>
        </w:rPr>
        <w:t xml:space="preserve"> which </w:t>
      </w:r>
      <w:r w:rsidR="00827A29" w:rsidRPr="00915A59">
        <w:rPr>
          <w:rFonts w:ascii="Times New Roman" w:eastAsia="Times New Roman" w:hAnsi="Times New Roman" w:cs="Times New Roman"/>
          <w:kern w:val="0"/>
          <w:sz w:val="20"/>
          <w:szCs w:val="20"/>
          <w14:ligatures w14:val="none"/>
        </w:rPr>
        <w:t xml:space="preserve">killed over </w:t>
      </w:r>
      <w:r w:rsidR="006F2168">
        <w:rPr>
          <w:rFonts w:ascii="Times New Roman" w:eastAsia="Times New Roman" w:hAnsi="Times New Roman" w:cs="Times New Roman"/>
          <w:kern w:val="0"/>
          <w:sz w:val="20"/>
          <w:szCs w:val="20"/>
          <w14:ligatures w14:val="none"/>
        </w:rPr>
        <w:t>7</w:t>
      </w:r>
      <w:r w:rsidR="006F2168" w:rsidRPr="00915A59">
        <w:rPr>
          <w:rFonts w:ascii="Times New Roman" w:eastAsia="Times New Roman" w:hAnsi="Times New Roman" w:cs="Times New Roman"/>
          <w:kern w:val="0"/>
          <w:sz w:val="20"/>
          <w:szCs w:val="20"/>
          <w14:ligatures w14:val="none"/>
        </w:rPr>
        <w:t xml:space="preserve"> </w:t>
      </w:r>
      <w:r w:rsidR="006F2168">
        <w:rPr>
          <w:rFonts w:ascii="Times New Roman" w:eastAsia="Times New Roman" w:hAnsi="Times New Roman" w:cs="Times New Roman"/>
          <w:kern w:val="0"/>
          <w:sz w:val="20"/>
          <w:szCs w:val="20"/>
          <w14:ligatures w14:val="none"/>
        </w:rPr>
        <w:t xml:space="preserve">million </w:t>
      </w:r>
      <w:r w:rsidR="00827A29" w:rsidRPr="00915A59">
        <w:rPr>
          <w:rFonts w:ascii="Times New Roman" w:eastAsia="Times New Roman" w:hAnsi="Times New Roman" w:cs="Times New Roman"/>
          <w:kern w:val="0"/>
          <w:sz w:val="20"/>
          <w:szCs w:val="20"/>
          <w14:ligatures w14:val="none"/>
        </w:rPr>
        <w:t>people globally</w:t>
      </w:r>
      <w:r w:rsidR="00541E67">
        <w:rPr>
          <w:rFonts w:ascii="Times New Roman" w:eastAsia="Times New Roman" w:hAnsi="Times New Roman" w:cs="Times New Roman"/>
          <w:kern w:val="0"/>
          <w:sz w:val="20"/>
          <w:szCs w:val="20"/>
          <w14:ligatures w14:val="none"/>
        </w:rPr>
        <w:t xml:space="preserve"> </w:t>
      </w:r>
      <w:sdt>
        <w:sdtPr>
          <w:rPr>
            <w:rFonts w:ascii="Times New Roman" w:eastAsia="Times New Roman" w:hAnsi="Times New Roman" w:cs="Times New Roman"/>
            <w:color w:val="000000"/>
            <w:kern w:val="0"/>
            <w:sz w:val="20"/>
            <w:szCs w:val="20"/>
            <w14:ligatures w14:val="none"/>
          </w:rPr>
          <w:tag w:val="MENDELEY_CITATION_v3_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"/>
          <w:id w:val="-1639180019"/>
          <w:placeholder>
            <w:docPart w:val="DefaultPlaceholder_-1854013440"/>
          </w:placeholder>
        </w:sdtPr>
        <w:sdtContent>
          <w:r w:rsidR="00840D95">
            <w:rPr>
              <w:rFonts w:ascii="Times New Roman" w:eastAsia="Times New Roman" w:hAnsi="Times New Roman" w:cs="Times New Roman"/>
              <w:color w:val="000000"/>
              <w:kern w:val="0"/>
              <w:sz w:val="20"/>
              <w:szCs w:val="20"/>
              <w14:ligatures w14:val="none"/>
            </w:rPr>
            <w:t>[1]</w:t>
          </w:r>
        </w:sdtContent>
      </w:sdt>
      <w:r w:rsidR="001B52ED" w:rsidRPr="00D80EDA">
        <w:rPr>
          <w:rFonts w:ascii="Times New Roman" w:eastAsia="Times New Roman" w:hAnsi="Times New Roman" w:cs="Times New Roman"/>
          <w:color w:val="000000"/>
          <w:kern w:val="0"/>
          <w:sz w:val="20"/>
          <w:szCs w:val="20"/>
          <w14:ligatures w14:val="none"/>
        </w:rPr>
        <w:t>.</w:t>
      </w:r>
      <w:r w:rsidR="0053333F" w:rsidRPr="00915A59">
        <w:rPr>
          <w:rFonts w:ascii="Times New Roman" w:eastAsia="Times New Roman" w:hAnsi="Times New Roman" w:cs="Times New Roman"/>
          <w:color w:val="000000"/>
          <w:kern w:val="0"/>
          <w:sz w:val="20"/>
          <w:szCs w:val="20"/>
          <w14:ligatures w14:val="none"/>
        </w:rPr>
        <w:t xml:space="preserve"> </w:t>
      </w:r>
      <w:r w:rsidR="008F203F" w:rsidRPr="00915A59">
        <w:rPr>
          <w:rFonts w:ascii="Times New Roman" w:eastAsia="Times New Roman" w:hAnsi="Times New Roman" w:cs="Times New Roman"/>
          <w:kern w:val="0"/>
          <w:sz w:val="20"/>
          <w:szCs w:val="20"/>
          <w14:ligatures w14:val="none"/>
        </w:rPr>
        <w:t xml:space="preserve">Patients with coronavirus infections have highly varied outcomes. Research revealed </w:t>
      </w:r>
      <w:r w:rsidR="00363499" w:rsidRPr="00363499">
        <w:rPr>
          <w:rFonts w:ascii="Times New Roman" w:eastAsia="Times New Roman" w:hAnsi="Times New Roman" w:cs="Times New Roman"/>
          <w:kern w:val="0"/>
          <w:sz w:val="20"/>
          <w:szCs w:val="20"/>
          <w14:ligatures w14:val="none"/>
        </w:rPr>
        <w:t>that ICU admission was necessary for between 3% and 100% of confirmed cases, with mortality rates reaching as high as 86% among those admitted</w:t>
      </w:r>
      <w:r w:rsidR="00363499" w:rsidRPr="00363499" w:rsidDel="00363499">
        <w:rPr>
          <w:rFonts w:ascii="Times New Roman" w:eastAsia="Times New Roman" w:hAnsi="Times New Roman" w:cs="Times New Roman"/>
          <w:kern w:val="0"/>
          <w:sz w:val="20"/>
          <w:szCs w:val="20"/>
          <w14:ligatures w14:val="none"/>
        </w:rPr>
        <w:t xml:space="preserve"> </w:t>
      </w:r>
      <w:r w:rsidR="00840D95" w:rsidRPr="00840D95">
        <w:rPr>
          <w:rFonts w:ascii="Times New Roman" w:eastAsia="Times New Roman" w:hAnsi="Times New Roman" w:cs="Times New Roman"/>
          <w:color w:val="000000"/>
          <w:kern w:val="0"/>
          <w:sz w:val="20"/>
          <w:szCs w:val="20"/>
          <w14:ligatures w14:val="none"/>
        </w:rPr>
        <w:t>[2]</w:t>
      </w:r>
      <w:r w:rsidR="00842C5A">
        <w:rPr>
          <w:rFonts w:ascii="Times New Roman" w:eastAsia="Times New Roman" w:hAnsi="Times New Roman" w:cs="Times New Roman"/>
          <w:color w:val="000000"/>
          <w:kern w:val="0"/>
          <w:sz w:val="20"/>
          <w:szCs w:val="20"/>
          <w14:ligatures w14:val="none"/>
        </w:rPr>
        <w:t>.</w:t>
      </w:r>
    </w:p>
    <w:p w14:paraId="042728D1" w14:textId="020901EA" w:rsidR="009C6039" w:rsidRPr="00915A59" w:rsidRDefault="00EA6B6A"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The</w:t>
      </w:r>
      <w:r w:rsidR="00962F08" w:rsidRPr="00915A59">
        <w:rPr>
          <w:rFonts w:ascii="Times New Roman" w:eastAsia="Times New Roman" w:hAnsi="Times New Roman" w:cs="Times New Roman"/>
          <w:kern w:val="0"/>
          <w:sz w:val="20"/>
          <w:szCs w:val="20"/>
          <w14:ligatures w14:val="none"/>
        </w:rPr>
        <w:t xml:space="preserve"> COVID pandemic has made health inequities worse, with underrepresented communities seeing greater rates of morbidity and mortality than the overall population </w:t>
      </w:r>
      <w:sdt>
        <w:sdtPr>
          <w:rPr>
            <w:rFonts w:ascii="Times New Roman" w:eastAsia="Times New Roman" w:hAnsi="Times New Roman" w:cs="Times New Roman"/>
            <w:color w:val="000000"/>
            <w:kern w:val="0"/>
            <w:sz w:val="20"/>
            <w:szCs w:val="20"/>
            <w14:ligatures w14:val="none"/>
          </w:rPr>
          <w:tag w:val="MENDELEY_CITATION_v3_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"/>
          <w:id w:val="821162114"/>
          <w:placeholder>
            <w:docPart w:val="DefaultPlaceholder_-1854013440"/>
          </w:placeholder>
        </w:sdtPr>
        <w:sdtContent>
          <w:r w:rsidR="00840D95" w:rsidRPr="00840D95">
            <w:rPr>
              <w:rFonts w:ascii="Times New Roman" w:eastAsia="Times New Roman" w:hAnsi="Times New Roman" w:cs="Times New Roman"/>
              <w:color w:val="000000"/>
              <w:kern w:val="0"/>
              <w:sz w:val="20"/>
              <w:szCs w:val="20"/>
              <w14:ligatures w14:val="none"/>
            </w:rPr>
            <w:t>[3]</w:t>
          </w:r>
        </w:sdtContent>
      </w:sdt>
      <w:r w:rsidR="00962F08" w:rsidRPr="00915A59">
        <w:rPr>
          <w:rFonts w:ascii="Times New Roman" w:eastAsia="Times New Roman" w:hAnsi="Times New Roman" w:cs="Times New Roman"/>
          <w:kern w:val="0"/>
          <w:sz w:val="20"/>
          <w:szCs w:val="20"/>
          <w14:ligatures w14:val="none"/>
        </w:rPr>
        <w:t>.</w:t>
      </w:r>
      <w:r w:rsidR="00291072" w:rsidRPr="00915A59">
        <w:rPr>
          <w:rFonts w:ascii="Times New Roman" w:eastAsia="Times New Roman" w:hAnsi="Times New Roman" w:cs="Times New Roman"/>
          <w:kern w:val="0"/>
          <w:sz w:val="20"/>
          <w:szCs w:val="20"/>
          <w14:ligatures w14:val="none"/>
        </w:rPr>
        <w:t xml:space="preserve"> </w:t>
      </w:r>
      <w:r w:rsidR="00385680" w:rsidRPr="00915A59">
        <w:rPr>
          <w:rFonts w:ascii="Times New Roman" w:eastAsia="Times New Roman" w:hAnsi="Times New Roman" w:cs="Times New Roman"/>
          <w:kern w:val="0"/>
          <w:sz w:val="20"/>
          <w:szCs w:val="20"/>
          <w14:ligatures w14:val="none"/>
        </w:rPr>
        <w:t>According to earlier research, socioeconomic risk factors like food insecurity, homelessness, and poverty can also have a negative impact on people</w:t>
      </w:r>
      <w:r w:rsidR="008F69FC">
        <w:rPr>
          <w:rFonts w:ascii="Times New Roman" w:eastAsia="Times New Roman" w:hAnsi="Times New Roman" w:cs="Times New Roman"/>
          <w:kern w:val="0"/>
          <w:sz w:val="20"/>
          <w:szCs w:val="20"/>
          <w14:ligatures w14:val="none"/>
        </w:rPr>
        <w:t>’</w:t>
      </w:r>
      <w:r w:rsidR="00385680" w:rsidRPr="00915A59">
        <w:rPr>
          <w:rFonts w:ascii="Times New Roman" w:eastAsia="Times New Roman" w:hAnsi="Times New Roman" w:cs="Times New Roman"/>
          <w:kern w:val="0"/>
          <w:sz w:val="20"/>
          <w:szCs w:val="20"/>
          <w14:ligatures w14:val="none"/>
        </w:rPr>
        <w:t>s health during a pandemic</w:t>
      </w:r>
      <w:r w:rsidRPr="00915A59">
        <w:rPr>
          <w:rFonts w:ascii="Times New Roman" w:eastAsia="Times New Roman" w:hAnsi="Times New Roman" w:cs="Times New Roman"/>
          <w:kern w:val="0"/>
          <w:sz w:val="20"/>
          <w:szCs w:val="20"/>
          <w14:ligatures w14:val="none"/>
        </w:rPr>
        <w:t xml:space="preserve"> </w:t>
      </w:r>
      <w:sdt>
        <w:sdtPr>
          <w:rPr>
            <w:rFonts w:ascii="Times New Roman" w:eastAsia="Times New Roman" w:hAnsi="Times New Roman" w:cs="Times New Roman"/>
            <w:color w:val="000000"/>
            <w:kern w:val="0"/>
            <w:sz w:val="20"/>
            <w:szCs w:val="20"/>
            <w14:ligatures w14:val="none"/>
          </w:rPr>
          <w:tag w:val="MENDELEY_CITATION_v3_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"/>
          <w:id w:val="649803125"/>
          <w:placeholder>
            <w:docPart w:val="DefaultPlaceholder_-1854013440"/>
          </w:placeholder>
        </w:sdtPr>
        <w:sdtContent>
          <w:r w:rsidR="00840D95" w:rsidRPr="00840D95">
            <w:rPr>
              <w:rFonts w:ascii="Times New Roman" w:eastAsia="Times New Roman" w:hAnsi="Times New Roman" w:cs="Times New Roman"/>
              <w:color w:val="000000"/>
              <w:kern w:val="0"/>
              <w:sz w:val="20"/>
              <w:szCs w:val="20"/>
              <w14:ligatures w14:val="none"/>
            </w:rPr>
            <w:t>[4</w:t>
          </w:r>
          <w:r w:rsidR="00302AE8">
            <w:rPr>
              <w:rFonts w:ascii="Times New Roman" w:eastAsia="Times New Roman" w:hAnsi="Times New Roman" w:cs="Times New Roman"/>
              <w:color w:val="000000"/>
              <w:kern w:val="0"/>
              <w:sz w:val="20"/>
              <w:szCs w:val="20"/>
              <w14:ligatures w14:val="none"/>
            </w:rPr>
            <w:t>-</w:t>
          </w:r>
          <w:r w:rsidR="00840D95" w:rsidRPr="00840D95">
            <w:rPr>
              <w:rFonts w:ascii="Times New Roman" w:eastAsia="Times New Roman" w:hAnsi="Times New Roman" w:cs="Times New Roman"/>
              <w:color w:val="000000"/>
              <w:kern w:val="0"/>
              <w:sz w:val="20"/>
              <w:szCs w:val="20"/>
              <w14:ligatures w14:val="none"/>
            </w:rPr>
            <w:t>5]</w:t>
          </w:r>
        </w:sdtContent>
      </w:sdt>
      <w:r w:rsidR="00385680" w:rsidRPr="00915A59">
        <w:rPr>
          <w:rFonts w:ascii="Times New Roman" w:eastAsia="Times New Roman" w:hAnsi="Times New Roman" w:cs="Times New Roman"/>
          <w:kern w:val="0"/>
          <w:sz w:val="20"/>
          <w:szCs w:val="20"/>
          <w14:ligatures w14:val="none"/>
        </w:rPr>
        <w:t>.</w:t>
      </w:r>
      <w:r w:rsidR="00BE6FF4" w:rsidRPr="00915A59">
        <w:rPr>
          <w:rFonts w:ascii="Times New Roman" w:eastAsia="Times New Roman" w:hAnsi="Times New Roman" w:cs="Times New Roman"/>
          <w:kern w:val="0"/>
          <w:sz w:val="20"/>
          <w:szCs w:val="20"/>
          <w14:ligatures w14:val="none"/>
        </w:rPr>
        <w:t xml:space="preserve"> </w:t>
      </w:r>
      <w:r w:rsidR="009C6039" w:rsidRPr="00915A59">
        <w:rPr>
          <w:rFonts w:ascii="Times New Roman" w:eastAsia="Times New Roman" w:hAnsi="Times New Roman" w:cs="Times New Roman"/>
          <w:kern w:val="0"/>
          <w:sz w:val="20"/>
          <w:szCs w:val="20"/>
          <w14:ligatures w14:val="none"/>
        </w:rPr>
        <w:t>Zeng et al.</w:t>
      </w:r>
      <w:r w:rsidR="0053787F">
        <w:rPr>
          <w:rFonts w:ascii="Times New Roman" w:eastAsia="Times New Roman" w:hAnsi="Times New Roman" w:cs="Times New Roman"/>
          <w:kern w:val="0"/>
          <w:sz w:val="20"/>
          <w:szCs w:val="20"/>
          <w14:ligatures w14:val="none"/>
        </w:rPr>
        <w:t>,</w:t>
      </w:r>
      <w:r w:rsidR="009C6039" w:rsidRPr="00915A59">
        <w:rPr>
          <w:rFonts w:ascii="Times New Roman" w:eastAsia="Times New Roman" w:hAnsi="Times New Roman" w:cs="Times New Roman"/>
          <w:kern w:val="0"/>
          <w:sz w:val="20"/>
          <w:szCs w:val="20"/>
          <w14:ligatures w14:val="none"/>
        </w:rPr>
        <w:t xml:space="preserve"> </w:t>
      </w:r>
      <w:sdt>
        <w:sdtPr>
          <w:rPr>
            <w:rFonts w:ascii="Times New Roman" w:eastAsia="Times New Roman" w:hAnsi="Times New Roman" w:cs="Times New Roman"/>
            <w:color w:val="000000"/>
            <w:kern w:val="0"/>
            <w:sz w:val="20"/>
            <w:szCs w:val="20"/>
            <w14:ligatures w14:val="none"/>
          </w:rPr>
          <w:tag w:val="MENDELEY_CITATION_v3_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"/>
          <w:id w:val="1215859314"/>
          <w:placeholder>
            <w:docPart w:val="EFA1C5E872E84152B0EA77E9D7746A5A"/>
          </w:placeholder>
        </w:sdtPr>
        <w:sdtContent>
          <w:r w:rsidR="00840D95" w:rsidRPr="00840D95">
            <w:rPr>
              <w:rFonts w:ascii="Times New Roman" w:eastAsia="Times New Roman" w:hAnsi="Times New Roman" w:cs="Times New Roman"/>
              <w:color w:val="000000"/>
              <w:kern w:val="0"/>
              <w:sz w:val="20"/>
              <w:szCs w:val="20"/>
              <w14:ligatures w14:val="none"/>
            </w:rPr>
            <w:t>[6]</w:t>
          </w:r>
        </w:sdtContent>
      </w:sdt>
      <w:r w:rsidR="00E32E74" w:rsidRPr="00915A59" w:rsidDel="00E32E74">
        <w:rPr>
          <w:rFonts w:ascii="Times New Roman" w:eastAsia="Times New Roman" w:hAnsi="Times New Roman" w:cs="Times New Roman"/>
          <w:kern w:val="0"/>
          <w:sz w:val="20"/>
          <w:szCs w:val="20"/>
          <w14:ligatures w14:val="none"/>
        </w:rPr>
        <w:t xml:space="preserve"> </w:t>
      </w:r>
      <w:r w:rsidR="009C6039" w:rsidRPr="00915A59">
        <w:rPr>
          <w:rFonts w:ascii="Times New Roman" w:eastAsia="Times New Roman" w:hAnsi="Times New Roman" w:cs="Times New Roman"/>
          <w:kern w:val="0"/>
          <w:sz w:val="20"/>
          <w:szCs w:val="20"/>
          <w14:ligatures w14:val="none"/>
        </w:rPr>
        <w:t>revealed that low vaccination rates in some Chicago zip codes were linked to greater COVID mortality rates, aggravating already-existing racial and ethnic differences in death rates</w:t>
      </w:r>
      <w:r w:rsidR="00840D95">
        <w:rPr>
          <w:rFonts w:ascii="Times New Roman" w:eastAsia="Times New Roman" w:hAnsi="Times New Roman" w:cs="Times New Roman"/>
          <w:kern w:val="0"/>
          <w:sz w:val="20"/>
          <w:szCs w:val="20"/>
          <w14:ligatures w14:val="none"/>
        </w:rPr>
        <w:t>.</w:t>
      </w:r>
      <w:r w:rsidR="004F4402" w:rsidRPr="00915A59">
        <w:rPr>
          <w:rFonts w:ascii="Times New Roman" w:eastAsia="Times New Roman" w:hAnsi="Times New Roman" w:cs="Times New Roman"/>
          <w:kern w:val="0"/>
          <w:sz w:val="20"/>
          <w:szCs w:val="20"/>
          <w14:ligatures w14:val="none"/>
        </w:rPr>
        <w:t xml:space="preserve"> </w:t>
      </w:r>
    </w:p>
    <w:p w14:paraId="6AC2E0F9" w14:textId="58D32789" w:rsidR="00704047" w:rsidRPr="00915A59" w:rsidRDefault="00031E11"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 xml:space="preserve">Soon after the virus genome was made public, tests to identify COVID-19 were created </w:t>
      </w:r>
      <w:sdt>
        <w:sdtPr>
          <w:rPr>
            <w:rFonts w:ascii="Times New Roman" w:eastAsia="Times New Roman" w:hAnsi="Times New Roman" w:cs="Times New Roman"/>
            <w:color w:val="000000"/>
            <w:kern w:val="0"/>
            <w:sz w:val="20"/>
            <w:szCs w:val="20"/>
            <w14:ligatures w14:val="none"/>
          </w:rPr>
          <w:tag w:val="MENDELEY_CITATION_v3_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"/>
          <w:id w:val="1280997246"/>
          <w:placeholder>
            <w:docPart w:val="DefaultPlaceholder_-1854013440"/>
          </w:placeholder>
        </w:sdtPr>
        <w:sdtContent>
          <w:r w:rsidR="00840D95" w:rsidRPr="00840D95">
            <w:rPr>
              <w:rFonts w:ascii="Times New Roman" w:eastAsia="Times New Roman" w:hAnsi="Times New Roman" w:cs="Times New Roman"/>
              <w:color w:val="000000"/>
              <w:kern w:val="0"/>
              <w:sz w:val="20"/>
              <w:szCs w:val="20"/>
              <w14:ligatures w14:val="none"/>
            </w:rPr>
            <w:t>[7]</w:t>
          </w:r>
        </w:sdtContent>
      </w:sdt>
      <w:r w:rsidRPr="00915A59">
        <w:rPr>
          <w:rFonts w:ascii="Times New Roman" w:eastAsia="Times New Roman" w:hAnsi="Times New Roman" w:cs="Times New Roman"/>
          <w:kern w:val="0"/>
          <w:sz w:val="20"/>
          <w:szCs w:val="20"/>
          <w14:ligatures w14:val="none"/>
        </w:rPr>
        <w:t>.</w:t>
      </w:r>
      <w:r w:rsidR="00546E59" w:rsidRPr="00915A59">
        <w:rPr>
          <w:rFonts w:ascii="Times New Roman" w:eastAsia="Times New Roman" w:hAnsi="Times New Roman" w:cs="Times New Roman"/>
          <w:kern w:val="0"/>
          <w:sz w:val="20"/>
          <w:szCs w:val="20"/>
          <w14:ligatures w14:val="none"/>
        </w:rPr>
        <w:t xml:space="preserve"> </w:t>
      </w:r>
      <w:r w:rsidR="00935B66" w:rsidRPr="00915A59">
        <w:rPr>
          <w:rFonts w:ascii="Times New Roman" w:eastAsia="Times New Roman" w:hAnsi="Times New Roman" w:cs="Times New Roman"/>
          <w:kern w:val="0"/>
          <w:sz w:val="20"/>
          <w:szCs w:val="20"/>
          <w14:ligatures w14:val="none"/>
        </w:rPr>
        <w:t xml:space="preserve">The University of Illinois </w:t>
      </w:r>
      <w:r w:rsidR="00653EE9" w:rsidRPr="00915A59">
        <w:rPr>
          <w:rFonts w:ascii="Times New Roman" w:eastAsia="Times New Roman" w:hAnsi="Times New Roman" w:cs="Times New Roman"/>
          <w:kern w:val="0"/>
          <w:sz w:val="20"/>
          <w:szCs w:val="20"/>
          <w14:ligatures w14:val="none"/>
        </w:rPr>
        <w:t>System</w:t>
      </w:r>
      <w:r w:rsidR="00653EE9">
        <w:rPr>
          <w:rFonts w:ascii="Times New Roman" w:eastAsia="Times New Roman" w:hAnsi="Times New Roman" w:cs="Times New Roman"/>
          <w:kern w:val="0"/>
          <w:sz w:val="20"/>
          <w:szCs w:val="20"/>
          <w14:ligatures w14:val="none"/>
        </w:rPr>
        <w:t>’</w:t>
      </w:r>
      <w:r w:rsidR="00653EE9" w:rsidRPr="00915A59">
        <w:rPr>
          <w:rFonts w:ascii="Times New Roman" w:eastAsia="Times New Roman" w:hAnsi="Times New Roman" w:cs="Times New Roman"/>
          <w:kern w:val="0"/>
          <w:sz w:val="20"/>
          <w:szCs w:val="20"/>
          <w14:ligatures w14:val="none"/>
        </w:rPr>
        <w:t xml:space="preserve">s </w:t>
      </w:r>
      <w:r w:rsidR="00935B66" w:rsidRPr="00915A59">
        <w:rPr>
          <w:rFonts w:ascii="Times New Roman" w:eastAsia="Times New Roman" w:hAnsi="Times New Roman" w:cs="Times New Roman"/>
          <w:kern w:val="0"/>
          <w:sz w:val="20"/>
          <w:szCs w:val="20"/>
          <w14:ligatures w14:val="none"/>
        </w:rPr>
        <w:t>SHIELD Illinois (</w:t>
      </w:r>
      <w:r w:rsidR="00136989" w:rsidRPr="00915A59">
        <w:rPr>
          <w:rFonts w:ascii="Times New Roman" w:eastAsia="Times New Roman" w:hAnsi="Times New Roman" w:cs="Times New Roman"/>
          <w:kern w:val="0"/>
          <w:sz w:val="20"/>
          <w:szCs w:val="20"/>
          <w14:ligatures w14:val="none"/>
        </w:rPr>
        <w:t>also referred to as</w:t>
      </w:r>
      <w:r w:rsidR="00935B66" w:rsidRPr="00915A59">
        <w:rPr>
          <w:rFonts w:ascii="Times New Roman" w:eastAsia="Times New Roman" w:hAnsi="Times New Roman" w:cs="Times New Roman"/>
          <w:kern w:val="0"/>
          <w:sz w:val="20"/>
          <w:szCs w:val="20"/>
          <w14:ligatures w14:val="none"/>
        </w:rPr>
        <w:t xml:space="preserve"> </w:t>
      </w:r>
      <w:r w:rsidR="00653EE9">
        <w:rPr>
          <w:rFonts w:ascii="Times New Roman" w:eastAsia="Times New Roman" w:hAnsi="Times New Roman" w:cs="Times New Roman"/>
          <w:kern w:val="0"/>
          <w:sz w:val="20"/>
          <w:szCs w:val="20"/>
          <w14:ligatures w14:val="none"/>
        </w:rPr>
        <w:t>“</w:t>
      </w:r>
      <w:r w:rsidR="00935B66" w:rsidRPr="00915A59">
        <w:rPr>
          <w:rFonts w:ascii="Times New Roman" w:eastAsia="Times New Roman" w:hAnsi="Times New Roman" w:cs="Times New Roman"/>
          <w:kern w:val="0"/>
          <w:sz w:val="20"/>
          <w:szCs w:val="20"/>
          <w14:ligatures w14:val="none"/>
        </w:rPr>
        <w:t>SHIELD</w:t>
      </w:r>
      <w:r w:rsidR="00653EE9">
        <w:rPr>
          <w:rFonts w:ascii="Times New Roman" w:eastAsia="Times New Roman" w:hAnsi="Times New Roman" w:cs="Times New Roman"/>
          <w:kern w:val="0"/>
          <w:sz w:val="20"/>
          <w:szCs w:val="20"/>
          <w14:ligatures w14:val="none"/>
        </w:rPr>
        <w:t>”</w:t>
      </w:r>
      <w:r w:rsidR="00935B66" w:rsidRPr="00915A59">
        <w:rPr>
          <w:rFonts w:ascii="Times New Roman" w:eastAsia="Times New Roman" w:hAnsi="Times New Roman" w:cs="Times New Roman"/>
          <w:kern w:val="0"/>
          <w:sz w:val="20"/>
          <w:szCs w:val="20"/>
          <w14:ligatures w14:val="none"/>
        </w:rPr>
        <w:t xml:space="preserve">) aims to provide the cutting-edge saliva-based COVID-19 test to K–12 schools, colleges, universities, businesses, and the </w:t>
      </w:r>
      <w:r w:rsidR="00860072" w:rsidRPr="00915A59">
        <w:rPr>
          <w:rFonts w:ascii="Times New Roman" w:eastAsia="Times New Roman" w:hAnsi="Times New Roman" w:cs="Times New Roman"/>
          <w:kern w:val="0"/>
          <w:sz w:val="20"/>
          <w:szCs w:val="20"/>
          <w14:ligatures w14:val="none"/>
        </w:rPr>
        <w:t>public</w:t>
      </w:r>
      <w:r w:rsidR="00935B66" w:rsidRPr="00915A59">
        <w:rPr>
          <w:rFonts w:ascii="Times New Roman" w:eastAsia="Times New Roman" w:hAnsi="Times New Roman" w:cs="Times New Roman"/>
          <w:kern w:val="0"/>
          <w:sz w:val="20"/>
          <w:szCs w:val="20"/>
          <w14:ligatures w14:val="none"/>
        </w:rPr>
        <w:t xml:space="preserve"> throughout the state of Illinois. Testing for SHIELD started in the fall of 2020</w:t>
      </w:r>
      <w:r w:rsidR="00FD780E">
        <w:rPr>
          <w:rFonts w:ascii="Times New Roman" w:eastAsia="Times New Roman" w:hAnsi="Times New Roman" w:cs="Times New Roman"/>
          <w:kern w:val="0"/>
          <w:sz w:val="20"/>
          <w:szCs w:val="20"/>
          <w14:ligatures w14:val="none"/>
        </w:rPr>
        <w:t xml:space="preserve"> and </w:t>
      </w:r>
      <w:r w:rsidR="00704047" w:rsidRPr="00915A59">
        <w:rPr>
          <w:rFonts w:ascii="Times New Roman" w:eastAsia="Times New Roman" w:hAnsi="Times New Roman" w:cs="Times New Roman"/>
          <w:kern w:val="0"/>
          <w:sz w:val="20"/>
          <w:szCs w:val="20"/>
          <w14:ligatures w14:val="none"/>
        </w:rPr>
        <w:t xml:space="preserve">expanded quickly. In the fall of 2020, SHIELD processed less than 5,000 tests; by May 2021, it processed 85,500 tests; and by January 2022, it processed slightly under 900,000 tests. In May 2022, SHIELD cleared the 6-million-test level, and in February 2023, it surpassed the 7-million-test threshold. </w:t>
      </w:r>
      <w:r w:rsidR="00ED4D8A" w:rsidRPr="00915A59">
        <w:rPr>
          <w:rFonts w:ascii="Times New Roman" w:eastAsia="Times New Roman" w:hAnsi="Times New Roman" w:cs="Times New Roman"/>
          <w:kern w:val="0"/>
          <w:sz w:val="20"/>
          <w:szCs w:val="20"/>
          <w14:ligatures w14:val="none"/>
        </w:rPr>
        <w:t>SHIELD Illinois is a statewide initiative offering free COVID testing to all residents. While the program has successfully increased testing rates across Illinois, its effectiveness in improving COVID outcomes in underserved communities remains unclear. The program has amassed extensive data on testing, encompassing the number and types of tests conducted, test results, and demographic information of those tested. This presents a unique opportunity to gain a comprehensive understanding of the impact of SHIELD Illinois on the health of underrepresented communities in Chicago, especially when combined with data from the Chicago Department of Public Health and Electronic Health Records.</w:t>
      </w:r>
      <w:r w:rsidR="00F0545A" w:rsidRPr="00915A59">
        <w:rPr>
          <w:rFonts w:ascii="Times New Roman" w:eastAsia="Times New Roman" w:hAnsi="Times New Roman" w:cs="Times New Roman"/>
          <w:kern w:val="0"/>
          <w:sz w:val="20"/>
          <w:szCs w:val="20"/>
          <w14:ligatures w14:val="none"/>
        </w:rPr>
        <w:t xml:space="preserve"> </w:t>
      </w:r>
    </w:p>
    <w:p w14:paraId="5A6793C7" w14:textId="1609D2A4" w:rsidR="00362732" w:rsidRPr="00915A59" w:rsidRDefault="00AB0DF5" w:rsidP="00F61F1F">
      <w:pPr>
        <w:spacing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kern w:val="0"/>
          <w:sz w:val="20"/>
          <w:szCs w:val="20"/>
          <w14:ligatures w14:val="none"/>
        </w:rPr>
        <w:t xml:space="preserve">Our </w:t>
      </w:r>
      <w:r w:rsidR="00A84101" w:rsidRPr="00A84101">
        <w:rPr>
          <w:rFonts w:ascii="Times New Roman" w:eastAsia="Times New Roman" w:hAnsi="Times New Roman" w:cs="Times New Roman"/>
          <w:kern w:val="0"/>
          <w:sz w:val="20"/>
          <w:szCs w:val="20"/>
          <w14:ligatures w14:val="none"/>
        </w:rPr>
        <w:t xml:space="preserve">aim </w:t>
      </w:r>
      <w:r>
        <w:rPr>
          <w:rFonts w:ascii="Times New Roman" w:eastAsia="Times New Roman" w:hAnsi="Times New Roman" w:cs="Times New Roman"/>
          <w:kern w:val="0"/>
          <w:sz w:val="20"/>
          <w:szCs w:val="20"/>
          <w14:ligatures w14:val="none"/>
        </w:rPr>
        <w:t xml:space="preserve">is </w:t>
      </w:r>
      <w:r w:rsidR="00A84101" w:rsidRPr="00A84101">
        <w:rPr>
          <w:rFonts w:ascii="Times New Roman" w:eastAsia="Times New Roman" w:hAnsi="Times New Roman" w:cs="Times New Roman"/>
          <w:kern w:val="0"/>
          <w:sz w:val="20"/>
          <w:szCs w:val="20"/>
          <w14:ligatures w14:val="none"/>
        </w:rPr>
        <w:t xml:space="preserve">to </w:t>
      </w:r>
      <w:r>
        <w:rPr>
          <w:rFonts w:ascii="Times New Roman" w:eastAsia="Times New Roman" w:hAnsi="Times New Roman" w:cs="Times New Roman"/>
          <w:kern w:val="0"/>
          <w:sz w:val="20"/>
          <w:szCs w:val="20"/>
          <w14:ligatures w14:val="none"/>
        </w:rPr>
        <w:t xml:space="preserve">evaluate </w:t>
      </w:r>
      <w:r w:rsidR="00A84101" w:rsidRPr="00A84101">
        <w:rPr>
          <w:rFonts w:ascii="Times New Roman" w:eastAsia="Times New Roman" w:hAnsi="Times New Roman" w:cs="Times New Roman"/>
          <w:kern w:val="0"/>
          <w:sz w:val="20"/>
          <w:szCs w:val="20"/>
          <w14:ligatures w14:val="none"/>
        </w:rPr>
        <w:t>the</w:t>
      </w:r>
      <w:r w:rsidR="00610672">
        <w:rPr>
          <w:rFonts w:ascii="Times New Roman" w:eastAsia="Times New Roman" w:hAnsi="Times New Roman" w:cs="Times New Roman"/>
          <w:kern w:val="0"/>
          <w:sz w:val="20"/>
          <w:szCs w:val="20"/>
          <w14:ligatures w14:val="none"/>
        </w:rPr>
        <w:t xml:space="preserve"> relation between</w:t>
      </w:r>
      <w:r w:rsidR="00A84101" w:rsidRPr="00A84101">
        <w:rPr>
          <w:rFonts w:ascii="Times New Roman" w:eastAsia="Times New Roman" w:hAnsi="Times New Roman" w:cs="Times New Roman"/>
          <w:kern w:val="0"/>
          <w:sz w:val="20"/>
          <w:szCs w:val="20"/>
          <w14:ligatures w14:val="none"/>
        </w:rPr>
        <w:t xml:space="preserve"> the number of SHIELD test centers on COVID-19 ICU admission rates across </w:t>
      </w:r>
      <w:r w:rsidR="004F18CD">
        <w:rPr>
          <w:rFonts w:ascii="Times New Roman" w:eastAsia="Times New Roman" w:hAnsi="Times New Roman" w:cs="Times New Roman"/>
          <w:kern w:val="0"/>
          <w:sz w:val="20"/>
          <w:szCs w:val="20"/>
          <w14:ligatures w14:val="none"/>
        </w:rPr>
        <w:t xml:space="preserve">the </w:t>
      </w:r>
      <w:r w:rsidR="00BF0F6D" w:rsidRPr="00A84101">
        <w:rPr>
          <w:rFonts w:ascii="Times New Roman" w:eastAsia="Times New Roman" w:hAnsi="Times New Roman" w:cs="Times New Roman"/>
          <w:kern w:val="0"/>
          <w:sz w:val="20"/>
          <w:szCs w:val="20"/>
          <w14:ligatures w14:val="none"/>
        </w:rPr>
        <w:t>different COVID-19 waves (i.e., Alpha, Delta, and Omicron)</w:t>
      </w:r>
      <w:r w:rsidR="00BF0F6D">
        <w:rPr>
          <w:rFonts w:ascii="Times New Roman" w:eastAsia="Times New Roman" w:hAnsi="Times New Roman" w:cs="Times New Roman"/>
          <w:kern w:val="0"/>
          <w:sz w:val="20"/>
          <w:szCs w:val="20"/>
          <w14:ligatures w14:val="none"/>
        </w:rPr>
        <w:t xml:space="preserve">. </w:t>
      </w:r>
      <w:r>
        <w:rPr>
          <w:rFonts w:ascii="Times New Roman" w:eastAsia="Times New Roman" w:hAnsi="Times New Roman" w:cs="Times New Roman"/>
          <w:kern w:val="0"/>
          <w:sz w:val="20"/>
          <w:szCs w:val="20"/>
          <w14:ligatures w14:val="none"/>
        </w:rPr>
        <w:t xml:space="preserve">We further analyze the </w:t>
      </w:r>
      <w:r w:rsidR="00610672">
        <w:rPr>
          <w:rFonts w:ascii="Times New Roman" w:eastAsia="Times New Roman" w:hAnsi="Times New Roman" w:cs="Times New Roman"/>
          <w:kern w:val="0"/>
          <w:sz w:val="20"/>
          <w:szCs w:val="20"/>
          <w14:ligatures w14:val="none"/>
        </w:rPr>
        <w:t xml:space="preserve">impact </w:t>
      </w:r>
      <w:r>
        <w:rPr>
          <w:rFonts w:ascii="Times New Roman" w:eastAsia="Times New Roman" w:hAnsi="Times New Roman" w:cs="Times New Roman"/>
          <w:kern w:val="0"/>
          <w:sz w:val="20"/>
          <w:szCs w:val="20"/>
          <w14:ligatures w14:val="none"/>
        </w:rPr>
        <w:t xml:space="preserve">of the geospatial determinants of health factors including the socioeconomic status in zip code level on </w:t>
      </w:r>
      <w:r w:rsidR="00610672">
        <w:rPr>
          <w:rFonts w:ascii="Times New Roman" w:eastAsia="Times New Roman" w:hAnsi="Times New Roman" w:cs="Times New Roman"/>
          <w:kern w:val="0"/>
          <w:sz w:val="20"/>
          <w:szCs w:val="20"/>
          <w14:ligatures w14:val="none"/>
        </w:rPr>
        <w:t xml:space="preserve">the effectiveness of the number of SHIELD centers. We particularly focus on </w:t>
      </w:r>
      <w:r w:rsidR="00052845">
        <w:rPr>
          <w:rFonts w:ascii="Times New Roman" w:eastAsia="Times New Roman" w:hAnsi="Times New Roman" w:cs="Times New Roman"/>
          <w:kern w:val="0"/>
          <w:sz w:val="20"/>
          <w:szCs w:val="20"/>
          <w14:ligatures w14:val="none"/>
        </w:rPr>
        <w:t xml:space="preserve">a large academic hospital which serves a diverse population with highly different socioeconomic status in the western suburbs of Chicago. </w:t>
      </w:r>
      <w:r w:rsidR="00610672">
        <w:rPr>
          <w:rFonts w:ascii="Times New Roman" w:eastAsia="Times New Roman" w:hAnsi="Times New Roman" w:cs="Times New Roman"/>
          <w:kern w:val="0"/>
          <w:sz w:val="20"/>
          <w:szCs w:val="20"/>
          <w14:ligatures w14:val="none"/>
        </w:rPr>
        <w:t xml:space="preserve">By addressing this aim, our study </w:t>
      </w:r>
      <w:r w:rsidR="00A327EC">
        <w:rPr>
          <w:rFonts w:ascii="Times New Roman" w:eastAsia="Times New Roman" w:hAnsi="Times New Roman" w:cs="Times New Roman"/>
          <w:kern w:val="0"/>
          <w:sz w:val="20"/>
          <w:szCs w:val="20"/>
          <w14:ligatures w14:val="none"/>
        </w:rPr>
        <w:t>provides</w:t>
      </w:r>
      <w:r w:rsidR="00610672">
        <w:rPr>
          <w:rFonts w:ascii="Times New Roman" w:eastAsia="Times New Roman" w:hAnsi="Times New Roman" w:cs="Times New Roman"/>
          <w:kern w:val="0"/>
          <w:sz w:val="20"/>
          <w:szCs w:val="20"/>
          <w14:ligatures w14:val="none"/>
        </w:rPr>
        <w:t xml:space="preserve"> insight for public health officials to make more informed decisions in mitigating the outcome of future pandemics.</w:t>
      </w:r>
    </w:p>
    <w:p w14:paraId="5B16B564" w14:textId="0D0CDFEF" w:rsidR="005A7286" w:rsidRPr="00915A59" w:rsidRDefault="005A7286" w:rsidP="00F61F1F">
      <w:pPr>
        <w:pBdr>
          <w:bottom w:val="single" w:sz="6" w:space="1" w:color="auto"/>
        </w:pBdr>
        <w:spacing w:after="0" w:line="240" w:lineRule="auto"/>
        <w:jc w:val="both"/>
        <w:rPr>
          <w:rFonts w:ascii="Times New Roman" w:eastAsia="Times New Roman" w:hAnsi="Times New Roman" w:cs="Times New Roman"/>
          <w:b/>
          <w:bCs/>
          <w:sz w:val="20"/>
          <w:szCs w:val="20"/>
        </w:rPr>
      </w:pPr>
      <w:r w:rsidRPr="00915A59">
        <w:rPr>
          <w:rFonts w:ascii="Times New Roman" w:eastAsia="Times New Roman" w:hAnsi="Times New Roman" w:cs="Times New Roman"/>
          <w:b/>
          <w:bCs/>
          <w:sz w:val="20"/>
          <w:szCs w:val="20"/>
        </w:rPr>
        <w:t>Methods</w:t>
      </w:r>
    </w:p>
    <w:p w14:paraId="5FCAF04B" w14:textId="29646ADA" w:rsidR="00B70ADA" w:rsidRPr="00915A59" w:rsidRDefault="002E7CD8" w:rsidP="00F61F1F">
      <w:pPr>
        <w:spacing w:before="120" w:after="120" w:line="360" w:lineRule="auto"/>
        <w:jc w:val="both"/>
        <w:rPr>
          <w:rFonts w:ascii="Times New Roman" w:hAnsi="Times New Roman" w:cs="Times New Roman"/>
          <w:b/>
          <w:bCs/>
          <w:sz w:val="20"/>
          <w:szCs w:val="20"/>
        </w:rPr>
      </w:pPr>
      <w:r w:rsidRPr="00915A59">
        <w:rPr>
          <w:rFonts w:ascii="Times New Roman" w:hAnsi="Times New Roman" w:cs="Times New Roman"/>
          <w:b/>
          <w:bCs/>
          <w:sz w:val="20"/>
          <w:szCs w:val="20"/>
        </w:rPr>
        <w:t>Study Design and Populati</w:t>
      </w:r>
      <w:r w:rsidR="00020D22" w:rsidRPr="00915A59">
        <w:rPr>
          <w:rFonts w:ascii="Times New Roman" w:hAnsi="Times New Roman" w:cs="Times New Roman"/>
          <w:b/>
          <w:bCs/>
          <w:sz w:val="20"/>
          <w:szCs w:val="20"/>
        </w:rPr>
        <w:t>on</w:t>
      </w:r>
    </w:p>
    <w:p w14:paraId="5F9411E7" w14:textId="75A75BB5" w:rsidR="00C41AD0" w:rsidRDefault="00061B3B" w:rsidP="00D80EDA">
      <w:pPr>
        <w:spacing w:line="360" w:lineRule="auto"/>
        <w:jc w:val="both"/>
        <w:rPr>
          <w:rFonts w:ascii="Times New Roman" w:hAnsi="Times New Roman" w:cs="Times New Roman"/>
          <w:sz w:val="20"/>
          <w:szCs w:val="20"/>
        </w:rPr>
      </w:pPr>
      <w:r w:rsidRPr="00061B3B">
        <w:rPr>
          <w:rFonts w:ascii="Times New Roman" w:hAnsi="Times New Roman" w:cs="Times New Roman"/>
          <w:sz w:val="20"/>
          <w:szCs w:val="20"/>
        </w:rPr>
        <w:t xml:space="preserve">We utilized datasets from the ICU at Loyola University Chicago, covering the period from January 2020 to December 2023. Figure 1 illustrates the data filtration process used to refine the ICU dataset for the study, focusing on COVID ICU admission rates. The process began with an initial dataset comprising ICU admissions from 585 zip codes, </w:t>
      </w:r>
      <w:r w:rsidRPr="00061B3B">
        <w:rPr>
          <w:rFonts w:ascii="Times New Roman" w:hAnsi="Times New Roman" w:cs="Times New Roman"/>
          <w:sz w:val="20"/>
          <w:szCs w:val="20"/>
        </w:rPr>
        <w:lastRenderedPageBreak/>
        <w:t>collected between 2020 and 2023. From this dataset, the top 25% of zip codes with the highest frequency of patients served by Loyola Hospital were selected, reducing the dataset to 147 zip codes and concentrating on the areas most impacted by ICU admissions at Loyola. The next step involved filtering the dataset to include only COVID-19 patients, excluding non-COVID patients based on COVID-19 ICD-10 codes (Table 1), which are standardized codes used to identify and classify COVID-19 cases. The final dataset included only COVID-19 patients from the 147 selected zip codes, spanning the same 2020-2023 timeframe. This refined dataset was then</w:t>
      </w:r>
      <w:r w:rsidR="00C41AD0">
        <w:rPr>
          <w:rFonts w:ascii="Times New Roman" w:hAnsi="Times New Roman" w:cs="Times New Roman"/>
          <w:sz w:val="20"/>
          <w:szCs w:val="20"/>
        </w:rPr>
        <w:t xml:space="preserve"> </w:t>
      </w:r>
      <w:r w:rsidR="00C41AD0" w:rsidRPr="00061B3B">
        <w:rPr>
          <w:rFonts w:ascii="Times New Roman" w:hAnsi="Times New Roman" w:cs="Times New Roman"/>
          <w:sz w:val="20"/>
          <w:szCs w:val="20"/>
        </w:rPr>
        <w:t>used for further analysis in the study</w:t>
      </w:r>
      <w:r w:rsidR="00C41AD0">
        <w:rPr>
          <w:rFonts w:ascii="Times New Roman" w:hAnsi="Times New Roman" w:cs="Times New Roman"/>
          <w:sz w:val="20"/>
          <w:szCs w:val="20"/>
        </w:rPr>
        <w:t>.</w:t>
      </w:r>
    </w:p>
    <w:p w14:paraId="38ED80A2" w14:textId="1382927E" w:rsidR="00334E1D" w:rsidRDefault="00E92271" w:rsidP="00C41AD0">
      <w:pPr>
        <w:spacing w:after="0" w:line="360" w:lineRule="auto"/>
        <w:jc w:val="center"/>
        <w:rPr>
          <w:rFonts w:ascii="Times New Roman" w:hAnsi="Times New Roman" w:cs="Times New Roman"/>
          <w:sz w:val="20"/>
          <w:szCs w:val="20"/>
        </w:rPr>
      </w:pPr>
      <w:r w:rsidRPr="00E92271">
        <w:rPr>
          <w:rFonts w:ascii="Times New Roman" w:hAnsi="Times New Roman" w:cs="Times New Roman"/>
          <w:noProof/>
          <w:sz w:val="20"/>
          <w:szCs w:val="20"/>
        </w:rPr>
        <w:drawing>
          <wp:inline distT="0" distB="0" distL="0" distR="0" wp14:anchorId="6DE1E1E7" wp14:editId="48335760">
            <wp:extent cx="3061252" cy="2274720"/>
            <wp:effectExtent l="0" t="0" r="6350" b="0"/>
            <wp:docPr id="10" name="Picture 9" descr="A flowchart of datasets&#10;&#10;Description automatically generated">
              <a:extLst xmlns:a="http://schemas.openxmlformats.org/drawingml/2006/main">
                <a:ext uri="{FF2B5EF4-FFF2-40B4-BE49-F238E27FC236}">
                  <a16:creationId xmlns:a16="http://schemas.microsoft.com/office/drawing/2014/main" id="{0E516B66-6394-5A88-D0CB-761030CCC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flowchart of datasets&#10;&#10;Description automatically generated">
                      <a:extLst>
                        <a:ext uri="{FF2B5EF4-FFF2-40B4-BE49-F238E27FC236}">
                          <a16:creationId xmlns:a16="http://schemas.microsoft.com/office/drawing/2014/main" id="{0E516B66-6394-5A88-D0CB-761030CCCB0D}"/>
                        </a:ext>
                      </a:extLst>
                    </pic:cNvPr>
                    <pic:cNvPicPr>
                      <a:picLocks noChangeAspect="1"/>
                    </pic:cNvPicPr>
                  </pic:nvPicPr>
                  <pic:blipFill>
                    <a:blip r:embed="rId7"/>
                    <a:stretch>
                      <a:fillRect/>
                    </a:stretch>
                  </pic:blipFill>
                  <pic:spPr>
                    <a:xfrm>
                      <a:off x="0" y="0"/>
                      <a:ext cx="3074494" cy="2284560"/>
                    </a:xfrm>
                    <a:prstGeom prst="rect">
                      <a:avLst/>
                    </a:prstGeom>
                  </pic:spPr>
                </pic:pic>
              </a:graphicData>
            </a:graphic>
          </wp:inline>
        </w:drawing>
      </w:r>
    </w:p>
    <w:p w14:paraId="04F8B0FE" w14:textId="57E898FE" w:rsidR="00334E1D" w:rsidRPr="00BE6404" w:rsidRDefault="00E92271" w:rsidP="00AF4718">
      <w:pPr>
        <w:spacing w:after="24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Figure 1</w:t>
      </w:r>
      <w:r w:rsidRPr="00BE6404">
        <w:rPr>
          <w:rFonts w:ascii="Times New Roman" w:hAnsi="Times New Roman" w:cs="Times New Roman"/>
          <w:sz w:val="18"/>
          <w:szCs w:val="18"/>
        </w:rPr>
        <w:t>: Data Filtration Diagram</w:t>
      </w:r>
    </w:p>
    <w:p w14:paraId="57D29201" w14:textId="4A2510AB" w:rsidR="00334E1D" w:rsidRPr="00BE6404" w:rsidRDefault="00AF4718" w:rsidP="00D80EDA">
      <w:pPr>
        <w:spacing w:after="0" w:line="240" w:lineRule="auto"/>
        <w:jc w:val="center"/>
        <w:rPr>
          <w:rFonts w:ascii="Times New Roman" w:hAnsi="Times New Roman" w:cs="Times New Roman"/>
          <w:sz w:val="18"/>
          <w:szCs w:val="18"/>
        </w:rPr>
      </w:pPr>
      <w:r w:rsidRPr="00BE6404">
        <w:rPr>
          <w:rFonts w:ascii="Times New Roman" w:hAnsi="Times New Roman" w:cs="Times New Roman"/>
          <w:b/>
          <w:bCs/>
          <w:sz w:val="18"/>
          <w:szCs w:val="18"/>
        </w:rPr>
        <w:t>Table1:</w:t>
      </w:r>
      <w:r w:rsidRPr="00BE6404">
        <w:rPr>
          <w:rFonts w:ascii="Times New Roman" w:hAnsi="Times New Roman" w:cs="Times New Roman"/>
          <w:sz w:val="18"/>
          <w:szCs w:val="18"/>
        </w:rPr>
        <w:t xml:space="preserve"> ICD-10 codes related to the COVID-19</w:t>
      </w:r>
    </w:p>
    <w:tbl>
      <w:tblPr>
        <w:tblW w:w="7422" w:type="dxa"/>
        <w:jc w:val="center"/>
        <w:tblBorders>
          <w:top w:val="single" w:sz="4" w:space="0" w:color="auto"/>
          <w:bottom w:val="single" w:sz="4" w:space="0" w:color="auto"/>
        </w:tblBorders>
        <w:tblCellMar>
          <w:left w:w="0" w:type="dxa"/>
          <w:right w:w="0" w:type="dxa"/>
        </w:tblCellMar>
        <w:tblLook w:val="0420" w:firstRow="1" w:lastRow="0" w:firstColumn="0" w:lastColumn="0" w:noHBand="0" w:noVBand="1"/>
      </w:tblPr>
      <w:tblGrid>
        <w:gridCol w:w="3066"/>
        <w:gridCol w:w="4356"/>
      </w:tblGrid>
      <w:tr w:rsidR="00B33F89" w:rsidRPr="00B33F89" w14:paraId="31C18457" w14:textId="77777777" w:rsidTr="00D80EDA">
        <w:trPr>
          <w:trHeight w:val="399"/>
          <w:jc w:val="center"/>
        </w:trPr>
        <w:tc>
          <w:tcPr>
            <w:tcW w:w="3066" w:type="dxa"/>
            <w:tcBorders>
              <w:bottom w:val="single" w:sz="4" w:space="0" w:color="auto"/>
            </w:tcBorders>
            <w:shd w:val="clear" w:color="auto" w:fill="auto"/>
            <w:tcMar>
              <w:top w:w="72" w:type="dxa"/>
              <w:left w:w="144" w:type="dxa"/>
              <w:bottom w:w="72" w:type="dxa"/>
              <w:right w:w="144" w:type="dxa"/>
            </w:tcMar>
            <w:hideMark/>
          </w:tcPr>
          <w:p w14:paraId="74ABE44D" w14:textId="0EF94D65" w:rsidR="00B33F89" w:rsidRPr="00B33F89" w:rsidRDefault="00AF4718" w:rsidP="00AE6585">
            <w:pPr>
              <w:spacing w:line="360" w:lineRule="auto"/>
              <w:jc w:val="center"/>
              <w:rPr>
                <w:rFonts w:ascii="Times New Roman" w:hAnsi="Times New Roman" w:cs="Times New Roman"/>
                <w:sz w:val="18"/>
                <w:szCs w:val="18"/>
              </w:rPr>
            </w:pPr>
            <w:r>
              <w:rPr>
                <w:rFonts w:ascii="Times New Roman" w:hAnsi="Times New Roman" w:cs="Times New Roman"/>
                <w:b/>
                <w:bCs/>
                <w:sz w:val="18"/>
                <w:szCs w:val="18"/>
              </w:rPr>
              <w:t>COVID</w:t>
            </w:r>
            <w:r w:rsidR="00B33F89" w:rsidRPr="00B33F89">
              <w:rPr>
                <w:rFonts w:ascii="Times New Roman" w:hAnsi="Times New Roman" w:cs="Times New Roman"/>
                <w:b/>
                <w:bCs/>
                <w:sz w:val="18"/>
                <w:szCs w:val="18"/>
              </w:rPr>
              <w:t xml:space="preserve"> related ICD-10 code</w:t>
            </w:r>
          </w:p>
        </w:tc>
        <w:tc>
          <w:tcPr>
            <w:tcW w:w="4356" w:type="dxa"/>
            <w:tcBorders>
              <w:bottom w:val="single" w:sz="4" w:space="0" w:color="auto"/>
            </w:tcBorders>
            <w:shd w:val="clear" w:color="auto" w:fill="auto"/>
            <w:tcMar>
              <w:top w:w="72" w:type="dxa"/>
              <w:left w:w="144" w:type="dxa"/>
              <w:bottom w:w="72" w:type="dxa"/>
              <w:right w:w="144" w:type="dxa"/>
            </w:tcMar>
            <w:hideMark/>
          </w:tcPr>
          <w:p w14:paraId="0162436E"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b/>
                <w:bCs/>
                <w:sz w:val="18"/>
                <w:szCs w:val="18"/>
              </w:rPr>
              <w:t>Description</w:t>
            </w:r>
          </w:p>
        </w:tc>
      </w:tr>
      <w:tr w:rsidR="00B33F89" w:rsidRPr="00B33F89" w14:paraId="33ACD24C" w14:textId="77777777" w:rsidTr="00D80EDA">
        <w:trPr>
          <w:trHeight w:val="154"/>
          <w:jc w:val="center"/>
        </w:trPr>
        <w:tc>
          <w:tcPr>
            <w:tcW w:w="3066" w:type="dxa"/>
            <w:tcBorders>
              <w:top w:val="single" w:sz="4" w:space="0" w:color="auto"/>
            </w:tcBorders>
            <w:shd w:val="clear" w:color="auto" w:fill="auto"/>
            <w:tcMar>
              <w:top w:w="72" w:type="dxa"/>
              <w:left w:w="144" w:type="dxa"/>
              <w:bottom w:w="72" w:type="dxa"/>
              <w:right w:w="144" w:type="dxa"/>
            </w:tcMar>
            <w:hideMark/>
          </w:tcPr>
          <w:p w14:paraId="67FECBFB" w14:textId="5E26911C"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Z11.52</w:t>
            </w:r>
            <w:r w:rsidR="006865A7" w:rsidRPr="006865A7">
              <w:rPr>
                <w:rFonts w:ascii="Times New Roman" w:hAnsi="Times New Roman" w:cs="Times New Roman"/>
                <w:color w:val="000000"/>
                <w:sz w:val="18"/>
                <w:szCs w:val="18"/>
              </w:rPr>
              <w:t xml:space="preserve"> </w:t>
            </w:r>
            <w:sdt>
              <w:sdtPr>
                <w:rPr>
                  <w:rFonts w:ascii="Times New Roman" w:hAnsi="Times New Roman" w:cs="Times New Roman"/>
                  <w:color w:val="000000"/>
                  <w:sz w:val="18"/>
                  <w:szCs w:val="18"/>
                  <w:vertAlign w:val="superscript"/>
                </w:rPr>
                <w:tag w:val="MENDELEY_CITATION_v3_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
                <w:id w:val="-26642108"/>
                <w:placeholder>
                  <w:docPart w:val="724068AEC7C346BEBF9E7FCD8D4BD1AA"/>
                </w:placeholder>
              </w:sdtPr>
              <w:sdtContent>
                <w:r w:rsidR="00840D95" w:rsidRPr="00D80EDA">
                  <w:rPr>
                    <w:rFonts w:ascii="Times New Roman" w:hAnsi="Times New Roman" w:cs="Times New Roman"/>
                    <w:color w:val="000000"/>
                    <w:sz w:val="18"/>
                    <w:szCs w:val="18"/>
                    <w:vertAlign w:val="superscript"/>
                  </w:rPr>
                  <w:t>[8</w:t>
                </w:r>
                <w:r w:rsidR="004D19EA">
                  <w:rPr>
                    <w:rFonts w:ascii="Times New Roman" w:hAnsi="Times New Roman" w:cs="Times New Roman"/>
                    <w:color w:val="000000"/>
                    <w:sz w:val="18"/>
                    <w:szCs w:val="18"/>
                    <w:vertAlign w:val="superscript"/>
                  </w:rPr>
                  <w:t>-</w:t>
                </w:r>
                <w:r w:rsidR="00840D95" w:rsidRPr="00D80EDA">
                  <w:rPr>
                    <w:rFonts w:ascii="Times New Roman" w:hAnsi="Times New Roman" w:cs="Times New Roman"/>
                    <w:color w:val="000000"/>
                    <w:sz w:val="18"/>
                    <w:szCs w:val="18"/>
                    <w:vertAlign w:val="superscript"/>
                  </w:rPr>
                  <w:t>9]</w:t>
                </w:r>
              </w:sdtContent>
            </w:sdt>
            <w:r w:rsidRPr="00B33F89">
              <w:rPr>
                <w:rFonts w:ascii="Times New Roman" w:hAnsi="Times New Roman" w:cs="Times New Roman"/>
                <w:color w:val="000000"/>
                <w:sz w:val="18"/>
                <w:szCs w:val="18"/>
              </w:rPr>
              <w:t xml:space="preserve"> </w:t>
            </w:r>
            <w:r w:rsidRPr="00B33F89">
              <w:rPr>
                <w:rFonts w:ascii="Times New Roman" w:hAnsi="Times New Roman" w:cs="Times New Roman"/>
                <w:sz w:val="18"/>
                <w:szCs w:val="18"/>
              </w:rPr>
              <w:t xml:space="preserve">  </w:t>
            </w:r>
          </w:p>
        </w:tc>
        <w:tc>
          <w:tcPr>
            <w:tcW w:w="4356" w:type="dxa"/>
            <w:tcBorders>
              <w:top w:val="single" w:sz="4" w:space="0" w:color="auto"/>
            </w:tcBorders>
            <w:shd w:val="clear" w:color="auto" w:fill="auto"/>
            <w:tcMar>
              <w:top w:w="72" w:type="dxa"/>
              <w:left w:w="144" w:type="dxa"/>
              <w:bottom w:w="72" w:type="dxa"/>
              <w:right w:w="144" w:type="dxa"/>
            </w:tcMar>
            <w:hideMark/>
          </w:tcPr>
          <w:p w14:paraId="34E44160"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Contact with and (suspected)exposure to COVID-19</w:t>
            </w:r>
          </w:p>
        </w:tc>
      </w:tr>
      <w:tr w:rsidR="00B33F89" w:rsidRPr="00B33F89" w14:paraId="21F6701A" w14:textId="77777777" w:rsidTr="00D80EDA">
        <w:trPr>
          <w:trHeight w:val="257"/>
          <w:jc w:val="center"/>
        </w:trPr>
        <w:tc>
          <w:tcPr>
            <w:tcW w:w="3066" w:type="dxa"/>
            <w:shd w:val="clear" w:color="auto" w:fill="auto"/>
            <w:tcMar>
              <w:top w:w="72" w:type="dxa"/>
              <w:left w:w="144" w:type="dxa"/>
              <w:bottom w:w="72" w:type="dxa"/>
              <w:right w:w="144" w:type="dxa"/>
            </w:tcMar>
            <w:hideMark/>
          </w:tcPr>
          <w:p w14:paraId="080C7FF6" w14:textId="574C63D4"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M35.81 </w:t>
            </w:r>
            <w:sdt>
              <w:sdtPr>
                <w:rPr>
                  <w:rFonts w:ascii="Times New Roman" w:hAnsi="Times New Roman" w:cs="Times New Roman"/>
                  <w:color w:val="000000"/>
                  <w:sz w:val="18"/>
                  <w:szCs w:val="18"/>
                  <w:vertAlign w:val="superscript"/>
                </w:rPr>
                <w:tag w:val="MENDELEY_CITATION_v3_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SwiY29udGFpbmVyLXRpdGxlLXNob3J0IjoiIn0sImlzVGVtcG9yYXJ5IjpmYWxzZX1dfQ=="/>
                <w:id w:val="1441642752"/>
                <w:placeholder>
                  <w:docPart w:val="AB20FCF2A6F24ED68333629A240673C1"/>
                </w:placeholder>
              </w:sdtPr>
              <w:sdtContent>
                <w:r w:rsidR="00840D95" w:rsidRPr="00D80EDA">
                  <w:rPr>
                    <w:rFonts w:ascii="Times New Roman" w:hAnsi="Times New Roman" w:cs="Times New Roman"/>
                    <w:color w:val="000000"/>
                    <w:sz w:val="18"/>
                    <w:szCs w:val="18"/>
                    <w:vertAlign w:val="superscript"/>
                  </w:rPr>
                  <w:t>[9</w:t>
                </w:r>
                <w:r w:rsidR="004D19EA">
                  <w:rPr>
                    <w:rFonts w:ascii="Times New Roman" w:hAnsi="Times New Roman" w:cs="Times New Roman"/>
                    <w:color w:val="000000"/>
                    <w:sz w:val="18"/>
                    <w:szCs w:val="18"/>
                    <w:vertAlign w:val="superscript"/>
                  </w:rPr>
                  <w:t>-</w:t>
                </w:r>
                <w:r w:rsidR="00840D95" w:rsidRPr="00D80EDA">
                  <w:rPr>
                    <w:rFonts w:ascii="Times New Roman" w:hAnsi="Times New Roman" w:cs="Times New Roman"/>
                    <w:color w:val="000000"/>
                    <w:sz w:val="18"/>
                    <w:szCs w:val="18"/>
                    <w:vertAlign w:val="superscript"/>
                  </w:rPr>
                  <w:t>11]</w:t>
                </w:r>
              </w:sdtContent>
            </w:sdt>
          </w:p>
        </w:tc>
        <w:tc>
          <w:tcPr>
            <w:tcW w:w="4356" w:type="dxa"/>
            <w:shd w:val="clear" w:color="auto" w:fill="auto"/>
            <w:tcMar>
              <w:top w:w="72" w:type="dxa"/>
              <w:left w:w="144" w:type="dxa"/>
              <w:bottom w:w="72" w:type="dxa"/>
              <w:right w:w="144" w:type="dxa"/>
            </w:tcMar>
            <w:hideMark/>
          </w:tcPr>
          <w:p w14:paraId="6295A561"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Multisystem Inflammatory Syndrome (MIS)</w:t>
            </w:r>
          </w:p>
        </w:tc>
      </w:tr>
      <w:tr w:rsidR="00B33F89" w:rsidRPr="00B33F89" w14:paraId="7FA5ABD2" w14:textId="77777777" w:rsidTr="00D80EDA">
        <w:trPr>
          <w:trHeight w:val="328"/>
          <w:jc w:val="center"/>
        </w:trPr>
        <w:tc>
          <w:tcPr>
            <w:tcW w:w="3066" w:type="dxa"/>
            <w:shd w:val="clear" w:color="auto" w:fill="auto"/>
            <w:tcMar>
              <w:top w:w="72" w:type="dxa"/>
              <w:left w:w="144" w:type="dxa"/>
              <w:bottom w:w="72" w:type="dxa"/>
              <w:right w:w="144" w:type="dxa"/>
            </w:tcMar>
            <w:hideMark/>
          </w:tcPr>
          <w:p w14:paraId="06376493" w14:textId="4485090F" w:rsidR="00B33F89" w:rsidRPr="00B33F89" w:rsidRDefault="00B33F89" w:rsidP="00AE6585">
            <w:pPr>
              <w:spacing w:line="360" w:lineRule="auto"/>
              <w:jc w:val="center"/>
              <w:rPr>
                <w:rFonts w:ascii="Times New Roman" w:hAnsi="Times New Roman" w:cs="Times New Roman"/>
                <w:sz w:val="18"/>
                <w:szCs w:val="18"/>
                <w:vertAlign w:val="superscript"/>
              </w:rPr>
            </w:pPr>
            <w:r w:rsidRPr="00B33F89">
              <w:rPr>
                <w:rFonts w:ascii="Times New Roman" w:hAnsi="Times New Roman" w:cs="Times New Roman"/>
                <w:sz w:val="18"/>
                <w:szCs w:val="18"/>
              </w:rPr>
              <w:t xml:space="preserve">J12.82 </w:t>
            </w:r>
            <w:sdt>
              <w:sdtPr>
                <w:rPr>
                  <w:rFonts w:ascii="Times New Roman" w:hAnsi="Times New Roman" w:cs="Times New Roman"/>
                  <w:color w:val="000000"/>
                  <w:sz w:val="18"/>
                  <w:szCs w:val="18"/>
                  <w:vertAlign w:val="superscript"/>
                </w:rPr>
                <w:tag w:val="MENDELEY_CITATION_v3_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
                <w:id w:val="1399868557"/>
                <w:placeholder>
                  <w:docPart w:val="AB20FCF2A6F24ED68333629A240673C1"/>
                </w:placeholder>
              </w:sdtPr>
              <w:sdtContent>
                <w:r w:rsidR="00840D95" w:rsidRPr="00D80EDA">
                  <w:rPr>
                    <w:rFonts w:ascii="Times New Roman" w:hAnsi="Times New Roman" w:cs="Times New Roman"/>
                    <w:color w:val="000000"/>
                    <w:sz w:val="18"/>
                    <w:szCs w:val="18"/>
                    <w:vertAlign w:val="superscript"/>
                  </w:rPr>
                  <w:t>[8</w:t>
                </w:r>
                <w:r w:rsidR="004D19EA">
                  <w:rPr>
                    <w:rFonts w:ascii="Times New Roman" w:hAnsi="Times New Roman" w:cs="Times New Roman"/>
                    <w:color w:val="000000"/>
                    <w:sz w:val="18"/>
                    <w:szCs w:val="18"/>
                    <w:vertAlign w:val="superscript"/>
                  </w:rPr>
                  <w:t>-</w:t>
                </w:r>
                <w:r w:rsidR="00840D95" w:rsidRPr="00D80EDA">
                  <w:rPr>
                    <w:rFonts w:ascii="Times New Roman" w:hAnsi="Times New Roman" w:cs="Times New Roman"/>
                    <w:color w:val="000000"/>
                    <w:sz w:val="18"/>
                    <w:szCs w:val="18"/>
                    <w:vertAlign w:val="superscript"/>
                  </w:rPr>
                  <w:t>9]</w:t>
                </w:r>
              </w:sdtContent>
            </w:sdt>
          </w:p>
        </w:tc>
        <w:tc>
          <w:tcPr>
            <w:tcW w:w="4356" w:type="dxa"/>
            <w:shd w:val="clear" w:color="auto" w:fill="auto"/>
            <w:tcMar>
              <w:top w:w="72" w:type="dxa"/>
              <w:left w:w="144" w:type="dxa"/>
              <w:bottom w:w="72" w:type="dxa"/>
              <w:right w:w="144" w:type="dxa"/>
            </w:tcMar>
            <w:hideMark/>
          </w:tcPr>
          <w:p w14:paraId="161A07B0"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Pneumonia due to Coronavirus disease 2019</w:t>
            </w:r>
          </w:p>
        </w:tc>
      </w:tr>
      <w:tr w:rsidR="00B33F89" w:rsidRPr="00B33F89" w14:paraId="0FE917D7" w14:textId="77777777" w:rsidTr="00D80EDA">
        <w:trPr>
          <w:trHeight w:val="257"/>
          <w:jc w:val="center"/>
        </w:trPr>
        <w:tc>
          <w:tcPr>
            <w:tcW w:w="3066" w:type="dxa"/>
            <w:shd w:val="clear" w:color="auto" w:fill="auto"/>
            <w:tcMar>
              <w:top w:w="72" w:type="dxa"/>
              <w:left w:w="144" w:type="dxa"/>
              <w:bottom w:w="72" w:type="dxa"/>
              <w:right w:w="144" w:type="dxa"/>
            </w:tcMar>
            <w:hideMark/>
          </w:tcPr>
          <w:p w14:paraId="11BDA309" w14:textId="796B63A8"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U07.1</w:t>
            </w:r>
            <w:r w:rsidRPr="00B33F89">
              <w:rPr>
                <w:rFonts w:ascii="Times New Roman" w:hAnsi="Times New Roman" w:cs="Times New Roman"/>
                <w:color w:val="000000"/>
                <w:sz w:val="18"/>
                <w:szCs w:val="18"/>
              </w:rPr>
              <w:t xml:space="preserve"> </w:t>
            </w:r>
            <w:sdt>
              <w:sdtPr>
                <w:rPr>
                  <w:rFonts w:ascii="Times New Roman" w:hAnsi="Times New Roman" w:cs="Times New Roman"/>
                  <w:color w:val="000000"/>
                  <w:sz w:val="18"/>
                  <w:szCs w:val="18"/>
                  <w:vertAlign w:val="superscript"/>
                </w:rPr>
                <w:tag w:val="MENDELEY_CITATION_v3_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
                <w:id w:val="2029599966"/>
                <w:placeholder>
                  <w:docPart w:val="963C304FAAB5402296894E8B4A67B6A0"/>
                </w:placeholder>
              </w:sdtPr>
              <w:sdtContent>
                <w:r w:rsidR="00840D95" w:rsidRPr="00D80EDA">
                  <w:rPr>
                    <w:rFonts w:ascii="Times New Roman" w:hAnsi="Times New Roman" w:cs="Times New Roman"/>
                    <w:color w:val="000000"/>
                    <w:sz w:val="18"/>
                    <w:szCs w:val="18"/>
                    <w:vertAlign w:val="superscript"/>
                  </w:rPr>
                  <w:t>[8</w:t>
                </w:r>
                <w:r w:rsidR="004D19EA">
                  <w:rPr>
                    <w:rFonts w:ascii="Times New Roman" w:hAnsi="Times New Roman" w:cs="Times New Roman"/>
                    <w:color w:val="000000"/>
                    <w:sz w:val="18"/>
                    <w:szCs w:val="18"/>
                    <w:vertAlign w:val="superscript"/>
                  </w:rPr>
                  <w:t>-</w:t>
                </w:r>
                <w:r w:rsidR="00840D95" w:rsidRPr="00D80EDA">
                  <w:rPr>
                    <w:rFonts w:ascii="Times New Roman" w:hAnsi="Times New Roman" w:cs="Times New Roman"/>
                    <w:color w:val="000000"/>
                    <w:sz w:val="18"/>
                    <w:szCs w:val="18"/>
                    <w:vertAlign w:val="superscript"/>
                  </w:rPr>
                  <w:t>14]</w:t>
                </w:r>
              </w:sdtContent>
            </w:sdt>
          </w:p>
        </w:tc>
        <w:tc>
          <w:tcPr>
            <w:tcW w:w="4356" w:type="dxa"/>
            <w:shd w:val="clear" w:color="auto" w:fill="auto"/>
            <w:tcMar>
              <w:top w:w="72" w:type="dxa"/>
              <w:left w:w="144" w:type="dxa"/>
              <w:bottom w:w="72" w:type="dxa"/>
              <w:right w:w="144" w:type="dxa"/>
            </w:tcMar>
            <w:hideMark/>
          </w:tcPr>
          <w:p w14:paraId="33243A9B"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COVID-19</w:t>
            </w:r>
          </w:p>
        </w:tc>
      </w:tr>
      <w:tr w:rsidR="00B33F89" w:rsidRPr="00B33F89" w14:paraId="0EEAD3C4" w14:textId="77777777" w:rsidTr="00D80EDA">
        <w:trPr>
          <w:trHeight w:val="257"/>
          <w:jc w:val="center"/>
        </w:trPr>
        <w:tc>
          <w:tcPr>
            <w:tcW w:w="3066" w:type="dxa"/>
            <w:shd w:val="clear" w:color="auto" w:fill="auto"/>
            <w:tcMar>
              <w:top w:w="72" w:type="dxa"/>
              <w:left w:w="144" w:type="dxa"/>
              <w:bottom w:w="72" w:type="dxa"/>
              <w:right w:w="144" w:type="dxa"/>
            </w:tcMar>
            <w:hideMark/>
          </w:tcPr>
          <w:p w14:paraId="7C444A2D" w14:textId="537C664E"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U09.9 </w:t>
            </w:r>
            <w:sdt>
              <w:sdtPr>
                <w:rPr>
                  <w:rFonts w:ascii="Times New Roman" w:hAnsi="Times New Roman" w:cs="Times New Roman"/>
                  <w:color w:val="000000"/>
                  <w:sz w:val="18"/>
                  <w:szCs w:val="18"/>
                  <w:vertAlign w:val="superscript"/>
                </w:rPr>
                <w:tag w:val="MENDELEY_CITATION_v3_eyJjaXRhdGlvbklEIjoiTUVOREVMRVlfQ0lUQVRJT05fMGQyZGFhMWYtZTlmMy00MjNkLWIxYjgtYjZmMmEzMGJiZDdjIiwicHJvcGVydGllcyI6eyJub3RlSW5kZXgiOjB9LCJpc0VkaXRlZCI6ZmFsc2UsIm1hbnVhbE92ZXJyaWRlIjp7ImlzTWFudWFsbHlPdmVycmlkZGVuIjpmYWxzZSwiY2l0ZXByb2NUZXh0IjoiWzEwXSwgWzEx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
                <w:id w:val="328639358"/>
                <w:placeholder>
                  <w:docPart w:val="AB20FCF2A6F24ED68333629A240673C1"/>
                </w:placeholder>
              </w:sdtPr>
              <w:sdtContent>
                <w:r w:rsidR="00840D95" w:rsidRPr="00D80EDA">
                  <w:rPr>
                    <w:rFonts w:ascii="Times New Roman" w:hAnsi="Times New Roman" w:cs="Times New Roman"/>
                    <w:color w:val="000000"/>
                    <w:sz w:val="18"/>
                    <w:szCs w:val="18"/>
                    <w:vertAlign w:val="superscript"/>
                  </w:rPr>
                  <w:t>[10</w:t>
                </w:r>
                <w:r w:rsidR="004D19EA">
                  <w:rPr>
                    <w:rFonts w:ascii="Times New Roman" w:hAnsi="Times New Roman" w:cs="Times New Roman"/>
                    <w:color w:val="000000"/>
                    <w:sz w:val="18"/>
                    <w:szCs w:val="18"/>
                    <w:vertAlign w:val="superscript"/>
                  </w:rPr>
                  <w:t>-</w:t>
                </w:r>
                <w:r w:rsidR="00840D95" w:rsidRPr="00D80EDA">
                  <w:rPr>
                    <w:rFonts w:ascii="Times New Roman" w:hAnsi="Times New Roman" w:cs="Times New Roman"/>
                    <w:color w:val="000000"/>
                    <w:sz w:val="18"/>
                    <w:szCs w:val="18"/>
                    <w:vertAlign w:val="superscript"/>
                  </w:rPr>
                  <w:t>11]</w:t>
                </w:r>
              </w:sdtContent>
            </w:sdt>
          </w:p>
        </w:tc>
        <w:tc>
          <w:tcPr>
            <w:tcW w:w="4356" w:type="dxa"/>
            <w:shd w:val="clear" w:color="auto" w:fill="auto"/>
            <w:tcMar>
              <w:top w:w="72" w:type="dxa"/>
              <w:left w:w="144" w:type="dxa"/>
              <w:bottom w:w="72" w:type="dxa"/>
              <w:right w:w="144" w:type="dxa"/>
            </w:tcMar>
            <w:hideMark/>
          </w:tcPr>
          <w:p w14:paraId="62DE8D97"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Post-COVID-19 condition, unspecified</w:t>
            </w:r>
          </w:p>
        </w:tc>
      </w:tr>
      <w:tr w:rsidR="00B33F89" w:rsidRPr="00B33F89" w14:paraId="7471E4DC" w14:textId="77777777" w:rsidTr="00D80EDA">
        <w:trPr>
          <w:trHeight w:val="423"/>
          <w:jc w:val="center"/>
        </w:trPr>
        <w:tc>
          <w:tcPr>
            <w:tcW w:w="3066" w:type="dxa"/>
            <w:shd w:val="clear" w:color="auto" w:fill="auto"/>
            <w:tcMar>
              <w:top w:w="72" w:type="dxa"/>
              <w:left w:w="144" w:type="dxa"/>
              <w:bottom w:w="72" w:type="dxa"/>
              <w:right w:w="144" w:type="dxa"/>
            </w:tcMar>
            <w:hideMark/>
          </w:tcPr>
          <w:p w14:paraId="61CACDFC" w14:textId="02DD9931"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B97.29 </w:t>
            </w:r>
            <w:sdt>
              <w:sdtPr>
                <w:rPr>
                  <w:rFonts w:ascii="Times New Roman" w:hAnsi="Times New Roman" w:cs="Times New Roman"/>
                  <w:color w:val="000000"/>
                  <w:sz w:val="18"/>
                  <w:szCs w:val="18"/>
                  <w:vertAlign w:val="superscript"/>
                </w:rPr>
                <w:tag w:val="MENDELEY_CITATION_v3_eyJjaXRhdGlvbklEIjoiTUVOREVMRVlfQ0lUQVRJT05fNzA3ODYwNjItYjZjYi00NWQ0LWJkZmYtNTlmMTQ3MDI2MGFlIiwicHJvcGVydGllcyI6eyJub3RlSW5kZXgiOjB9LCJpc0VkaXRlZCI6ZmFsc2UsIm1hbnVhbE92ZXJyaWRlIjp7ImlzTWFudWFsbHlPdmVycmlkZGVuIjpmYWxzZSwiY2l0ZXByb2NUZXh0IjoiWzEzXSwgWzE0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
                <w:id w:val="-1276790111"/>
                <w:placeholder>
                  <w:docPart w:val="AB20FCF2A6F24ED68333629A240673C1"/>
                </w:placeholder>
              </w:sdtPr>
              <w:sdtContent>
                <w:r w:rsidR="00840D95" w:rsidRPr="00D80EDA">
                  <w:rPr>
                    <w:rFonts w:ascii="Times New Roman" w:hAnsi="Times New Roman" w:cs="Times New Roman"/>
                    <w:color w:val="000000"/>
                    <w:sz w:val="18"/>
                    <w:szCs w:val="18"/>
                    <w:vertAlign w:val="superscript"/>
                  </w:rPr>
                  <w:t>[13</w:t>
                </w:r>
                <w:r w:rsidR="004D19EA">
                  <w:rPr>
                    <w:rFonts w:ascii="Times New Roman" w:hAnsi="Times New Roman" w:cs="Times New Roman"/>
                    <w:color w:val="000000"/>
                    <w:sz w:val="18"/>
                    <w:szCs w:val="18"/>
                    <w:vertAlign w:val="superscript"/>
                  </w:rPr>
                  <w:t>-</w:t>
                </w:r>
                <w:r w:rsidR="00840D95" w:rsidRPr="00D80EDA">
                  <w:rPr>
                    <w:rFonts w:ascii="Times New Roman" w:hAnsi="Times New Roman" w:cs="Times New Roman"/>
                    <w:color w:val="000000"/>
                    <w:sz w:val="18"/>
                    <w:szCs w:val="18"/>
                    <w:vertAlign w:val="superscript"/>
                  </w:rPr>
                  <w:t>14]</w:t>
                </w:r>
              </w:sdtContent>
            </w:sdt>
          </w:p>
        </w:tc>
        <w:tc>
          <w:tcPr>
            <w:tcW w:w="4356" w:type="dxa"/>
            <w:shd w:val="clear" w:color="auto" w:fill="auto"/>
            <w:tcMar>
              <w:top w:w="72" w:type="dxa"/>
              <w:left w:w="144" w:type="dxa"/>
              <w:bottom w:w="72" w:type="dxa"/>
              <w:right w:w="144" w:type="dxa"/>
            </w:tcMar>
            <w:hideMark/>
          </w:tcPr>
          <w:p w14:paraId="3C4D16D6"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Other Coronavirus as the cause of disease classified elsewhere</w:t>
            </w:r>
          </w:p>
        </w:tc>
      </w:tr>
      <w:tr w:rsidR="00B33F89" w:rsidRPr="00B33F89" w14:paraId="4CED569B" w14:textId="77777777" w:rsidTr="00D80EDA">
        <w:trPr>
          <w:trHeight w:val="328"/>
          <w:jc w:val="center"/>
        </w:trPr>
        <w:tc>
          <w:tcPr>
            <w:tcW w:w="3066" w:type="dxa"/>
            <w:shd w:val="clear" w:color="auto" w:fill="auto"/>
            <w:tcMar>
              <w:top w:w="72" w:type="dxa"/>
              <w:left w:w="144" w:type="dxa"/>
              <w:bottom w:w="72" w:type="dxa"/>
              <w:right w:w="144" w:type="dxa"/>
            </w:tcMar>
            <w:hideMark/>
          </w:tcPr>
          <w:p w14:paraId="5065B2F3" w14:textId="1AC9F198"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J20.8 </w:t>
            </w:r>
            <w:sdt>
              <w:sdtPr>
                <w:rPr>
                  <w:rFonts w:ascii="Times New Roman" w:hAnsi="Times New Roman" w:cs="Times New Roman"/>
                  <w:color w:val="000000"/>
                  <w:sz w:val="18"/>
                  <w:szCs w:val="18"/>
                  <w:vertAlign w:val="superscript"/>
                </w:rPr>
                <w:tag w:val="MENDELEY_CITATION_v3_eyJjaXRhdGlvbklEIjoiTUVOREVMRVlfQ0lUQVRJT05fY2Y5M2M3ZDgtZWJiNi00NzEzLWI1NTAtZTJlMWEyMjdjMTM5IiwicHJvcGVydGllcyI6eyJub3RlSW5kZXgiOjB9LCJpc0VkaXRlZCI6ZmFsc2UsIm1hbnVhbE92ZXJyaWRlIjp7ImlzTWFudWFsbHlPdmVycmlkZGVuIjpmYWxzZSwiY2l0ZXByb2NUZXh0IjoiWzE0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661929228"/>
                <w:placeholder>
                  <w:docPart w:val="AB20FCF2A6F24ED68333629A240673C1"/>
                </w:placeholder>
              </w:sdtPr>
              <w:sdtContent>
                <w:r w:rsidR="00840D95" w:rsidRPr="00D80EDA">
                  <w:rPr>
                    <w:rFonts w:ascii="Times New Roman" w:hAnsi="Times New Roman" w:cs="Times New Roman"/>
                    <w:color w:val="000000"/>
                    <w:sz w:val="18"/>
                    <w:szCs w:val="18"/>
                    <w:vertAlign w:val="superscript"/>
                  </w:rPr>
                  <w:t>[14]</w:t>
                </w:r>
              </w:sdtContent>
            </w:sdt>
          </w:p>
        </w:tc>
        <w:tc>
          <w:tcPr>
            <w:tcW w:w="4356" w:type="dxa"/>
            <w:shd w:val="clear" w:color="auto" w:fill="auto"/>
            <w:tcMar>
              <w:top w:w="72" w:type="dxa"/>
              <w:left w:w="144" w:type="dxa"/>
              <w:bottom w:w="72" w:type="dxa"/>
              <w:right w:w="144" w:type="dxa"/>
            </w:tcMar>
            <w:hideMark/>
          </w:tcPr>
          <w:p w14:paraId="688EE4D3"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Acute bronchitis confirmed as due to COVID-19</w:t>
            </w:r>
          </w:p>
        </w:tc>
      </w:tr>
      <w:tr w:rsidR="00B33F89" w:rsidRPr="00B33F89" w14:paraId="6BAA756F" w14:textId="77777777" w:rsidTr="00D80EDA">
        <w:trPr>
          <w:trHeight w:val="423"/>
          <w:jc w:val="center"/>
        </w:trPr>
        <w:tc>
          <w:tcPr>
            <w:tcW w:w="3066" w:type="dxa"/>
            <w:shd w:val="clear" w:color="auto" w:fill="auto"/>
            <w:tcMar>
              <w:top w:w="72" w:type="dxa"/>
              <w:left w:w="144" w:type="dxa"/>
              <w:bottom w:w="72" w:type="dxa"/>
              <w:right w:w="144" w:type="dxa"/>
            </w:tcMar>
            <w:hideMark/>
          </w:tcPr>
          <w:p w14:paraId="48205DFC" w14:textId="61D578E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J22 </w:t>
            </w:r>
            <w:sdt>
              <w:sdtPr>
                <w:rPr>
                  <w:rFonts w:ascii="Times New Roman" w:hAnsi="Times New Roman" w:cs="Times New Roman"/>
                  <w:color w:val="000000"/>
                  <w:sz w:val="18"/>
                  <w:szCs w:val="18"/>
                  <w:vertAlign w:val="superscript"/>
                </w:rPr>
                <w:tag w:val="MENDELEY_CITATION_v3_eyJjaXRhdGlvbklEIjoiTUVOREVMRVlfQ0lUQVRJT05fNzE5Y2Y4MjQtZjZkZS00MDczLWFiZjktMTRjZTRkZmY0N2U0IiwicHJvcGVydGllcyI6eyJub3RlSW5kZXgiOjB9LCJpc0VkaXRlZCI6ZmFsc2UsIm1hbnVhbE92ZXJyaWRlIjp7ImlzTWFudWFsbHlPdmVycmlkZGVuIjpmYWxzZSwiY2l0ZXByb2NUZXh0IjoiWzE0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983343325"/>
                <w:placeholder>
                  <w:docPart w:val="AB20FCF2A6F24ED68333629A240673C1"/>
                </w:placeholder>
              </w:sdtPr>
              <w:sdtContent>
                <w:r w:rsidR="00840D95" w:rsidRPr="004D19EA">
                  <w:rPr>
                    <w:rFonts w:ascii="Times New Roman" w:hAnsi="Times New Roman" w:cs="Times New Roman"/>
                    <w:color w:val="000000"/>
                    <w:sz w:val="18"/>
                    <w:szCs w:val="18"/>
                    <w:vertAlign w:val="superscript"/>
                  </w:rPr>
                  <w:t>[14]</w:t>
                </w:r>
              </w:sdtContent>
            </w:sdt>
          </w:p>
        </w:tc>
        <w:tc>
          <w:tcPr>
            <w:tcW w:w="4356" w:type="dxa"/>
            <w:shd w:val="clear" w:color="auto" w:fill="auto"/>
            <w:tcMar>
              <w:top w:w="72" w:type="dxa"/>
              <w:left w:w="144" w:type="dxa"/>
              <w:bottom w:w="72" w:type="dxa"/>
              <w:right w:w="144" w:type="dxa"/>
            </w:tcMar>
            <w:hideMark/>
          </w:tcPr>
          <w:p w14:paraId="1CC2790C"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Lower or acute respiratory infection due to COVID-19</w:t>
            </w:r>
          </w:p>
        </w:tc>
      </w:tr>
      <w:tr w:rsidR="00B33F89" w:rsidRPr="00B33F89" w14:paraId="0A92F526" w14:textId="77777777" w:rsidTr="00D80EDA">
        <w:trPr>
          <w:trHeight w:val="257"/>
          <w:jc w:val="center"/>
        </w:trPr>
        <w:tc>
          <w:tcPr>
            <w:tcW w:w="3066" w:type="dxa"/>
            <w:shd w:val="clear" w:color="auto" w:fill="auto"/>
            <w:tcMar>
              <w:top w:w="72" w:type="dxa"/>
              <w:left w:w="144" w:type="dxa"/>
              <w:bottom w:w="72" w:type="dxa"/>
              <w:right w:w="144" w:type="dxa"/>
            </w:tcMar>
            <w:hideMark/>
          </w:tcPr>
          <w:p w14:paraId="05680662" w14:textId="7DCDBAAE"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lastRenderedPageBreak/>
              <w:t xml:space="preserve">J98.8 </w:t>
            </w:r>
            <w:sdt>
              <w:sdtPr>
                <w:rPr>
                  <w:rFonts w:ascii="Times New Roman" w:hAnsi="Times New Roman" w:cs="Times New Roman"/>
                  <w:color w:val="000000"/>
                  <w:sz w:val="18"/>
                  <w:szCs w:val="18"/>
                  <w:vertAlign w:val="superscript"/>
                </w:rPr>
                <w:tag w:val="MENDELEY_CITATION_v3_eyJjaXRhdGlvbklEIjoiTUVOREVMRVlfQ0lUQVRJT05fMzZhZTcyYzYtOTdhMC00OTE4LTliMjQtMzhhZjdhYWU3YjRkIiwicHJvcGVydGllcyI6eyJub3RlSW5kZXgiOjB9LCJpc0VkaXRlZCI6ZmFsc2UsIm1hbnVhbE92ZXJyaWRlIjp7ImlzTWFudWFsbHlPdmVycmlkZGVuIjpmYWxzZSwiY2l0ZXByb2NUZXh0IjoiWzE0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941134617"/>
                <w:placeholder>
                  <w:docPart w:val="AB20FCF2A6F24ED68333629A240673C1"/>
                </w:placeholder>
              </w:sdtPr>
              <w:sdtContent>
                <w:r w:rsidR="00840D95" w:rsidRPr="00D80EDA">
                  <w:rPr>
                    <w:rFonts w:ascii="Times New Roman" w:hAnsi="Times New Roman" w:cs="Times New Roman"/>
                    <w:color w:val="000000"/>
                    <w:sz w:val="18"/>
                    <w:szCs w:val="18"/>
                    <w:vertAlign w:val="superscript"/>
                  </w:rPr>
                  <w:t>[14]</w:t>
                </w:r>
              </w:sdtContent>
            </w:sdt>
          </w:p>
        </w:tc>
        <w:tc>
          <w:tcPr>
            <w:tcW w:w="4356" w:type="dxa"/>
            <w:shd w:val="clear" w:color="auto" w:fill="auto"/>
            <w:tcMar>
              <w:top w:w="72" w:type="dxa"/>
              <w:left w:w="144" w:type="dxa"/>
              <w:bottom w:w="72" w:type="dxa"/>
              <w:right w:w="144" w:type="dxa"/>
            </w:tcMar>
            <w:hideMark/>
          </w:tcPr>
          <w:p w14:paraId="02C9962D"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Respiratory infection due to COVID-19</w:t>
            </w:r>
          </w:p>
        </w:tc>
      </w:tr>
      <w:tr w:rsidR="00B33F89" w:rsidRPr="00B33F89" w14:paraId="52EE1D67" w14:textId="77777777" w:rsidTr="00D80EDA">
        <w:trPr>
          <w:trHeight w:val="557"/>
          <w:jc w:val="center"/>
        </w:trPr>
        <w:tc>
          <w:tcPr>
            <w:tcW w:w="3066" w:type="dxa"/>
            <w:shd w:val="clear" w:color="auto" w:fill="auto"/>
            <w:tcMar>
              <w:top w:w="72" w:type="dxa"/>
              <w:left w:w="144" w:type="dxa"/>
              <w:bottom w:w="72" w:type="dxa"/>
              <w:right w:w="144" w:type="dxa"/>
            </w:tcMar>
            <w:hideMark/>
          </w:tcPr>
          <w:p w14:paraId="42D35A25" w14:textId="36B92333"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J80 </w:t>
            </w:r>
            <w:sdt>
              <w:sdtPr>
                <w:rPr>
                  <w:rFonts w:ascii="Times New Roman" w:hAnsi="Times New Roman" w:cs="Times New Roman"/>
                  <w:color w:val="000000"/>
                  <w:sz w:val="18"/>
                  <w:szCs w:val="18"/>
                  <w:vertAlign w:val="superscript"/>
                </w:rPr>
                <w:tag w:val="MENDELEY_CITATION_v3_eyJjaXRhdGlvbklEIjoiTUVOREVMRVlfQ0lUQVRJT05fNDQ2MmZhZjgtOTFhOC00MjgyLTgwNmMtZmE1MjcwZDRhMjI5IiwicHJvcGVydGllcyI6eyJub3RlSW5kZXgiOjB9LCJpc0VkaXRlZCI6ZmFsc2UsIm1hbnVhbE92ZXJyaWRlIjp7ImlzTWFudWFsbHlPdmVycmlkZGVuIjpmYWxzZSwiY2l0ZXByb2NUZXh0IjoiWzE0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890948554"/>
                <w:placeholder>
                  <w:docPart w:val="AB20FCF2A6F24ED68333629A240673C1"/>
                </w:placeholder>
              </w:sdtPr>
              <w:sdtContent>
                <w:r w:rsidR="00840D95" w:rsidRPr="004D19EA">
                  <w:rPr>
                    <w:rFonts w:ascii="Times New Roman" w:hAnsi="Times New Roman" w:cs="Times New Roman"/>
                    <w:color w:val="000000"/>
                    <w:sz w:val="18"/>
                    <w:szCs w:val="18"/>
                    <w:vertAlign w:val="superscript"/>
                  </w:rPr>
                  <w:t>[14]</w:t>
                </w:r>
              </w:sdtContent>
            </w:sdt>
          </w:p>
        </w:tc>
        <w:tc>
          <w:tcPr>
            <w:tcW w:w="4356" w:type="dxa"/>
            <w:shd w:val="clear" w:color="auto" w:fill="auto"/>
            <w:tcMar>
              <w:top w:w="72" w:type="dxa"/>
              <w:left w:w="144" w:type="dxa"/>
              <w:bottom w:w="72" w:type="dxa"/>
              <w:right w:w="144" w:type="dxa"/>
            </w:tcMar>
            <w:hideMark/>
          </w:tcPr>
          <w:p w14:paraId="413615C6"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Acute Respiratory Distress Syndrome (ARDS) due to COVID-19</w:t>
            </w:r>
          </w:p>
        </w:tc>
      </w:tr>
    </w:tbl>
    <w:p w14:paraId="65DCF6FC" w14:textId="77777777" w:rsidR="00080A88" w:rsidRPr="00080A88" w:rsidRDefault="00080A88" w:rsidP="00D80EDA">
      <w:pPr>
        <w:spacing w:before="240" w:after="0" w:line="360" w:lineRule="auto"/>
        <w:jc w:val="both"/>
        <w:rPr>
          <w:rFonts w:ascii="Times New Roman" w:hAnsi="Times New Roman" w:cs="Times New Roman"/>
          <w:sz w:val="20"/>
          <w:szCs w:val="20"/>
        </w:rPr>
      </w:pPr>
      <w:r w:rsidRPr="00080A88">
        <w:rPr>
          <w:rFonts w:ascii="Times New Roman" w:hAnsi="Times New Roman" w:cs="Times New Roman"/>
          <w:sz w:val="20"/>
          <w:szCs w:val="20"/>
        </w:rPr>
        <w:t>The total number of SHIELD centers operating in each zip code each month was recorded. However, this figure can be misleading, as it may not accurately represent how many of these centers “effectively” served the zip codes in which they were located. Therefore, we calculated the effective number of SHIELD test centers each month as follows:</w:t>
      </w:r>
    </w:p>
    <w:p w14:paraId="68FC0067" w14:textId="77777777" w:rsidR="00080A88" w:rsidRPr="00080A88" w:rsidRDefault="00080A88" w:rsidP="00F61F1F">
      <w:pPr>
        <w:spacing w:after="0" w:line="360" w:lineRule="auto"/>
        <w:jc w:val="both"/>
        <w:rPr>
          <w:rFonts w:ascii="Times New Roman" w:hAnsi="Times New Roman" w:cs="Times New Roman"/>
          <w:sz w:val="20"/>
          <w:szCs w:val="20"/>
        </w:rPr>
      </w:pPr>
      <w:r w:rsidRPr="00080A88">
        <w:rPr>
          <w:rFonts w:ascii="Times New Roman" w:hAnsi="Times New Roman" w:cs="Times New Roman"/>
          <w:sz w:val="20"/>
          <w:szCs w:val="20"/>
        </w:rPr>
        <w:t>First, a matrix was constructed with zip codes as columns and testing center IDs as rows. For each date between February 2021 and December 2022, the total number of samples collected by each testing center in every zip code was computed. Next, the proportion of samples collected by each testing center within a zip code, relative to the total number of samples collected by that center, was calculated. Finally, these proportions were aggregated for each zip code to determine the effective number of SHIELD test centers serving that area.</w:t>
      </w:r>
    </w:p>
    <w:p w14:paraId="295022A5" w14:textId="4594C017" w:rsidR="004E1675" w:rsidRPr="00915A59" w:rsidRDefault="004E1675" w:rsidP="00BF0F6D">
      <w:pPr>
        <w:spacing w:before="120" w:after="120" w:line="360" w:lineRule="auto"/>
        <w:jc w:val="both"/>
        <w:rPr>
          <w:rFonts w:ascii="Times New Roman" w:hAnsi="Times New Roman" w:cs="Times New Roman"/>
          <w:b/>
          <w:bCs/>
          <w:sz w:val="20"/>
          <w:szCs w:val="20"/>
        </w:rPr>
      </w:pPr>
      <w:r w:rsidRPr="00915A59">
        <w:rPr>
          <w:rFonts w:ascii="Times New Roman" w:hAnsi="Times New Roman" w:cs="Times New Roman"/>
          <w:b/>
          <w:bCs/>
          <w:sz w:val="20"/>
          <w:szCs w:val="20"/>
        </w:rPr>
        <w:t>Data Description</w:t>
      </w:r>
    </w:p>
    <w:p w14:paraId="414A2694" w14:textId="1E3C962B" w:rsidR="00564AAA" w:rsidRDefault="00052845" w:rsidP="00915A59">
      <w:pPr>
        <w:spacing w:line="360" w:lineRule="auto"/>
        <w:jc w:val="both"/>
        <w:rPr>
          <w:rFonts w:ascii="Times New Roman" w:hAnsi="Times New Roman" w:cs="Times New Roman"/>
          <w:sz w:val="20"/>
          <w:szCs w:val="20"/>
        </w:rPr>
      </w:pPr>
      <w:r>
        <w:rPr>
          <w:rFonts w:ascii="Times New Roman" w:hAnsi="Times New Roman" w:cs="Times New Roman"/>
          <w:sz w:val="20"/>
          <w:szCs w:val="20"/>
        </w:rPr>
        <w:t>W</w:t>
      </w:r>
      <w:r w:rsidR="000D79DD" w:rsidRPr="00915A59">
        <w:rPr>
          <w:rFonts w:ascii="Times New Roman" w:hAnsi="Times New Roman" w:cs="Times New Roman"/>
          <w:sz w:val="20"/>
          <w:szCs w:val="20"/>
        </w:rPr>
        <w:t>e sourced the data from the ICU at Loyola University Chicago</w:t>
      </w:r>
      <w:r w:rsidR="007C5486">
        <w:rPr>
          <w:rFonts w:ascii="Times New Roman" w:hAnsi="Times New Roman" w:cs="Times New Roman"/>
          <w:sz w:val="20"/>
          <w:szCs w:val="20"/>
        </w:rPr>
        <w:t xml:space="preserve"> Hosp</w:t>
      </w:r>
      <w:r w:rsidR="00910C0E">
        <w:rPr>
          <w:rFonts w:ascii="Times New Roman" w:hAnsi="Times New Roman" w:cs="Times New Roman"/>
          <w:sz w:val="20"/>
          <w:szCs w:val="20"/>
        </w:rPr>
        <w:t>ital</w:t>
      </w:r>
      <w:r w:rsidR="000D79DD" w:rsidRPr="00915A59">
        <w:rPr>
          <w:rFonts w:ascii="Times New Roman" w:hAnsi="Times New Roman" w:cs="Times New Roman"/>
          <w:sz w:val="20"/>
          <w:szCs w:val="20"/>
        </w:rPr>
        <w:t xml:space="preserve">. After </w:t>
      </w:r>
      <w:r w:rsidR="00910C0E">
        <w:rPr>
          <w:rFonts w:ascii="Times New Roman" w:hAnsi="Times New Roman" w:cs="Times New Roman"/>
          <w:sz w:val="20"/>
          <w:szCs w:val="20"/>
        </w:rPr>
        <w:t>filtering</w:t>
      </w:r>
      <w:r w:rsidR="000D79DD" w:rsidRPr="00915A59">
        <w:rPr>
          <w:rFonts w:ascii="Times New Roman" w:hAnsi="Times New Roman" w:cs="Times New Roman"/>
          <w:sz w:val="20"/>
          <w:szCs w:val="20"/>
        </w:rPr>
        <w:t xml:space="preserve"> the data, we had a total of </w:t>
      </w:r>
      <w:r w:rsidR="00910C0E">
        <w:rPr>
          <w:rFonts w:ascii="Times New Roman" w:hAnsi="Times New Roman" w:cs="Times New Roman"/>
          <w:sz w:val="20"/>
          <w:szCs w:val="20"/>
        </w:rPr>
        <w:t xml:space="preserve">147 zip codes </w:t>
      </w:r>
      <w:r w:rsidR="000D79DD" w:rsidRPr="00915A59">
        <w:rPr>
          <w:rFonts w:ascii="Times New Roman" w:hAnsi="Times New Roman" w:cs="Times New Roman"/>
          <w:sz w:val="20"/>
          <w:szCs w:val="20"/>
        </w:rPr>
        <w:t>between January 2020 and December 202</w:t>
      </w:r>
      <w:r w:rsidR="00910C0E">
        <w:rPr>
          <w:rFonts w:ascii="Times New Roman" w:hAnsi="Times New Roman" w:cs="Times New Roman"/>
          <w:sz w:val="20"/>
          <w:szCs w:val="20"/>
        </w:rPr>
        <w:t xml:space="preserve">3 </w:t>
      </w:r>
      <w:r w:rsidR="000D79DD" w:rsidRPr="00915A59">
        <w:rPr>
          <w:rFonts w:ascii="Times New Roman" w:hAnsi="Times New Roman" w:cs="Times New Roman"/>
          <w:sz w:val="20"/>
          <w:szCs w:val="20"/>
        </w:rPr>
        <w:t>across Illinois.</w:t>
      </w:r>
      <w:r w:rsidR="00564AAA">
        <w:rPr>
          <w:rFonts w:ascii="Times New Roman" w:hAnsi="Times New Roman" w:cs="Times New Roman"/>
          <w:sz w:val="20"/>
          <w:szCs w:val="20"/>
        </w:rPr>
        <w:t xml:space="preserve"> Figure 2 </w:t>
      </w:r>
      <w:r w:rsidR="00564AAA" w:rsidRPr="00564AAA">
        <w:rPr>
          <w:rFonts w:ascii="Times New Roman" w:hAnsi="Times New Roman" w:cs="Times New Roman"/>
          <w:sz w:val="20"/>
          <w:szCs w:val="20"/>
        </w:rPr>
        <w:t xml:space="preserve">illustrates the geographical distribution of </w:t>
      </w:r>
      <w:r w:rsidR="00B05C2A">
        <w:rPr>
          <w:rFonts w:ascii="Times New Roman" w:hAnsi="Times New Roman" w:cs="Times New Roman"/>
          <w:sz w:val="20"/>
          <w:szCs w:val="20"/>
        </w:rPr>
        <w:t>all these</w:t>
      </w:r>
      <w:r w:rsidR="00564AAA" w:rsidRPr="00564AAA">
        <w:rPr>
          <w:rFonts w:ascii="Times New Roman" w:hAnsi="Times New Roman" w:cs="Times New Roman"/>
          <w:sz w:val="20"/>
          <w:szCs w:val="20"/>
        </w:rPr>
        <w:t xml:space="preserve"> zip codes with COVID-19 patients who were frequently served by Loyola Hospital. The highlighted areas, primarily concentrated around the Chicago metropolitan region and extending to various surrounding areas, represent the zip codes where Loyola Hospital</w:t>
      </w:r>
      <w:r w:rsidR="008F3EEE">
        <w:rPr>
          <w:rFonts w:ascii="Times New Roman" w:hAnsi="Times New Roman" w:cs="Times New Roman"/>
          <w:sz w:val="20"/>
          <w:szCs w:val="20"/>
        </w:rPr>
        <w:t>’</w:t>
      </w:r>
      <w:r w:rsidR="00564AAA" w:rsidRPr="00564AAA">
        <w:rPr>
          <w:rFonts w:ascii="Times New Roman" w:hAnsi="Times New Roman" w:cs="Times New Roman"/>
          <w:sz w:val="20"/>
          <w:szCs w:val="20"/>
        </w:rPr>
        <w:t xml:space="preserve">s ICU services were most utilized for treating COVID-19 patients during this period. </w:t>
      </w:r>
    </w:p>
    <w:p w14:paraId="062781BC" w14:textId="42859974" w:rsidR="00564AAA" w:rsidRPr="0024246E" w:rsidRDefault="00064432" w:rsidP="00D80EDA">
      <w:pPr>
        <w:spacing w:after="0" w:line="240" w:lineRule="auto"/>
        <w:jc w:val="center"/>
        <w:rPr>
          <w:rFonts w:ascii="Times New Roman" w:hAnsi="Times New Roman" w:cs="Times New Roman"/>
          <w:sz w:val="18"/>
          <w:szCs w:val="18"/>
        </w:rPr>
      </w:pPr>
      <w:r w:rsidRPr="0024246E">
        <w:rPr>
          <w:rFonts w:ascii="Times New Roman" w:hAnsi="Times New Roman" w:cs="Times New Roman"/>
          <w:noProof/>
          <w:sz w:val="18"/>
          <w:szCs w:val="18"/>
        </w:rPr>
        <w:drawing>
          <wp:inline distT="0" distB="0" distL="0" distR="0" wp14:anchorId="1A5CD34E" wp14:editId="5189DE56">
            <wp:extent cx="3063240" cy="2276856"/>
            <wp:effectExtent l="0" t="0" r="3810" b="9525"/>
            <wp:docPr id="628936116" name="Picture 4" descr="A map of a city&#10;&#10;Description automatically generated">
              <a:extLst xmlns:a="http://schemas.openxmlformats.org/drawingml/2006/main">
                <a:ext uri="{FF2B5EF4-FFF2-40B4-BE49-F238E27FC236}">
                  <a16:creationId xmlns:a16="http://schemas.microsoft.com/office/drawing/2014/main" id="{22D783BB-C5B0-32CC-27D4-50F3CD53FC3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descr="A map of a city&#10;&#10;Description automatically generated">
                      <a:extLst>
                        <a:ext uri="{FF2B5EF4-FFF2-40B4-BE49-F238E27FC236}">
                          <a16:creationId xmlns:a16="http://schemas.microsoft.com/office/drawing/2014/main" id="{22D783BB-C5B0-32CC-27D4-50F3CD53FC34}"/>
                        </a:ext>
                      </a:extLst>
                    </pic:cNvPr>
                    <pic:cNvPicPr preferRelativeResize="0">
                      <a:picLocks noChangeAspect="1"/>
                    </pic:cNvPicPr>
                  </pic:nvPicPr>
                  <pic:blipFill>
                    <a:blip r:embed="rId8"/>
                    <a:stretch>
                      <a:fillRect/>
                    </a:stretch>
                  </pic:blipFill>
                  <pic:spPr>
                    <a:xfrm>
                      <a:off x="0" y="0"/>
                      <a:ext cx="3063240" cy="2276856"/>
                    </a:xfrm>
                    <a:prstGeom prst="rect">
                      <a:avLst/>
                    </a:prstGeom>
                  </pic:spPr>
                </pic:pic>
              </a:graphicData>
            </a:graphic>
          </wp:inline>
        </w:drawing>
      </w:r>
    </w:p>
    <w:p w14:paraId="4428F9B0" w14:textId="6FB9A5C7" w:rsidR="00064432" w:rsidRPr="0024246E" w:rsidRDefault="00064432" w:rsidP="00D80EDA">
      <w:pPr>
        <w:spacing w:after="240" w:line="240" w:lineRule="auto"/>
        <w:jc w:val="center"/>
        <w:rPr>
          <w:rFonts w:ascii="Times New Roman" w:hAnsi="Times New Roman" w:cs="Times New Roman"/>
          <w:sz w:val="18"/>
          <w:szCs w:val="18"/>
        </w:rPr>
      </w:pPr>
      <w:r w:rsidRPr="0024246E">
        <w:rPr>
          <w:rFonts w:ascii="Times New Roman" w:hAnsi="Times New Roman" w:cs="Times New Roman"/>
          <w:b/>
          <w:bCs/>
          <w:sz w:val="18"/>
          <w:szCs w:val="18"/>
        </w:rPr>
        <w:t>Figure 2:</w:t>
      </w:r>
      <w:r w:rsidRPr="0024246E">
        <w:rPr>
          <w:rFonts w:ascii="Times New Roman" w:hAnsi="Times New Roman" w:cs="Times New Roman"/>
          <w:sz w:val="18"/>
          <w:szCs w:val="18"/>
        </w:rPr>
        <w:t xml:space="preserve"> </w:t>
      </w:r>
      <w:r w:rsidR="0024246E" w:rsidRPr="0024246E">
        <w:rPr>
          <w:rFonts w:ascii="Times New Roman" w:hAnsi="Times New Roman" w:cs="Times New Roman"/>
          <w:sz w:val="18"/>
          <w:szCs w:val="18"/>
        </w:rPr>
        <w:t xml:space="preserve">Distribution of 147 zip codes with COVID patients frequently served by Loyola hospital </w:t>
      </w:r>
    </w:p>
    <w:p w14:paraId="00CC0601" w14:textId="123E4B51" w:rsidR="00A3529F" w:rsidRPr="00A3529F" w:rsidRDefault="00A3529F" w:rsidP="00A3529F">
      <w:pPr>
        <w:spacing w:line="360" w:lineRule="auto"/>
        <w:jc w:val="both"/>
        <w:rPr>
          <w:rFonts w:ascii="Times New Roman" w:hAnsi="Times New Roman" w:cs="Times New Roman"/>
          <w:sz w:val="20"/>
          <w:szCs w:val="20"/>
        </w:rPr>
      </w:pPr>
      <w:r w:rsidRPr="00A3529F">
        <w:rPr>
          <w:rFonts w:ascii="Times New Roman" w:hAnsi="Times New Roman" w:cs="Times New Roman"/>
          <w:sz w:val="20"/>
          <w:szCs w:val="20"/>
        </w:rPr>
        <w:t>The dataset comprise</w:t>
      </w:r>
      <w:r w:rsidR="00845A84">
        <w:rPr>
          <w:rFonts w:ascii="Times New Roman" w:hAnsi="Times New Roman" w:cs="Times New Roman"/>
          <w:sz w:val="20"/>
          <w:szCs w:val="20"/>
        </w:rPr>
        <w:t>d</w:t>
      </w:r>
      <w:r w:rsidRPr="00A3529F">
        <w:rPr>
          <w:rFonts w:ascii="Times New Roman" w:hAnsi="Times New Roman" w:cs="Times New Roman"/>
          <w:sz w:val="20"/>
          <w:szCs w:val="20"/>
        </w:rPr>
        <w:t xml:space="preserve"> various variables essential for analyzing the impact of SHIELD </w:t>
      </w:r>
      <w:r w:rsidR="00FC166D">
        <w:rPr>
          <w:rFonts w:ascii="Times New Roman" w:hAnsi="Times New Roman" w:cs="Times New Roman"/>
          <w:sz w:val="20"/>
          <w:szCs w:val="20"/>
        </w:rPr>
        <w:t xml:space="preserve">test </w:t>
      </w:r>
      <w:r w:rsidRPr="00A3529F">
        <w:rPr>
          <w:rFonts w:ascii="Times New Roman" w:hAnsi="Times New Roman" w:cs="Times New Roman"/>
          <w:sz w:val="20"/>
          <w:szCs w:val="20"/>
        </w:rPr>
        <w:t>centers on COVID</w:t>
      </w:r>
      <w:r w:rsidR="00FC166D">
        <w:rPr>
          <w:rFonts w:ascii="Times New Roman" w:hAnsi="Times New Roman" w:cs="Times New Roman"/>
          <w:sz w:val="20"/>
          <w:szCs w:val="20"/>
        </w:rPr>
        <w:t xml:space="preserve"> </w:t>
      </w:r>
      <w:r w:rsidRPr="00A3529F">
        <w:rPr>
          <w:rFonts w:ascii="Times New Roman" w:hAnsi="Times New Roman" w:cs="Times New Roman"/>
          <w:sz w:val="20"/>
          <w:szCs w:val="20"/>
        </w:rPr>
        <w:t>ICU admissions</w:t>
      </w:r>
      <w:r w:rsidR="00FC166D">
        <w:rPr>
          <w:rFonts w:ascii="Times New Roman" w:hAnsi="Times New Roman" w:cs="Times New Roman"/>
          <w:sz w:val="20"/>
          <w:szCs w:val="20"/>
        </w:rPr>
        <w:t xml:space="preserve"> rate</w:t>
      </w:r>
      <w:r w:rsidRPr="00A3529F">
        <w:rPr>
          <w:rFonts w:ascii="Times New Roman" w:hAnsi="Times New Roman" w:cs="Times New Roman"/>
          <w:sz w:val="20"/>
          <w:szCs w:val="20"/>
        </w:rPr>
        <w:t xml:space="preserve"> across different zip codes. Below is a brief description of each variable included in the dataset:</w:t>
      </w:r>
    </w:p>
    <w:p w14:paraId="2E0F14BA" w14:textId="366FF94A" w:rsidR="00A3529F" w:rsidRPr="008C768D" w:rsidRDefault="00A3529F" w:rsidP="00A326DA">
      <w:pPr>
        <w:pStyle w:val="ListParagraph"/>
        <w:numPr>
          <w:ilvl w:val="0"/>
          <w:numId w:val="2"/>
        </w:numPr>
        <w:spacing w:after="0" w:line="360" w:lineRule="auto"/>
        <w:jc w:val="both"/>
        <w:rPr>
          <w:rFonts w:ascii="Times New Roman" w:hAnsi="Times New Roman" w:cs="Times New Roman"/>
          <w:sz w:val="20"/>
          <w:szCs w:val="20"/>
        </w:rPr>
      </w:pPr>
      <w:r w:rsidRPr="008C768D">
        <w:rPr>
          <w:rFonts w:ascii="Times New Roman" w:hAnsi="Times New Roman" w:cs="Times New Roman"/>
          <w:i/>
          <w:iCs/>
          <w:sz w:val="20"/>
          <w:szCs w:val="20"/>
        </w:rPr>
        <w:t xml:space="preserve">Zip </w:t>
      </w:r>
      <w:r w:rsidR="004F549C">
        <w:rPr>
          <w:rFonts w:ascii="Times New Roman" w:hAnsi="Times New Roman" w:cs="Times New Roman"/>
          <w:i/>
          <w:iCs/>
          <w:sz w:val="20"/>
          <w:szCs w:val="20"/>
        </w:rPr>
        <w:t>c</w:t>
      </w:r>
      <w:r w:rsidRPr="008C768D">
        <w:rPr>
          <w:rFonts w:ascii="Times New Roman" w:hAnsi="Times New Roman" w:cs="Times New Roman"/>
          <w:i/>
          <w:iCs/>
          <w:sz w:val="20"/>
          <w:szCs w:val="20"/>
        </w:rPr>
        <w:t>ode</w:t>
      </w:r>
      <w:r w:rsidRPr="008C768D">
        <w:rPr>
          <w:rFonts w:ascii="Times New Roman" w:hAnsi="Times New Roman" w:cs="Times New Roman"/>
          <w:sz w:val="20"/>
          <w:szCs w:val="20"/>
        </w:rPr>
        <w:t xml:space="preserve">: The dataset includes 147 unique zip codes across Illinois, where Loyola University Chicago Hospital frequently treated COVID-19 patients. </w:t>
      </w:r>
    </w:p>
    <w:p w14:paraId="139AFE8A" w14:textId="5C149338" w:rsidR="00A3529F" w:rsidRPr="008C768D" w:rsidRDefault="008C768D" w:rsidP="00A326DA">
      <w:pPr>
        <w:pStyle w:val="ListParagraph"/>
        <w:numPr>
          <w:ilvl w:val="0"/>
          <w:numId w:val="2"/>
        </w:numPr>
        <w:spacing w:after="0" w:line="360" w:lineRule="auto"/>
        <w:jc w:val="both"/>
        <w:rPr>
          <w:rFonts w:ascii="Times New Roman" w:hAnsi="Times New Roman" w:cs="Times New Roman"/>
          <w:sz w:val="20"/>
          <w:szCs w:val="20"/>
        </w:rPr>
      </w:pPr>
      <w:r>
        <w:rPr>
          <w:rFonts w:ascii="Times New Roman" w:hAnsi="Times New Roman" w:cs="Times New Roman"/>
          <w:i/>
          <w:iCs/>
          <w:sz w:val="20"/>
          <w:szCs w:val="20"/>
        </w:rPr>
        <w:lastRenderedPageBreak/>
        <w:t>Ti</w:t>
      </w:r>
      <w:r w:rsidR="00694EBD">
        <w:rPr>
          <w:rFonts w:ascii="Times New Roman" w:hAnsi="Times New Roman" w:cs="Times New Roman"/>
          <w:i/>
          <w:iCs/>
          <w:sz w:val="20"/>
          <w:szCs w:val="20"/>
        </w:rPr>
        <w:t>mespan</w:t>
      </w:r>
      <w:r w:rsidR="00A3529F" w:rsidRPr="008C768D">
        <w:rPr>
          <w:rFonts w:ascii="Times New Roman" w:hAnsi="Times New Roman" w:cs="Times New Roman"/>
          <w:i/>
          <w:iCs/>
          <w:sz w:val="20"/>
          <w:szCs w:val="20"/>
        </w:rPr>
        <w:t xml:space="preserve"> (Feb 2021 - Dec 2022)</w:t>
      </w:r>
      <w:r w:rsidR="00A3529F" w:rsidRPr="008C768D">
        <w:rPr>
          <w:rFonts w:ascii="Times New Roman" w:hAnsi="Times New Roman" w:cs="Times New Roman"/>
          <w:sz w:val="20"/>
          <w:szCs w:val="20"/>
        </w:rPr>
        <w:t>: The time period covered in the dataset</w:t>
      </w:r>
      <w:r w:rsidR="00694EBD">
        <w:rPr>
          <w:rFonts w:ascii="Times New Roman" w:hAnsi="Times New Roman" w:cs="Times New Roman"/>
          <w:sz w:val="20"/>
          <w:szCs w:val="20"/>
        </w:rPr>
        <w:t xml:space="preserve"> </w:t>
      </w:r>
      <w:r w:rsidR="00A3529F" w:rsidRPr="008C768D">
        <w:rPr>
          <w:rFonts w:ascii="Times New Roman" w:hAnsi="Times New Roman" w:cs="Times New Roman"/>
          <w:sz w:val="20"/>
          <w:szCs w:val="20"/>
        </w:rPr>
        <w:t>to focus on the impact of SHIELD center interventions and closures on ICU admission rates.</w:t>
      </w:r>
    </w:p>
    <w:p w14:paraId="3C23A061" w14:textId="2D586AE0" w:rsidR="00A3529F" w:rsidRPr="008C768D" w:rsidRDefault="00A3529F" w:rsidP="00A326DA">
      <w:pPr>
        <w:pStyle w:val="ListParagraph"/>
        <w:numPr>
          <w:ilvl w:val="0"/>
          <w:numId w:val="2"/>
        </w:numPr>
        <w:spacing w:after="0" w:line="360" w:lineRule="auto"/>
        <w:jc w:val="both"/>
        <w:rPr>
          <w:rFonts w:ascii="Times New Roman" w:hAnsi="Times New Roman" w:cs="Times New Roman"/>
          <w:sz w:val="20"/>
          <w:szCs w:val="20"/>
        </w:rPr>
      </w:pPr>
      <w:r w:rsidRPr="00D852D3">
        <w:rPr>
          <w:rFonts w:ascii="Times New Roman" w:hAnsi="Times New Roman" w:cs="Times New Roman"/>
          <w:i/>
          <w:iCs/>
          <w:sz w:val="20"/>
          <w:szCs w:val="20"/>
        </w:rPr>
        <w:t xml:space="preserve">Total COVID ICU </w:t>
      </w:r>
      <w:r w:rsidR="00D852D3">
        <w:rPr>
          <w:rFonts w:ascii="Times New Roman" w:hAnsi="Times New Roman" w:cs="Times New Roman"/>
          <w:i/>
          <w:iCs/>
          <w:sz w:val="20"/>
          <w:szCs w:val="20"/>
        </w:rPr>
        <w:t>a</w:t>
      </w:r>
      <w:r w:rsidRPr="00D852D3">
        <w:rPr>
          <w:rFonts w:ascii="Times New Roman" w:hAnsi="Times New Roman" w:cs="Times New Roman"/>
          <w:i/>
          <w:iCs/>
          <w:sz w:val="20"/>
          <w:szCs w:val="20"/>
        </w:rPr>
        <w:t xml:space="preserve">dmission per </w:t>
      </w:r>
      <w:r w:rsidR="00D852D3">
        <w:rPr>
          <w:rFonts w:ascii="Times New Roman" w:hAnsi="Times New Roman" w:cs="Times New Roman"/>
          <w:i/>
          <w:iCs/>
          <w:sz w:val="20"/>
          <w:szCs w:val="20"/>
        </w:rPr>
        <w:t>z</w:t>
      </w:r>
      <w:r w:rsidRPr="00D852D3">
        <w:rPr>
          <w:rFonts w:ascii="Times New Roman" w:hAnsi="Times New Roman" w:cs="Times New Roman"/>
          <w:i/>
          <w:iCs/>
          <w:sz w:val="20"/>
          <w:szCs w:val="20"/>
        </w:rPr>
        <w:t xml:space="preserve">ip </w:t>
      </w:r>
      <w:r w:rsidR="00D852D3">
        <w:rPr>
          <w:rFonts w:ascii="Times New Roman" w:hAnsi="Times New Roman" w:cs="Times New Roman"/>
          <w:i/>
          <w:iCs/>
          <w:sz w:val="20"/>
          <w:szCs w:val="20"/>
        </w:rPr>
        <w:t>c</w:t>
      </w:r>
      <w:r w:rsidRPr="00D852D3">
        <w:rPr>
          <w:rFonts w:ascii="Times New Roman" w:hAnsi="Times New Roman" w:cs="Times New Roman"/>
          <w:i/>
          <w:iCs/>
          <w:sz w:val="20"/>
          <w:szCs w:val="20"/>
        </w:rPr>
        <w:t xml:space="preserve">ode per </w:t>
      </w:r>
      <w:r w:rsidR="00D852D3">
        <w:rPr>
          <w:rFonts w:ascii="Times New Roman" w:hAnsi="Times New Roman" w:cs="Times New Roman"/>
          <w:i/>
          <w:iCs/>
          <w:sz w:val="20"/>
          <w:szCs w:val="20"/>
        </w:rPr>
        <w:t>m</w:t>
      </w:r>
      <w:r w:rsidRPr="00D852D3">
        <w:rPr>
          <w:rFonts w:ascii="Times New Roman" w:hAnsi="Times New Roman" w:cs="Times New Roman"/>
          <w:i/>
          <w:iCs/>
          <w:sz w:val="20"/>
          <w:szCs w:val="20"/>
        </w:rPr>
        <w:t>onth</w:t>
      </w:r>
      <w:r w:rsidRPr="008C768D">
        <w:rPr>
          <w:rFonts w:ascii="Times New Roman" w:hAnsi="Times New Roman" w:cs="Times New Roman"/>
          <w:sz w:val="20"/>
          <w:szCs w:val="20"/>
        </w:rPr>
        <w:t>: The total number of COVID-19 ICU admissions recorded each month for each zip code. This variable helps assess the severity and frequency of COVID-19 cases requiring intensive care.</w:t>
      </w:r>
    </w:p>
    <w:p w14:paraId="3DCC79D3" w14:textId="4536C0D3" w:rsidR="00A3529F" w:rsidRPr="008C768D" w:rsidRDefault="00A3529F" w:rsidP="00A326DA">
      <w:pPr>
        <w:pStyle w:val="ListParagraph"/>
        <w:numPr>
          <w:ilvl w:val="0"/>
          <w:numId w:val="2"/>
        </w:numPr>
        <w:spacing w:after="0" w:line="360" w:lineRule="auto"/>
        <w:jc w:val="both"/>
        <w:rPr>
          <w:rFonts w:ascii="Times New Roman" w:hAnsi="Times New Roman" w:cs="Times New Roman"/>
          <w:sz w:val="20"/>
          <w:szCs w:val="20"/>
        </w:rPr>
      </w:pPr>
      <w:r w:rsidRPr="004F549C">
        <w:rPr>
          <w:rFonts w:ascii="Times New Roman" w:hAnsi="Times New Roman" w:cs="Times New Roman"/>
          <w:i/>
          <w:iCs/>
          <w:sz w:val="20"/>
          <w:szCs w:val="20"/>
        </w:rPr>
        <w:t xml:space="preserve">Zip </w:t>
      </w:r>
      <w:r w:rsidR="004F549C">
        <w:rPr>
          <w:rFonts w:ascii="Times New Roman" w:hAnsi="Times New Roman" w:cs="Times New Roman"/>
          <w:i/>
          <w:iCs/>
          <w:sz w:val="20"/>
          <w:szCs w:val="20"/>
        </w:rPr>
        <w:t>c</w:t>
      </w:r>
      <w:r w:rsidRPr="004F549C">
        <w:rPr>
          <w:rFonts w:ascii="Times New Roman" w:hAnsi="Times New Roman" w:cs="Times New Roman"/>
          <w:i/>
          <w:iCs/>
          <w:sz w:val="20"/>
          <w:szCs w:val="20"/>
        </w:rPr>
        <w:t xml:space="preserve">ode </w:t>
      </w:r>
      <w:r w:rsidR="004F549C">
        <w:rPr>
          <w:rFonts w:ascii="Times New Roman" w:hAnsi="Times New Roman" w:cs="Times New Roman"/>
          <w:i/>
          <w:iCs/>
          <w:sz w:val="20"/>
          <w:szCs w:val="20"/>
        </w:rPr>
        <w:t>p</w:t>
      </w:r>
      <w:r w:rsidRPr="004F549C">
        <w:rPr>
          <w:rFonts w:ascii="Times New Roman" w:hAnsi="Times New Roman" w:cs="Times New Roman"/>
          <w:i/>
          <w:iCs/>
          <w:sz w:val="20"/>
          <w:szCs w:val="20"/>
        </w:rPr>
        <w:t>opulation</w:t>
      </w:r>
      <w:r w:rsidRPr="008C768D">
        <w:rPr>
          <w:rFonts w:ascii="Times New Roman" w:hAnsi="Times New Roman" w:cs="Times New Roman"/>
          <w:sz w:val="20"/>
          <w:szCs w:val="20"/>
        </w:rPr>
        <w:t>: The population of each zip code</w:t>
      </w:r>
    </w:p>
    <w:p w14:paraId="32C900E3" w14:textId="6704DED0" w:rsidR="00C53747" w:rsidRDefault="00A3529F" w:rsidP="00163287">
      <w:pPr>
        <w:pStyle w:val="ListParagraph"/>
        <w:numPr>
          <w:ilvl w:val="0"/>
          <w:numId w:val="2"/>
        </w:numPr>
        <w:spacing w:after="0" w:line="360" w:lineRule="auto"/>
        <w:jc w:val="both"/>
        <w:rPr>
          <w:rFonts w:ascii="Times New Roman" w:hAnsi="Times New Roman" w:cs="Times New Roman"/>
          <w:sz w:val="20"/>
          <w:szCs w:val="20"/>
        </w:rPr>
      </w:pPr>
      <w:r w:rsidRPr="00C53747">
        <w:rPr>
          <w:rFonts w:ascii="Times New Roman" w:hAnsi="Times New Roman" w:cs="Times New Roman"/>
          <w:i/>
          <w:iCs/>
          <w:sz w:val="20"/>
          <w:szCs w:val="20"/>
        </w:rPr>
        <w:t xml:space="preserve">COVID ICU </w:t>
      </w:r>
      <w:r w:rsidR="00950E02" w:rsidRPr="00C53747">
        <w:rPr>
          <w:rFonts w:ascii="Times New Roman" w:hAnsi="Times New Roman" w:cs="Times New Roman"/>
          <w:i/>
          <w:iCs/>
          <w:sz w:val="20"/>
          <w:szCs w:val="20"/>
        </w:rPr>
        <w:t>a</w:t>
      </w:r>
      <w:r w:rsidRPr="00C53747">
        <w:rPr>
          <w:rFonts w:ascii="Times New Roman" w:hAnsi="Times New Roman" w:cs="Times New Roman"/>
          <w:i/>
          <w:iCs/>
          <w:sz w:val="20"/>
          <w:szCs w:val="20"/>
        </w:rPr>
        <w:t xml:space="preserve">dmission </w:t>
      </w:r>
      <w:r w:rsidR="00950E02" w:rsidRPr="00C53747">
        <w:rPr>
          <w:rFonts w:ascii="Times New Roman" w:hAnsi="Times New Roman" w:cs="Times New Roman"/>
          <w:i/>
          <w:iCs/>
          <w:sz w:val="20"/>
          <w:szCs w:val="20"/>
        </w:rPr>
        <w:t>r</w:t>
      </w:r>
      <w:r w:rsidRPr="00C53747">
        <w:rPr>
          <w:rFonts w:ascii="Times New Roman" w:hAnsi="Times New Roman" w:cs="Times New Roman"/>
          <w:i/>
          <w:iCs/>
          <w:sz w:val="20"/>
          <w:szCs w:val="20"/>
        </w:rPr>
        <w:t>ate</w:t>
      </w:r>
      <w:r w:rsidRPr="00C53747">
        <w:rPr>
          <w:rFonts w:ascii="Times New Roman" w:hAnsi="Times New Roman" w:cs="Times New Roman"/>
          <w:sz w:val="20"/>
          <w:szCs w:val="20"/>
        </w:rPr>
        <w:t xml:space="preserve">: </w:t>
      </w:r>
      <w:r w:rsidR="00C53747" w:rsidRPr="00C53747">
        <w:rPr>
          <w:rFonts w:ascii="Times New Roman" w:hAnsi="Times New Roman" w:cs="Times New Roman"/>
          <w:sz w:val="20"/>
          <w:szCs w:val="20"/>
        </w:rPr>
        <w:t xml:space="preserve">This rate measures ICU admissions for COVID-19 per zip code, adjusted for population size. It is calculated by dividing the total COVID-19 ICU admissions by the zip </w:t>
      </w:r>
      <w:r w:rsidR="003F4F7B" w:rsidRPr="00C53747">
        <w:rPr>
          <w:rFonts w:ascii="Times New Roman" w:hAnsi="Times New Roman" w:cs="Times New Roman"/>
          <w:sz w:val="20"/>
          <w:szCs w:val="20"/>
        </w:rPr>
        <w:t>code</w:t>
      </w:r>
      <w:r w:rsidR="003F4F7B">
        <w:rPr>
          <w:rFonts w:ascii="Times New Roman" w:hAnsi="Times New Roman" w:cs="Times New Roman"/>
          <w:sz w:val="20"/>
          <w:szCs w:val="20"/>
        </w:rPr>
        <w:t>’</w:t>
      </w:r>
      <w:r w:rsidR="003F4F7B" w:rsidRPr="00C53747">
        <w:rPr>
          <w:rFonts w:ascii="Times New Roman" w:hAnsi="Times New Roman" w:cs="Times New Roman"/>
          <w:sz w:val="20"/>
          <w:szCs w:val="20"/>
        </w:rPr>
        <w:t xml:space="preserve">s </w:t>
      </w:r>
      <w:r w:rsidR="00C53747" w:rsidRPr="00C53747">
        <w:rPr>
          <w:rFonts w:ascii="Times New Roman" w:hAnsi="Times New Roman" w:cs="Times New Roman"/>
          <w:sz w:val="20"/>
          <w:szCs w:val="20"/>
        </w:rPr>
        <w:t xml:space="preserve">population and then multiplying by 100,000 to standardize the rate per 100,000 people. </w:t>
      </w:r>
    </w:p>
    <w:p w14:paraId="1C41B516" w14:textId="095E13FD" w:rsidR="00D82100" w:rsidRPr="00F61F1F" w:rsidRDefault="004F1563" w:rsidP="008F2FBF">
      <w:pPr>
        <w:pStyle w:val="ListParagraph"/>
        <w:numPr>
          <w:ilvl w:val="0"/>
          <w:numId w:val="2"/>
        </w:numPr>
        <w:spacing w:after="0" w:line="360" w:lineRule="auto"/>
        <w:jc w:val="both"/>
        <w:rPr>
          <w:rFonts w:ascii="Times New Roman" w:hAnsi="Times New Roman" w:cs="Times New Roman"/>
          <w:sz w:val="20"/>
          <w:szCs w:val="20"/>
        </w:rPr>
      </w:pPr>
      <w:r>
        <w:rPr>
          <w:rFonts w:ascii="Times New Roman" w:hAnsi="Times New Roman" w:cs="Times New Roman"/>
          <w:i/>
          <w:iCs/>
          <w:sz w:val="20"/>
          <w:szCs w:val="20"/>
        </w:rPr>
        <w:t>Effective number of SHIELD test centers</w:t>
      </w:r>
      <w:r w:rsidR="00943EB8">
        <w:rPr>
          <w:rFonts w:ascii="Times New Roman" w:hAnsi="Times New Roman" w:cs="Times New Roman"/>
          <w:sz w:val="20"/>
          <w:szCs w:val="20"/>
        </w:rPr>
        <w:t>:</w:t>
      </w:r>
      <w:r>
        <w:rPr>
          <w:rFonts w:ascii="Times New Roman" w:hAnsi="Times New Roman" w:cs="Times New Roman"/>
          <w:sz w:val="20"/>
          <w:szCs w:val="20"/>
        </w:rPr>
        <w:t xml:space="preserve"> The </w:t>
      </w:r>
      <w:r w:rsidR="00CF5984">
        <w:rPr>
          <w:rFonts w:ascii="Times New Roman" w:hAnsi="Times New Roman" w:cs="Times New Roman"/>
          <w:sz w:val="20"/>
          <w:szCs w:val="20"/>
        </w:rPr>
        <w:t xml:space="preserve">effective number of testing sites </w:t>
      </w:r>
      <w:r w:rsidR="00D82100" w:rsidRPr="00F61F1F">
        <w:rPr>
          <w:rFonts w:ascii="Times New Roman" w:hAnsi="Times New Roman" w:cs="Times New Roman"/>
          <w:sz w:val="20"/>
          <w:szCs w:val="20"/>
        </w:rPr>
        <w:t xml:space="preserve">that actively served each zip code. </w:t>
      </w:r>
    </w:p>
    <w:p w14:paraId="7116009C" w14:textId="1AAEABA5" w:rsidR="00472D6C" w:rsidRPr="00F61F1F" w:rsidRDefault="00A3529F" w:rsidP="00F61F1F">
      <w:pPr>
        <w:pStyle w:val="ListParagraph"/>
        <w:numPr>
          <w:ilvl w:val="0"/>
          <w:numId w:val="2"/>
        </w:numPr>
        <w:spacing w:after="0" w:line="360" w:lineRule="auto"/>
        <w:jc w:val="both"/>
        <w:rPr>
          <w:rFonts w:ascii="Times New Roman" w:hAnsi="Times New Roman" w:cs="Times New Roman"/>
          <w:b/>
          <w:bCs/>
          <w:sz w:val="20"/>
          <w:szCs w:val="20"/>
        </w:rPr>
      </w:pPr>
      <w:r w:rsidRPr="00FD4CD6">
        <w:rPr>
          <w:rFonts w:ascii="Times New Roman" w:hAnsi="Times New Roman" w:cs="Times New Roman"/>
          <w:i/>
          <w:iCs/>
          <w:sz w:val="20"/>
          <w:szCs w:val="20"/>
        </w:rPr>
        <w:t xml:space="preserve">ADI </w:t>
      </w:r>
      <w:r w:rsidR="00472D6C">
        <w:rPr>
          <w:rFonts w:ascii="Times New Roman" w:hAnsi="Times New Roman" w:cs="Times New Roman"/>
          <w:i/>
          <w:iCs/>
          <w:sz w:val="20"/>
          <w:szCs w:val="20"/>
        </w:rPr>
        <w:t>Category</w:t>
      </w:r>
      <w:r w:rsidRPr="00D82100">
        <w:rPr>
          <w:rFonts w:ascii="Times New Roman" w:hAnsi="Times New Roman" w:cs="Times New Roman"/>
          <w:sz w:val="20"/>
          <w:szCs w:val="20"/>
        </w:rPr>
        <w:t xml:space="preserve">: The Area Deprivation Index (ADI) score categorizes zip codes into </w:t>
      </w:r>
      <w:r w:rsidR="00042F56">
        <w:rPr>
          <w:rFonts w:ascii="Times New Roman" w:hAnsi="Times New Roman" w:cs="Times New Roman"/>
          <w:sz w:val="20"/>
          <w:szCs w:val="20"/>
        </w:rPr>
        <w:t>“</w:t>
      </w:r>
      <w:r w:rsidRPr="00D82100">
        <w:rPr>
          <w:rFonts w:ascii="Times New Roman" w:hAnsi="Times New Roman" w:cs="Times New Roman"/>
          <w:sz w:val="20"/>
          <w:szCs w:val="20"/>
        </w:rPr>
        <w:t>Less Disadvantaged</w:t>
      </w:r>
      <w:r w:rsidR="00042F56">
        <w:rPr>
          <w:rFonts w:ascii="Times New Roman" w:hAnsi="Times New Roman" w:cs="Times New Roman"/>
          <w:sz w:val="20"/>
          <w:szCs w:val="20"/>
        </w:rPr>
        <w:t>”</w:t>
      </w:r>
      <w:r w:rsidR="00042F56" w:rsidRPr="00D82100">
        <w:rPr>
          <w:rFonts w:ascii="Times New Roman" w:hAnsi="Times New Roman" w:cs="Times New Roman"/>
          <w:sz w:val="20"/>
          <w:szCs w:val="20"/>
        </w:rPr>
        <w:t xml:space="preserve"> </w:t>
      </w:r>
      <w:r w:rsidRPr="00D82100">
        <w:rPr>
          <w:rFonts w:ascii="Times New Roman" w:hAnsi="Times New Roman" w:cs="Times New Roman"/>
          <w:sz w:val="20"/>
          <w:szCs w:val="20"/>
        </w:rPr>
        <w:t xml:space="preserve">(scores 1 through 4) and </w:t>
      </w:r>
      <w:r w:rsidR="00042F56">
        <w:rPr>
          <w:rFonts w:ascii="Times New Roman" w:hAnsi="Times New Roman" w:cs="Times New Roman"/>
          <w:sz w:val="20"/>
          <w:szCs w:val="20"/>
        </w:rPr>
        <w:t>“</w:t>
      </w:r>
      <w:r w:rsidRPr="00D82100">
        <w:rPr>
          <w:rFonts w:ascii="Times New Roman" w:hAnsi="Times New Roman" w:cs="Times New Roman"/>
          <w:sz w:val="20"/>
          <w:szCs w:val="20"/>
        </w:rPr>
        <w:t>More Disadvantaged</w:t>
      </w:r>
      <w:r w:rsidR="00042F56">
        <w:rPr>
          <w:rFonts w:ascii="Times New Roman" w:hAnsi="Times New Roman" w:cs="Times New Roman"/>
          <w:sz w:val="20"/>
          <w:szCs w:val="20"/>
        </w:rPr>
        <w:t>”</w:t>
      </w:r>
      <w:r w:rsidRPr="00D82100">
        <w:rPr>
          <w:rFonts w:ascii="Times New Roman" w:hAnsi="Times New Roman" w:cs="Times New Roman"/>
          <w:sz w:val="20"/>
          <w:szCs w:val="20"/>
        </w:rPr>
        <w:t xml:space="preserve"> (scores 5 through 9) based on socioeconomic factors. This variable is used to explore disparities in ICU admissions and the impact of SHIELD centers in different socioeconomic contexts.</w:t>
      </w:r>
    </w:p>
    <w:p w14:paraId="14F169DA" w14:textId="643F726F" w:rsidR="00E510B4" w:rsidRPr="00915A59" w:rsidRDefault="00E510B4" w:rsidP="00F61F1F">
      <w:pPr>
        <w:spacing w:before="120" w:after="120" w:line="360" w:lineRule="auto"/>
        <w:jc w:val="both"/>
        <w:rPr>
          <w:rFonts w:ascii="Times New Roman" w:hAnsi="Times New Roman" w:cs="Times New Roman"/>
          <w:b/>
          <w:bCs/>
          <w:sz w:val="20"/>
          <w:szCs w:val="20"/>
        </w:rPr>
      </w:pPr>
      <w:r w:rsidRPr="00915A59">
        <w:rPr>
          <w:rFonts w:ascii="Times New Roman" w:hAnsi="Times New Roman" w:cs="Times New Roman"/>
          <w:b/>
          <w:bCs/>
          <w:sz w:val="20"/>
          <w:szCs w:val="20"/>
        </w:rPr>
        <w:t>Statistical Analysis</w:t>
      </w:r>
    </w:p>
    <w:p w14:paraId="60420497" w14:textId="58143AE5" w:rsidR="00AA386F" w:rsidRDefault="00AA386F" w:rsidP="00AA386F">
      <w:pPr>
        <w:spacing w:after="0" w:line="360" w:lineRule="auto"/>
        <w:jc w:val="both"/>
        <w:rPr>
          <w:rFonts w:ascii="Times New Roman" w:hAnsi="Times New Roman" w:cs="Times New Roman"/>
          <w:sz w:val="20"/>
          <w:szCs w:val="20"/>
        </w:rPr>
      </w:pPr>
      <w:r w:rsidRPr="00AA386F">
        <w:rPr>
          <w:rFonts w:ascii="Times New Roman" w:hAnsi="Times New Roman" w:cs="Times New Roman"/>
          <w:sz w:val="20"/>
          <w:szCs w:val="20"/>
        </w:rPr>
        <w:t>We investigated the association between the effective number of SHIELD test centers and the COVID ICU admission rate by employing a linear mixed-effects regression model. The analysis utilized data from March 2021 to June 2021 for the Alpha</w:t>
      </w:r>
      <w:r w:rsidR="00A327EC">
        <w:rPr>
          <w:rFonts w:ascii="Times New Roman" w:hAnsi="Times New Roman" w:cs="Times New Roman"/>
          <w:sz w:val="20"/>
          <w:szCs w:val="20"/>
        </w:rPr>
        <w:t xml:space="preserve"> </w:t>
      </w:r>
      <w:r w:rsidRPr="00AA386F">
        <w:rPr>
          <w:rFonts w:ascii="Times New Roman" w:hAnsi="Times New Roman" w:cs="Times New Roman"/>
          <w:sz w:val="20"/>
          <w:szCs w:val="20"/>
        </w:rPr>
        <w:t>wave, August 2021 to November 2021 for the Delta wave</w:t>
      </w:r>
      <w:r w:rsidR="00A327EC">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OGNkMmJhMGYtYWRhOC00ZGExLTg5NjUtZTU0ZjExNzVkMzY2IiwicHJvcGVydGllcyI6eyJub3RlSW5kZXgiOjB9LCJpc0VkaXRlZCI6ZmFsc2UsIm1hbnVhbE92ZXJyaWRlIjp7ImlzTWFudWFsbHlPdmVycmlkZGVuIjpmYWxzZSwiY2l0ZXByb2NUZXh0IjoiWzE1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439481454"/>
          <w:placeholder>
            <w:docPart w:val="E0749A240C9342BC80FA29EBCB8F51CA"/>
          </w:placeholder>
        </w:sdtPr>
        <w:sdtContent>
          <w:r w:rsidR="00840D95" w:rsidRPr="00840D95">
            <w:rPr>
              <w:rFonts w:ascii="Times New Roman" w:hAnsi="Times New Roman" w:cs="Times New Roman"/>
              <w:color w:val="000000"/>
              <w:sz w:val="20"/>
              <w:szCs w:val="20"/>
            </w:rPr>
            <w:t>[15]</w:t>
          </w:r>
        </w:sdtContent>
      </w:sdt>
      <w:r w:rsidRPr="00AA386F">
        <w:rPr>
          <w:rFonts w:ascii="Times New Roman" w:hAnsi="Times New Roman" w:cs="Times New Roman"/>
          <w:sz w:val="20"/>
          <w:szCs w:val="20"/>
        </w:rPr>
        <w:t>, and December 2021 to March 2022 for the Omicron wave</w:t>
      </w:r>
      <w:r w:rsidR="0049472A">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"/>
          <w:id w:val="-1689600838"/>
          <w:placeholder>
            <w:docPart w:val="5868CCBC619B4800963FDDF3FCAC7F8F"/>
          </w:placeholder>
        </w:sdtPr>
        <w:sdtContent>
          <w:r w:rsidR="00840D95" w:rsidRPr="00840D95">
            <w:rPr>
              <w:rFonts w:ascii="Times New Roman" w:hAnsi="Times New Roman" w:cs="Times New Roman"/>
              <w:color w:val="000000"/>
              <w:sz w:val="20"/>
              <w:szCs w:val="20"/>
            </w:rPr>
            <w:t>[16]</w:t>
          </w:r>
        </w:sdtContent>
      </w:sdt>
      <w:r w:rsidRPr="00AA386F">
        <w:rPr>
          <w:rFonts w:ascii="Times New Roman" w:hAnsi="Times New Roman" w:cs="Times New Roman"/>
          <w:sz w:val="20"/>
          <w:szCs w:val="20"/>
        </w:rPr>
        <w:t>. The model included fixed effects such as effective number of SHIELD centers per zip code per month and ADI category. To account for the clustering of the monthly COVID ICU admission rate, we incorporated a zip code-level random intercept.</w:t>
      </w:r>
    </w:p>
    <w:p w14:paraId="70AF5393" w14:textId="33864CF2" w:rsidR="001D6BCA" w:rsidRDefault="001D6BCA" w:rsidP="00AA386F">
      <w:pPr>
        <w:spacing w:after="0" w:line="360" w:lineRule="auto"/>
        <w:jc w:val="both"/>
        <w:rPr>
          <w:rFonts w:ascii="Times New Roman" w:hAnsi="Times New Roman" w:cs="Times New Roman"/>
          <w:sz w:val="20"/>
          <w:szCs w:val="20"/>
        </w:rPr>
      </w:pPr>
      <w:r w:rsidRPr="001D6BCA">
        <w:rPr>
          <w:rFonts w:ascii="Times New Roman" w:hAnsi="Times New Roman" w:cs="Times New Roman"/>
          <w:sz w:val="20"/>
          <w:szCs w:val="20"/>
        </w:rPr>
        <w:t xml:space="preserve">Additionally, we conducted robustness checks using lag analysis to assess the impact of SHIELD testing on the COVID ICU admission rate across different waves. Specifically, we examined the effects with one-month and two-month lags to determine whether the timing of testing influenced subsequent </w:t>
      </w:r>
      <w:r>
        <w:rPr>
          <w:rFonts w:ascii="Times New Roman" w:hAnsi="Times New Roman" w:cs="Times New Roman"/>
          <w:sz w:val="20"/>
          <w:szCs w:val="20"/>
        </w:rPr>
        <w:t xml:space="preserve">COVID </w:t>
      </w:r>
      <w:r w:rsidRPr="001D6BCA">
        <w:rPr>
          <w:rFonts w:ascii="Times New Roman" w:hAnsi="Times New Roman" w:cs="Times New Roman"/>
          <w:sz w:val="20"/>
          <w:szCs w:val="20"/>
        </w:rPr>
        <w:t>ICU admissions</w:t>
      </w:r>
      <w:r>
        <w:rPr>
          <w:rFonts w:ascii="Times New Roman" w:hAnsi="Times New Roman" w:cs="Times New Roman"/>
          <w:sz w:val="20"/>
          <w:szCs w:val="20"/>
        </w:rPr>
        <w:t>.</w:t>
      </w:r>
    </w:p>
    <w:p w14:paraId="7E6C8B65" w14:textId="2C5D1C59" w:rsidR="00B62987" w:rsidRDefault="00B62987" w:rsidP="00AA386F">
      <w:pPr>
        <w:spacing w:after="0" w:line="360" w:lineRule="auto"/>
        <w:jc w:val="both"/>
        <w:rPr>
          <w:rFonts w:ascii="Times New Roman" w:hAnsi="Times New Roman" w:cs="Times New Roman"/>
          <w:sz w:val="20"/>
          <w:szCs w:val="20"/>
        </w:rPr>
      </w:pPr>
      <w:r w:rsidRPr="00915A59">
        <w:rPr>
          <w:rFonts w:ascii="Times New Roman" w:hAnsi="Times New Roman" w:cs="Times New Roman"/>
          <w:sz w:val="20"/>
          <w:szCs w:val="20"/>
        </w:rPr>
        <w:t xml:space="preserve">All analyses were conducted using R statistical software version 2024.04.1 (R Project for Statistical Computing). The data analysis period spanned from March 1, 2024, to </w:t>
      </w:r>
      <w:r w:rsidR="00C11E11">
        <w:rPr>
          <w:rFonts w:ascii="Times New Roman" w:hAnsi="Times New Roman" w:cs="Times New Roman"/>
          <w:sz w:val="20"/>
          <w:szCs w:val="20"/>
        </w:rPr>
        <w:t>August</w:t>
      </w:r>
      <w:r w:rsidRPr="00915A59">
        <w:rPr>
          <w:rFonts w:ascii="Times New Roman" w:hAnsi="Times New Roman" w:cs="Times New Roman"/>
          <w:sz w:val="20"/>
          <w:szCs w:val="20"/>
        </w:rPr>
        <w:t xml:space="preserve"> </w:t>
      </w:r>
      <w:r w:rsidR="00C11E11">
        <w:rPr>
          <w:rFonts w:ascii="Times New Roman" w:hAnsi="Times New Roman" w:cs="Times New Roman"/>
          <w:sz w:val="20"/>
          <w:szCs w:val="20"/>
        </w:rPr>
        <w:t>9</w:t>
      </w:r>
      <w:r w:rsidRPr="00915A59">
        <w:rPr>
          <w:rFonts w:ascii="Times New Roman" w:hAnsi="Times New Roman" w:cs="Times New Roman"/>
          <w:sz w:val="20"/>
          <w:szCs w:val="20"/>
        </w:rPr>
        <w:t>, 2024.</w:t>
      </w:r>
    </w:p>
    <w:p w14:paraId="4D7AF5C9" w14:textId="0856B91B" w:rsidR="00C11E11" w:rsidRPr="00C11E11" w:rsidRDefault="00C11E11" w:rsidP="006D38DF">
      <w:pPr>
        <w:pBdr>
          <w:bottom w:val="single" w:sz="6" w:space="1" w:color="auto"/>
        </w:pBdr>
        <w:spacing w:before="120" w:after="0" w:line="240" w:lineRule="auto"/>
        <w:jc w:val="both"/>
        <w:rPr>
          <w:rFonts w:ascii="Times New Roman" w:hAnsi="Times New Roman" w:cs="Times New Roman"/>
          <w:b/>
          <w:bCs/>
          <w:sz w:val="20"/>
          <w:szCs w:val="20"/>
        </w:rPr>
      </w:pPr>
      <w:r w:rsidRPr="00C11E11">
        <w:rPr>
          <w:rFonts w:ascii="Times New Roman" w:hAnsi="Times New Roman" w:cs="Times New Roman"/>
          <w:b/>
          <w:bCs/>
          <w:sz w:val="20"/>
          <w:szCs w:val="20"/>
        </w:rPr>
        <w:t>Results</w:t>
      </w:r>
    </w:p>
    <w:p w14:paraId="3453B9A2" w14:textId="5F4DBCF3" w:rsidR="00943EB8" w:rsidRDefault="00052845" w:rsidP="00F61F1F">
      <w:p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 xml:space="preserve">We considered the effective number of SHIELD center that served the zip code, instead of just the number of </w:t>
      </w:r>
      <w:r w:rsidR="00DD27E6">
        <w:rPr>
          <w:rFonts w:ascii="Times New Roman" w:hAnsi="Times New Roman" w:cs="Times New Roman"/>
          <w:sz w:val="20"/>
          <w:szCs w:val="20"/>
        </w:rPr>
        <w:t xml:space="preserve">SHIELD </w:t>
      </w:r>
      <w:r>
        <w:rPr>
          <w:rFonts w:ascii="Times New Roman" w:hAnsi="Times New Roman" w:cs="Times New Roman"/>
          <w:sz w:val="20"/>
          <w:szCs w:val="20"/>
        </w:rPr>
        <w:t xml:space="preserve">centers that are located in this zip code. Figure </w:t>
      </w:r>
      <w:r w:rsidR="00735329">
        <w:rPr>
          <w:rFonts w:ascii="Times New Roman" w:hAnsi="Times New Roman" w:cs="Times New Roman"/>
          <w:sz w:val="20"/>
          <w:szCs w:val="20"/>
        </w:rPr>
        <w:t xml:space="preserve">3 </w:t>
      </w:r>
      <w:r>
        <w:rPr>
          <w:rFonts w:ascii="Times New Roman" w:hAnsi="Times New Roman" w:cs="Times New Roman"/>
          <w:sz w:val="20"/>
          <w:szCs w:val="20"/>
        </w:rPr>
        <w:t xml:space="preserve">compares </w:t>
      </w:r>
      <w:r w:rsidRPr="00190E29">
        <w:rPr>
          <w:rFonts w:ascii="Times New Roman" w:hAnsi="Times New Roman" w:cs="Times New Roman"/>
          <w:sz w:val="20"/>
          <w:szCs w:val="20"/>
        </w:rPr>
        <w:t>the average number of SHIELD test centers and the average effective number of SHIELD test centers across all zip codes over time</w:t>
      </w:r>
      <w:r>
        <w:rPr>
          <w:rFonts w:ascii="Times New Roman" w:hAnsi="Times New Roman" w:cs="Times New Roman"/>
          <w:sz w:val="20"/>
          <w:szCs w:val="20"/>
        </w:rPr>
        <w:t xml:space="preserve">. </w:t>
      </w:r>
      <w:r w:rsidR="00943EB8">
        <w:rPr>
          <w:rFonts w:ascii="Times New Roman" w:hAnsi="Times New Roman" w:cs="Times New Roman"/>
          <w:sz w:val="20"/>
          <w:szCs w:val="20"/>
        </w:rPr>
        <w:t>T</w:t>
      </w:r>
      <w:r w:rsidR="00943EB8" w:rsidRPr="00192AA5">
        <w:rPr>
          <w:rFonts w:ascii="Times New Roman" w:hAnsi="Times New Roman" w:cs="Times New Roman"/>
          <w:sz w:val="20"/>
          <w:szCs w:val="20"/>
        </w:rPr>
        <w:t xml:space="preserve">he root mean square error (RMSE) between </w:t>
      </w:r>
      <w:r w:rsidR="00943EB8">
        <w:rPr>
          <w:rFonts w:ascii="Times New Roman" w:hAnsi="Times New Roman" w:cs="Times New Roman"/>
          <w:sz w:val="20"/>
          <w:szCs w:val="20"/>
        </w:rPr>
        <w:t>them</w:t>
      </w:r>
      <w:r w:rsidR="00943EB8" w:rsidRPr="00192AA5">
        <w:rPr>
          <w:rFonts w:ascii="Times New Roman" w:hAnsi="Times New Roman" w:cs="Times New Roman"/>
          <w:sz w:val="20"/>
          <w:szCs w:val="20"/>
        </w:rPr>
        <w:t xml:space="preserve"> is 0.94, indicating a close alignment between these two metrics. While some variations exist, this small RMSE suggests that the centers were generally effective in their operations relative to their number. </w:t>
      </w:r>
    </w:p>
    <w:p w14:paraId="56710C3C" w14:textId="3EBD505E" w:rsidR="00052845" w:rsidRPr="00012244" w:rsidRDefault="00C51611" w:rsidP="00F61F1F">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8478AD6" wp14:editId="1ECC511D">
            <wp:extent cx="5943600" cy="3490595"/>
            <wp:effectExtent l="0" t="0" r="0" b="0"/>
            <wp:docPr id="127546479" name="Picture 1" descr="A graph showing the value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479" name="Picture 1" descr="A graph showing the value of a wav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49EF2C38" w14:textId="5E178654" w:rsidR="00052845" w:rsidRPr="00BE6404" w:rsidRDefault="00052845" w:rsidP="00F61F1F">
      <w:pPr>
        <w:spacing w:after="240" w:line="240" w:lineRule="auto"/>
        <w:jc w:val="center"/>
        <w:rPr>
          <w:rFonts w:ascii="Times New Roman" w:hAnsi="Times New Roman" w:cs="Times New Roman"/>
          <w:sz w:val="18"/>
          <w:szCs w:val="18"/>
        </w:rPr>
      </w:pPr>
      <w:r w:rsidRPr="00BE6404">
        <w:rPr>
          <w:rFonts w:ascii="Times New Roman" w:hAnsi="Times New Roman" w:cs="Times New Roman"/>
          <w:b/>
          <w:bCs/>
          <w:sz w:val="18"/>
          <w:szCs w:val="18"/>
        </w:rPr>
        <w:t xml:space="preserve">Figure </w:t>
      </w:r>
      <w:r w:rsidR="00F67845">
        <w:rPr>
          <w:rFonts w:ascii="Times New Roman" w:hAnsi="Times New Roman" w:cs="Times New Roman"/>
          <w:b/>
          <w:bCs/>
          <w:sz w:val="18"/>
          <w:szCs w:val="18"/>
        </w:rPr>
        <w:t>3</w:t>
      </w:r>
      <w:r w:rsidRPr="00BE6404">
        <w:rPr>
          <w:rFonts w:ascii="Times New Roman" w:hAnsi="Times New Roman" w:cs="Times New Roman"/>
          <w:b/>
          <w:bCs/>
          <w:sz w:val="18"/>
          <w:szCs w:val="18"/>
        </w:rPr>
        <w:t>:</w:t>
      </w:r>
      <w:r w:rsidRPr="00BE6404">
        <w:rPr>
          <w:rFonts w:ascii="Times New Roman" w:hAnsi="Times New Roman" w:cs="Times New Roman"/>
          <w:sz w:val="18"/>
          <w:szCs w:val="18"/>
        </w:rPr>
        <w:t xml:space="preserve"> Trends of SHIELD test centers and effective number of SHIELD centers over time for all zip codes</w:t>
      </w:r>
    </w:p>
    <w:p w14:paraId="4A6E3291" w14:textId="56C4BC32" w:rsidR="00DF768D" w:rsidRPr="00DF768D" w:rsidRDefault="00A2613E" w:rsidP="00DF768D">
      <w:pPr>
        <w:spacing w:after="0" w:line="360" w:lineRule="auto"/>
        <w:jc w:val="both"/>
        <w:rPr>
          <w:rFonts w:ascii="Times New Roman" w:hAnsi="Times New Roman" w:cs="Times New Roman"/>
          <w:sz w:val="20"/>
          <w:szCs w:val="20"/>
        </w:rPr>
      </w:pPr>
      <w:r w:rsidRPr="00A2613E">
        <w:rPr>
          <w:rFonts w:ascii="Times New Roman" w:hAnsi="Times New Roman" w:cs="Times New Roman"/>
          <w:sz w:val="20"/>
          <w:szCs w:val="20"/>
        </w:rPr>
        <w:t xml:space="preserve">To begin our analysis, we examined the overall trends in the COVID ICU admission rate and the availability of SHIELD test centers across all zip codes over the study period. This preliminary analysis provides insight into how both the rate of </w:t>
      </w:r>
      <w:r>
        <w:rPr>
          <w:rFonts w:ascii="Times New Roman" w:hAnsi="Times New Roman" w:cs="Times New Roman"/>
          <w:sz w:val="20"/>
          <w:szCs w:val="20"/>
        </w:rPr>
        <w:t xml:space="preserve">COVID </w:t>
      </w:r>
      <w:r w:rsidRPr="00A2613E">
        <w:rPr>
          <w:rFonts w:ascii="Times New Roman" w:hAnsi="Times New Roman" w:cs="Times New Roman"/>
          <w:sz w:val="20"/>
          <w:szCs w:val="20"/>
        </w:rPr>
        <w:t xml:space="preserve">ICU admissions and </w:t>
      </w:r>
      <w:r w:rsidR="00480639">
        <w:rPr>
          <w:rFonts w:ascii="Times New Roman" w:hAnsi="Times New Roman" w:cs="Times New Roman"/>
          <w:sz w:val="20"/>
          <w:szCs w:val="20"/>
        </w:rPr>
        <w:t>effective number</w:t>
      </w:r>
      <w:r w:rsidRPr="00A2613E">
        <w:rPr>
          <w:rFonts w:ascii="Times New Roman" w:hAnsi="Times New Roman" w:cs="Times New Roman"/>
          <w:sz w:val="20"/>
          <w:szCs w:val="20"/>
        </w:rPr>
        <w:t xml:space="preserve"> of </w:t>
      </w:r>
      <w:r w:rsidR="00480639">
        <w:rPr>
          <w:rFonts w:ascii="Times New Roman" w:hAnsi="Times New Roman" w:cs="Times New Roman"/>
          <w:sz w:val="20"/>
          <w:szCs w:val="20"/>
        </w:rPr>
        <w:t>test</w:t>
      </w:r>
      <w:r w:rsidRPr="00A2613E">
        <w:rPr>
          <w:rFonts w:ascii="Times New Roman" w:hAnsi="Times New Roman" w:cs="Times New Roman"/>
          <w:sz w:val="20"/>
          <w:szCs w:val="20"/>
        </w:rPr>
        <w:t xml:space="preserve"> centers have evolved during the different COVID-19 waves</w:t>
      </w:r>
      <w:r w:rsidR="00313180">
        <w:rPr>
          <w:rFonts w:ascii="Times New Roman" w:hAnsi="Times New Roman" w:cs="Times New Roman"/>
          <w:sz w:val="20"/>
          <w:szCs w:val="20"/>
        </w:rPr>
        <w:t xml:space="preserve"> (Figure </w:t>
      </w:r>
      <w:r w:rsidR="00735329">
        <w:rPr>
          <w:rFonts w:ascii="Times New Roman" w:hAnsi="Times New Roman" w:cs="Times New Roman"/>
          <w:sz w:val="20"/>
          <w:szCs w:val="20"/>
        </w:rPr>
        <w:t>4</w:t>
      </w:r>
      <w:r w:rsidR="00313180">
        <w:rPr>
          <w:rFonts w:ascii="Times New Roman" w:hAnsi="Times New Roman" w:cs="Times New Roman"/>
          <w:sz w:val="20"/>
          <w:szCs w:val="20"/>
        </w:rPr>
        <w:t>)</w:t>
      </w:r>
      <w:r w:rsidRPr="00A2613E">
        <w:rPr>
          <w:rFonts w:ascii="Times New Roman" w:hAnsi="Times New Roman" w:cs="Times New Roman"/>
          <w:sz w:val="20"/>
          <w:szCs w:val="20"/>
        </w:rPr>
        <w:t>.</w:t>
      </w:r>
      <w:r w:rsidR="00735329">
        <w:rPr>
          <w:rFonts w:ascii="Times New Roman" w:hAnsi="Times New Roman" w:cs="Times New Roman"/>
          <w:sz w:val="20"/>
          <w:szCs w:val="20"/>
        </w:rPr>
        <w:t xml:space="preserve"> </w:t>
      </w:r>
      <w:r w:rsidR="00735329" w:rsidRPr="00F67845">
        <w:rPr>
          <w:rFonts w:ascii="Times New Roman" w:hAnsi="Times New Roman" w:cs="Times New Roman"/>
          <w:sz w:val="20"/>
          <w:szCs w:val="20"/>
        </w:rPr>
        <w:t xml:space="preserve">The chart presents an analysis of the relationship between the average effective number of SHIELD test centers and the average COVID ICU admission rates across different zip codes, categorized by their level of deprivation using the ADI. The green bars represent the average effective number of SHIELD </w:t>
      </w:r>
      <w:r w:rsidR="00522E1D">
        <w:rPr>
          <w:rFonts w:ascii="Times New Roman" w:hAnsi="Times New Roman" w:cs="Times New Roman"/>
          <w:sz w:val="20"/>
          <w:szCs w:val="20"/>
        </w:rPr>
        <w:t xml:space="preserve">test </w:t>
      </w:r>
      <w:r w:rsidR="00735329" w:rsidRPr="00F67845">
        <w:rPr>
          <w:rFonts w:ascii="Times New Roman" w:hAnsi="Times New Roman" w:cs="Times New Roman"/>
          <w:sz w:val="20"/>
          <w:szCs w:val="20"/>
        </w:rPr>
        <w:t xml:space="preserve">centers in less disadvantaged areas, while the orange bars indicate the same in more disadvantaged areas. The green and orange lines track the average COVID ICU </w:t>
      </w:r>
      <w:r w:rsidR="007D5FDC">
        <w:rPr>
          <w:rFonts w:ascii="Times New Roman" w:hAnsi="Times New Roman" w:cs="Times New Roman"/>
          <w:sz w:val="20"/>
          <w:szCs w:val="20"/>
        </w:rPr>
        <w:t xml:space="preserve">admission </w:t>
      </w:r>
      <w:r w:rsidR="00735329" w:rsidRPr="00F67845">
        <w:rPr>
          <w:rFonts w:ascii="Times New Roman" w:hAnsi="Times New Roman" w:cs="Times New Roman"/>
          <w:sz w:val="20"/>
          <w:szCs w:val="20"/>
        </w:rPr>
        <w:t>rates in less and more disadvantaged areas, respectively.</w:t>
      </w:r>
      <w:r w:rsidR="007D5FDC">
        <w:rPr>
          <w:rFonts w:ascii="Times New Roman" w:hAnsi="Times New Roman" w:cs="Times New Roman"/>
          <w:sz w:val="20"/>
          <w:szCs w:val="20"/>
        </w:rPr>
        <w:t xml:space="preserve"> </w:t>
      </w:r>
      <w:r w:rsidR="00DF768D" w:rsidRPr="00F61F1F">
        <w:rPr>
          <w:rFonts w:ascii="Times New Roman" w:hAnsi="Times New Roman" w:cs="Times New Roman"/>
          <w:sz w:val="20"/>
          <w:szCs w:val="20"/>
        </w:rPr>
        <w:t>The data reveals that during the pandemic</w:t>
      </w:r>
      <w:r w:rsidR="00DF768D">
        <w:rPr>
          <w:rFonts w:ascii="Times New Roman" w:hAnsi="Times New Roman" w:cs="Times New Roman"/>
          <w:sz w:val="20"/>
          <w:szCs w:val="20"/>
        </w:rPr>
        <w:t>’</w:t>
      </w:r>
      <w:r w:rsidR="00DF768D" w:rsidRPr="00F61F1F">
        <w:rPr>
          <w:rFonts w:ascii="Times New Roman" w:hAnsi="Times New Roman" w:cs="Times New Roman"/>
          <w:sz w:val="20"/>
          <w:szCs w:val="20"/>
        </w:rPr>
        <w:t>s peaks</w:t>
      </w:r>
      <w:r w:rsidR="00DF768D">
        <w:rPr>
          <w:rFonts w:ascii="Times New Roman" w:hAnsi="Times New Roman" w:cs="Times New Roman"/>
          <w:sz w:val="20"/>
          <w:szCs w:val="20"/>
        </w:rPr>
        <w:t xml:space="preserve">, </w:t>
      </w:r>
      <w:r w:rsidR="00DF768D" w:rsidRPr="00F61F1F">
        <w:rPr>
          <w:rFonts w:ascii="Times New Roman" w:hAnsi="Times New Roman" w:cs="Times New Roman"/>
          <w:sz w:val="20"/>
          <w:szCs w:val="20"/>
        </w:rPr>
        <w:t>specifically the Delta and Omicron waves</w:t>
      </w:r>
      <w:r w:rsidR="00DF768D">
        <w:rPr>
          <w:rFonts w:ascii="Times New Roman" w:hAnsi="Times New Roman" w:cs="Times New Roman"/>
          <w:sz w:val="20"/>
          <w:szCs w:val="20"/>
        </w:rPr>
        <w:t xml:space="preserve">, </w:t>
      </w:r>
      <w:r w:rsidR="00DF768D" w:rsidRPr="00F61F1F">
        <w:rPr>
          <w:rFonts w:ascii="Times New Roman" w:hAnsi="Times New Roman" w:cs="Times New Roman"/>
          <w:sz w:val="20"/>
          <w:szCs w:val="20"/>
        </w:rPr>
        <w:t>the effective number of SHIELD test centers increased significantly in both more and less disadvantaged areas. However, less disadvantaged areas consistently had a higher number of effective test centers throughout the observed period. Despite this, the COVID ICU</w:t>
      </w:r>
      <w:r w:rsidR="00756212">
        <w:rPr>
          <w:rFonts w:ascii="Times New Roman" w:hAnsi="Times New Roman" w:cs="Times New Roman"/>
          <w:sz w:val="20"/>
          <w:szCs w:val="20"/>
        </w:rPr>
        <w:t xml:space="preserve"> admission</w:t>
      </w:r>
      <w:r w:rsidR="00DF768D" w:rsidRPr="00F61F1F">
        <w:rPr>
          <w:rFonts w:ascii="Times New Roman" w:hAnsi="Times New Roman" w:cs="Times New Roman"/>
          <w:sz w:val="20"/>
          <w:szCs w:val="20"/>
        </w:rPr>
        <w:t xml:space="preserve"> rates were generally higher in more disadvantaged </w:t>
      </w:r>
      <w:r w:rsidR="000F002F">
        <w:rPr>
          <w:rFonts w:ascii="Times New Roman" w:hAnsi="Times New Roman" w:cs="Times New Roman"/>
          <w:sz w:val="20"/>
          <w:szCs w:val="20"/>
        </w:rPr>
        <w:t>zip codes</w:t>
      </w:r>
      <w:r w:rsidR="00DF768D" w:rsidRPr="00F61F1F">
        <w:rPr>
          <w:rFonts w:ascii="Times New Roman" w:hAnsi="Times New Roman" w:cs="Times New Roman"/>
          <w:sz w:val="20"/>
          <w:szCs w:val="20"/>
        </w:rPr>
        <w:t>, particularly during the Delta and Omicron waves. This trend suggests that more disadvantaged areas experienced a greater burden of severe COVID-19 cases, even as the number of SHIELD centers increased.</w:t>
      </w:r>
      <w:r w:rsidR="00756212">
        <w:rPr>
          <w:rFonts w:ascii="Times New Roman" w:hAnsi="Times New Roman" w:cs="Times New Roman"/>
          <w:sz w:val="20"/>
          <w:szCs w:val="20"/>
        </w:rPr>
        <w:t xml:space="preserve"> </w:t>
      </w:r>
    </w:p>
    <w:p w14:paraId="46D30ABF" w14:textId="0096D05A" w:rsidR="004E1675" w:rsidRDefault="00BD7C58" w:rsidP="00DF768D">
      <w:pPr>
        <w:spacing w:after="0" w:line="360" w:lineRule="auto"/>
        <w:jc w:val="both"/>
        <w:rPr>
          <w:rFonts w:ascii="Arial" w:hAnsi="Arial" w:cs="Arial"/>
          <w:sz w:val="24"/>
          <w:szCs w:val="24"/>
        </w:rPr>
      </w:pPr>
      <w:r>
        <w:rPr>
          <w:rFonts w:ascii="Times New Roman" w:hAnsi="Times New Roman" w:cs="Times New Roman"/>
          <w:noProof/>
          <w:sz w:val="20"/>
          <w:szCs w:val="20"/>
        </w:rPr>
        <w:lastRenderedPageBreak/>
        <w:drawing>
          <wp:inline distT="0" distB="0" distL="0" distR="0" wp14:anchorId="7A16F3D4" wp14:editId="39E96AF1">
            <wp:extent cx="5943600" cy="3293110"/>
            <wp:effectExtent l="0" t="0" r="0" b="2540"/>
            <wp:docPr id="1518428525" name="Picture 2" descr="A graph of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28525" name="Picture 2" descr="A graph of green and orange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217181E2" w14:textId="5474BC47" w:rsidR="008719D0" w:rsidRPr="00BE6404" w:rsidRDefault="008719D0" w:rsidP="00BD7C58">
      <w:pPr>
        <w:spacing w:after="240" w:line="240" w:lineRule="auto"/>
        <w:jc w:val="center"/>
        <w:rPr>
          <w:rFonts w:ascii="Times New Roman" w:hAnsi="Times New Roman" w:cs="Times New Roman"/>
          <w:sz w:val="18"/>
          <w:szCs w:val="18"/>
        </w:rPr>
      </w:pPr>
      <w:r w:rsidRPr="00BE6404">
        <w:rPr>
          <w:rFonts w:ascii="Times New Roman" w:hAnsi="Times New Roman" w:cs="Times New Roman"/>
          <w:b/>
          <w:bCs/>
          <w:sz w:val="18"/>
          <w:szCs w:val="18"/>
        </w:rPr>
        <w:t xml:space="preserve">Figure </w:t>
      </w:r>
      <w:r w:rsidR="00BD7C58">
        <w:rPr>
          <w:rFonts w:ascii="Times New Roman" w:hAnsi="Times New Roman" w:cs="Times New Roman"/>
          <w:b/>
          <w:bCs/>
          <w:sz w:val="18"/>
          <w:szCs w:val="18"/>
        </w:rPr>
        <w:t>4</w:t>
      </w:r>
      <w:r w:rsidRPr="00BE6404">
        <w:rPr>
          <w:rFonts w:ascii="Times New Roman" w:hAnsi="Times New Roman" w:cs="Times New Roman"/>
          <w:b/>
          <w:bCs/>
          <w:sz w:val="18"/>
          <w:szCs w:val="18"/>
        </w:rPr>
        <w:t>:</w:t>
      </w:r>
      <w:r w:rsidRPr="00BE6404">
        <w:rPr>
          <w:rFonts w:ascii="Times New Roman" w:hAnsi="Times New Roman" w:cs="Times New Roman"/>
          <w:sz w:val="18"/>
          <w:szCs w:val="18"/>
        </w:rPr>
        <w:t xml:space="preserve"> </w:t>
      </w:r>
      <w:r w:rsidR="00924F7C" w:rsidRPr="00BE6404">
        <w:rPr>
          <w:rFonts w:ascii="Times New Roman" w:hAnsi="Times New Roman" w:cs="Times New Roman"/>
          <w:sz w:val="18"/>
          <w:szCs w:val="18"/>
        </w:rPr>
        <w:t>Trends in COVID ICU admission rates and SHIELD test center across zip codes over time</w:t>
      </w:r>
    </w:p>
    <w:p w14:paraId="482FD9AB" w14:textId="7CC2591B" w:rsidR="00BF71AB" w:rsidRDefault="00D757B3" w:rsidP="00735329">
      <w:pPr>
        <w:spacing w:before="120" w:after="120" w:line="360" w:lineRule="auto"/>
        <w:jc w:val="both"/>
        <w:rPr>
          <w:rFonts w:ascii="Times New Roman" w:hAnsi="Times New Roman" w:cs="Times New Roman"/>
          <w:b/>
          <w:bCs/>
          <w:sz w:val="20"/>
          <w:szCs w:val="20"/>
        </w:rPr>
      </w:pPr>
      <w:r w:rsidRPr="004B1886">
        <w:rPr>
          <w:rFonts w:ascii="Times New Roman" w:hAnsi="Times New Roman" w:cs="Times New Roman"/>
          <w:b/>
          <w:bCs/>
          <w:sz w:val="20"/>
          <w:szCs w:val="20"/>
        </w:rPr>
        <w:t xml:space="preserve">Linear Mixed-Effect </w:t>
      </w:r>
      <w:r w:rsidR="004B1886" w:rsidRPr="004B1886">
        <w:rPr>
          <w:rFonts w:ascii="Times New Roman" w:hAnsi="Times New Roman" w:cs="Times New Roman"/>
          <w:b/>
          <w:bCs/>
          <w:sz w:val="20"/>
          <w:szCs w:val="20"/>
        </w:rPr>
        <w:t>Regression Model</w:t>
      </w:r>
    </w:p>
    <w:p w14:paraId="4EE366CE" w14:textId="10E3339F" w:rsidR="004B1886" w:rsidRDefault="004540FC" w:rsidP="00F61F1F">
      <w:p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 xml:space="preserve">Tables </w:t>
      </w:r>
      <w:r w:rsidR="000B0453">
        <w:rPr>
          <w:rFonts w:ascii="Times New Roman" w:hAnsi="Times New Roman" w:cs="Times New Roman"/>
          <w:sz w:val="20"/>
          <w:szCs w:val="20"/>
        </w:rPr>
        <w:t>2</w:t>
      </w:r>
      <w:r w:rsidRPr="004540FC">
        <w:rPr>
          <w:rFonts w:ascii="Times New Roman" w:hAnsi="Times New Roman" w:cs="Times New Roman"/>
          <w:sz w:val="20"/>
          <w:szCs w:val="20"/>
        </w:rPr>
        <w:t xml:space="preserve"> provide a summary of regression models examining the relationship between SHIELD test centers and COVID ICU admission rates during the Alpha</w:t>
      </w:r>
      <w:r w:rsidR="008556DB">
        <w:rPr>
          <w:rFonts w:ascii="Times New Roman" w:hAnsi="Times New Roman" w:cs="Times New Roman"/>
          <w:sz w:val="20"/>
          <w:szCs w:val="20"/>
        </w:rPr>
        <w:t xml:space="preserve">, </w:t>
      </w:r>
      <w:r w:rsidRPr="004540FC">
        <w:rPr>
          <w:rFonts w:ascii="Times New Roman" w:hAnsi="Times New Roman" w:cs="Times New Roman"/>
          <w:sz w:val="20"/>
          <w:szCs w:val="20"/>
        </w:rPr>
        <w:t>Delta</w:t>
      </w:r>
      <w:r w:rsidR="008556DB">
        <w:rPr>
          <w:rFonts w:ascii="Times New Roman" w:hAnsi="Times New Roman" w:cs="Times New Roman"/>
          <w:sz w:val="20"/>
          <w:szCs w:val="20"/>
        </w:rPr>
        <w:t>, and Omicron</w:t>
      </w:r>
      <w:r w:rsidRPr="004540FC">
        <w:rPr>
          <w:rFonts w:ascii="Times New Roman" w:hAnsi="Times New Roman" w:cs="Times New Roman"/>
          <w:sz w:val="20"/>
          <w:szCs w:val="20"/>
        </w:rPr>
        <w:t xml:space="preserve"> waves. </w:t>
      </w:r>
      <w:r w:rsidR="00240F7F" w:rsidRPr="00A0770B">
        <w:rPr>
          <w:rFonts w:ascii="Times New Roman" w:hAnsi="Times New Roman" w:cs="Times New Roman"/>
          <w:sz w:val="20"/>
          <w:szCs w:val="20"/>
        </w:rPr>
        <w:t xml:space="preserve">During the Delta wave, model </w:t>
      </w:r>
      <w:r w:rsidR="00240F7F">
        <w:rPr>
          <w:rFonts w:ascii="Times New Roman" w:hAnsi="Times New Roman" w:cs="Times New Roman"/>
          <w:sz w:val="20"/>
          <w:szCs w:val="20"/>
        </w:rPr>
        <w:t>2</w:t>
      </w:r>
      <w:r w:rsidR="00240F7F" w:rsidRPr="00A0770B">
        <w:rPr>
          <w:rFonts w:ascii="Times New Roman" w:hAnsi="Times New Roman" w:cs="Times New Roman"/>
          <w:sz w:val="20"/>
          <w:szCs w:val="20"/>
        </w:rPr>
        <w:t xml:space="preserve"> presents a positive estimate (1.622%) for the more disadvantaged ADI, which is statistically significant at the </w:t>
      </w:r>
      <w:r w:rsidR="00240F7F" w:rsidRPr="00A0770B">
        <w:rPr>
          <w:rFonts w:ascii="Times New Roman" w:hAnsi="Times New Roman" w:cs="Times New Roman"/>
          <w:i/>
          <w:iCs/>
          <w:sz w:val="20"/>
          <w:szCs w:val="20"/>
        </w:rPr>
        <w:t>p</w:t>
      </w:r>
      <w:r w:rsidR="00240F7F" w:rsidRPr="00A0770B">
        <w:rPr>
          <w:rFonts w:ascii="Times New Roman" w:hAnsi="Times New Roman" w:cs="Times New Roman"/>
          <w:sz w:val="20"/>
          <w:szCs w:val="20"/>
        </w:rPr>
        <w:t xml:space="preserve"> &lt; 0.1 level. This suggests that these zip codes experienced higher COVID ICU admission rates, reflecting a socio-economic disparity in the burden of severe COVID-19 cases.</w:t>
      </w:r>
      <w:r w:rsidR="00240F7F">
        <w:rPr>
          <w:rFonts w:ascii="Times New Roman" w:hAnsi="Times New Roman" w:cs="Times New Roman"/>
          <w:sz w:val="20"/>
          <w:szCs w:val="20"/>
        </w:rPr>
        <w:t xml:space="preserve"> For the Omicron wave</w:t>
      </w:r>
      <w:r w:rsidR="00240F7F" w:rsidRPr="00A0770B">
        <w:rPr>
          <w:rFonts w:ascii="Times New Roman" w:hAnsi="Times New Roman" w:cs="Times New Roman"/>
          <w:sz w:val="20"/>
          <w:szCs w:val="20"/>
        </w:rPr>
        <w:t xml:space="preserve">, </w:t>
      </w:r>
      <w:r w:rsidR="00240F7F">
        <w:rPr>
          <w:rFonts w:ascii="Times New Roman" w:hAnsi="Times New Roman" w:cs="Times New Roman"/>
          <w:sz w:val="20"/>
          <w:szCs w:val="20"/>
        </w:rPr>
        <w:t>m</w:t>
      </w:r>
      <w:r w:rsidR="00240F7F" w:rsidRPr="00A0770B">
        <w:rPr>
          <w:rFonts w:ascii="Times New Roman" w:hAnsi="Times New Roman" w:cs="Times New Roman"/>
          <w:sz w:val="20"/>
          <w:szCs w:val="20"/>
        </w:rPr>
        <w:t xml:space="preserve">odel </w:t>
      </w:r>
      <w:r w:rsidR="00240F7F">
        <w:rPr>
          <w:rFonts w:ascii="Times New Roman" w:hAnsi="Times New Roman" w:cs="Times New Roman"/>
          <w:sz w:val="20"/>
          <w:szCs w:val="20"/>
        </w:rPr>
        <w:t>2</w:t>
      </w:r>
      <w:r w:rsidR="00240F7F" w:rsidRPr="00A0770B">
        <w:rPr>
          <w:rFonts w:ascii="Times New Roman" w:hAnsi="Times New Roman" w:cs="Times New Roman"/>
          <w:sz w:val="20"/>
          <w:szCs w:val="20"/>
        </w:rPr>
        <w:t xml:space="preserve"> shows a positive and statistically significant estimate (</w:t>
      </w:r>
      <w:r w:rsidR="00240F7F">
        <w:rPr>
          <w:rFonts w:ascii="Times New Roman" w:hAnsi="Times New Roman" w:cs="Times New Roman"/>
          <w:sz w:val="20"/>
          <w:szCs w:val="20"/>
        </w:rPr>
        <w:t xml:space="preserve">2.097%, </w:t>
      </w:r>
      <w:r w:rsidR="00240F7F" w:rsidRPr="00A0770B">
        <w:rPr>
          <w:rFonts w:ascii="Times New Roman" w:hAnsi="Times New Roman" w:cs="Times New Roman"/>
          <w:i/>
          <w:iCs/>
          <w:sz w:val="20"/>
          <w:szCs w:val="20"/>
        </w:rPr>
        <w:t>p</w:t>
      </w:r>
      <w:r w:rsidR="00240F7F" w:rsidRPr="00A0770B">
        <w:rPr>
          <w:rFonts w:ascii="Times New Roman" w:hAnsi="Times New Roman" w:cs="Times New Roman"/>
          <w:sz w:val="20"/>
          <w:szCs w:val="20"/>
        </w:rPr>
        <w:t xml:space="preserve"> &lt; 0.1), indicating that more disadvantaged zip codes experienced higher COVID ICU admission rates compared to less disadvantaged areas. Additionally, model </w:t>
      </w:r>
      <w:r w:rsidR="00240F7F">
        <w:rPr>
          <w:rFonts w:ascii="Times New Roman" w:hAnsi="Times New Roman" w:cs="Times New Roman"/>
          <w:sz w:val="20"/>
          <w:szCs w:val="20"/>
        </w:rPr>
        <w:t>3</w:t>
      </w:r>
      <w:r w:rsidR="00240F7F" w:rsidRPr="00A0770B">
        <w:rPr>
          <w:rFonts w:ascii="Times New Roman" w:hAnsi="Times New Roman" w:cs="Times New Roman"/>
          <w:sz w:val="20"/>
          <w:szCs w:val="20"/>
        </w:rPr>
        <w:t xml:space="preserve"> reveals that an increase in </w:t>
      </w:r>
      <w:r w:rsidR="00240F7F">
        <w:rPr>
          <w:rFonts w:ascii="Times New Roman" w:hAnsi="Times New Roman" w:cs="Times New Roman"/>
          <w:sz w:val="20"/>
          <w:szCs w:val="20"/>
        </w:rPr>
        <w:t>the effective number</w:t>
      </w:r>
      <w:r w:rsidR="00240F7F" w:rsidRPr="00A0770B">
        <w:rPr>
          <w:rFonts w:ascii="Times New Roman" w:hAnsi="Times New Roman" w:cs="Times New Roman"/>
          <w:sz w:val="20"/>
          <w:szCs w:val="20"/>
        </w:rPr>
        <w:t xml:space="preserve"> of SHIELD centers in more disadvantaged ADI areas is associated with a 0.5% reduction in the COVID ICU admission rate (</w:t>
      </w:r>
      <w:r w:rsidR="00240F7F" w:rsidRPr="00A0770B">
        <w:rPr>
          <w:rFonts w:ascii="Times New Roman" w:hAnsi="Times New Roman" w:cs="Times New Roman"/>
          <w:i/>
          <w:iCs/>
          <w:sz w:val="20"/>
          <w:szCs w:val="20"/>
        </w:rPr>
        <w:t>p</w:t>
      </w:r>
      <w:r w:rsidR="00240F7F" w:rsidRPr="00A0770B">
        <w:rPr>
          <w:rFonts w:ascii="Times New Roman" w:hAnsi="Times New Roman" w:cs="Times New Roman"/>
          <w:sz w:val="20"/>
          <w:szCs w:val="20"/>
        </w:rPr>
        <w:t xml:space="preserve"> &lt; 0.1). Our data indicates that the average COVID ICU </w:t>
      </w:r>
      <w:r w:rsidR="00240F7F">
        <w:rPr>
          <w:rFonts w:ascii="Times New Roman" w:hAnsi="Times New Roman" w:cs="Times New Roman"/>
          <w:sz w:val="20"/>
          <w:szCs w:val="20"/>
        </w:rPr>
        <w:t xml:space="preserve">admission </w:t>
      </w:r>
      <w:r w:rsidR="00240F7F" w:rsidRPr="00A0770B">
        <w:rPr>
          <w:rFonts w:ascii="Times New Roman" w:hAnsi="Times New Roman" w:cs="Times New Roman"/>
          <w:sz w:val="20"/>
          <w:szCs w:val="20"/>
        </w:rPr>
        <w:t xml:space="preserve">rate in </w:t>
      </w:r>
      <w:r w:rsidR="00240F7F">
        <w:rPr>
          <w:rFonts w:ascii="Times New Roman" w:hAnsi="Times New Roman" w:cs="Times New Roman"/>
          <w:sz w:val="20"/>
          <w:szCs w:val="20"/>
        </w:rPr>
        <w:t xml:space="preserve">more </w:t>
      </w:r>
      <w:r w:rsidR="00240F7F" w:rsidRPr="00A0770B">
        <w:rPr>
          <w:rFonts w:ascii="Times New Roman" w:hAnsi="Times New Roman" w:cs="Times New Roman"/>
          <w:sz w:val="20"/>
          <w:szCs w:val="20"/>
        </w:rPr>
        <w:t xml:space="preserve">disadvantaged </w:t>
      </w:r>
      <w:r w:rsidR="00240F7F">
        <w:rPr>
          <w:rFonts w:ascii="Times New Roman" w:hAnsi="Times New Roman" w:cs="Times New Roman"/>
          <w:sz w:val="20"/>
          <w:szCs w:val="20"/>
        </w:rPr>
        <w:t>zip codes</w:t>
      </w:r>
      <w:r w:rsidR="00240F7F" w:rsidRPr="00A0770B">
        <w:rPr>
          <w:rFonts w:ascii="Times New Roman" w:hAnsi="Times New Roman" w:cs="Times New Roman"/>
          <w:sz w:val="20"/>
          <w:szCs w:val="20"/>
        </w:rPr>
        <w:t xml:space="preserve"> is currently 6.33%. Therefore, enhancing the effectiveness of SHIELD centers by one unit would reduce the average COVID ICU</w:t>
      </w:r>
      <w:r w:rsidR="00240F7F">
        <w:rPr>
          <w:rFonts w:ascii="Times New Roman" w:hAnsi="Times New Roman" w:cs="Times New Roman"/>
          <w:sz w:val="20"/>
          <w:szCs w:val="20"/>
        </w:rPr>
        <w:t xml:space="preserve"> admission</w:t>
      </w:r>
      <w:r w:rsidR="00240F7F" w:rsidRPr="00A0770B">
        <w:rPr>
          <w:rFonts w:ascii="Times New Roman" w:hAnsi="Times New Roman" w:cs="Times New Roman"/>
          <w:sz w:val="20"/>
          <w:szCs w:val="20"/>
        </w:rPr>
        <w:t xml:space="preserve"> rate to 5.83% in these </w:t>
      </w:r>
      <w:r w:rsidR="00240F7F">
        <w:rPr>
          <w:rFonts w:ascii="Times New Roman" w:hAnsi="Times New Roman" w:cs="Times New Roman"/>
          <w:sz w:val="20"/>
          <w:szCs w:val="20"/>
        </w:rPr>
        <w:t>areas</w:t>
      </w:r>
      <w:r w:rsidR="00240F7F" w:rsidRPr="00A0770B">
        <w:rPr>
          <w:rFonts w:ascii="Times New Roman" w:hAnsi="Times New Roman" w:cs="Times New Roman"/>
          <w:sz w:val="20"/>
          <w:szCs w:val="20"/>
        </w:rPr>
        <w:t>.</w:t>
      </w:r>
      <w:r w:rsidR="00240F7F">
        <w:rPr>
          <w:rFonts w:ascii="Times New Roman" w:hAnsi="Times New Roman" w:cs="Times New Roman"/>
          <w:sz w:val="20"/>
          <w:szCs w:val="20"/>
        </w:rPr>
        <w:t xml:space="preserve"> </w:t>
      </w:r>
    </w:p>
    <w:p w14:paraId="43607D98" w14:textId="47A50E69" w:rsidR="00BE6404" w:rsidRPr="00BE6404" w:rsidRDefault="00BE6404" w:rsidP="00F61F1F">
      <w:pPr>
        <w:spacing w:after="0" w:line="240" w:lineRule="auto"/>
        <w:jc w:val="center"/>
        <w:rPr>
          <w:rFonts w:ascii="Times New Roman" w:hAnsi="Times New Roman" w:cs="Times New Roman"/>
          <w:sz w:val="18"/>
          <w:szCs w:val="18"/>
        </w:rPr>
      </w:pPr>
      <w:r w:rsidRPr="00BE6404">
        <w:rPr>
          <w:rFonts w:ascii="Times New Roman" w:hAnsi="Times New Roman" w:cs="Times New Roman"/>
          <w:b/>
          <w:bCs/>
          <w:sz w:val="18"/>
          <w:szCs w:val="18"/>
        </w:rPr>
        <w:t>Table 2</w:t>
      </w:r>
      <w:r w:rsidRPr="00BE6404">
        <w:rPr>
          <w:rFonts w:ascii="Times New Roman" w:hAnsi="Times New Roman" w:cs="Times New Roman"/>
          <w:sz w:val="18"/>
          <w:szCs w:val="18"/>
        </w:rPr>
        <w:t xml:space="preserve">: Impact of SHIELD </w:t>
      </w:r>
      <w:r>
        <w:rPr>
          <w:rFonts w:ascii="Times New Roman" w:hAnsi="Times New Roman" w:cs="Times New Roman"/>
          <w:sz w:val="18"/>
          <w:szCs w:val="18"/>
        </w:rPr>
        <w:t>t</w:t>
      </w:r>
      <w:r w:rsidRPr="00BE6404">
        <w:rPr>
          <w:rFonts w:ascii="Times New Roman" w:hAnsi="Times New Roman" w:cs="Times New Roman"/>
          <w:sz w:val="18"/>
          <w:szCs w:val="18"/>
        </w:rPr>
        <w:t xml:space="preserve">est </w:t>
      </w:r>
      <w:r>
        <w:rPr>
          <w:rFonts w:ascii="Times New Roman" w:hAnsi="Times New Roman" w:cs="Times New Roman"/>
          <w:sz w:val="18"/>
          <w:szCs w:val="18"/>
        </w:rPr>
        <w:t>c</w:t>
      </w:r>
      <w:r w:rsidRPr="00BE6404">
        <w:rPr>
          <w:rFonts w:ascii="Times New Roman" w:hAnsi="Times New Roman" w:cs="Times New Roman"/>
          <w:sz w:val="18"/>
          <w:szCs w:val="18"/>
        </w:rPr>
        <w:t xml:space="preserve">enters and ADI on COVID ICU </w:t>
      </w:r>
      <w:r>
        <w:rPr>
          <w:rFonts w:ascii="Times New Roman" w:hAnsi="Times New Roman" w:cs="Times New Roman"/>
          <w:sz w:val="18"/>
          <w:szCs w:val="18"/>
        </w:rPr>
        <w:t>a</w:t>
      </w:r>
      <w:r w:rsidRPr="00BE6404">
        <w:rPr>
          <w:rFonts w:ascii="Times New Roman" w:hAnsi="Times New Roman" w:cs="Times New Roman"/>
          <w:sz w:val="18"/>
          <w:szCs w:val="18"/>
        </w:rPr>
        <w:t xml:space="preserve">dmission </w:t>
      </w:r>
      <w:r>
        <w:rPr>
          <w:rFonts w:ascii="Times New Roman" w:hAnsi="Times New Roman" w:cs="Times New Roman"/>
          <w:sz w:val="18"/>
          <w:szCs w:val="18"/>
        </w:rPr>
        <w:t>r</w:t>
      </w:r>
      <w:r w:rsidRPr="00BE6404">
        <w:rPr>
          <w:rFonts w:ascii="Times New Roman" w:hAnsi="Times New Roman" w:cs="Times New Roman"/>
          <w:sz w:val="18"/>
          <w:szCs w:val="18"/>
        </w:rPr>
        <w:t xml:space="preserve">ates </w:t>
      </w:r>
    </w:p>
    <w:tbl>
      <w:tblPr>
        <w:tblW w:w="9360" w:type="dxa"/>
        <w:jc w:val="center"/>
        <w:tblBorders>
          <w:top w:val="single" w:sz="4" w:space="0" w:color="auto"/>
          <w:bottom w:val="single" w:sz="4" w:space="0" w:color="auto"/>
        </w:tblBorders>
        <w:tblLook w:val="0600" w:firstRow="0" w:lastRow="0" w:firstColumn="0" w:lastColumn="0" w:noHBand="1" w:noVBand="1"/>
      </w:tblPr>
      <w:tblGrid>
        <w:gridCol w:w="832"/>
        <w:gridCol w:w="5770"/>
        <w:gridCol w:w="1437"/>
        <w:gridCol w:w="1321"/>
      </w:tblGrid>
      <w:tr w:rsidR="00F149A4" w:rsidRPr="00A63F30" w14:paraId="20754CA8" w14:textId="77777777" w:rsidTr="00F149A4">
        <w:trPr>
          <w:trHeight w:val="293"/>
          <w:jc w:val="center"/>
        </w:trPr>
        <w:tc>
          <w:tcPr>
            <w:tcW w:w="832" w:type="dxa"/>
            <w:tcBorders>
              <w:bottom w:val="single" w:sz="4" w:space="0" w:color="auto"/>
            </w:tcBorders>
            <w:shd w:val="clear" w:color="auto" w:fill="auto"/>
            <w:vAlign w:val="center"/>
            <w:hideMark/>
          </w:tcPr>
          <w:p w14:paraId="63B8B97B"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Model</w:t>
            </w:r>
          </w:p>
        </w:tc>
        <w:tc>
          <w:tcPr>
            <w:tcW w:w="5770" w:type="dxa"/>
            <w:tcBorders>
              <w:bottom w:val="single" w:sz="4" w:space="0" w:color="auto"/>
            </w:tcBorders>
            <w:shd w:val="clear" w:color="auto" w:fill="auto"/>
            <w:vAlign w:val="center"/>
            <w:hideMark/>
          </w:tcPr>
          <w:p w14:paraId="40B0943A" w14:textId="77777777" w:rsidR="00A63F30" w:rsidRPr="00A63F30" w:rsidRDefault="00A63F30" w:rsidP="00A63F30">
            <w:pPr>
              <w:spacing w:after="0" w:line="240" w:lineRule="auto"/>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Predictors</w:t>
            </w:r>
          </w:p>
        </w:tc>
        <w:tc>
          <w:tcPr>
            <w:tcW w:w="1437" w:type="dxa"/>
            <w:tcBorders>
              <w:bottom w:val="single" w:sz="4" w:space="0" w:color="auto"/>
            </w:tcBorders>
            <w:shd w:val="clear" w:color="auto" w:fill="auto"/>
            <w:vAlign w:val="center"/>
            <w:hideMark/>
          </w:tcPr>
          <w:p w14:paraId="5133482A"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Estimates</w:t>
            </w:r>
          </w:p>
        </w:tc>
        <w:tc>
          <w:tcPr>
            <w:tcW w:w="1321" w:type="dxa"/>
            <w:tcBorders>
              <w:bottom w:val="single" w:sz="4" w:space="0" w:color="auto"/>
            </w:tcBorders>
            <w:shd w:val="clear" w:color="auto" w:fill="auto"/>
            <w:vAlign w:val="center"/>
            <w:hideMark/>
          </w:tcPr>
          <w:p w14:paraId="37645DF5"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Significance Level</w:t>
            </w:r>
          </w:p>
        </w:tc>
      </w:tr>
      <w:tr w:rsidR="00A63F30" w:rsidRPr="00A63F30" w14:paraId="650BC2B5" w14:textId="77777777" w:rsidTr="00F149A4">
        <w:trPr>
          <w:trHeight w:val="293"/>
          <w:jc w:val="center"/>
        </w:trPr>
        <w:tc>
          <w:tcPr>
            <w:tcW w:w="9360" w:type="dxa"/>
            <w:gridSpan w:val="4"/>
            <w:tcBorders>
              <w:top w:val="single" w:sz="4" w:space="0" w:color="auto"/>
            </w:tcBorders>
            <w:shd w:val="clear" w:color="auto" w:fill="auto"/>
            <w:vAlign w:val="center"/>
            <w:hideMark/>
          </w:tcPr>
          <w:p w14:paraId="4F0A9BE7" w14:textId="0E9CE6E0"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Alpha</w:t>
            </w:r>
            <w:r w:rsidRPr="00A63F30">
              <w:rPr>
                <w:rFonts w:ascii="Times New Roman" w:eastAsia="Times New Roman" w:hAnsi="Times New Roman" w:cs="Times New Roman"/>
                <w:b/>
                <w:bCs/>
                <w:color w:val="000000"/>
                <w:kern w:val="0"/>
                <w:sz w:val="20"/>
                <w:szCs w:val="20"/>
                <w14:ligatures w14:val="none"/>
              </w:rPr>
              <w:t xml:space="preserve"> Wave</w:t>
            </w:r>
          </w:p>
        </w:tc>
      </w:tr>
      <w:tr w:rsidR="00A63F30" w:rsidRPr="00A63F30" w14:paraId="450A03DB" w14:textId="77777777" w:rsidTr="00F149A4">
        <w:trPr>
          <w:trHeight w:val="293"/>
          <w:jc w:val="center"/>
        </w:trPr>
        <w:tc>
          <w:tcPr>
            <w:tcW w:w="832" w:type="dxa"/>
            <w:shd w:val="clear" w:color="auto" w:fill="auto"/>
            <w:vAlign w:val="bottom"/>
            <w:hideMark/>
          </w:tcPr>
          <w:p w14:paraId="7FE088D9" w14:textId="5428E793" w:rsidR="00A63F30" w:rsidRPr="00A63F30" w:rsidRDefault="00E90D63"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1</w:t>
            </w:r>
          </w:p>
        </w:tc>
        <w:tc>
          <w:tcPr>
            <w:tcW w:w="5770" w:type="dxa"/>
            <w:shd w:val="clear" w:color="auto" w:fill="auto"/>
            <w:vAlign w:val="bottom"/>
            <w:hideMark/>
          </w:tcPr>
          <w:p w14:paraId="63EEDF78"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w:t>
            </w:r>
          </w:p>
        </w:tc>
        <w:tc>
          <w:tcPr>
            <w:tcW w:w="1437" w:type="dxa"/>
            <w:shd w:val="clear" w:color="auto" w:fill="auto"/>
            <w:vAlign w:val="bottom"/>
            <w:hideMark/>
          </w:tcPr>
          <w:p w14:paraId="5DFFFB7F"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-0.00542</w:t>
            </w:r>
          </w:p>
        </w:tc>
        <w:tc>
          <w:tcPr>
            <w:tcW w:w="1321" w:type="dxa"/>
            <w:shd w:val="clear" w:color="auto" w:fill="auto"/>
            <w:vAlign w:val="bottom"/>
            <w:hideMark/>
          </w:tcPr>
          <w:p w14:paraId="40602F79"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3ADF4F99" w14:textId="77777777" w:rsidTr="00F149A4">
        <w:trPr>
          <w:trHeight w:val="293"/>
          <w:jc w:val="center"/>
        </w:trPr>
        <w:tc>
          <w:tcPr>
            <w:tcW w:w="832" w:type="dxa"/>
            <w:shd w:val="clear" w:color="auto" w:fill="auto"/>
            <w:vAlign w:val="bottom"/>
            <w:hideMark/>
          </w:tcPr>
          <w:p w14:paraId="2C42CCAA" w14:textId="4048C785" w:rsidR="00A63F30" w:rsidRPr="00A63F30" w:rsidRDefault="00E90D63"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2</w:t>
            </w:r>
          </w:p>
        </w:tc>
        <w:tc>
          <w:tcPr>
            <w:tcW w:w="5770" w:type="dxa"/>
            <w:shd w:val="clear" w:color="auto" w:fill="auto"/>
            <w:vAlign w:val="bottom"/>
            <w:hideMark/>
          </w:tcPr>
          <w:p w14:paraId="19B26303"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ADI (More Disadvantaged)</w:t>
            </w:r>
          </w:p>
        </w:tc>
        <w:tc>
          <w:tcPr>
            <w:tcW w:w="1437" w:type="dxa"/>
            <w:shd w:val="clear" w:color="auto" w:fill="auto"/>
            <w:vAlign w:val="bottom"/>
            <w:hideMark/>
          </w:tcPr>
          <w:p w14:paraId="6B8D27FA"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0.00873</w:t>
            </w:r>
          </w:p>
        </w:tc>
        <w:tc>
          <w:tcPr>
            <w:tcW w:w="1321" w:type="dxa"/>
            <w:shd w:val="clear" w:color="auto" w:fill="auto"/>
            <w:vAlign w:val="bottom"/>
            <w:hideMark/>
          </w:tcPr>
          <w:p w14:paraId="2143A360"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541DC0CF" w14:textId="77777777" w:rsidTr="00F149A4">
        <w:trPr>
          <w:trHeight w:val="293"/>
          <w:jc w:val="center"/>
        </w:trPr>
        <w:tc>
          <w:tcPr>
            <w:tcW w:w="832" w:type="dxa"/>
            <w:shd w:val="clear" w:color="auto" w:fill="auto"/>
            <w:vAlign w:val="center"/>
            <w:hideMark/>
          </w:tcPr>
          <w:p w14:paraId="2EAB3AAB" w14:textId="1ADCBEBF" w:rsidR="00A63F30" w:rsidRPr="00A63F30" w:rsidRDefault="006A7207"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3</w:t>
            </w:r>
          </w:p>
        </w:tc>
        <w:tc>
          <w:tcPr>
            <w:tcW w:w="5770" w:type="dxa"/>
            <w:shd w:val="clear" w:color="auto" w:fill="auto"/>
            <w:vAlign w:val="bottom"/>
            <w:hideMark/>
          </w:tcPr>
          <w:p w14:paraId="79F68F7B"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Centers:ADI (More Disadvantaged)</w:t>
            </w:r>
          </w:p>
        </w:tc>
        <w:tc>
          <w:tcPr>
            <w:tcW w:w="1437" w:type="dxa"/>
            <w:shd w:val="clear" w:color="auto" w:fill="auto"/>
            <w:vAlign w:val="bottom"/>
            <w:hideMark/>
          </w:tcPr>
          <w:p w14:paraId="02EB47F7"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0.00403</w:t>
            </w:r>
          </w:p>
        </w:tc>
        <w:tc>
          <w:tcPr>
            <w:tcW w:w="1321" w:type="dxa"/>
            <w:shd w:val="clear" w:color="auto" w:fill="auto"/>
            <w:vAlign w:val="bottom"/>
            <w:hideMark/>
          </w:tcPr>
          <w:p w14:paraId="17347FF6"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743883" w:rsidRPr="00A63F30" w14:paraId="7385E1C6" w14:textId="77777777" w:rsidTr="00F149A4">
        <w:trPr>
          <w:trHeight w:val="293"/>
          <w:jc w:val="center"/>
        </w:trPr>
        <w:tc>
          <w:tcPr>
            <w:tcW w:w="832" w:type="dxa"/>
            <w:shd w:val="clear" w:color="auto" w:fill="auto"/>
            <w:vAlign w:val="center"/>
          </w:tcPr>
          <w:p w14:paraId="1CE26352" w14:textId="77777777" w:rsidR="00743883" w:rsidRPr="00A63F30" w:rsidDel="006A7207" w:rsidRDefault="00743883" w:rsidP="00A63F30">
            <w:pPr>
              <w:spacing w:after="0" w:line="240" w:lineRule="auto"/>
              <w:jc w:val="center"/>
              <w:rPr>
                <w:rFonts w:ascii="Times New Roman" w:eastAsia="Times New Roman" w:hAnsi="Times New Roman" w:cs="Times New Roman"/>
                <w:b/>
                <w:bCs/>
                <w:color w:val="000000"/>
                <w:kern w:val="0"/>
                <w:sz w:val="20"/>
                <w:szCs w:val="20"/>
                <w14:ligatures w14:val="none"/>
              </w:rPr>
            </w:pPr>
          </w:p>
        </w:tc>
        <w:tc>
          <w:tcPr>
            <w:tcW w:w="5770" w:type="dxa"/>
            <w:shd w:val="clear" w:color="auto" w:fill="auto"/>
            <w:vAlign w:val="bottom"/>
          </w:tcPr>
          <w:p w14:paraId="34090067" w14:textId="77777777" w:rsidR="00743883" w:rsidRPr="00A63F30" w:rsidRDefault="00743883" w:rsidP="00A63F30">
            <w:pPr>
              <w:spacing w:after="0" w:line="240" w:lineRule="auto"/>
              <w:rPr>
                <w:rFonts w:ascii="Times New Roman" w:eastAsia="Times New Roman" w:hAnsi="Times New Roman" w:cs="Times New Roman"/>
                <w:color w:val="000000"/>
                <w:kern w:val="0"/>
                <w:sz w:val="20"/>
                <w:szCs w:val="20"/>
                <w14:ligatures w14:val="none"/>
              </w:rPr>
            </w:pPr>
          </w:p>
        </w:tc>
        <w:tc>
          <w:tcPr>
            <w:tcW w:w="1437" w:type="dxa"/>
            <w:shd w:val="clear" w:color="auto" w:fill="auto"/>
            <w:vAlign w:val="bottom"/>
          </w:tcPr>
          <w:p w14:paraId="5861516C" w14:textId="77777777" w:rsidR="00743883" w:rsidRPr="00A63F30" w:rsidRDefault="00743883" w:rsidP="00A63F30">
            <w:pPr>
              <w:spacing w:after="0" w:line="240" w:lineRule="auto"/>
              <w:jc w:val="center"/>
              <w:rPr>
                <w:rFonts w:ascii="Times New Roman" w:eastAsia="Times New Roman" w:hAnsi="Times New Roman" w:cs="Times New Roman"/>
                <w:color w:val="000000"/>
                <w:kern w:val="0"/>
                <w:sz w:val="20"/>
                <w:szCs w:val="20"/>
                <w14:ligatures w14:val="none"/>
              </w:rPr>
            </w:pPr>
          </w:p>
        </w:tc>
        <w:tc>
          <w:tcPr>
            <w:tcW w:w="1321" w:type="dxa"/>
            <w:shd w:val="clear" w:color="auto" w:fill="auto"/>
            <w:vAlign w:val="bottom"/>
          </w:tcPr>
          <w:p w14:paraId="287D8C8E" w14:textId="77777777" w:rsidR="00743883" w:rsidRPr="00A63F30" w:rsidRDefault="00743883" w:rsidP="00A63F30">
            <w:pPr>
              <w:spacing w:after="0" w:line="240" w:lineRule="auto"/>
              <w:rPr>
                <w:rFonts w:ascii="Times New Roman" w:eastAsia="Times New Roman" w:hAnsi="Times New Roman" w:cs="Times New Roman"/>
                <w:color w:val="000000"/>
                <w:kern w:val="0"/>
                <w:sz w:val="20"/>
                <w:szCs w:val="20"/>
                <w14:ligatures w14:val="none"/>
              </w:rPr>
            </w:pPr>
          </w:p>
        </w:tc>
      </w:tr>
      <w:tr w:rsidR="00A63F30" w:rsidRPr="00A63F30" w14:paraId="3E1D40DA" w14:textId="77777777" w:rsidTr="00F149A4">
        <w:trPr>
          <w:trHeight w:val="293"/>
          <w:jc w:val="center"/>
        </w:trPr>
        <w:tc>
          <w:tcPr>
            <w:tcW w:w="9360" w:type="dxa"/>
            <w:gridSpan w:val="4"/>
            <w:shd w:val="clear" w:color="auto" w:fill="auto"/>
            <w:vAlign w:val="center"/>
            <w:hideMark/>
          </w:tcPr>
          <w:p w14:paraId="147A97C6" w14:textId="75BF89A8"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Delta</w:t>
            </w:r>
            <w:r w:rsidRPr="00A63F30">
              <w:rPr>
                <w:rFonts w:ascii="Times New Roman" w:eastAsia="Times New Roman" w:hAnsi="Times New Roman" w:cs="Times New Roman"/>
                <w:b/>
                <w:bCs/>
                <w:color w:val="000000"/>
                <w:kern w:val="0"/>
                <w:sz w:val="20"/>
                <w:szCs w:val="20"/>
                <w14:ligatures w14:val="none"/>
              </w:rPr>
              <w:t xml:space="preserve"> Wave</w:t>
            </w:r>
          </w:p>
        </w:tc>
      </w:tr>
      <w:tr w:rsidR="00646258" w:rsidRPr="00A63F30" w14:paraId="011ECB8E" w14:textId="77777777" w:rsidTr="00F149A4">
        <w:trPr>
          <w:trHeight w:val="293"/>
          <w:jc w:val="center"/>
        </w:trPr>
        <w:tc>
          <w:tcPr>
            <w:tcW w:w="9360" w:type="dxa"/>
            <w:gridSpan w:val="4"/>
            <w:shd w:val="clear" w:color="auto" w:fill="auto"/>
            <w:vAlign w:val="center"/>
          </w:tcPr>
          <w:p w14:paraId="67D8BEDB" w14:textId="77777777" w:rsidR="00646258" w:rsidRDefault="00646258" w:rsidP="00A63F30">
            <w:pPr>
              <w:spacing w:after="0" w:line="240" w:lineRule="auto"/>
              <w:jc w:val="center"/>
              <w:rPr>
                <w:rFonts w:ascii="Times New Roman" w:eastAsia="Times New Roman" w:hAnsi="Times New Roman" w:cs="Times New Roman"/>
                <w:b/>
                <w:bCs/>
                <w:color w:val="000000"/>
                <w:kern w:val="0"/>
                <w:sz w:val="20"/>
                <w:szCs w:val="20"/>
                <w14:ligatures w14:val="none"/>
              </w:rPr>
            </w:pPr>
          </w:p>
        </w:tc>
      </w:tr>
      <w:tr w:rsidR="00A63F30" w:rsidRPr="00A63F30" w14:paraId="52D5AACC" w14:textId="77777777" w:rsidTr="00F149A4">
        <w:trPr>
          <w:trHeight w:val="293"/>
          <w:jc w:val="center"/>
        </w:trPr>
        <w:tc>
          <w:tcPr>
            <w:tcW w:w="832" w:type="dxa"/>
            <w:shd w:val="clear" w:color="auto" w:fill="auto"/>
            <w:vAlign w:val="bottom"/>
            <w:hideMark/>
          </w:tcPr>
          <w:p w14:paraId="4B93DD1F" w14:textId="37A43D48" w:rsidR="00A63F30" w:rsidRPr="00A63F30" w:rsidRDefault="006A7207"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lastRenderedPageBreak/>
              <w:t>1</w:t>
            </w:r>
          </w:p>
        </w:tc>
        <w:tc>
          <w:tcPr>
            <w:tcW w:w="5770" w:type="dxa"/>
            <w:shd w:val="clear" w:color="auto" w:fill="auto"/>
            <w:vAlign w:val="bottom"/>
            <w:hideMark/>
          </w:tcPr>
          <w:p w14:paraId="0296CDE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w:t>
            </w:r>
          </w:p>
        </w:tc>
        <w:tc>
          <w:tcPr>
            <w:tcW w:w="1437" w:type="dxa"/>
            <w:shd w:val="clear" w:color="auto" w:fill="auto"/>
            <w:vAlign w:val="bottom"/>
            <w:hideMark/>
          </w:tcPr>
          <w:p w14:paraId="6E64B528"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0.00004</w:t>
            </w:r>
          </w:p>
        </w:tc>
        <w:tc>
          <w:tcPr>
            <w:tcW w:w="1321" w:type="dxa"/>
            <w:shd w:val="clear" w:color="auto" w:fill="auto"/>
            <w:vAlign w:val="bottom"/>
            <w:hideMark/>
          </w:tcPr>
          <w:p w14:paraId="2886B4E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6DB82A64" w14:textId="77777777" w:rsidTr="00F149A4">
        <w:trPr>
          <w:trHeight w:val="293"/>
          <w:jc w:val="center"/>
        </w:trPr>
        <w:tc>
          <w:tcPr>
            <w:tcW w:w="832" w:type="dxa"/>
            <w:shd w:val="clear" w:color="auto" w:fill="auto"/>
            <w:vAlign w:val="bottom"/>
            <w:hideMark/>
          </w:tcPr>
          <w:p w14:paraId="6A064181" w14:textId="32CFCDE5" w:rsidR="00A63F30" w:rsidRPr="00A63F30" w:rsidRDefault="006A7207"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2</w:t>
            </w:r>
          </w:p>
        </w:tc>
        <w:tc>
          <w:tcPr>
            <w:tcW w:w="5770" w:type="dxa"/>
            <w:shd w:val="clear" w:color="auto" w:fill="auto"/>
            <w:vAlign w:val="bottom"/>
            <w:hideMark/>
          </w:tcPr>
          <w:p w14:paraId="0D0BD333"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ADI (More Disadvantaged)</w:t>
            </w:r>
          </w:p>
        </w:tc>
        <w:tc>
          <w:tcPr>
            <w:tcW w:w="1437" w:type="dxa"/>
            <w:shd w:val="clear" w:color="auto" w:fill="auto"/>
            <w:vAlign w:val="bottom"/>
            <w:hideMark/>
          </w:tcPr>
          <w:p w14:paraId="19B1FD22"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0.01622</w:t>
            </w:r>
          </w:p>
        </w:tc>
        <w:tc>
          <w:tcPr>
            <w:tcW w:w="1321" w:type="dxa"/>
            <w:shd w:val="clear" w:color="auto" w:fill="auto"/>
            <w:vAlign w:val="bottom"/>
            <w:hideMark/>
          </w:tcPr>
          <w:p w14:paraId="5C48BE44"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w:t>
            </w:r>
          </w:p>
        </w:tc>
      </w:tr>
      <w:tr w:rsidR="00A63F30" w:rsidRPr="00A63F30" w14:paraId="30EDDDC4" w14:textId="77777777" w:rsidTr="00F149A4">
        <w:trPr>
          <w:trHeight w:val="293"/>
          <w:jc w:val="center"/>
        </w:trPr>
        <w:tc>
          <w:tcPr>
            <w:tcW w:w="832" w:type="dxa"/>
            <w:shd w:val="clear" w:color="auto" w:fill="auto"/>
            <w:vAlign w:val="center"/>
            <w:hideMark/>
          </w:tcPr>
          <w:p w14:paraId="320C627A" w14:textId="50418DC4" w:rsidR="00A63F30" w:rsidRPr="00A63F30" w:rsidRDefault="006A7207"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3</w:t>
            </w:r>
          </w:p>
        </w:tc>
        <w:tc>
          <w:tcPr>
            <w:tcW w:w="5770" w:type="dxa"/>
            <w:shd w:val="clear" w:color="auto" w:fill="auto"/>
            <w:vAlign w:val="bottom"/>
            <w:hideMark/>
          </w:tcPr>
          <w:p w14:paraId="202ABB3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Centers:ADI (More Disadvantaged)</w:t>
            </w:r>
          </w:p>
        </w:tc>
        <w:tc>
          <w:tcPr>
            <w:tcW w:w="1437" w:type="dxa"/>
            <w:shd w:val="clear" w:color="auto" w:fill="auto"/>
            <w:vAlign w:val="bottom"/>
            <w:hideMark/>
          </w:tcPr>
          <w:p w14:paraId="225BE440"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-0.00247</w:t>
            </w:r>
          </w:p>
        </w:tc>
        <w:tc>
          <w:tcPr>
            <w:tcW w:w="1321" w:type="dxa"/>
            <w:shd w:val="clear" w:color="auto" w:fill="auto"/>
            <w:vAlign w:val="bottom"/>
            <w:hideMark/>
          </w:tcPr>
          <w:p w14:paraId="3A502D7D"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6A7207" w:rsidRPr="00A63F30" w14:paraId="089D4FA5" w14:textId="77777777" w:rsidTr="00F149A4">
        <w:trPr>
          <w:trHeight w:val="293"/>
          <w:jc w:val="center"/>
        </w:trPr>
        <w:tc>
          <w:tcPr>
            <w:tcW w:w="832" w:type="dxa"/>
            <w:shd w:val="clear" w:color="auto" w:fill="auto"/>
            <w:vAlign w:val="center"/>
          </w:tcPr>
          <w:p w14:paraId="0EDD9962" w14:textId="77777777" w:rsidR="006A7207" w:rsidRPr="00A63F30" w:rsidDel="006A7207" w:rsidRDefault="006A7207" w:rsidP="00A63F30">
            <w:pPr>
              <w:spacing w:after="0" w:line="240" w:lineRule="auto"/>
              <w:jc w:val="center"/>
              <w:rPr>
                <w:rFonts w:ascii="Times New Roman" w:eastAsia="Times New Roman" w:hAnsi="Times New Roman" w:cs="Times New Roman"/>
                <w:b/>
                <w:bCs/>
                <w:color w:val="000000"/>
                <w:kern w:val="0"/>
                <w:sz w:val="20"/>
                <w:szCs w:val="20"/>
                <w14:ligatures w14:val="none"/>
              </w:rPr>
            </w:pPr>
          </w:p>
        </w:tc>
        <w:tc>
          <w:tcPr>
            <w:tcW w:w="5770" w:type="dxa"/>
            <w:shd w:val="clear" w:color="auto" w:fill="auto"/>
            <w:vAlign w:val="bottom"/>
          </w:tcPr>
          <w:p w14:paraId="66520244" w14:textId="77777777" w:rsidR="006A7207" w:rsidRPr="00A63F30" w:rsidRDefault="006A7207" w:rsidP="00A63F30">
            <w:pPr>
              <w:spacing w:after="0" w:line="240" w:lineRule="auto"/>
              <w:rPr>
                <w:rFonts w:ascii="Times New Roman" w:eastAsia="Times New Roman" w:hAnsi="Times New Roman" w:cs="Times New Roman"/>
                <w:color w:val="000000"/>
                <w:kern w:val="0"/>
                <w:sz w:val="20"/>
                <w:szCs w:val="20"/>
                <w14:ligatures w14:val="none"/>
              </w:rPr>
            </w:pPr>
          </w:p>
        </w:tc>
        <w:tc>
          <w:tcPr>
            <w:tcW w:w="1437" w:type="dxa"/>
            <w:shd w:val="clear" w:color="auto" w:fill="auto"/>
            <w:vAlign w:val="bottom"/>
          </w:tcPr>
          <w:p w14:paraId="732DD759" w14:textId="77777777" w:rsidR="006A7207" w:rsidRPr="00A63F30" w:rsidRDefault="006A7207" w:rsidP="00A63F30">
            <w:pPr>
              <w:spacing w:after="0" w:line="240" w:lineRule="auto"/>
              <w:jc w:val="center"/>
              <w:rPr>
                <w:rFonts w:ascii="Times New Roman" w:eastAsia="Times New Roman" w:hAnsi="Times New Roman" w:cs="Times New Roman"/>
                <w:color w:val="000000"/>
                <w:kern w:val="0"/>
                <w:sz w:val="20"/>
                <w:szCs w:val="20"/>
                <w14:ligatures w14:val="none"/>
              </w:rPr>
            </w:pPr>
          </w:p>
        </w:tc>
        <w:tc>
          <w:tcPr>
            <w:tcW w:w="1321" w:type="dxa"/>
            <w:shd w:val="clear" w:color="auto" w:fill="auto"/>
            <w:vAlign w:val="bottom"/>
          </w:tcPr>
          <w:p w14:paraId="40AB59B5" w14:textId="77777777" w:rsidR="006A7207" w:rsidRPr="00A63F30" w:rsidRDefault="006A7207" w:rsidP="00A63F30">
            <w:pPr>
              <w:spacing w:after="0" w:line="240" w:lineRule="auto"/>
              <w:rPr>
                <w:rFonts w:ascii="Times New Roman" w:eastAsia="Times New Roman" w:hAnsi="Times New Roman" w:cs="Times New Roman"/>
                <w:color w:val="000000"/>
                <w:kern w:val="0"/>
                <w:sz w:val="20"/>
                <w:szCs w:val="20"/>
                <w14:ligatures w14:val="none"/>
              </w:rPr>
            </w:pPr>
          </w:p>
        </w:tc>
      </w:tr>
      <w:tr w:rsidR="00A63F30" w:rsidRPr="00A63F30" w14:paraId="26C6DD2E" w14:textId="77777777" w:rsidTr="00F149A4">
        <w:trPr>
          <w:trHeight w:val="293"/>
          <w:jc w:val="center"/>
        </w:trPr>
        <w:tc>
          <w:tcPr>
            <w:tcW w:w="9360" w:type="dxa"/>
            <w:gridSpan w:val="4"/>
            <w:shd w:val="clear" w:color="auto" w:fill="auto"/>
            <w:vAlign w:val="center"/>
            <w:hideMark/>
          </w:tcPr>
          <w:p w14:paraId="30617B60" w14:textId="6AEACF40"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Omicron</w:t>
            </w:r>
            <w:r w:rsidRPr="00A63F30">
              <w:rPr>
                <w:rFonts w:ascii="Times New Roman" w:eastAsia="Times New Roman" w:hAnsi="Times New Roman" w:cs="Times New Roman"/>
                <w:b/>
                <w:bCs/>
                <w:color w:val="000000"/>
                <w:kern w:val="0"/>
                <w:sz w:val="20"/>
                <w:szCs w:val="20"/>
                <w14:ligatures w14:val="none"/>
              </w:rPr>
              <w:t xml:space="preserve"> Wave</w:t>
            </w:r>
          </w:p>
        </w:tc>
      </w:tr>
      <w:tr w:rsidR="00646258" w:rsidRPr="00A63F30" w14:paraId="5CEF50E7" w14:textId="77777777" w:rsidTr="00F149A4">
        <w:trPr>
          <w:trHeight w:val="293"/>
          <w:jc w:val="center"/>
        </w:trPr>
        <w:tc>
          <w:tcPr>
            <w:tcW w:w="9360" w:type="dxa"/>
            <w:gridSpan w:val="4"/>
            <w:shd w:val="clear" w:color="auto" w:fill="auto"/>
            <w:vAlign w:val="center"/>
          </w:tcPr>
          <w:p w14:paraId="7E3F4963" w14:textId="77777777" w:rsidR="00646258" w:rsidRDefault="00646258" w:rsidP="00A63F30">
            <w:pPr>
              <w:spacing w:after="0" w:line="240" w:lineRule="auto"/>
              <w:jc w:val="center"/>
              <w:rPr>
                <w:rFonts w:ascii="Times New Roman" w:eastAsia="Times New Roman" w:hAnsi="Times New Roman" w:cs="Times New Roman"/>
                <w:b/>
                <w:bCs/>
                <w:color w:val="000000"/>
                <w:kern w:val="0"/>
                <w:sz w:val="20"/>
                <w:szCs w:val="20"/>
                <w14:ligatures w14:val="none"/>
              </w:rPr>
            </w:pPr>
          </w:p>
        </w:tc>
      </w:tr>
      <w:tr w:rsidR="00A63F30" w:rsidRPr="00A63F30" w14:paraId="795976FA" w14:textId="77777777" w:rsidTr="00F149A4">
        <w:trPr>
          <w:trHeight w:val="293"/>
          <w:jc w:val="center"/>
        </w:trPr>
        <w:tc>
          <w:tcPr>
            <w:tcW w:w="832" w:type="dxa"/>
            <w:shd w:val="clear" w:color="auto" w:fill="auto"/>
            <w:vAlign w:val="bottom"/>
            <w:hideMark/>
          </w:tcPr>
          <w:p w14:paraId="1C909774" w14:textId="46E8B548" w:rsidR="00A63F30" w:rsidRPr="00A63F30" w:rsidRDefault="00743883"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1</w:t>
            </w:r>
          </w:p>
        </w:tc>
        <w:tc>
          <w:tcPr>
            <w:tcW w:w="5770" w:type="dxa"/>
            <w:shd w:val="clear" w:color="auto" w:fill="auto"/>
            <w:vAlign w:val="bottom"/>
            <w:hideMark/>
          </w:tcPr>
          <w:p w14:paraId="720EEDC4"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w:t>
            </w:r>
          </w:p>
        </w:tc>
        <w:tc>
          <w:tcPr>
            <w:tcW w:w="1437" w:type="dxa"/>
            <w:shd w:val="clear" w:color="auto" w:fill="auto"/>
            <w:vAlign w:val="bottom"/>
            <w:hideMark/>
          </w:tcPr>
          <w:p w14:paraId="41C473FC"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-0.00249</w:t>
            </w:r>
          </w:p>
        </w:tc>
        <w:tc>
          <w:tcPr>
            <w:tcW w:w="1321" w:type="dxa"/>
            <w:shd w:val="clear" w:color="auto" w:fill="auto"/>
            <w:vAlign w:val="bottom"/>
            <w:hideMark/>
          </w:tcPr>
          <w:p w14:paraId="28A26716"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612C0591" w14:textId="77777777" w:rsidTr="00F149A4">
        <w:trPr>
          <w:trHeight w:val="293"/>
          <w:jc w:val="center"/>
        </w:trPr>
        <w:tc>
          <w:tcPr>
            <w:tcW w:w="832" w:type="dxa"/>
            <w:shd w:val="clear" w:color="auto" w:fill="auto"/>
            <w:vAlign w:val="bottom"/>
            <w:hideMark/>
          </w:tcPr>
          <w:p w14:paraId="783659AA" w14:textId="687F55A2" w:rsidR="00A63F30" w:rsidRPr="00A63F30" w:rsidRDefault="00743883"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2</w:t>
            </w:r>
          </w:p>
        </w:tc>
        <w:tc>
          <w:tcPr>
            <w:tcW w:w="5770" w:type="dxa"/>
            <w:shd w:val="clear" w:color="auto" w:fill="auto"/>
            <w:vAlign w:val="bottom"/>
            <w:hideMark/>
          </w:tcPr>
          <w:p w14:paraId="581AD0E8"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ADI (More Disadvantaged)</w:t>
            </w:r>
          </w:p>
        </w:tc>
        <w:tc>
          <w:tcPr>
            <w:tcW w:w="1437" w:type="dxa"/>
            <w:shd w:val="clear" w:color="auto" w:fill="auto"/>
            <w:vAlign w:val="bottom"/>
            <w:hideMark/>
          </w:tcPr>
          <w:p w14:paraId="17CD41C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0.02097</w:t>
            </w:r>
          </w:p>
        </w:tc>
        <w:tc>
          <w:tcPr>
            <w:tcW w:w="1321" w:type="dxa"/>
            <w:shd w:val="clear" w:color="auto" w:fill="auto"/>
            <w:vAlign w:val="bottom"/>
            <w:hideMark/>
          </w:tcPr>
          <w:p w14:paraId="38604B0D"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w:t>
            </w:r>
          </w:p>
        </w:tc>
      </w:tr>
      <w:tr w:rsidR="00A63F30" w:rsidRPr="00A63F30" w14:paraId="5F319554" w14:textId="77777777" w:rsidTr="00F149A4">
        <w:trPr>
          <w:trHeight w:val="293"/>
          <w:jc w:val="center"/>
        </w:trPr>
        <w:tc>
          <w:tcPr>
            <w:tcW w:w="832" w:type="dxa"/>
            <w:shd w:val="clear" w:color="auto" w:fill="auto"/>
            <w:vAlign w:val="center"/>
            <w:hideMark/>
          </w:tcPr>
          <w:p w14:paraId="41256D28" w14:textId="5764C872" w:rsidR="00A63F30" w:rsidRPr="00A63F30" w:rsidRDefault="00743883"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3</w:t>
            </w:r>
          </w:p>
        </w:tc>
        <w:tc>
          <w:tcPr>
            <w:tcW w:w="5770" w:type="dxa"/>
            <w:shd w:val="clear" w:color="auto" w:fill="auto"/>
            <w:vAlign w:val="bottom"/>
            <w:hideMark/>
          </w:tcPr>
          <w:p w14:paraId="53D95DBD"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Centers:ADI (More Disadvantaged)</w:t>
            </w:r>
          </w:p>
        </w:tc>
        <w:tc>
          <w:tcPr>
            <w:tcW w:w="1437" w:type="dxa"/>
            <w:shd w:val="clear" w:color="auto" w:fill="auto"/>
            <w:vAlign w:val="bottom"/>
            <w:hideMark/>
          </w:tcPr>
          <w:p w14:paraId="54EDFD1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-0.00594</w:t>
            </w:r>
          </w:p>
        </w:tc>
        <w:tc>
          <w:tcPr>
            <w:tcW w:w="1321" w:type="dxa"/>
            <w:shd w:val="clear" w:color="auto" w:fill="auto"/>
            <w:vAlign w:val="bottom"/>
            <w:hideMark/>
          </w:tcPr>
          <w:p w14:paraId="4912541C"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w:t>
            </w:r>
          </w:p>
        </w:tc>
      </w:tr>
    </w:tbl>
    <w:p w14:paraId="3B52FC67" w14:textId="66F15782" w:rsidR="00494390" w:rsidRPr="00D83B82" w:rsidRDefault="00494390" w:rsidP="00494390">
      <w:pPr>
        <w:spacing w:before="120" w:after="0" w:line="360" w:lineRule="auto"/>
        <w:jc w:val="both"/>
        <w:rPr>
          <w:rFonts w:ascii="Times New Roman" w:hAnsi="Times New Roman" w:cs="Times New Roman"/>
          <w:sz w:val="20"/>
          <w:szCs w:val="20"/>
        </w:rPr>
      </w:pPr>
      <w:r>
        <w:rPr>
          <w:rFonts w:ascii="Times New Roman" w:hAnsi="Times New Roman" w:cs="Times New Roman"/>
          <w:sz w:val="20"/>
          <w:szCs w:val="20"/>
        </w:rPr>
        <w:t>Table 3</w:t>
      </w:r>
      <w:r w:rsidRPr="004C384B">
        <w:rPr>
          <w:rFonts w:ascii="Times New Roman" w:hAnsi="Times New Roman" w:cs="Times New Roman"/>
          <w:sz w:val="20"/>
          <w:szCs w:val="20"/>
        </w:rPr>
        <w:t xml:space="preserve"> presents the results of a regression analysis examining the impact of SHIELD test centers and </w:t>
      </w:r>
      <w:r>
        <w:rPr>
          <w:rFonts w:ascii="Times New Roman" w:hAnsi="Times New Roman" w:cs="Times New Roman"/>
          <w:sz w:val="20"/>
          <w:szCs w:val="20"/>
        </w:rPr>
        <w:t>ADI</w:t>
      </w:r>
      <w:r w:rsidRPr="004C384B">
        <w:rPr>
          <w:rFonts w:ascii="Times New Roman" w:hAnsi="Times New Roman" w:cs="Times New Roman"/>
          <w:sz w:val="20"/>
          <w:szCs w:val="20"/>
        </w:rPr>
        <w:t xml:space="preserve"> on COVID ICU admission rates with a one-month lag. This lag analysis aims to determine how COVID-19 testing influences </w:t>
      </w:r>
      <w:r>
        <w:rPr>
          <w:rFonts w:ascii="Times New Roman" w:hAnsi="Times New Roman" w:cs="Times New Roman"/>
          <w:sz w:val="20"/>
          <w:szCs w:val="20"/>
        </w:rPr>
        <w:t xml:space="preserve">COVID </w:t>
      </w:r>
      <w:r w:rsidRPr="004C384B">
        <w:rPr>
          <w:rFonts w:ascii="Times New Roman" w:hAnsi="Times New Roman" w:cs="Times New Roman"/>
          <w:sz w:val="20"/>
          <w:szCs w:val="20"/>
        </w:rPr>
        <w:t>ICU admission rates one month later, considering different COVID-19 waves</w:t>
      </w:r>
      <w:r>
        <w:rPr>
          <w:rFonts w:ascii="Times New Roman" w:hAnsi="Times New Roman" w:cs="Times New Roman"/>
          <w:sz w:val="20"/>
          <w:szCs w:val="20"/>
        </w:rPr>
        <w:t xml:space="preserve">. </w:t>
      </w:r>
      <w:r w:rsidRPr="00D83B82">
        <w:rPr>
          <w:rFonts w:ascii="Times New Roman" w:hAnsi="Times New Roman" w:cs="Times New Roman"/>
          <w:sz w:val="20"/>
          <w:szCs w:val="20"/>
        </w:rPr>
        <w:t xml:space="preserve">During the Delta wave, </w:t>
      </w:r>
      <w:r w:rsidR="00AC1E86">
        <w:rPr>
          <w:rFonts w:ascii="Times New Roman" w:hAnsi="Times New Roman" w:cs="Times New Roman"/>
          <w:sz w:val="20"/>
          <w:szCs w:val="20"/>
        </w:rPr>
        <w:t>m</w:t>
      </w:r>
      <w:r w:rsidRPr="00D83B82">
        <w:rPr>
          <w:rFonts w:ascii="Times New Roman" w:hAnsi="Times New Roman" w:cs="Times New Roman"/>
          <w:sz w:val="20"/>
          <w:szCs w:val="20"/>
        </w:rPr>
        <w:t xml:space="preserve">odel </w:t>
      </w:r>
      <w:r w:rsidR="00BB250D">
        <w:rPr>
          <w:rFonts w:ascii="Times New Roman" w:hAnsi="Times New Roman" w:cs="Times New Roman"/>
          <w:sz w:val="20"/>
          <w:szCs w:val="20"/>
        </w:rPr>
        <w:t>2</w:t>
      </w:r>
      <w:r w:rsidRPr="00D83B82">
        <w:rPr>
          <w:rFonts w:ascii="Times New Roman" w:hAnsi="Times New Roman" w:cs="Times New Roman"/>
          <w:sz w:val="20"/>
          <w:szCs w:val="20"/>
        </w:rPr>
        <w:t xml:space="preserve"> presents a positive and statistically significant estimate (1.622%, </w:t>
      </w:r>
      <w:r w:rsidRPr="00D83B82">
        <w:rPr>
          <w:rFonts w:ascii="Times New Roman" w:hAnsi="Times New Roman" w:cs="Times New Roman"/>
          <w:i/>
          <w:iCs/>
          <w:sz w:val="20"/>
          <w:szCs w:val="20"/>
        </w:rPr>
        <w:t>p</w:t>
      </w:r>
      <w:r w:rsidRPr="00D83B82">
        <w:rPr>
          <w:rFonts w:ascii="Times New Roman" w:hAnsi="Times New Roman" w:cs="Times New Roman"/>
          <w:sz w:val="20"/>
          <w:szCs w:val="20"/>
        </w:rPr>
        <w:t xml:space="preserve"> &lt; 0.1) for the more disadvantaged zip codes, indicating that these areas experienced significantly higher COVID ICU admission rates one month after testing. </w:t>
      </w:r>
    </w:p>
    <w:p w14:paraId="70845B81" w14:textId="5D215C7E" w:rsidR="00240F7F" w:rsidRPr="00A0770B" w:rsidRDefault="00494390" w:rsidP="000D7505">
      <w:pPr>
        <w:spacing w:after="0" w:line="360" w:lineRule="auto"/>
        <w:jc w:val="both"/>
        <w:rPr>
          <w:rFonts w:ascii="Times New Roman" w:hAnsi="Times New Roman" w:cs="Times New Roman"/>
          <w:sz w:val="20"/>
          <w:szCs w:val="20"/>
        </w:rPr>
      </w:pPr>
      <w:r w:rsidRPr="00D83B82">
        <w:rPr>
          <w:rFonts w:ascii="Times New Roman" w:hAnsi="Times New Roman" w:cs="Times New Roman"/>
          <w:sz w:val="20"/>
          <w:szCs w:val="20"/>
        </w:rPr>
        <w:t xml:space="preserve">In the Omicron wave, </w:t>
      </w:r>
      <w:r w:rsidR="00A0466B">
        <w:rPr>
          <w:rFonts w:ascii="Times New Roman" w:hAnsi="Times New Roman" w:cs="Times New Roman"/>
          <w:sz w:val="20"/>
          <w:szCs w:val="20"/>
        </w:rPr>
        <w:t>m</w:t>
      </w:r>
      <w:r w:rsidRPr="00D83B82">
        <w:rPr>
          <w:rFonts w:ascii="Times New Roman" w:hAnsi="Times New Roman" w:cs="Times New Roman"/>
          <w:sz w:val="20"/>
          <w:szCs w:val="20"/>
        </w:rPr>
        <w:t xml:space="preserve">odel </w:t>
      </w:r>
      <w:r w:rsidR="00BB250D">
        <w:rPr>
          <w:rFonts w:ascii="Times New Roman" w:hAnsi="Times New Roman" w:cs="Times New Roman"/>
          <w:sz w:val="20"/>
          <w:szCs w:val="20"/>
        </w:rPr>
        <w:t>1</w:t>
      </w:r>
      <w:r w:rsidRPr="00D83B82">
        <w:rPr>
          <w:rFonts w:ascii="Times New Roman" w:hAnsi="Times New Roman" w:cs="Times New Roman"/>
          <w:sz w:val="20"/>
          <w:szCs w:val="20"/>
        </w:rPr>
        <w:t xml:space="preserve"> indicates a negative and statistically significant estimate (-0.287%, </w:t>
      </w:r>
      <w:r w:rsidRPr="00D83B82">
        <w:rPr>
          <w:rFonts w:ascii="Times New Roman" w:hAnsi="Times New Roman" w:cs="Times New Roman"/>
          <w:i/>
          <w:iCs/>
          <w:sz w:val="20"/>
          <w:szCs w:val="20"/>
        </w:rPr>
        <w:t>p</w:t>
      </w:r>
      <w:r w:rsidRPr="00D83B82">
        <w:rPr>
          <w:rFonts w:ascii="Times New Roman" w:hAnsi="Times New Roman" w:cs="Times New Roman"/>
          <w:sz w:val="20"/>
          <w:szCs w:val="20"/>
        </w:rPr>
        <w:t xml:space="preserve"> &lt; 0.1) suggesting a significant reduction in COVID ICU admissions one month after an increase in the </w:t>
      </w:r>
      <w:r w:rsidR="00976D23">
        <w:rPr>
          <w:rFonts w:ascii="Times New Roman" w:hAnsi="Times New Roman" w:cs="Times New Roman"/>
          <w:sz w:val="20"/>
          <w:szCs w:val="20"/>
        </w:rPr>
        <w:t>effective number</w:t>
      </w:r>
      <w:r w:rsidRPr="00D83B82">
        <w:rPr>
          <w:rFonts w:ascii="Times New Roman" w:hAnsi="Times New Roman" w:cs="Times New Roman"/>
          <w:sz w:val="20"/>
          <w:szCs w:val="20"/>
        </w:rPr>
        <w:t xml:space="preserve"> of SHIELD </w:t>
      </w:r>
      <w:r w:rsidR="00976D23">
        <w:rPr>
          <w:rFonts w:ascii="Times New Roman" w:hAnsi="Times New Roman" w:cs="Times New Roman"/>
          <w:sz w:val="20"/>
          <w:szCs w:val="20"/>
        </w:rPr>
        <w:t xml:space="preserve">test </w:t>
      </w:r>
      <w:r w:rsidRPr="00D83B82">
        <w:rPr>
          <w:rFonts w:ascii="Times New Roman" w:hAnsi="Times New Roman" w:cs="Times New Roman"/>
          <w:sz w:val="20"/>
          <w:szCs w:val="20"/>
        </w:rPr>
        <w:t xml:space="preserve">centers. </w:t>
      </w:r>
      <w:r w:rsidRPr="00CF46F1">
        <w:rPr>
          <w:rFonts w:ascii="Times New Roman" w:hAnsi="Times New Roman" w:cs="Times New Roman"/>
          <w:sz w:val="20"/>
          <w:szCs w:val="20"/>
        </w:rPr>
        <w:t xml:space="preserve">With the current average COVID ICU </w:t>
      </w:r>
      <w:r w:rsidR="00976D23">
        <w:rPr>
          <w:rFonts w:ascii="Times New Roman" w:hAnsi="Times New Roman" w:cs="Times New Roman"/>
          <w:sz w:val="20"/>
          <w:szCs w:val="20"/>
        </w:rPr>
        <w:t xml:space="preserve">admission </w:t>
      </w:r>
      <w:r w:rsidRPr="00CF46F1">
        <w:rPr>
          <w:rFonts w:ascii="Times New Roman" w:hAnsi="Times New Roman" w:cs="Times New Roman"/>
          <w:sz w:val="20"/>
          <w:szCs w:val="20"/>
        </w:rPr>
        <w:t xml:space="preserve">rate at 4.77%, this </w:t>
      </w:r>
      <w:r>
        <w:rPr>
          <w:rFonts w:ascii="Times New Roman" w:hAnsi="Times New Roman" w:cs="Times New Roman"/>
          <w:sz w:val="20"/>
          <w:szCs w:val="20"/>
        </w:rPr>
        <w:t>decrease</w:t>
      </w:r>
      <w:r w:rsidRPr="00CF46F1">
        <w:rPr>
          <w:rFonts w:ascii="Times New Roman" w:hAnsi="Times New Roman" w:cs="Times New Roman"/>
          <w:sz w:val="20"/>
          <w:szCs w:val="20"/>
        </w:rPr>
        <w:t xml:space="preserve"> would lower the rate to 4.49% </w:t>
      </w:r>
      <w:r>
        <w:rPr>
          <w:rFonts w:ascii="Times New Roman" w:hAnsi="Times New Roman" w:cs="Times New Roman"/>
          <w:sz w:val="20"/>
          <w:szCs w:val="20"/>
        </w:rPr>
        <w:t>one</w:t>
      </w:r>
      <w:r w:rsidRPr="00CF46F1">
        <w:rPr>
          <w:rFonts w:ascii="Times New Roman" w:hAnsi="Times New Roman" w:cs="Times New Roman"/>
          <w:sz w:val="20"/>
          <w:szCs w:val="20"/>
        </w:rPr>
        <w:t xml:space="preserve">-month post-testing. </w:t>
      </w:r>
      <w:r w:rsidRPr="00D83B82">
        <w:rPr>
          <w:rFonts w:ascii="Times New Roman" w:hAnsi="Times New Roman" w:cs="Times New Roman"/>
          <w:sz w:val="20"/>
          <w:szCs w:val="20"/>
        </w:rPr>
        <w:t xml:space="preserve">Additionally, Model </w:t>
      </w:r>
      <w:r w:rsidR="000D7505">
        <w:rPr>
          <w:rFonts w:ascii="Times New Roman" w:hAnsi="Times New Roman" w:cs="Times New Roman"/>
          <w:sz w:val="20"/>
          <w:szCs w:val="20"/>
        </w:rPr>
        <w:t>2</w:t>
      </w:r>
      <w:r w:rsidRPr="00D83B82">
        <w:rPr>
          <w:rFonts w:ascii="Times New Roman" w:hAnsi="Times New Roman" w:cs="Times New Roman"/>
          <w:sz w:val="20"/>
          <w:szCs w:val="20"/>
        </w:rPr>
        <w:t xml:space="preserve"> presents a positive and statistically significant estimate (2.097%, </w:t>
      </w:r>
      <w:r w:rsidRPr="00D83B82">
        <w:rPr>
          <w:rFonts w:ascii="Times New Roman" w:hAnsi="Times New Roman" w:cs="Times New Roman"/>
          <w:i/>
          <w:iCs/>
          <w:sz w:val="20"/>
          <w:szCs w:val="20"/>
        </w:rPr>
        <w:t>p</w:t>
      </w:r>
      <w:r w:rsidRPr="00D83B82">
        <w:rPr>
          <w:rFonts w:ascii="Times New Roman" w:hAnsi="Times New Roman" w:cs="Times New Roman"/>
          <w:sz w:val="20"/>
          <w:szCs w:val="20"/>
        </w:rPr>
        <w:t xml:space="preserve"> &lt; 0.1) for the more disadvantaged zip codes, indicating that these areas experienced significantly higher COVID ICU admission rates one month after testing. </w:t>
      </w:r>
    </w:p>
    <w:p w14:paraId="4358DE18" w14:textId="74C75348" w:rsidR="005A4B0A" w:rsidRPr="005A4B0A" w:rsidRDefault="005A4B0A" w:rsidP="00F61F1F">
      <w:pPr>
        <w:spacing w:before="120" w:after="0" w:line="240" w:lineRule="auto"/>
        <w:jc w:val="center"/>
        <w:rPr>
          <w:rFonts w:ascii="Times New Roman" w:hAnsi="Times New Roman" w:cs="Times New Roman"/>
          <w:sz w:val="18"/>
          <w:szCs w:val="18"/>
        </w:rPr>
      </w:pPr>
      <w:r w:rsidRPr="00BE6404">
        <w:rPr>
          <w:rFonts w:ascii="Times New Roman" w:hAnsi="Times New Roman" w:cs="Times New Roman"/>
          <w:b/>
          <w:bCs/>
          <w:sz w:val="18"/>
          <w:szCs w:val="18"/>
        </w:rPr>
        <w:t xml:space="preserve">Table </w:t>
      </w:r>
      <w:r>
        <w:rPr>
          <w:rFonts w:ascii="Times New Roman" w:hAnsi="Times New Roman" w:cs="Times New Roman"/>
          <w:b/>
          <w:bCs/>
          <w:sz w:val="18"/>
          <w:szCs w:val="18"/>
        </w:rPr>
        <w:t>3</w:t>
      </w:r>
      <w:r w:rsidRPr="00BE6404">
        <w:rPr>
          <w:rFonts w:ascii="Times New Roman" w:hAnsi="Times New Roman" w:cs="Times New Roman"/>
          <w:sz w:val="18"/>
          <w:szCs w:val="18"/>
        </w:rPr>
        <w:t xml:space="preserve">: Impact of SHIELD </w:t>
      </w:r>
      <w:r>
        <w:rPr>
          <w:rFonts w:ascii="Times New Roman" w:hAnsi="Times New Roman" w:cs="Times New Roman"/>
          <w:sz w:val="18"/>
          <w:szCs w:val="18"/>
        </w:rPr>
        <w:t>t</w:t>
      </w:r>
      <w:r w:rsidRPr="00BE6404">
        <w:rPr>
          <w:rFonts w:ascii="Times New Roman" w:hAnsi="Times New Roman" w:cs="Times New Roman"/>
          <w:sz w:val="18"/>
          <w:szCs w:val="18"/>
        </w:rPr>
        <w:t xml:space="preserve">est </w:t>
      </w:r>
      <w:r>
        <w:rPr>
          <w:rFonts w:ascii="Times New Roman" w:hAnsi="Times New Roman" w:cs="Times New Roman"/>
          <w:sz w:val="18"/>
          <w:szCs w:val="18"/>
        </w:rPr>
        <w:t>c</w:t>
      </w:r>
      <w:r w:rsidRPr="00BE6404">
        <w:rPr>
          <w:rFonts w:ascii="Times New Roman" w:hAnsi="Times New Roman" w:cs="Times New Roman"/>
          <w:sz w:val="18"/>
          <w:szCs w:val="18"/>
        </w:rPr>
        <w:t xml:space="preserve">enters and ADI on COVID ICU </w:t>
      </w:r>
      <w:r>
        <w:rPr>
          <w:rFonts w:ascii="Times New Roman" w:hAnsi="Times New Roman" w:cs="Times New Roman"/>
          <w:sz w:val="18"/>
          <w:szCs w:val="18"/>
        </w:rPr>
        <w:t>a</w:t>
      </w:r>
      <w:r w:rsidRPr="00BE6404">
        <w:rPr>
          <w:rFonts w:ascii="Times New Roman" w:hAnsi="Times New Roman" w:cs="Times New Roman"/>
          <w:sz w:val="18"/>
          <w:szCs w:val="18"/>
        </w:rPr>
        <w:t xml:space="preserve">dmission </w:t>
      </w:r>
      <w:r>
        <w:rPr>
          <w:rFonts w:ascii="Times New Roman" w:hAnsi="Times New Roman" w:cs="Times New Roman"/>
          <w:sz w:val="18"/>
          <w:szCs w:val="18"/>
        </w:rPr>
        <w:t>r</w:t>
      </w:r>
      <w:r w:rsidRPr="00BE6404">
        <w:rPr>
          <w:rFonts w:ascii="Times New Roman" w:hAnsi="Times New Roman" w:cs="Times New Roman"/>
          <w:sz w:val="18"/>
          <w:szCs w:val="18"/>
        </w:rPr>
        <w:t xml:space="preserve">ates </w:t>
      </w:r>
      <w:r>
        <w:rPr>
          <w:rFonts w:ascii="Times New Roman" w:hAnsi="Times New Roman" w:cs="Times New Roman"/>
          <w:sz w:val="18"/>
          <w:szCs w:val="18"/>
        </w:rPr>
        <w:t>(</w:t>
      </w:r>
      <w:r w:rsidR="00D96B7B">
        <w:rPr>
          <w:rFonts w:ascii="Times New Roman" w:hAnsi="Times New Roman" w:cs="Times New Roman"/>
          <w:sz w:val="18"/>
          <w:szCs w:val="18"/>
        </w:rPr>
        <w:t>one-month lag)</w:t>
      </w:r>
    </w:p>
    <w:tbl>
      <w:tblPr>
        <w:tblW w:w="9332" w:type="dxa"/>
        <w:jc w:val="center"/>
        <w:tblBorders>
          <w:top w:val="single" w:sz="4" w:space="0" w:color="auto"/>
          <w:bottom w:val="single" w:sz="4" w:space="0" w:color="auto"/>
        </w:tblBorders>
        <w:tblLook w:val="0600" w:firstRow="0" w:lastRow="0" w:firstColumn="0" w:lastColumn="0" w:noHBand="1" w:noVBand="1"/>
      </w:tblPr>
      <w:tblGrid>
        <w:gridCol w:w="793"/>
        <w:gridCol w:w="5505"/>
        <w:gridCol w:w="1370"/>
        <w:gridCol w:w="1664"/>
      </w:tblGrid>
      <w:tr w:rsidR="00E55023" w:rsidRPr="00E55023" w14:paraId="2069C54E" w14:textId="77777777" w:rsidTr="00F10441">
        <w:trPr>
          <w:trHeight w:val="297"/>
          <w:jc w:val="center"/>
        </w:trPr>
        <w:tc>
          <w:tcPr>
            <w:tcW w:w="793" w:type="dxa"/>
            <w:tcBorders>
              <w:bottom w:val="single" w:sz="4" w:space="0" w:color="auto"/>
            </w:tcBorders>
            <w:shd w:val="clear" w:color="auto" w:fill="auto"/>
            <w:vAlign w:val="center"/>
            <w:hideMark/>
          </w:tcPr>
          <w:p w14:paraId="71190FB5" w14:textId="77777777" w:rsidR="00E55023" w:rsidRPr="00E55023" w:rsidRDefault="00E55023" w:rsidP="00F10441">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Model</w:t>
            </w:r>
          </w:p>
        </w:tc>
        <w:tc>
          <w:tcPr>
            <w:tcW w:w="5505" w:type="dxa"/>
            <w:tcBorders>
              <w:bottom w:val="single" w:sz="4" w:space="0" w:color="auto"/>
            </w:tcBorders>
            <w:shd w:val="clear" w:color="auto" w:fill="auto"/>
            <w:vAlign w:val="center"/>
            <w:hideMark/>
          </w:tcPr>
          <w:p w14:paraId="697C9294" w14:textId="77777777" w:rsidR="00E55023" w:rsidRPr="00E55023" w:rsidRDefault="00E55023" w:rsidP="00F10441">
            <w:pPr>
              <w:spacing w:after="0" w:line="240" w:lineRule="auto"/>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Predictors</w:t>
            </w:r>
          </w:p>
        </w:tc>
        <w:tc>
          <w:tcPr>
            <w:tcW w:w="1370" w:type="dxa"/>
            <w:tcBorders>
              <w:bottom w:val="single" w:sz="4" w:space="0" w:color="auto"/>
            </w:tcBorders>
            <w:shd w:val="clear" w:color="auto" w:fill="auto"/>
            <w:vAlign w:val="center"/>
            <w:hideMark/>
          </w:tcPr>
          <w:p w14:paraId="6B103378" w14:textId="77777777" w:rsidR="00E55023" w:rsidRPr="00E55023" w:rsidRDefault="00E55023" w:rsidP="00F10441">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Estimates</w:t>
            </w:r>
          </w:p>
        </w:tc>
        <w:tc>
          <w:tcPr>
            <w:tcW w:w="1664" w:type="dxa"/>
            <w:shd w:val="clear" w:color="auto" w:fill="auto"/>
            <w:vAlign w:val="center"/>
            <w:hideMark/>
          </w:tcPr>
          <w:p w14:paraId="67937E86" w14:textId="77777777" w:rsidR="00E55023" w:rsidRPr="00E55023" w:rsidRDefault="00E55023" w:rsidP="00F10441">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Significance Level</w:t>
            </w:r>
          </w:p>
        </w:tc>
      </w:tr>
      <w:tr w:rsidR="00E55023" w:rsidRPr="00E55023" w14:paraId="18F121D0" w14:textId="77777777" w:rsidTr="00E55023">
        <w:trPr>
          <w:trHeight w:val="297"/>
          <w:jc w:val="center"/>
        </w:trPr>
        <w:tc>
          <w:tcPr>
            <w:tcW w:w="9332" w:type="dxa"/>
            <w:gridSpan w:val="4"/>
            <w:tcBorders>
              <w:top w:val="single" w:sz="4" w:space="0" w:color="auto"/>
            </w:tcBorders>
            <w:shd w:val="clear" w:color="auto" w:fill="auto"/>
            <w:vAlign w:val="center"/>
            <w:hideMark/>
          </w:tcPr>
          <w:p w14:paraId="14C30706" w14:textId="63355961"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Alpha</w:t>
            </w:r>
            <w:r w:rsidRPr="00E55023">
              <w:rPr>
                <w:rFonts w:ascii="Times New Roman" w:eastAsia="Times New Roman" w:hAnsi="Times New Roman" w:cs="Times New Roman"/>
                <w:b/>
                <w:bCs/>
                <w:color w:val="000000"/>
                <w:kern w:val="0"/>
                <w:sz w:val="20"/>
                <w:szCs w:val="20"/>
                <w14:ligatures w14:val="none"/>
              </w:rPr>
              <w:t xml:space="preserve"> Wave</w:t>
            </w:r>
          </w:p>
        </w:tc>
      </w:tr>
      <w:tr w:rsidR="00E55023" w:rsidRPr="00E55023" w14:paraId="528D022C" w14:textId="77777777" w:rsidTr="00F61F1F">
        <w:trPr>
          <w:trHeight w:val="297"/>
          <w:jc w:val="center"/>
        </w:trPr>
        <w:tc>
          <w:tcPr>
            <w:tcW w:w="793" w:type="dxa"/>
            <w:shd w:val="clear" w:color="auto" w:fill="auto"/>
            <w:vAlign w:val="bottom"/>
            <w:hideMark/>
          </w:tcPr>
          <w:p w14:paraId="32A7E6FD" w14:textId="724213A3" w:rsidR="00E55023" w:rsidRPr="00E55023" w:rsidRDefault="000D3B79"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1</w:t>
            </w:r>
          </w:p>
        </w:tc>
        <w:tc>
          <w:tcPr>
            <w:tcW w:w="5505" w:type="dxa"/>
            <w:shd w:val="clear" w:color="auto" w:fill="auto"/>
            <w:vAlign w:val="bottom"/>
            <w:hideMark/>
          </w:tcPr>
          <w:p w14:paraId="6E55337A"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w:t>
            </w:r>
          </w:p>
        </w:tc>
        <w:tc>
          <w:tcPr>
            <w:tcW w:w="1370" w:type="dxa"/>
            <w:shd w:val="clear" w:color="auto" w:fill="auto"/>
            <w:vAlign w:val="bottom"/>
            <w:hideMark/>
          </w:tcPr>
          <w:p w14:paraId="55A4B8AB"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0.00251</w:t>
            </w:r>
          </w:p>
        </w:tc>
        <w:tc>
          <w:tcPr>
            <w:tcW w:w="1664" w:type="dxa"/>
            <w:shd w:val="clear" w:color="auto" w:fill="auto"/>
            <w:vAlign w:val="bottom"/>
            <w:hideMark/>
          </w:tcPr>
          <w:p w14:paraId="2B4D60F3"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7DFC0828" w14:textId="77777777" w:rsidTr="00F61F1F">
        <w:trPr>
          <w:trHeight w:val="297"/>
          <w:jc w:val="center"/>
        </w:trPr>
        <w:tc>
          <w:tcPr>
            <w:tcW w:w="793" w:type="dxa"/>
            <w:shd w:val="clear" w:color="auto" w:fill="auto"/>
            <w:vAlign w:val="bottom"/>
            <w:hideMark/>
          </w:tcPr>
          <w:p w14:paraId="06993F29" w14:textId="6BF838D7" w:rsidR="00E55023" w:rsidRPr="00E55023" w:rsidRDefault="000D3B79"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2</w:t>
            </w:r>
          </w:p>
        </w:tc>
        <w:tc>
          <w:tcPr>
            <w:tcW w:w="5505" w:type="dxa"/>
            <w:shd w:val="clear" w:color="auto" w:fill="auto"/>
            <w:vAlign w:val="bottom"/>
            <w:hideMark/>
          </w:tcPr>
          <w:p w14:paraId="4018ADF5"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ADI (More Disadvantaged)</w:t>
            </w:r>
          </w:p>
        </w:tc>
        <w:tc>
          <w:tcPr>
            <w:tcW w:w="1370" w:type="dxa"/>
            <w:shd w:val="clear" w:color="auto" w:fill="auto"/>
            <w:vAlign w:val="bottom"/>
            <w:hideMark/>
          </w:tcPr>
          <w:p w14:paraId="0DD67456"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0.00885</w:t>
            </w:r>
          </w:p>
        </w:tc>
        <w:tc>
          <w:tcPr>
            <w:tcW w:w="1664" w:type="dxa"/>
            <w:shd w:val="clear" w:color="auto" w:fill="auto"/>
            <w:vAlign w:val="bottom"/>
            <w:hideMark/>
          </w:tcPr>
          <w:p w14:paraId="7739C308"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54A3EF57" w14:textId="77777777" w:rsidTr="00F61F1F">
        <w:trPr>
          <w:trHeight w:val="297"/>
          <w:jc w:val="center"/>
        </w:trPr>
        <w:tc>
          <w:tcPr>
            <w:tcW w:w="793" w:type="dxa"/>
            <w:shd w:val="clear" w:color="auto" w:fill="auto"/>
            <w:vAlign w:val="center"/>
            <w:hideMark/>
          </w:tcPr>
          <w:p w14:paraId="21213B1D" w14:textId="3A75A221" w:rsidR="00E55023" w:rsidRPr="00E55023" w:rsidRDefault="000D3B79"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3</w:t>
            </w:r>
          </w:p>
        </w:tc>
        <w:tc>
          <w:tcPr>
            <w:tcW w:w="5505" w:type="dxa"/>
            <w:shd w:val="clear" w:color="auto" w:fill="auto"/>
            <w:vAlign w:val="bottom"/>
            <w:hideMark/>
          </w:tcPr>
          <w:p w14:paraId="12E582A8"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Centers:ADI (More Disadvantaged)</w:t>
            </w:r>
          </w:p>
        </w:tc>
        <w:tc>
          <w:tcPr>
            <w:tcW w:w="1370" w:type="dxa"/>
            <w:shd w:val="clear" w:color="auto" w:fill="auto"/>
            <w:noWrap/>
            <w:vAlign w:val="bottom"/>
            <w:hideMark/>
          </w:tcPr>
          <w:p w14:paraId="09D22693"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-0.00083</w:t>
            </w:r>
          </w:p>
        </w:tc>
        <w:tc>
          <w:tcPr>
            <w:tcW w:w="1664" w:type="dxa"/>
            <w:shd w:val="clear" w:color="auto" w:fill="auto"/>
            <w:vAlign w:val="bottom"/>
            <w:hideMark/>
          </w:tcPr>
          <w:p w14:paraId="5E1E8A13"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CB7B73" w:rsidRPr="00E55023" w14:paraId="3C64C175" w14:textId="77777777" w:rsidTr="000D3B79">
        <w:trPr>
          <w:trHeight w:val="297"/>
          <w:jc w:val="center"/>
        </w:trPr>
        <w:tc>
          <w:tcPr>
            <w:tcW w:w="793" w:type="dxa"/>
            <w:shd w:val="clear" w:color="auto" w:fill="auto"/>
            <w:vAlign w:val="center"/>
          </w:tcPr>
          <w:p w14:paraId="66686CBE" w14:textId="77777777" w:rsidR="00CB7B73" w:rsidRPr="00E55023" w:rsidDel="000D3B79" w:rsidRDefault="00CB7B73" w:rsidP="00E55023">
            <w:pPr>
              <w:spacing w:after="0" w:line="240" w:lineRule="auto"/>
              <w:jc w:val="center"/>
              <w:rPr>
                <w:rFonts w:ascii="Times New Roman" w:eastAsia="Times New Roman" w:hAnsi="Times New Roman" w:cs="Times New Roman"/>
                <w:b/>
                <w:bCs/>
                <w:color w:val="000000"/>
                <w:kern w:val="0"/>
                <w:sz w:val="20"/>
                <w:szCs w:val="20"/>
                <w14:ligatures w14:val="none"/>
              </w:rPr>
            </w:pPr>
          </w:p>
        </w:tc>
        <w:tc>
          <w:tcPr>
            <w:tcW w:w="5505" w:type="dxa"/>
            <w:shd w:val="clear" w:color="auto" w:fill="auto"/>
            <w:vAlign w:val="bottom"/>
          </w:tcPr>
          <w:p w14:paraId="4F20ADBB" w14:textId="77777777" w:rsidR="00CB7B73" w:rsidRPr="00E55023" w:rsidRDefault="00CB7B73" w:rsidP="00E55023">
            <w:pPr>
              <w:spacing w:after="0" w:line="240" w:lineRule="auto"/>
              <w:rPr>
                <w:rFonts w:ascii="Times New Roman" w:eastAsia="Times New Roman" w:hAnsi="Times New Roman" w:cs="Times New Roman"/>
                <w:color w:val="000000"/>
                <w:kern w:val="0"/>
                <w:sz w:val="20"/>
                <w:szCs w:val="20"/>
                <w14:ligatures w14:val="none"/>
              </w:rPr>
            </w:pPr>
          </w:p>
        </w:tc>
        <w:tc>
          <w:tcPr>
            <w:tcW w:w="1370" w:type="dxa"/>
            <w:shd w:val="clear" w:color="auto" w:fill="auto"/>
            <w:noWrap/>
            <w:vAlign w:val="bottom"/>
          </w:tcPr>
          <w:p w14:paraId="33B5D0AD" w14:textId="77777777" w:rsidR="00CB7B73" w:rsidRPr="00E55023" w:rsidRDefault="00CB7B73" w:rsidP="00E55023">
            <w:pPr>
              <w:spacing w:after="0" w:line="240" w:lineRule="auto"/>
              <w:jc w:val="center"/>
              <w:rPr>
                <w:rFonts w:ascii="Times New Roman" w:eastAsia="Times New Roman" w:hAnsi="Times New Roman" w:cs="Times New Roman"/>
                <w:color w:val="000000"/>
                <w:kern w:val="0"/>
                <w:sz w:val="20"/>
                <w:szCs w:val="20"/>
                <w14:ligatures w14:val="none"/>
              </w:rPr>
            </w:pPr>
          </w:p>
        </w:tc>
        <w:tc>
          <w:tcPr>
            <w:tcW w:w="1664" w:type="dxa"/>
            <w:shd w:val="clear" w:color="auto" w:fill="auto"/>
            <w:vAlign w:val="bottom"/>
          </w:tcPr>
          <w:p w14:paraId="61134C58" w14:textId="77777777" w:rsidR="00CB7B73" w:rsidRPr="00E55023" w:rsidRDefault="00CB7B73" w:rsidP="00E55023">
            <w:pPr>
              <w:spacing w:after="0" w:line="240" w:lineRule="auto"/>
              <w:rPr>
                <w:rFonts w:ascii="Times New Roman" w:eastAsia="Times New Roman" w:hAnsi="Times New Roman" w:cs="Times New Roman"/>
                <w:color w:val="000000"/>
                <w:kern w:val="0"/>
                <w:sz w:val="20"/>
                <w:szCs w:val="20"/>
                <w14:ligatures w14:val="none"/>
              </w:rPr>
            </w:pPr>
          </w:p>
        </w:tc>
      </w:tr>
      <w:tr w:rsidR="00E55023" w:rsidRPr="00E55023" w14:paraId="19EDB33E" w14:textId="77777777" w:rsidTr="00E55023">
        <w:trPr>
          <w:trHeight w:val="297"/>
          <w:jc w:val="center"/>
        </w:trPr>
        <w:tc>
          <w:tcPr>
            <w:tcW w:w="9332" w:type="dxa"/>
            <w:gridSpan w:val="4"/>
            <w:shd w:val="clear" w:color="auto" w:fill="auto"/>
            <w:vAlign w:val="center"/>
            <w:hideMark/>
          </w:tcPr>
          <w:p w14:paraId="3021C0C9" w14:textId="28623266"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Delta</w:t>
            </w:r>
            <w:r w:rsidRPr="00E55023">
              <w:rPr>
                <w:rFonts w:ascii="Times New Roman" w:eastAsia="Times New Roman" w:hAnsi="Times New Roman" w:cs="Times New Roman"/>
                <w:b/>
                <w:bCs/>
                <w:color w:val="000000"/>
                <w:kern w:val="0"/>
                <w:sz w:val="20"/>
                <w:szCs w:val="20"/>
                <w14:ligatures w14:val="none"/>
              </w:rPr>
              <w:t xml:space="preserve"> Wave</w:t>
            </w:r>
          </w:p>
        </w:tc>
      </w:tr>
      <w:tr w:rsidR="00CB7B73" w:rsidRPr="00E55023" w14:paraId="2FCD8C38" w14:textId="77777777" w:rsidTr="00E55023">
        <w:trPr>
          <w:trHeight w:val="297"/>
          <w:jc w:val="center"/>
        </w:trPr>
        <w:tc>
          <w:tcPr>
            <w:tcW w:w="9332" w:type="dxa"/>
            <w:gridSpan w:val="4"/>
            <w:shd w:val="clear" w:color="auto" w:fill="auto"/>
            <w:vAlign w:val="center"/>
          </w:tcPr>
          <w:p w14:paraId="075A5723" w14:textId="77777777" w:rsidR="00CB7B73" w:rsidRDefault="00CB7B73" w:rsidP="00E55023">
            <w:pPr>
              <w:spacing w:after="0" w:line="240" w:lineRule="auto"/>
              <w:jc w:val="center"/>
              <w:rPr>
                <w:rFonts w:ascii="Times New Roman" w:eastAsia="Times New Roman" w:hAnsi="Times New Roman" w:cs="Times New Roman"/>
                <w:b/>
                <w:bCs/>
                <w:color w:val="000000"/>
                <w:kern w:val="0"/>
                <w:sz w:val="20"/>
                <w:szCs w:val="20"/>
                <w14:ligatures w14:val="none"/>
              </w:rPr>
            </w:pPr>
          </w:p>
        </w:tc>
      </w:tr>
      <w:tr w:rsidR="00E55023" w:rsidRPr="00E55023" w14:paraId="3031F49D" w14:textId="77777777" w:rsidTr="00F61F1F">
        <w:trPr>
          <w:trHeight w:val="297"/>
          <w:jc w:val="center"/>
        </w:trPr>
        <w:tc>
          <w:tcPr>
            <w:tcW w:w="793" w:type="dxa"/>
            <w:shd w:val="clear" w:color="auto" w:fill="auto"/>
            <w:vAlign w:val="bottom"/>
            <w:hideMark/>
          </w:tcPr>
          <w:p w14:paraId="25748A26" w14:textId="33C2A9C4" w:rsidR="00E55023" w:rsidRPr="00E55023" w:rsidRDefault="00C61835"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1</w:t>
            </w:r>
          </w:p>
        </w:tc>
        <w:tc>
          <w:tcPr>
            <w:tcW w:w="5505" w:type="dxa"/>
            <w:shd w:val="clear" w:color="auto" w:fill="auto"/>
            <w:vAlign w:val="bottom"/>
            <w:hideMark/>
          </w:tcPr>
          <w:p w14:paraId="02E49239"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w:t>
            </w:r>
          </w:p>
        </w:tc>
        <w:tc>
          <w:tcPr>
            <w:tcW w:w="1370" w:type="dxa"/>
            <w:shd w:val="clear" w:color="auto" w:fill="auto"/>
            <w:vAlign w:val="bottom"/>
            <w:hideMark/>
          </w:tcPr>
          <w:p w14:paraId="15CA53F3"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-0.00149</w:t>
            </w:r>
          </w:p>
        </w:tc>
        <w:tc>
          <w:tcPr>
            <w:tcW w:w="1664" w:type="dxa"/>
            <w:shd w:val="clear" w:color="auto" w:fill="auto"/>
            <w:vAlign w:val="bottom"/>
            <w:hideMark/>
          </w:tcPr>
          <w:p w14:paraId="0E035073"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098DE38B" w14:textId="77777777" w:rsidTr="00F61F1F">
        <w:trPr>
          <w:trHeight w:val="297"/>
          <w:jc w:val="center"/>
        </w:trPr>
        <w:tc>
          <w:tcPr>
            <w:tcW w:w="793" w:type="dxa"/>
            <w:shd w:val="clear" w:color="auto" w:fill="auto"/>
            <w:vAlign w:val="bottom"/>
            <w:hideMark/>
          </w:tcPr>
          <w:p w14:paraId="078204A7" w14:textId="4DF7A456" w:rsidR="00E55023" w:rsidRPr="00E55023" w:rsidRDefault="00C61835"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2</w:t>
            </w:r>
          </w:p>
        </w:tc>
        <w:tc>
          <w:tcPr>
            <w:tcW w:w="5505" w:type="dxa"/>
            <w:shd w:val="clear" w:color="auto" w:fill="auto"/>
            <w:vAlign w:val="bottom"/>
            <w:hideMark/>
          </w:tcPr>
          <w:p w14:paraId="21F9377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ADI (More Disadvantaged)</w:t>
            </w:r>
          </w:p>
        </w:tc>
        <w:tc>
          <w:tcPr>
            <w:tcW w:w="1370" w:type="dxa"/>
            <w:shd w:val="clear" w:color="auto" w:fill="auto"/>
            <w:vAlign w:val="bottom"/>
            <w:hideMark/>
          </w:tcPr>
          <w:p w14:paraId="70D08313"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0.01622</w:t>
            </w:r>
          </w:p>
        </w:tc>
        <w:tc>
          <w:tcPr>
            <w:tcW w:w="1664" w:type="dxa"/>
            <w:shd w:val="clear" w:color="auto" w:fill="auto"/>
            <w:vAlign w:val="bottom"/>
            <w:hideMark/>
          </w:tcPr>
          <w:p w14:paraId="0A41635F"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w:t>
            </w:r>
          </w:p>
        </w:tc>
      </w:tr>
      <w:tr w:rsidR="00E55023" w:rsidRPr="00E55023" w14:paraId="701A1131" w14:textId="77777777" w:rsidTr="00F61F1F">
        <w:trPr>
          <w:trHeight w:val="297"/>
          <w:jc w:val="center"/>
        </w:trPr>
        <w:tc>
          <w:tcPr>
            <w:tcW w:w="793" w:type="dxa"/>
            <w:shd w:val="clear" w:color="auto" w:fill="auto"/>
            <w:vAlign w:val="center"/>
            <w:hideMark/>
          </w:tcPr>
          <w:p w14:paraId="66129FD8" w14:textId="69787A97" w:rsidR="00E55023" w:rsidRPr="00E55023" w:rsidRDefault="00C61835"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3</w:t>
            </w:r>
          </w:p>
        </w:tc>
        <w:tc>
          <w:tcPr>
            <w:tcW w:w="5505" w:type="dxa"/>
            <w:shd w:val="clear" w:color="auto" w:fill="auto"/>
            <w:vAlign w:val="bottom"/>
            <w:hideMark/>
          </w:tcPr>
          <w:p w14:paraId="738B20B2"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Centers:ADI (More Disadvantaged)</w:t>
            </w:r>
          </w:p>
        </w:tc>
        <w:tc>
          <w:tcPr>
            <w:tcW w:w="1370" w:type="dxa"/>
            <w:shd w:val="clear" w:color="auto" w:fill="auto"/>
            <w:noWrap/>
            <w:vAlign w:val="bottom"/>
            <w:hideMark/>
          </w:tcPr>
          <w:p w14:paraId="3B7236D7"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-0.00259</w:t>
            </w:r>
          </w:p>
        </w:tc>
        <w:tc>
          <w:tcPr>
            <w:tcW w:w="1664" w:type="dxa"/>
            <w:shd w:val="clear" w:color="auto" w:fill="auto"/>
            <w:vAlign w:val="bottom"/>
            <w:hideMark/>
          </w:tcPr>
          <w:p w14:paraId="27AE986B"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CB7B73" w:rsidRPr="00E55023" w14:paraId="728AA367" w14:textId="77777777" w:rsidTr="000D3B79">
        <w:trPr>
          <w:trHeight w:val="297"/>
          <w:jc w:val="center"/>
        </w:trPr>
        <w:tc>
          <w:tcPr>
            <w:tcW w:w="793" w:type="dxa"/>
            <w:shd w:val="clear" w:color="auto" w:fill="auto"/>
            <w:vAlign w:val="center"/>
          </w:tcPr>
          <w:p w14:paraId="4A0B9371" w14:textId="77777777" w:rsidR="00CB7B73" w:rsidRPr="00E55023" w:rsidDel="00C61835" w:rsidRDefault="00CB7B73" w:rsidP="00E55023">
            <w:pPr>
              <w:spacing w:after="0" w:line="240" w:lineRule="auto"/>
              <w:jc w:val="center"/>
              <w:rPr>
                <w:rFonts w:ascii="Times New Roman" w:eastAsia="Times New Roman" w:hAnsi="Times New Roman" w:cs="Times New Roman"/>
                <w:b/>
                <w:bCs/>
                <w:color w:val="000000"/>
                <w:kern w:val="0"/>
                <w:sz w:val="20"/>
                <w:szCs w:val="20"/>
                <w14:ligatures w14:val="none"/>
              </w:rPr>
            </w:pPr>
          </w:p>
        </w:tc>
        <w:tc>
          <w:tcPr>
            <w:tcW w:w="5505" w:type="dxa"/>
            <w:shd w:val="clear" w:color="auto" w:fill="auto"/>
            <w:vAlign w:val="bottom"/>
          </w:tcPr>
          <w:p w14:paraId="39243ECD" w14:textId="77777777" w:rsidR="00CB7B73" w:rsidRPr="00E55023" w:rsidRDefault="00CB7B73" w:rsidP="00E55023">
            <w:pPr>
              <w:spacing w:after="0" w:line="240" w:lineRule="auto"/>
              <w:rPr>
                <w:rFonts w:ascii="Times New Roman" w:eastAsia="Times New Roman" w:hAnsi="Times New Roman" w:cs="Times New Roman"/>
                <w:color w:val="000000"/>
                <w:kern w:val="0"/>
                <w:sz w:val="20"/>
                <w:szCs w:val="20"/>
                <w14:ligatures w14:val="none"/>
              </w:rPr>
            </w:pPr>
          </w:p>
        </w:tc>
        <w:tc>
          <w:tcPr>
            <w:tcW w:w="1370" w:type="dxa"/>
            <w:shd w:val="clear" w:color="auto" w:fill="auto"/>
            <w:noWrap/>
            <w:vAlign w:val="bottom"/>
          </w:tcPr>
          <w:p w14:paraId="3E8A15C4" w14:textId="77777777" w:rsidR="00CB7B73" w:rsidRPr="00E55023" w:rsidRDefault="00CB7B73" w:rsidP="00E55023">
            <w:pPr>
              <w:spacing w:after="0" w:line="240" w:lineRule="auto"/>
              <w:jc w:val="center"/>
              <w:rPr>
                <w:rFonts w:ascii="Times New Roman" w:eastAsia="Times New Roman" w:hAnsi="Times New Roman" w:cs="Times New Roman"/>
                <w:color w:val="000000"/>
                <w:kern w:val="0"/>
                <w:sz w:val="20"/>
                <w:szCs w:val="20"/>
                <w14:ligatures w14:val="none"/>
              </w:rPr>
            </w:pPr>
          </w:p>
        </w:tc>
        <w:tc>
          <w:tcPr>
            <w:tcW w:w="1664" w:type="dxa"/>
            <w:shd w:val="clear" w:color="auto" w:fill="auto"/>
            <w:vAlign w:val="bottom"/>
          </w:tcPr>
          <w:p w14:paraId="5271CB21" w14:textId="77777777" w:rsidR="00CB7B73" w:rsidRPr="00E55023" w:rsidRDefault="00CB7B73" w:rsidP="00E55023">
            <w:pPr>
              <w:spacing w:after="0" w:line="240" w:lineRule="auto"/>
              <w:rPr>
                <w:rFonts w:ascii="Times New Roman" w:eastAsia="Times New Roman" w:hAnsi="Times New Roman" w:cs="Times New Roman"/>
                <w:color w:val="000000"/>
                <w:kern w:val="0"/>
                <w:sz w:val="20"/>
                <w:szCs w:val="20"/>
                <w14:ligatures w14:val="none"/>
              </w:rPr>
            </w:pPr>
          </w:p>
        </w:tc>
      </w:tr>
      <w:tr w:rsidR="00E55023" w:rsidRPr="00E55023" w14:paraId="66E75BBB" w14:textId="77777777" w:rsidTr="00E55023">
        <w:trPr>
          <w:trHeight w:val="297"/>
          <w:jc w:val="center"/>
        </w:trPr>
        <w:tc>
          <w:tcPr>
            <w:tcW w:w="9332" w:type="dxa"/>
            <w:gridSpan w:val="4"/>
            <w:shd w:val="clear" w:color="auto" w:fill="auto"/>
            <w:vAlign w:val="center"/>
            <w:hideMark/>
          </w:tcPr>
          <w:p w14:paraId="33127A37" w14:textId="6A3B7243"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Omicron</w:t>
            </w:r>
            <w:r w:rsidRPr="00E55023">
              <w:rPr>
                <w:rFonts w:ascii="Times New Roman" w:eastAsia="Times New Roman" w:hAnsi="Times New Roman" w:cs="Times New Roman"/>
                <w:b/>
                <w:bCs/>
                <w:color w:val="000000"/>
                <w:kern w:val="0"/>
                <w:sz w:val="20"/>
                <w:szCs w:val="20"/>
                <w14:ligatures w14:val="none"/>
              </w:rPr>
              <w:t xml:space="preserve"> Wave</w:t>
            </w:r>
          </w:p>
        </w:tc>
      </w:tr>
      <w:tr w:rsidR="00CB7B73" w:rsidRPr="00E55023" w14:paraId="5310D1DE" w14:textId="77777777" w:rsidTr="00E55023">
        <w:trPr>
          <w:trHeight w:val="297"/>
          <w:jc w:val="center"/>
        </w:trPr>
        <w:tc>
          <w:tcPr>
            <w:tcW w:w="9332" w:type="dxa"/>
            <w:gridSpan w:val="4"/>
            <w:shd w:val="clear" w:color="auto" w:fill="auto"/>
            <w:vAlign w:val="center"/>
          </w:tcPr>
          <w:p w14:paraId="07012C65" w14:textId="77777777" w:rsidR="00CB7B73" w:rsidRDefault="00CB7B73" w:rsidP="00E55023">
            <w:pPr>
              <w:spacing w:after="0" w:line="240" w:lineRule="auto"/>
              <w:jc w:val="center"/>
              <w:rPr>
                <w:rFonts w:ascii="Times New Roman" w:eastAsia="Times New Roman" w:hAnsi="Times New Roman" w:cs="Times New Roman"/>
                <w:b/>
                <w:bCs/>
                <w:color w:val="000000"/>
                <w:kern w:val="0"/>
                <w:sz w:val="20"/>
                <w:szCs w:val="20"/>
                <w14:ligatures w14:val="none"/>
              </w:rPr>
            </w:pPr>
          </w:p>
        </w:tc>
      </w:tr>
      <w:tr w:rsidR="00E55023" w:rsidRPr="00E55023" w14:paraId="63FAAAD0" w14:textId="77777777" w:rsidTr="00F61F1F">
        <w:trPr>
          <w:trHeight w:val="297"/>
          <w:jc w:val="center"/>
        </w:trPr>
        <w:tc>
          <w:tcPr>
            <w:tcW w:w="793" w:type="dxa"/>
            <w:shd w:val="clear" w:color="auto" w:fill="auto"/>
            <w:vAlign w:val="bottom"/>
            <w:hideMark/>
          </w:tcPr>
          <w:p w14:paraId="2D43E0B8" w14:textId="7C8C2407" w:rsidR="00E55023" w:rsidRPr="00E55023" w:rsidRDefault="00C61835"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1</w:t>
            </w:r>
          </w:p>
        </w:tc>
        <w:tc>
          <w:tcPr>
            <w:tcW w:w="5505" w:type="dxa"/>
            <w:shd w:val="clear" w:color="auto" w:fill="auto"/>
            <w:vAlign w:val="bottom"/>
            <w:hideMark/>
          </w:tcPr>
          <w:p w14:paraId="2010AC17"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w:t>
            </w:r>
          </w:p>
        </w:tc>
        <w:tc>
          <w:tcPr>
            <w:tcW w:w="1370" w:type="dxa"/>
            <w:shd w:val="clear" w:color="auto" w:fill="auto"/>
            <w:noWrap/>
            <w:vAlign w:val="center"/>
            <w:hideMark/>
          </w:tcPr>
          <w:p w14:paraId="3AA6BF81"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-0.00287</w:t>
            </w:r>
          </w:p>
        </w:tc>
        <w:tc>
          <w:tcPr>
            <w:tcW w:w="1664" w:type="dxa"/>
            <w:shd w:val="clear" w:color="auto" w:fill="auto"/>
            <w:vAlign w:val="bottom"/>
            <w:hideMark/>
          </w:tcPr>
          <w:p w14:paraId="2A0D86D7"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w:t>
            </w:r>
          </w:p>
        </w:tc>
      </w:tr>
      <w:tr w:rsidR="00E55023" w:rsidRPr="00E55023" w14:paraId="39516C2B" w14:textId="77777777" w:rsidTr="00F61F1F">
        <w:trPr>
          <w:trHeight w:val="297"/>
          <w:jc w:val="center"/>
        </w:trPr>
        <w:tc>
          <w:tcPr>
            <w:tcW w:w="793" w:type="dxa"/>
            <w:shd w:val="clear" w:color="auto" w:fill="auto"/>
            <w:vAlign w:val="bottom"/>
            <w:hideMark/>
          </w:tcPr>
          <w:p w14:paraId="2277DD0F" w14:textId="274F10F0" w:rsidR="00E55023" w:rsidRPr="00E55023" w:rsidRDefault="00C61835"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2</w:t>
            </w:r>
          </w:p>
        </w:tc>
        <w:tc>
          <w:tcPr>
            <w:tcW w:w="5505" w:type="dxa"/>
            <w:shd w:val="clear" w:color="auto" w:fill="auto"/>
            <w:vAlign w:val="bottom"/>
            <w:hideMark/>
          </w:tcPr>
          <w:p w14:paraId="6B6846B6"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ADI (More Disadvantaged)</w:t>
            </w:r>
          </w:p>
        </w:tc>
        <w:tc>
          <w:tcPr>
            <w:tcW w:w="1370" w:type="dxa"/>
            <w:shd w:val="clear" w:color="auto" w:fill="auto"/>
            <w:noWrap/>
            <w:vAlign w:val="bottom"/>
            <w:hideMark/>
          </w:tcPr>
          <w:p w14:paraId="1A6DB226"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0.02097</w:t>
            </w:r>
          </w:p>
        </w:tc>
        <w:tc>
          <w:tcPr>
            <w:tcW w:w="1664" w:type="dxa"/>
            <w:shd w:val="clear" w:color="auto" w:fill="auto"/>
            <w:vAlign w:val="bottom"/>
            <w:hideMark/>
          </w:tcPr>
          <w:p w14:paraId="7D58235C"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w:t>
            </w:r>
          </w:p>
        </w:tc>
      </w:tr>
      <w:tr w:rsidR="00E55023" w:rsidRPr="00E55023" w14:paraId="02A2DA68" w14:textId="77777777" w:rsidTr="00F61F1F">
        <w:trPr>
          <w:trHeight w:val="297"/>
          <w:jc w:val="center"/>
        </w:trPr>
        <w:tc>
          <w:tcPr>
            <w:tcW w:w="793" w:type="dxa"/>
            <w:shd w:val="clear" w:color="auto" w:fill="auto"/>
            <w:vAlign w:val="center"/>
            <w:hideMark/>
          </w:tcPr>
          <w:p w14:paraId="21D0DF9A" w14:textId="3E83204A" w:rsidR="00E55023" w:rsidRPr="00E55023" w:rsidRDefault="00C61835"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3</w:t>
            </w:r>
          </w:p>
        </w:tc>
        <w:tc>
          <w:tcPr>
            <w:tcW w:w="5505" w:type="dxa"/>
            <w:shd w:val="clear" w:color="auto" w:fill="auto"/>
            <w:vAlign w:val="bottom"/>
            <w:hideMark/>
          </w:tcPr>
          <w:p w14:paraId="651EE5FE"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Centers:ADI (More Disadvantaged)</w:t>
            </w:r>
          </w:p>
        </w:tc>
        <w:tc>
          <w:tcPr>
            <w:tcW w:w="1370" w:type="dxa"/>
            <w:shd w:val="clear" w:color="auto" w:fill="auto"/>
            <w:noWrap/>
            <w:vAlign w:val="bottom"/>
            <w:hideMark/>
          </w:tcPr>
          <w:p w14:paraId="6D6A3350"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-0.00447</w:t>
            </w:r>
          </w:p>
        </w:tc>
        <w:tc>
          <w:tcPr>
            <w:tcW w:w="1664" w:type="dxa"/>
            <w:shd w:val="clear" w:color="auto" w:fill="auto"/>
            <w:noWrap/>
            <w:vAlign w:val="bottom"/>
            <w:hideMark/>
          </w:tcPr>
          <w:p w14:paraId="1E3F6F7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bl>
    <w:p w14:paraId="196A9690" w14:textId="0CBFF716" w:rsidR="000D7505" w:rsidRDefault="002820C2" w:rsidP="00F61F1F">
      <w:pPr>
        <w:spacing w:before="120" w:after="0" w:line="360" w:lineRule="auto"/>
        <w:jc w:val="both"/>
        <w:rPr>
          <w:rFonts w:ascii="Times New Roman" w:hAnsi="Times New Roman" w:cs="Times New Roman"/>
          <w:sz w:val="20"/>
          <w:szCs w:val="20"/>
        </w:rPr>
      </w:pPr>
      <w:r w:rsidRPr="002820C2">
        <w:rPr>
          <w:rFonts w:ascii="Times New Roman" w:hAnsi="Times New Roman" w:cs="Times New Roman"/>
          <w:sz w:val="20"/>
          <w:szCs w:val="20"/>
        </w:rPr>
        <w:t>Table 4 displays the findings of a regression analysis that investigates the influence of SHIELD test centers and ADI on COVID ICU admission rates with a two-month delay.</w:t>
      </w:r>
      <w:r w:rsidR="000D7505">
        <w:rPr>
          <w:rFonts w:ascii="Times New Roman" w:hAnsi="Times New Roman" w:cs="Times New Roman"/>
          <w:sz w:val="20"/>
          <w:szCs w:val="20"/>
        </w:rPr>
        <w:t xml:space="preserve"> </w:t>
      </w:r>
      <w:r w:rsidR="000D7505" w:rsidRPr="00946609">
        <w:rPr>
          <w:rFonts w:ascii="Times New Roman" w:hAnsi="Times New Roman" w:cs="Times New Roman"/>
          <w:sz w:val="20"/>
          <w:szCs w:val="20"/>
        </w:rPr>
        <w:t xml:space="preserve">During the Delta wave, </w:t>
      </w:r>
      <w:r w:rsidR="004B7FCA">
        <w:rPr>
          <w:rFonts w:ascii="Times New Roman" w:hAnsi="Times New Roman" w:cs="Times New Roman"/>
          <w:sz w:val="20"/>
          <w:szCs w:val="20"/>
        </w:rPr>
        <w:t>m</w:t>
      </w:r>
      <w:r w:rsidR="000D7505" w:rsidRPr="00946609">
        <w:rPr>
          <w:rFonts w:ascii="Times New Roman" w:hAnsi="Times New Roman" w:cs="Times New Roman"/>
          <w:sz w:val="20"/>
          <w:szCs w:val="20"/>
        </w:rPr>
        <w:t xml:space="preserve">odel </w:t>
      </w:r>
      <w:r w:rsidR="000D7505">
        <w:rPr>
          <w:rFonts w:ascii="Times New Roman" w:hAnsi="Times New Roman" w:cs="Times New Roman"/>
          <w:sz w:val="20"/>
          <w:szCs w:val="20"/>
        </w:rPr>
        <w:t>1</w:t>
      </w:r>
      <w:r w:rsidR="000D7505" w:rsidRPr="00946609">
        <w:rPr>
          <w:rFonts w:ascii="Times New Roman" w:hAnsi="Times New Roman" w:cs="Times New Roman"/>
          <w:sz w:val="20"/>
          <w:szCs w:val="20"/>
        </w:rPr>
        <w:t xml:space="preserve"> presents a negative and </w:t>
      </w:r>
      <w:r w:rsidR="000D7505" w:rsidRPr="00946609">
        <w:rPr>
          <w:rFonts w:ascii="Times New Roman" w:hAnsi="Times New Roman" w:cs="Times New Roman"/>
          <w:sz w:val="20"/>
          <w:szCs w:val="20"/>
        </w:rPr>
        <w:lastRenderedPageBreak/>
        <w:t xml:space="preserve">statistically significant estimate (-0.199%, </w:t>
      </w:r>
      <w:r w:rsidR="000D7505" w:rsidRPr="00946609">
        <w:rPr>
          <w:rFonts w:ascii="Times New Roman" w:hAnsi="Times New Roman" w:cs="Times New Roman"/>
          <w:i/>
          <w:iCs/>
          <w:sz w:val="20"/>
          <w:szCs w:val="20"/>
        </w:rPr>
        <w:t>p</w:t>
      </w:r>
      <w:r w:rsidR="000D7505" w:rsidRPr="00946609">
        <w:rPr>
          <w:rFonts w:ascii="Times New Roman" w:hAnsi="Times New Roman" w:cs="Times New Roman"/>
          <w:sz w:val="20"/>
          <w:szCs w:val="20"/>
        </w:rPr>
        <w:t xml:space="preserve"> &lt; 0.1) indicating a significant reduction in the COVID ICU admission rate two months after an increase in the </w:t>
      </w:r>
      <w:r w:rsidR="004B7FCA">
        <w:rPr>
          <w:rFonts w:ascii="Times New Roman" w:hAnsi="Times New Roman" w:cs="Times New Roman"/>
          <w:sz w:val="20"/>
          <w:szCs w:val="20"/>
        </w:rPr>
        <w:t>effective number</w:t>
      </w:r>
      <w:r w:rsidR="000D7505" w:rsidRPr="00946609">
        <w:rPr>
          <w:rFonts w:ascii="Times New Roman" w:hAnsi="Times New Roman" w:cs="Times New Roman"/>
          <w:sz w:val="20"/>
          <w:szCs w:val="20"/>
        </w:rPr>
        <w:t xml:space="preserve"> of </w:t>
      </w:r>
      <w:r w:rsidR="004B7FCA">
        <w:rPr>
          <w:rFonts w:ascii="Times New Roman" w:hAnsi="Times New Roman" w:cs="Times New Roman"/>
          <w:sz w:val="20"/>
          <w:szCs w:val="20"/>
        </w:rPr>
        <w:t>SHIELD test</w:t>
      </w:r>
      <w:r w:rsidR="000D7505" w:rsidRPr="00946609">
        <w:rPr>
          <w:rFonts w:ascii="Times New Roman" w:hAnsi="Times New Roman" w:cs="Times New Roman"/>
          <w:sz w:val="20"/>
          <w:szCs w:val="20"/>
        </w:rPr>
        <w:t xml:space="preserve"> centers. The data shows that the average COVID ICU </w:t>
      </w:r>
      <w:r w:rsidR="004B7FCA">
        <w:rPr>
          <w:rFonts w:ascii="Times New Roman" w:hAnsi="Times New Roman" w:cs="Times New Roman"/>
          <w:sz w:val="20"/>
          <w:szCs w:val="20"/>
        </w:rPr>
        <w:t xml:space="preserve">admission </w:t>
      </w:r>
      <w:r w:rsidR="000D7505" w:rsidRPr="00946609">
        <w:rPr>
          <w:rFonts w:ascii="Times New Roman" w:hAnsi="Times New Roman" w:cs="Times New Roman"/>
          <w:sz w:val="20"/>
          <w:szCs w:val="20"/>
        </w:rPr>
        <w:t xml:space="preserve">rate during the Delta wave is currently 4.14%. Therefore, improving the effectiveness of SHIELD centers by one unit would reduce the average COVID ICU </w:t>
      </w:r>
      <w:r w:rsidR="004B7FCA">
        <w:rPr>
          <w:rFonts w:ascii="Times New Roman" w:hAnsi="Times New Roman" w:cs="Times New Roman"/>
          <w:sz w:val="20"/>
          <w:szCs w:val="20"/>
        </w:rPr>
        <w:t xml:space="preserve">admission </w:t>
      </w:r>
      <w:r w:rsidR="000D7505" w:rsidRPr="00946609">
        <w:rPr>
          <w:rFonts w:ascii="Times New Roman" w:hAnsi="Times New Roman" w:cs="Times New Roman"/>
          <w:sz w:val="20"/>
          <w:szCs w:val="20"/>
        </w:rPr>
        <w:t>rate to 3.94% two</w:t>
      </w:r>
      <w:r w:rsidR="004B7FCA">
        <w:rPr>
          <w:rFonts w:ascii="Times New Roman" w:hAnsi="Times New Roman" w:cs="Times New Roman"/>
          <w:sz w:val="20"/>
          <w:szCs w:val="20"/>
        </w:rPr>
        <w:t>-</w:t>
      </w:r>
      <w:r w:rsidR="000D7505" w:rsidRPr="00946609">
        <w:rPr>
          <w:rFonts w:ascii="Times New Roman" w:hAnsi="Times New Roman" w:cs="Times New Roman"/>
          <w:sz w:val="20"/>
          <w:szCs w:val="20"/>
        </w:rPr>
        <w:t>month post-testing during this wave.</w:t>
      </w:r>
      <w:r w:rsidR="000D7505">
        <w:rPr>
          <w:rFonts w:ascii="Times New Roman" w:hAnsi="Times New Roman" w:cs="Times New Roman"/>
          <w:sz w:val="20"/>
          <w:szCs w:val="20"/>
        </w:rPr>
        <w:t xml:space="preserve"> Also, </w:t>
      </w:r>
      <w:r w:rsidR="004B7FCA">
        <w:rPr>
          <w:rFonts w:ascii="Times New Roman" w:hAnsi="Times New Roman" w:cs="Times New Roman"/>
          <w:sz w:val="20"/>
          <w:szCs w:val="20"/>
        </w:rPr>
        <w:t>m</w:t>
      </w:r>
      <w:r w:rsidR="000D7505" w:rsidRPr="00A763C4">
        <w:rPr>
          <w:rFonts w:ascii="Times New Roman" w:hAnsi="Times New Roman" w:cs="Times New Roman"/>
          <w:sz w:val="20"/>
          <w:szCs w:val="20"/>
        </w:rPr>
        <w:t xml:space="preserve">odel </w:t>
      </w:r>
      <w:r w:rsidR="004B7FCA">
        <w:rPr>
          <w:rFonts w:ascii="Times New Roman" w:hAnsi="Times New Roman" w:cs="Times New Roman"/>
          <w:sz w:val="20"/>
          <w:szCs w:val="20"/>
        </w:rPr>
        <w:t>2</w:t>
      </w:r>
      <w:r w:rsidR="000D7505" w:rsidRPr="00A763C4">
        <w:rPr>
          <w:rFonts w:ascii="Times New Roman" w:hAnsi="Times New Roman" w:cs="Times New Roman"/>
          <w:sz w:val="20"/>
          <w:szCs w:val="20"/>
        </w:rPr>
        <w:t xml:space="preserve"> shows a positive and statistically significant estimate (</w:t>
      </w:r>
      <w:r w:rsidR="000D7505">
        <w:rPr>
          <w:rFonts w:ascii="Times New Roman" w:hAnsi="Times New Roman" w:cs="Times New Roman"/>
          <w:sz w:val="20"/>
          <w:szCs w:val="20"/>
        </w:rPr>
        <w:t>1.622%,</w:t>
      </w:r>
      <w:r w:rsidR="000D7505" w:rsidRPr="00A763C4">
        <w:rPr>
          <w:rFonts w:ascii="Times New Roman" w:hAnsi="Times New Roman" w:cs="Times New Roman"/>
          <w:sz w:val="20"/>
          <w:szCs w:val="20"/>
        </w:rPr>
        <w:t xml:space="preserve"> </w:t>
      </w:r>
      <w:r w:rsidR="000D7505" w:rsidRPr="00A763C4">
        <w:rPr>
          <w:rFonts w:ascii="Times New Roman" w:hAnsi="Times New Roman" w:cs="Times New Roman"/>
          <w:i/>
          <w:iCs/>
          <w:sz w:val="20"/>
          <w:szCs w:val="20"/>
        </w:rPr>
        <w:t>p</w:t>
      </w:r>
      <w:r w:rsidR="000D7505" w:rsidRPr="00A763C4">
        <w:rPr>
          <w:rFonts w:ascii="Times New Roman" w:hAnsi="Times New Roman" w:cs="Times New Roman"/>
          <w:sz w:val="20"/>
          <w:szCs w:val="20"/>
        </w:rPr>
        <w:t xml:space="preserve"> &lt; 0.1) for the </w:t>
      </w:r>
      <w:r w:rsidR="000D7505">
        <w:rPr>
          <w:rFonts w:ascii="Times New Roman" w:hAnsi="Times New Roman" w:cs="Times New Roman"/>
          <w:sz w:val="20"/>
          <w:szCs w:val="20"/>
        </w:rPr>
        <w:t>more disadvantaged zip codes</w:t>
      </w:r>
      <w:r w:rsidR="000D7505" w:rsidRPr="00A763C4">
        <w:rPr>
          <w:rFonts w:ascii="Times New Roman" w:hAnsi="Times New Roman" w:cs="Times New Roman"/>
          <w:sz w:val="20"/>
          <w:szCs w:val="20"/>
        </w:rPr>
        <w:t xml:space="preserve">, suggesting that </w:t>
      </w:r>
      <w:r w:rsidR="000D7505">
        <w:rPr>
          <w:rFonts w:ascii="Times New Roman" w:hAnsi="Times New Roman" w:cs="Times New Roman"/>
          <w:sz w:val="20"/>
          <w:szCs w:val="20"/>
        </w:rPr>
        <w:t>these</w:t>
      </w:r>
      <w:r w:rsidR="000D7505" w:rsidRPr="00A763C4">
        <w:rPr>
          <w:rFonts w:ascii="Times New Roman" w:hAnsi="Times New Roman" w:cs="Times New Roman"/>
          <w:sz w:val="20"/>
          <w:szCs w:val="20"/>
        </w:rPr>
        <w:t xml:space="preserve"> areas experienced significantly higher </w:t>
      </w:r>
      <w:r w:rsidR="000D7505">
        <w:rPr>
          <w:rFonts w:ascii="Times New Roman" w:hAnsi="Times New Roman" w:cs="Times New Roman"/>
          <w:sz w:val="20"/>
          <w:szCs w:val="20"/>
        </w:rPr>
        <w:t xml:space="preserve">COVID </w:t>
      </w:r>
      <w:r w:rsidR="000D7505" w:rsidRPr="00A763C4">
        <w:rPr>
          <w:rFonts w:ascii="Times New Roman" w:hAnsi="Times New Roman" w:cs="Times New Roman"/>
          <w:sz w:val="20"/>
          <w:szCs w:val="20"/>
        </w:rPr>
        <w:t>ICU admission rates two months after testing</w:t>
      </w:r>
      <w:r w:rsidR="000D7505">
        <w:rPr>
          <w:rFonts w:ascii="Times New Roman" w:hAnsi="Times New Roman" w:cs="Times New Roman"/>
          <w:sz w:val="20"/>
          <w:szCs w:val="20"/>
        </w:rPr>
        <w:t xml:space="preserve">. In Omicron wave, </w:t>
      </w:r>
      <w:r w:rsidR="004B7FCA">
        <w:rPr>
          <w:rFonts w:ascii="Times New Roman" w:hAnsi="Times New Roman" w:cs="Times New Roman"/>
          <w:sz w:val="20"/>
          <w:szCs w:val="20"/>
        </w:rPr>
        <w:t>m</w:t>
      </w:r>
      <w:r w:rsidR="000D7505" w:rsidRPr="008045DA">
        <w:rPr>
          <w:rFonts w:ascii="Times New Roman" w:hAnsi="Times New Roman" w:cs="Times New Roman"/>
          <w:sz w:val="20"/>
          <w:szCs w:val="20"/>
        </w:rPr>
        <w:t xml:space="preserve">odel </w:t>
      </w:r>
      <w:r w:rsidR="004B7FCA">
        <w:rPr>
          <w:rFonts w:ascii="Times New Roman" w:hAnsi="Times New Roman" w:cs="Times New Roman"/>
          <w:sz w:val="20"/>
          <w:szCs w:val="20"/>
        </w:rPr>
        <w:t>2</w:t>
      </w:r>
      <w:r w:rsidR="000D7505" w:rsidRPr="008045DA">
        <w:rPr>
          <w:rFonts w:ascii="Times New Roman" w:hAnsi="Times New Roman" w:cs="Times New Roman"/>
          <w:sz w:val="20"/>
          <w:szCs w:val="20"/>
        </w:rPr>
        <w:t xml:space="preserve"> shows a positive and statistically significant estimate (</w:t>
      </w:r>
      <w:r w:rsidR="000D7505">
        <w:rPr>
          <w:rFonts w:ascii="Times New Roman" w:hAnsi="Times New Roman" w:cs="Times New Roman"/>
          <w:sz w:val="20"/>
          <w:szCs w:val="20"/>
        </w:rPr>
        <w:t>2.097</w:t>
      </w:r>
      <w:r w:rsidR="000D7505" w:rsidRPr="008045DA">
        <w:rPr>
          <w:rFonts w:ascii="Times New Roman" w:hAnsi="Times New Roman" w:cs="Times New Roman"/>
          <w:sz w:val="20"/>
          <w:szCs w:val="20"/>
        </w:rPr>
        <w:t xml:space="preserve">, </w:t>
      </w:r>
      <w:r w:rsidR="000D7505" w:rsidRPr="008045DA">
        <w:rPr>
          <w:rFonts w:ascii="Times New Roman" w:hAnsi="Times New Roman" w:cs="Times New Roman"/>
          <w:i/>
          <w:iCs/>
          <w:sz w:val="20"/>
          <w:szCs w:val="20"/>
        </w:rPr>
        <w:t>p</w:t>
      </w:r>
      <w:r w:rsidR="000D7505" w:rsidRPr="008045DA">
        <w:rPr>
          <w:rFonts w:ascii="Times New Roman" w:hAnsi="Times New Roman" w:cs="Times New Roman"/>
          <w:sz w:val="20"/>
          <w:szCs w:val="20"/>
        </w:rPr>
        <w:t xml:space="preserve"> &lt; 0.1) for the </w:t>
      </w:r>
      <w:r w:rsidR="004B7FCA">
        <w:rPr>
          <w:rFonts w:ascii="Times New Roman" w:hAnsi="Times New Roman" w:cs="Times New Roman"/>
          <w:sz w:val="20"/>
          <w:szCs w:val="20"/>
        </w:rPr>
        <w:t>more disadvantaged</w:t>
      </w:r>
      <w:r w:rsidR="008A73DF">
        <w:rPr>
          <w:rFonts w:ascii="Times New Roman" w:hAnsi="Times New Roman" w:cs="Times New Roman"/>
          <w:sz w:val="20"/>
          <w:szCs w:val="20"/>
        </w:rPr>
        <w:t xml:space="preserve"> zip codes</w:t>
      </w:r>
      <w:r w:rsidR="000D7505" w:rsidRPr="008045DA">
        <w:rPr>
          <w:rFonts w:ascii="Times New Roman" w:hAnsi="Times New Roman" w:cs="Times New Roman"/>
          <w:sz w:val="20"/>
          <w:szCs w:val="20"/>
        </w:rPr>
        <w:t xml:space="preserve">, suggesting that </w:t>
      </w:r>
      <w:r w:rsidR="008A73DF">
        <w:rPr>
          <w:rFonts w:ascii="Times New Roman" w:hAnsi="Times New Roman" w:cs="Times New Roman"/>
          <w:sz w:val="20"/>
          <w:szCs w:val="20"/>
        </w:rPr>
        <w:t>these</w:t>
      </w:r>
      <w:r w:rsidR="000D7505" w:rsidRPr="008045DA">
        <w:rPr>
          <w:rFonts w:ascii="Times New Roman" w:hAnsi="Times New Roman" w:cs="Times New Roman"/>
          <w:sz w:val="20"/>
          <w:szCs w:val="20"/>
        </w:rPr>
        <w:t xml:space="preserve"> experienced significantly higher </w:t>
      </w:r>
      <w:r w:rsidR="008A73DF">
        <w:rPr>
          <w:rFonts w:ascii="Times New Roman" w:hAnsi="Times New Roman" w:cs="Times New Roman"/>
          <w:sz w:val="20"/>
          <w:szCs w:val="20"/>
        </w:rPr>
        <w:t xml:space="preserve">COVID </w:t>
      </w:r>
      <w:r w:rsidR="000D7505" w:rsidRPr="008045DA">
        <w:rPr>
          <w:rFonts w:ascii="Times New Roman" w:hAnsi="Times New Roman" w:cs="Times New Roman"/>
          <w:sz w:val="20"/>
          <w:szCs w:val="20"/>
        </w:rPr>
        <w:t>ICU admission rates two months after testing</w:t>
      </w:r>
      <w:r w:rsidR="000D7505">
        <w:rPr>
          <w:rFonts w:ascii="Times New Roman" w:hAnsi="Times New Roman" w:cs="Times New Roman"/>
          <w:sz w:val="20"/>
          <w:szCs w:val="20"/>
        </w:rPr>
        <w:t xml:space="preserve">. Also, </w:t>
      </w:r>
      <w:r w:rsidR="008A73DF">
        <w:rPr>
          <w:rFonts w:ascii="Times New Roman" w:hAnsi="Times New Roman" w:cs="Times New Roman"/>
          <w:sz w:val="20"/>
          <w:szCs w:val="20"/>
        </w:rPr>
        <w:t>m</w:t>
      </w:r>
      <w:r w:rsidR="000D7505" w:rsidRPr="008508FE">
        <w:rPr>
          <w:rFonts w:ascii="Times New Roman" w:hAnsi="Times New Roman" w:cs="Times New Roman"/>
          <w:sz w:val="20"/>
          <w:szCs w:val="20"/>
        </w:rPr>
        <w:t xml:space="preserve">odel </w:t>
      </w:r>
      <w:r w:rsidR="008A73DF">
        <w:rPr>
          <w:rFonts w:ascii="Times New Roman" w:hAnsi="Times New Roman" w:cs="Times New Roman"/>
          <w:sz w:val="20"/>
          <w:szCs w:val="20"/>
        </w:rPr>
        <w:t>3</w:t>
      </w:r>
      <w:r w:rsidR="000D7505" w:rsidRPr="008508FE">
        <w:rPr>
          <w:rFonts w:ascii="Times New Roman" w:hAnsi="Times New Roman" w:cs="Times New Roman"/>
          <w:sz w:val="20"/>
          <w:szCs w:val="20"/>
        </w:rPr>
        <w:t xml:space="preserve"> presents a negative estimate (-0.678</w:t>
      </w:r>
      <w:r w:rsidR="000D7505">
        <w:rPr>
          <w:rFonts w:ascii="Times New Roman" w:hAnsi="Times New Roman" w:cs="Times New Roman"/>
          <w:sz w:val="20"/>
          <w:szCs w:val="20"/>
        </w:rPr>
        <w:t xml:space="preserve">%, </w:t>
      </w:r>
      <w:r w:rsidR="000D7505" w:rsidRPr="008508FE">
        <w:rPr>
          <w:rFonts w:ascii="Times New Roman" w:hAnsi="Times New Roman" w:cs="Times New Roman"/>
          <w:i/>
          <w:iCs/>
          <w:sz w:val="20"/>
          <w:szCs w:val="20"/>
        </w:rPr>
        <w:t>p</w:t>
      </w:r>
      <w:r w:rsidR="000D7505" w:rsidRPr="008508FE">
        <w:rPr>
          <w:rFonts w:ascii="Times New Roman" w:hAnsi="Times New Roman" w:cs="Times New Roman"/>
          <w:sz w:val="20"/>
          <w:szCs w:val="20"/>
        </w:rPr>
        <w:t xml:space="preserve"> &lt; 0.1) for the interaction between the effective number of SHIELD test centers and </w:t>
      </w:r>
      <w:r w:rsidR="00BC3F52">
        <w:rPr>
          <w:rFonts w:ascii="Times New Roman" w:hAnsi="Times New Roman" w:cs="Times New Roman"/>
          <w:sz w:val="20"/>
          <w:szCs w:val="20"/>
        </w:rPr>
        <w:t>more disadvantaged zip codes</w:t>
      </w:r>
      <w:r w:rsidR="000D7505" w:rsidRPr="008508FE">
        <w:rPr>
          <w:rFonts w:ascii="Times New Roman" w:hAnsi="Times New Roman" w:cs="Times New Roman"/>
          <w:sz w:val="20"/>
          <w:szCs w:val="20"/>
        </w:rPr>
        <w:t xml:space="preserve">, suggesting </w:t>
      </w:r>
      <w:r w:rsidR="000D7505" w:rsidRPr="002B12B8">
        <w:rPr>
          <w:rFonts w:ascii="Times New Roman" w:hAnsi="Times New Roman" w:cs="Times New Roman"/>
          <w:sz w:val="20"/>
          <w:szCs w:val="20"/>
        </w:rPr>
        <w:t xml:space="preserve">a one-unit increase </w:t>
      </w:r>
      <w:r w:rsidR="00BC3F52">
        <w:rPr>
          <w:rFonts w:ascii="Times New Roman" w:hAnsi="Times New Roman" w:cs="Times New Roman"/>
          <w:sz w:val="20"/>
          <w:szCs w:val="20"/>
        </w:rPr>
        <w:t>of</w:t>
      </w:r>
      <w:r w:rsidR="000D7505" w:rsidRPr="002B12B8">
        <w:rPr>
          <w:rFonts w:ascii="Times New Roman" w:hAnsi="Times New Roman" w:cs="Times New Roman"/>
          <w:sz w:val="20"/>
          <w:szCs w:val="20"/>
        </w:rPr>
        <w:t xml:space="preserve"> SHIELD</w:t>
      </w:r>
      <w:r w:rsidR="00BC3F52">
        <w:rPr>
          <w:rFonts w:ascii="Times New Roman" w:hAnsi="Times New Roman" w:cs="Times New Roman"/>
          <w:sz w:val="20"/>
          <w:szCs w:val="20"/>
        </w:rPr>
        <w:t xml:space="preserve"> test</w:t>
      </w:r>
      <w:r w:rsidR="000D7505" w:rsidRPr="002B12B8">
        <w:rPr>
          <w:rFonts w:ascii="Times New Roman" w:hAnsi="Times New Roman" w:cs="Times New Roman"/>
          <w:sz w:val="20"/>
          <w:szCs w:val="20"/>
        </w:rPr>
        <w:t xml:space="preserve"> centers in </w:t>
      </w:r>
      <w:r w:rsidR="00BC3F52">
        <w:rPr>
          <w:rFonts w:ascii="Times New Roman" w:hAnsi="Times New Roman" w:cs="Times New Roman"/>
          <w:sz w:val="20"/>
          <w:szCs w:val="20"/>
        </w:rPr>
        <w:t>these areas</w:t>
      </w:r>
      <w:r w:rsidR="000D7505" w:rsidRPr="002B12B8">
        <w:rPr>
          <w:rFonts w:ascii="Times New Roman" w:hAnsi="Times New Roman" w:cs="Times New Roman"/>
          <w:sz w:val="20"/>
          <w:szCs w:val="20"/>
        </w:rPr>
        <w:t xml:space="preserve"> would reduce the </w:t>
      </w:r>
      <w:r w:rsidR="00BC3F52">
        <w:rPr>
          <w:rFonts w:ascii="Times New Roman" w:hAnsi="Times New Roman" w:cs="Times New Roman"/>
          <w:sz w:val="20"/>
          <w:szCs w:val="20"/>
        </w:rPr>
        <w:t xml:space="preserve">COVID ICU </w:t>
      </w:r>
      <w:r w:rsidR="006D38DF">
        <w:rPr>
          <w:rFonts w:ascii="Times New Roman" w:hAnsi="Times New Roman" w:cs="Times New Roman"/>
          <w:sz w:val="20"/>
          <w:szCs w:val="20"/>
        </w:rPr>
        <w:t xml:space="preserve">admission </w:t>
      </w:r>
      <w:r w:rsidR="000D7505" w:rsidRPr="002B12B8">
        <w:rPr>
          <w:rFonts w:ascii="Times New Roman" w:hAnsi="Times New Roman" w:cs="Times New Roman"/>
          <w:sz w:val="20"/>
          <w:szCs w:val="20"/>
        </w:rPr>
        <w:t xml:space="preserve">rate from 6.33% to 5.66% </w:t>
      </w:r>
      <w:r w:rsidR="006D38DF" w:rsidRPr="002B12B8">
        <w:rPr>
          <w:rFonts w:ascii="Times New Roman" w:hAnsi="Times New Roman" w:cs="Times New Roman"/>
          <w:sz w:val="20"/>
          <w:szCs w:val="20"/>
        </w:rPr>
        <w:t>two months after testing</w:t>
      </w:r>
      <w:r w:rsidR="006D38DF">
        <w:rPr>
          <w:rFonts w:ascii="Times New Roman" w:hAnsi="Times New Roman" w:cs="Times New Roman"/>
          <w:sz w:val="20"/>
          <w:szCs w:val="20"/>
        </w:rPr>
        <w:t>.</w:t>
      </w:r>
    </w:p>
    <w:p w14:paraId="03191512" w14:textId="1AC23AED" w:rsidR="000E60CE" w:rsidRPr="00F61F1F" w:rsidRDefault="000D7505" w:rsidP="00F61F1F">
      <w:pPr>
        <w:spacing w:before="120" w:after="0" w:line="240" w:lineRule="auto"/>
        <w:jc w:val="center"/>
        <w:rPr>
          <w:rFonts w:ascii="Times New Roman" w:hAnsi="Times New Roman" w:cs="Times New Roman"/>
          <w:sz w:val="18"/>
          <w:szCs w:val="18"/>
        </w:rPr>
      </w:pPr>
      <w:r w:rsidRPr="00BE6404">
        <w:rPr>
          <w:rFonts w:ascii="Times New Roman" w:hAnsi="Times New Roman" w:cs="Times New Roman"/>
          <w:b/>
          <w:bCs/>
          <w:sz w:val="18"/>
          <w:szCs w:val="18"/>
        </w:rPr>
        <w:t xml:space="preserve">Table </w:t>
      </w:r>
      <w:r>
        <w:rPr>
          <w:rFonts w:ascii="Times New Roman" w:hAnsi="Times New Roman" w:cs="Times New Roman"/>
          <w:b/>
          <w:bCs/>
          <w:sz w:val="18"/>
          <w:szCs w:val="18"/>
        </w:rPr>
        <w:t>4</w:t>
      </w:r>
      <w:r w:rsidRPr="00BE6404">
        <w:rPr>
          <w:rFonts w:ascii="Times New Roman" w:hAnsi="Times New Roman" w:cs="Times New Roman"/>
          <w:sz w:val="18"/>
          <w:szCs w:val="18"/>
        </w:rPr>
        <w:t xml:space="preserve">: Impact of SHIELD </w:t>
      </w:r>
      <w:r>
        <w:rPr>
          <w:rFonts w:ascii="Times New Roman" w:hAnsi="Times New Roman" w:cs="Times New Roman"/>
          <w:sz w:val="18"/>
          <w:szCs w:val="18"/>
        </w:rPr>
        <w:t>t</w:t>
      </w:r>
      <w:r w:rsidRPr="00BE6404">
        <w:rPr>
          <w:rFonts w:ascii="Times New Roman" w:hAnsi="Times New Roman" w:cs="Times New Roman"/>
          <w:sz w:val="18"/>
          <w:szCs w:val="18"/>
        </w:rPr>
        <w:t xml:space="preserve">est </w:t>
      </w:r>
      <w:r>
        <w:rPr>
          <w:rFonts w:ascii="Times New Roman" w:hAnsi="Times New Roman" w:cs="Times New Roman"/>
          <w:sz w:val="18"/>
          <w:szCs w:val="18"/>
        </w:rPr>
        <w:t>c</w:t>
      </w:r>
      <w:r w:rsidRPr="00BE6404">
        <w:rPr>
          <w:rFonts w:ascii="Times New Roman" w:hAnsi="Times New Roman" w:cs="Times New Roman"/>
          <w:sz w:val="18"/>
          <w:szCs w:val="18"/>
        </w:rPr>
        <w:t xml:space="preserve">enters and ADI on COVID ICU </w:t>
      </w:r>
      <w:r>
        <w:rPr>
          <w:rFonts w:ascii="Times New Roman" w:hAnsi="Times New Roman" w:cs="Times New Roman"/>
          <w:sz w:val="18"/>
          <w:szCs w:val="18"/>
        </w:rPr>
        <w:t>a</w:t>
      </w:r>
      <w:r w:rsidRPr="00BE6404">
        <w:rPr>
          <w:rFonts w:ascii="Times New Roman" w:hAnsi="Times New Roman" w:cs="Times New Roman"/>
          <w:sz w:val="18"/>
          <w:szCs w:val="18"/>
        </w:rPr>
        <w:t xml:space="preserve">dmission </w:t>
      </w:r>
      <w:r>
        <w:rPr>
          <w:rFonts w:ascii="Times New Roman" w:hAnsi="Times New Roman" w:cs="Times New Roman"/>
          <w:sz w:val="18"/>
          <w:szCs w:val="18"/>
        </w:rPr>
        <w:t>r</w:t>
      </w:r>
      <w:r w:rsidRPr="00BE6404">
        <w:rPr>
          <w:rFonts w:ascii="Times New Roman" w:hAnsi="Times New Roman" w:cs="Times New Roman"/>
          <w:sz w:val="18"/>
          <w:szCs w:val="18"/>
        </w:rPr>
        <w:t xml:space="preserve">ates </w:t>
      </w:r>
      <w:r>
        <w:rPr>
          <w:rFonts w:ascii="Times New Roman" w:hAnsi="Times New Roman" w:cs="Times New Roman"/>
          <w:sz w:val="18"/>
          <w:szCs w:val="18"/>
        </w:rPr>
        <w:t>(two-month lag)</w:t>
      </w:r>
    </w:p>
    <w:tbl>
      <w:tblPr>
        <w:tblW w:w="9173" w:type="dxa"/>
        <w:jc w:val="center"/>
        <w:tblBorders>
          <w:top w:val="single" w:sz="4" w:space="0" w:color="auto"/>
          <w:bottom w:val="single" w:sz="4" w:space="0" w:color="auto"/>
        </w:tblBorders>
        <w:tblLook w:val="0600" w:firstRow="0" w:lastRow="0" w:firstColumn="0" w:lastColumn="0" w:noHBand="1" w:noVBand="1"/>
      </w:tblPr>
      <w:tblGrid>
        <w:gridCol w:w="779"/>
        <w:gridCol w:w="5412"/>
        <w:gridCol w:w="1348"/>
        <w:gridCol w:w="1634"/>
      </w:tblGrid>
      <w:tr w:rsidR="004F1E5D" w:rsidRPr="004F1E5D" w14:paraId="310CA0FF" w14:textId="77777777" w:rsidTr="00946609">
        <w:trPr>
          <w:trHeight w:val="289"/>
          <w:jc w:val="center"/>
        </w:trPr>
        <w:tc>
          <w:tcPr>
            <w:tcW w:w="779" w:type="dxa"/>
            <w:tcBorders>
              <w:bottom w:val="single" w:sz="4" w:space="0" w:color="auto"/>
            </w:tcBorders>
            <w:shd w:val="clear" w:color="auto" w:fill="auto"/>
            <w:vAlign w:val="center"/>
            <w:hideMark/>
          </w:tcPr>
          <w:p w14:paraId="062390D7"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Model</w:t>
            </w:r>
          </w:p>
        </w:tc>
        <w:tc>
          <w:tcPr>
            <w:tcW w:w="5412" w:type="dxa"/>
            <w:tcBorders>
              <w:bottom w:val="single" w:sz="4" w:space="0" w:color="auto"/>
            </w:tcBorders>
            <w:shd w:val="clear" w:color="auto" w:fill="auto"/>
            <w:vAlign w:val="center"/>
            <w:hideMark/>
          </w:tcPr>
          <w:p w14:paraId="1D7848B2" w14:textId="77777777" w:rsidR="004F1E5D" w:rsidRPr="004F1E5D" w:rsidRDefault="004F1E5D" w:rsidP="00163B65">
            <w:pPr>
              <w:spacing w:after="0" w:line="240" w:lineRule="auto"/>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Predictors</w:t>
            </w:r>
          </w:p>
        </w:tc>
        <w:tc>
          <w:tcPr>
            <w:tcW w:w="1348" w:type="dxa"/>
            <w:tcBorders>
              <w:bottom w:val="single" w:sz="4" w:space="0" w:color="auto"/>
            </w:tcBorders>
            <w:shd w:val="clear" w:color="auto" w:fill="auto"/>
            <w:vAlign w:val="center"/>
            <w:hideMark/>
          </w:tcPr>
          <w:p w14:paraId="2A899E2C"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Estimates</w:t>
            </w:r>
          </w:p>
        </w:tc>
        <w:tc>
          <w:tcPr>
            <w:tcW w:w="1634" w:type="dxa"/>
            <w:shd w:val="clear" w:color="auto" w:fill="auto"/>
            <w:vAlign w:val="center"/>
            <w:hideMark/>
          </w:tcPr>
          <w:p w14:paraId="7C85B8BA"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Significance Level</w:t>
            </w:r>
          </w:p>
        </w:tc>
      </w:tr>
      <w:tr w:rsidR="004F1E5D" w:rsidRPr="004F1E5D" w14:paraId="439D2672" w14:textId="77777777" w:rsidTr="004F1E5D">
        <w:trPr>
          <w:trHeight w:val="289"/>
          <w:jc w:val="center"/>
        </w:trPr>
        <w:tc>
          <w:tcPr>
            <w:tcW w:w="9173" w:type="dxa"/>
            <w:gridSpan w:val="4"/>
            <w:tcBorders>
              <w:top w:val="single" w:sz="4" w:space="0" w:color="auto"/>
            </w:tcBorders>
            <w:shd w:val="clear" w:color="auto" w:fill="auto"/>
            <w:vAlign w:val="center"/>
            <w:hideMark/>
          </w:tcPr>
          <w:p w14:paraId="4C891FFE" w14:textId="056AB943" w:rsidR="004F1E5D" w:rsidRPr="004F1E5D" w:rsidRDefault="00163B65"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Alpha</w:t>
            </w:r>
            <w:r w:rsidR="004F1E5D" w:rsidRPr="004F1E5D">
              <w:rPr>
                <w:rFonts w:ascii="Times New Roman" w:eastAsia="Times New Roman" w:hAnsi="Times New Roman" w:cs="Times New Roman"/>
                <w:b/>
                <w:bCs/>
                <w:color w:val="000000"/>
                <w:kern w:val="0"/>
                <w:sz w:val="20"/>
                <w:szCs w:val="20"/>
                <w14:ligatures w14:val="none"/>
              </w:rPr>
              <w:t xml:space="preserve"> Wave</w:t>
            </w:r>
          </w:p>
        </w:tc>
      </w:tr>
      <w:tr w:rsidR="00646258" w:rsidRPr="004F1E5D" w14:paraId="12F6150A" w14:textId="77777777" w:rsidTr="00946609">
        <w:trPr>
          <w:trHeight w:val="289"/>
          <w:jc w:val="center"/>
        </w:trPr>
        <w:tc>
          <w:tcPr>
            <w:tcW w:w="779" w:type="dxa"/>
            <w:shd w:val="clear" w:color="auto" w:fill="auto"/>
            <w:vAlign w:val="bottom"/>
          </w:tcPr>
          <w:p w14:paraId="154C2DC1" w14:textId="77777777" w:rsidR="00646258" w:rsidRDefault="00646258" w:rsidP="004F1E5D">
            <w:pPr>
              <w:spacing w:after="0" w:line="240" w:lineRule="auto"/>
              <w:jc w:val="center"/>
              <w:rPr>
                <w:rFonts w:ascii="Times New Roman" w:eastAsia="Times New Roman" w:hAnsi="Times New Roman" w:cs="Times New Roman"/>
                <w:b/>
                <w:bCs/>
                <w:color w:val="000000"/>
                <w:kern w:val="0"/>
                <w:sz w:val="20"/>
                <w:szCs w:val="20"/>
                <w14:ligatures w14:val="none"/>
              </w:rPr>
            </w:pPr>
          </w:p>
        </w:tc>
        <w:tc>
          <w:tcPr>
            <w:tcW w:w="5412" w:type="dxa"/>
            <w:shd w:val="clear" w:color="auto" w:fill="auto"/>
            <w:vAlign w:val="bottom"/>
          </w:tcPr>
          <w:p w14:paraId="2683FAFD" w14:textId="77777777" w:rsidR="00646258" w:rsidRPr="004F1E5D" w:rsidRDefault="00646258" w:rsidP="004F1E5D">
            <w:pPr>
              <w:spacing w:after="0" w:line="240" w:lineRule="auto"/>
              <w:rPr>
                <w:rFonts w:ascii="Times New Roman" w:eastAsia="Times New Roman" w:hAnsi="Times New Roman" w:cs="Times New Roman"/>
                <w:color w:val="000000"/>
                <w:kern w:val="0"/>
                <w:sz w:val="20"/>
                <w:szCs w:val="20"/>
                <w14:ligatures w14:val="none"/>
              </w:rPr>
            </w:pPr>
          </w:p>
        </w:tc>
        <w:tc>
          <w:tcPr>
            <w:tcW w:w="1348" w:type="dxa"/>
            <w:shd w:val="clear" w:color="auto" w:fill="auto"/>
            <w:vAlign w:val="bottom"/>
          </w:tcPr>
          <w:p w14:paraId="30408664" w14:textId="77777777" w:rsidR="00646258" w:rsidRPr="004F1E5D" w:rsidRDefault="00646258" w:rsidP="004F1E5D">
            <w:pPr>
              <w:spacing w:after="0" w:line="240" w:lineRule="auto"/>
              <w:jc w:val="center"/>
              <w:rPr>
                <w:rFonts w:ascii="Times New Roman" w:eastAsia="Times New Roman" w:hAnsi="Times New Roman" w:cs="Times New Roman"/>
                <w:color w:val="000000"/>
                <w:kern w:val="0"/>
                <w:sz w:val="20"/>
                <w:szCs w:val="20"/>
                <w14:ligatures w14:val="none"/>
              </w:rPr>
            </w:pPr>
          </w:p>
        </w:tc>
        <w:tc>
          <w:tcPr>
            <w:tcW w:w="1634" w:type="dxa"/>
            <w:shd w:val="clear" w:color="auto" w:fill="auto"/>
            <w:vAlign w:val="bottom"/>
          </w:tcPr>
          <w:p w14:paraId="367072EF" w14:textId="77777777" w:rsidR="00646258" w:rsidRPr="004F1E5D" w:rsidRDefault="00646258" w:rsidP="004F1E5D">
            <w:pPr>
              <w:spacing w:after="0" w:line="240" w:lineRule="auto"/>
              <w:rPr>
                <w:rFonts w:ascii="Times New Roman" w:eastAsia="Times New Roman" w:hAnsi="Times New Roman" w:cs="Times New Roman"/>
                <w:color w:val="000000"/>
                <w:kern w:val="0"/>
                <w:sz w:val="20"/>
                <w:szCs w:val="20"/>
                <w14:ligatures w14:val="none"/>
              </w:rPr>
            </w:pPr>
          </w:p>
        </w:tc>
      </w:tr>
      <w:tr w:rsidR="004F1E5D" w:rsidRPr="004F1E5D" w14:paraId="2D4B7830" w14:textId="77777777" w:rsidTr="00946609">
        <w:trPr>
          <w:trHeight w:val="289"/>
          <w:jc w:val="center"/>
        </w:trPr>
        <w:tc>
          <w:tcPr>
            <w:tcW w:w="779" w:type="dxa"/>
            <w:shd w:val="clear" w:color="auto" w:fill="auto"/>
            <w:vAlign w:val="bottom"/>
            <w:hideMark/>
          </w:tcPr>
          <w:p w14:paraId="3CAE3255" w14:textId="61C42E61" w:rsidR="004F1E5D" w:rsidRPr="004F1E5D" w:rsidRDefault="00A84E0F"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1</w:t>
            </w:r>
          </w:p>
        </w:tc>
        <w:tc>
          <w:tcPr>
            <w:tcW w:w="5412" w:type="dxa"/>
            <w:shd w:val="clear" w:color="auto" w:fill="auto"/>
            <w:vAlign w:val="bottom"/>
            <w:hideMark/>
          </w:tcPr>
          <w:p w14:paraId="01CDB5A2"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w:t>
            </w:r>
          </w:p>
        </w:tc>
        <w:tc>
          <w:tcPr>
            <w:tcW w:w="1348" w:type="dxa"/>
            <w:shd w:val="clear" w:color="auto" w:fill="auto"/>
            <w:vAlign w:val="bottom"/>
            <w:hideMark/>
          </w:tcPr>
          <w:p w14:paraId="4BBDB7A8"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-0.00154</w:t>
            </w:r>
          </w:p>
        </w:tc>
        <w:tc>
          <w:tcPr>
            <w:tcW w:w="1634" w:type="dxa"/>
            <w:shd w:val="clear" w:color="auto" w:fill="auto"/>
            <w:vAlign w:val="bottom"/>
            <w:hideMark/>
          </w:tcPr>
          <w:p w14:paraId="483B7D87"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FF19A58" w14:textId="77777777" w:rsidTr="00946609">
        <w:trPr>
          <w:trHeight w:val="289"/>
          <w:jc w:val="center"/>
        </w:trPr>
        <w:tc>
          <w:tcPr>
            <w:tcW w:w="779" w:type="dxa"/>
            <w:shd w:val="clear" w:color="auto" w:fill="auto"/>
            <w:vAlign w:val="bottom"/>
            <w:hideMark/>
          </w:tcPr>
          <w:p w14:paraId="434EA29A" w14:textId="3E3435DA" w:rsidR="004F1E5D" w:rsidRPr="004F1E5D" w:rsidRDefault="00A84E0F"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2</w:t>
            </w:r>
          </w:p>
        </w:tc>
        <w:tc>
          <w:tcPr>
            <w:tcW w:w="5412" w:type="dxa"/>
            <w:shd w:val="clear" w:color="auto" w:fill="auto"/>
            <w:vAlign w:val="bottom"/>
            <w:hideMark/>
          </w:tcPr>
          <w:p w14:paraId="3AC0CDA1"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ADI (More Disadvantaged)</w:t>
            </w:r>
          </w:p>
        </w:tc>
        <w:tc>
          <w:tcPr>
            <w:tcW w:w="1348" w:type="dxa"/>
            <w:shd w:val="clear" w:color="auto" w:fill="auto"/>
            <w:vAlign w:val="bottom"/>
            <w:hideMark/>
          </w:tcPr>
          <w:p w14:paraId="119D719B"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0.00885</w:t>
            </w:r>
          </w:p>
        </w:tc>
        <w:tc>
          <w:tcPr>
            <w:tcW w:w="1634" w:type="dxa"/>
            <w:shd w:val="clear" w:color="auto" w:fill="auto"/>
            <w:vAlign w:val="bottom"/>
            <w:hideMark/>
          </w:tcPr>
          <w:p w14:paraId="601C122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AB0A274" w14:textId="77777777" w:rsidTr="00946609">
        <w:trPr>
          <w:trHeight w:val="289"/>
          <w:jc w:val="center"/>
        </w:trPr>
        <w:tc>
          <w:tcPr>
            <w:tcW w:w="779" w:type="dxa"/>
            <w:shd w:val="clear" w:color="auto" w:fill="auto"/>
            <w:vAlign w:val="center"/>
            <w:hideMark/>
          </w:tcPr>
          <w:p w14:paraId="6F3A9DE7" w14:textId="2CFFBDA1" w:rsidR="004F1E5D" w:rsidRPr="004F1E5D" w:rsidRDefault="00A84E0F"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3</w:t>
            </w:r>
          </w:p>
        </w:tc>
        <w:tc>
          <w:tcPr>
            <w:tcW w:w="5412" w:type="dxa"/>
            <w:shd w:val="clear" w:color="auto" w:fill="auto"/>
            <w:vAlign w:val="bottom"/>
            <w:hideMark/>
          </w:tcPr>
          <w:p w14:paraId="36C89E0E"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Centers:ADI (More Disadvantaged)</w:t>
            </w:r>
          </w:p>
        </w:tc>
        <w:tc>
          <w:tcPr>
            <w:tcW w:w="1348" w:type="dxa"/>
            <w:shd w:val="clear" w:color="auto" w:fill="auto"/>
            <w:noWrap/>
            <w:vAlign w:val="bottom"/>
            <w:hideMark/>
          </w:tcPr>
          <w:p w14:paraId="496451BB"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-0.00806</w:t>
            </w:r>
          </w:p>
        </w:tc>
        <w:tc>
          <w:tcPr>
            <w:tcW w:w="1634" w:type="dxa"/>
            <w:shd w:val="clear" w:color="auto" w:fill="auto"/>
            <w:vAlign w:val="bottom"/>
            <w:hideMark/>
          </w:tcPr>
          <w:p w14:paraId="28A05A30"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646258" w:rsidRPr="004F1E5D" w14:paraId="544BC288" w14:textId="77777777" w:rsidTr="00946609">
        <w:trPr>
          <w:trHeight w:val="289"/>
          <w:jc w:val="center"/>
        </w:trPr>
        <w:tc>
          <w:tcPr>
            <w:tcW w:w="779" w:type="dxa"/>
            <w:shd w:val="clear" w:color="auto" w:fill="auto"/>
            <w:vAlign w:val="center"/>
          </w:tcPr>
          <w:p w14:paraId="1771A751" w14:textId="77777777" w:rsidR="00646258" w:rsidRDefault="00646258" w:rsidP="004F1E5D">
            <w:pPr>
              <w:spacing w:after="0" w:line="240" w:lineRule="auto"/>
              <w:jc w:val="center"/>
              <w:rPr>
                <w:rFonts w:ascii="Times New Roman" w:eastAsia="Times New Roman" w:hAnsi="Times New Roman" w:cs="Times New Roman"/>
                <w:b/>
                <w:bCs/>
                <w:color w:val="000000"/>
                <w:kern w:val="0"/>
                <w:sz w:val="20"/>
                <w:szCs w:val="20"/>
                <w14:ligatures w14:val="none"/>
              </w:rPr>
            </w:pPr>
          </w:p>
        </w:tc>
        <w:tc>
          <w:tcPr>
            <w:tcW w:w="5412" w:type="dxa"/>
            <w:shd w:val="clear" w:color="auto" w:fill="auto"/>
            <w:vAlign w:val="bottom"/>
          </w:tcPr>
          <w:p w14:paraId="7E2C83FF" w14:textId="77777777" w:rsidR="00646258" w:rsidRPr="004F1E5D" w:rsidRDefault="00646258" w:rsidP="004F1E5D">
            <w:pPr>
              <w:spacing w:after="0" w:line="240" w:lineRule="auto"/>
              <w:rPr>
                <w:rFonts w:ascii="Times New Roman" w:eastAsia="Times New Roman" w:hAnsi="Times New Roman" w:cs="Times New Roman"/>
                <w:color w:val="000000"/>
                <w:kern w:val="0"/>
                <w:sz w:val="20"/>
                <w:szCs w:val="20"/>
                <w14:ligatures w14:val="none"/>
              </w:rPr>
            </w:pPr>
          </w:p>
        </w:tc>
        <w:tc>
          <w:tcPr>
            <w:tcW w:w="1348" w:type="dxa"/>
            <w:shd w:val="clear" w:color="auto" w:fill="auto"/>
            <w:noWrap/>
            <w:vAlign w:val="bottom"/>
          </w:tcPr>
          <w:p w14:paraId="0CD0C8F9" w14:textId="77777777" w:rsidR="00646258" w:rsidRPr="004F1E5D" w:rsidRDefault="00646258" w:rsidP="004F1E5D">
            <w:pPr>
              <w:spacing w:after="0" w:line="240" w:lineRule="auto"/>
              <w:jc w:val="center"/>
              <w:rPr>
                <w:rFonts w:ascii="Times New Roman" w:eastAsia="Times New Roman" w:hAnsi="Times New Roman" w:cs="Times New Roman"/>
                <w:color w:val="000000"/>
                <w:kern w:val="0"/>
                <w:sz w:val="20"/>
                <w:szCs w:val="20"/>
                <w14:ligatures w14:val="none"/>
              </w:rPr>
            </w:pPr>
          </w:p>
        </w:tc>
        <w:tc>
          <w:tcPr>
            <w:tcW w:w="1634" w:type="dxa"/>
            <w:shd w:val="clear" w:color="auto" w:fill="auto"/>
            <w:vAlign w:val="bottom"/>
          </w:tcPr>
          <w:p w14:paraId="40BAAB55" w14:textId="77777777" w:rsidR="00646258" w:rsidRPr="004F1E5D" w:rsidRDefault="00646258" w:rsidP="004F1E5D">
            <w:pPr>
              <w:spacing w:after="0" w:line="240" w:lineRule="auto"/>
              <w:rPr>
                <w:rFonts w:ascii="Times New Roman" w:eastAsia="Times New Roman" w:hAnsi="Times New Roman" w:cs="Times New Roman"/>
                <w:color w:val="000000"/>
                <w:kern w:val="0"/>
                <w:sz w:val="20"/>
                <w:szCs w:val="20"/>
                <w14:ligatures w14:val="none"/>
              </w:rPr>
            </w:pPr>
          </w:p>
        </w:tc>
      </w:tr>
      <w:tr w:rsidR="004F1E5D" w:rsidRPr="004F1E5D" w14:paraId="3AD77FC3" w14:textId="77777777" w:rsidTr="004F1E5D">
        <w:trPr>
          <w:trHeight w:val="289"/>
          <w:jc w:val="center"/>
        </w:trPr>
        <w:tc>
          <w:tcPr>
            <w:tcW w:w="9173" w:type="dxa"/>
            <w:gridSpan w:val="4"/>
            <w:shd w:val="clear" w:color="auto" w:fill="auto"/>
            <w:vAlign w:val="center"/>
            <w:hideMark/>
          </w:tcPr>
          <w:p w14:paraId="55550CC3" w14:textId="03CCB6AF" w:rsidR="004F1E5D" w:rsidRPr="004F1E5D" w:rsidRDefault="00163B65"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Delta</w:t>
            </w:r>
            <w:r w:rsidR="004F1E5D" w:rsidRPr="004F1E5D">
              <w:rPr>
                <w:rFonts w:ascii="Times New Roman" w:eastAsia="Times New Roman" w:hAnsi="Times New Roman" w:cs="Times New Roman"/>
                <w:b/>
                <w:bCs/>
                <w:color w:val="000000"/>
                <w:kern w:val="0"/>
                <w:sz w:val="20"/>
                <w:szCs w:val="20"/>
                <w14:ligatures w14:val="none"/>
              </w:rPr>
              <w:t xml:space="preserve"> Wave</w:t>
            </w:r>
          </w:p>
        </w:tc>
      </w:tr>
      <w:tr w:rsidR="00646258" w:rsidRPr="004F1E5D" w14:paraId="3DCEBBE7" w14:textId="77777777" w:rsidTr="004F1E5D">
        <w:trPr>
          <w:trHeight w:val="289"/>
          <w:jc w:val="center"/>
        </w:trPr>
        <w:tc>
          <w:tcPr>
            <w:tcW w:w="9173" w:type="dxa"/>
            <w:gridSpan w:val="4"/>
            <w:shd w:val="clear" w:color="auto" w:fill="auto"/>
            <w:vAlign w:val="center"/>
          </w:tcPr>
          <w:p w14:paraId="2AE8BE06" w14:textId="77777777" w:rsidR="00646258" w:rsidRDefault="00646258" w:rsidP="004F1E5D">
            <w:pPr>
              <w:spacing w:after="0" w:line="240" w:lineRule="auto"/>
              <w:jc w:val="center"/>
              <w:rPr>
                <w:rFonts w:ascii="Times New Roman" w:eastAsia="Times New Roman" w:hAnsi="Times New Roman" w:cs="Times New Roman"/>
                <w:b/>
                <w:bCs/>
                <w:color w:val="000000"/>
                <w:kern w:val="0"/>
                <w:sz w:val="20"/>
                <w:szCs w:val="20"/>
                <w14:ligatures w14:val="none"/>
              </w:rPr>
            </w:pPr>
          </w:p>
        </w:tc>
      </w:tr>
      <w:tr w:rsidR="004F1E5D" w:rsidRPr="004F1E5D" w14:paraId="4B29CC87" w14:textId="77777777" w:rsidTr="00946609">
        <w:trPr>
          <w:trHeight w:val="289"/>
          <w:jc w:val="center"/>
        </w:trPr>
        <w:tc>
          <w:tcPr>
            <w:tcW w:w="779" w:type="dxa"/>
            <w:shd w:val="clear" w:color="auto" w:fill="auto"/>
            <w:vAlign w:val="bottom"/>
            <w:hideMark/>
          </w:tcPr>
          <w:p w14:paraId="3EF7AAA8" w14:textId="47B6672D" w:rsidR="004F1E5D" w:rsidRPr="004F1E5D" w:rsidRDefault="00A84E0F"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1</w:t>
            </w:r>
          </w:p>
        </w:tc>
        <w:tc>
          <w:tcPr>
            <w:tcW w:w="5412" w:type="dxa"/>
            <w:shd w:val="clear" w:color="auto" w:fill="auto"/>
            <w:vAlign w:val="bottom"/>
            <w:hideMark/>
          </w:tcPr>
          <w:p w14:paraId="3E5ACD84"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w:t>
            </w:r>
          </w:p>
        </w:tc>
        <w:tc>
          <w:tcPr>
            <w:tcW w:w="1348" w:type="dxa"/>
            <w:shd w:val="clear" w:color="auto" w:fill="auto"/>
            <w:vAlign w:val="bottom"/>
            <w:hideMark/>
          </w:tcPr>
          <w:p w14:paraId="3C8B1CAA"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-0.00199</w:t>
            </w:r>
          </w:p>
        </w:tc>
        <w:tc>
          <w:tcPr>
            <w:tcW w:w="1634" w:type="dxa"/>
            <w:shd w:val="clear" w:color="auto" w:fill="auto"/>
            <w:vAlign w:val="bottom"/>
            <w:hideMark/>
          </w:tcPr>
          <w:p w14:paraId="3FD78C2F"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w:t>
            </w:r>
          </w:p>
        </w:tc>
      </w:tr>
      <w:tr w:rsidR="004F1E5D" w:rsidRPr="004F1E5D" w14:paraId="7BA8C801" w14:textId="77777777" w:rsidTr="00946609">
        <w:trPr>
          <w:trHeight w:val="289"/>
          <w:jc w:val="center"/>
        </w:trPr>
        <w:tc>
          <w:tcPr>
            <w:tcW w:w="779" w:type="dxa"/>
            <w:shd w:val="clear" w:color="auto" w:fill="auto"/>
            <w:vAlign w:val="bottom"/>
            <w:hideMark/>
          </w:tcPr>
          <w:p w14:paraId="1D982EA3" w14:textId="3BA0FE51" w:rsidR="004F1E5D" w:rsidRPr="004F1E5D" w:rsidRDefault="00A84E0F"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2</w:t>
            </w:r>
          </w:p>
        </w:tc>
        <w:tc>
          <w:tcPr>
            <w:tcW w:w="5412" w:type="dxa"/>
            <w:shd w:val="clear" w:color="auto" w:fill="auto"/>
            <w:vAlign w:val="bottom"/>
            <w:hideMark/>
          </w:tcPr>
          <w:p w14:paraId="7241E3A7"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ADI (More Disadvantaged)</w:t>
            </w:r>
          </w:p>
        </w:tc>
        <w:tc>
          <w:tcPr>
            <w:tcW w:w="1348" w:type="dxa"/>
            <w:shd w:val="clear" w:color="auto" w:fill="auto"/>
            <w:vAlign w:val="bottom"/>
            <w:hideMark/>
          </w:tcPr>
          <w:p w14:paraId="64C75F9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0.01622</w:t>
            </w:r>
          </w:p>
        </w:tc>
        <w:tc>
          <w:tcPr>
            <w:tcW w:w="1634" w:type="dxa"/>
            <w:shd w:val="clear" w:color="auto" w:fill="auto"/>
            <w:vAlign w:val="bottom"/>
            <w:hideMark/>
          </w:tcPr>
          <w:p w14:paraId="4FAB5A01"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w:t>
            </w:r>
          </w:p>
        </w:tc>
      </w:tr>
      <w:tr w:rsidR="004F1E5D" w:rsidRPr="004F1E5D" w14:paraId="5896D0E6" w14:textId="77777777" w:rsidTr="00946609">
        <w:trPr>
          <w:trHeight w:val="289"/>
          <w:jc w:val="center"/>
        </w:trPr>
        <w:tc>
          <w:tcPr>
            <w:tcW w:w="779" w:type="dxa"/>
            <w:shd w:val="clear" w:color="auto" w:fill="auto"/>
            <w:vAlign w:val="center"/>
            <w:hideMark/>
          </w:tcPr>
          <w:p w14:paraId="4451F3A4" w14:textId="473443DF" w:rsidR="004F1E5D" w:rsidRPr="004F1E5D" w:rsidRDefault="00A84E0F"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3</w:t>
            </w:r>
          </w:p>
        </w:tc>
        <w:tc>
          <w:tcPr>
            <w:tcW w:w="5412" w:type="dxa"/>
            <w:shd w:val="clear" w:color="auto" w:fill="auto"/>
            <w:vAlign w:val="bottom"/>
            <w:hideMark/>
          </w:tcPr>
          <w:p w14:paraId="16FCAB34"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Centers:ADI (More Disadvantaged)</w:t>
            </w:r>
          </w:p>
        </w:tc>
        <w:tc>
          <w:tcPr>
            <w:tcW w:w="1348" w:type="dxa"/>
            <w:shd w:val="clear" w:color="auto" w:fill="auto"/>
            <w:noWrap/>
            <w:vAlign w:val="bottom"/>
            <w:hideMark/>
          </w:tcPr>
          <w:p w14:paraId="7640AE72"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-0.00313</w:t>
            </w:r>
          </w:p>
        </w:tc>
        <w:tc>
          <w:tcPr>
            <w:tcW w:w="1634" w:type="dxa"/>
            <w:shd w:val="clear" w:color="auto" w:fill="auto"/>
            <w:vAlign w:val="bottom"/>
            <w:hideMark/>
          </w:tcPr>
          <w:p w14:paraId="2A715356"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646258" w:rsidRPr="004F1E5D" w14:paraId="4EF31E5B" w14:textId="77777777" w:rsidTr="00946609">
        <w:trPr>
          <w:trHeight w:val="289"/>
          <w:jc w:val="center"/>
        </w:trPr>
        <w:tc>
          <w:tcPr>
            <w:tcW w:w="779" w:type="dxa"/>
            <w:shd w:val="clear" w:color="auto" w:fill="auto"/>
            <w:vAlign w:val="center"/>
          </w:tcPr>
          <w:p w14:paraId="70886B43" w14:textId="77777777" w:rsidR="00646258" w:rsidRDefault="00646258" w:rsidP="004F1E5D">
            <w:pPr>
              <w:spacing w:after="0" w:line="240" w:lineRule="auto"/>
              <w:jc w:val="center"/>
              <w:rPr>
                <w:rFonts w:ascii="Times New Roman" w:eastAsia="Times New Roman" w:hAnsi="Times New Roman" w:cs="Times New Roman"/>
                <w:b/>
                <w:bCs/>
                <w:color w:val="000000"/>
                <w:kern w:val="0"/>
                <w:sz w:val="20"/>
                <w:szCs w:val="20"/>
                <w14:ligatures w14:val="none"/>
              </w:rPr>
            </w:pPr>
          </w:p>
        </w:tc>
        <w:tc>
          <w:tcPr>
            <w:tcW w:w="5412" w:type="dxa"/>
            <w:shd w:val="clear" w:color="auto" w:fill="auto"/>
            <w:vAlign w:val="bottom"/>
          </w:tcPr>
          <w:p w14:paraId="3C87CA26" w14:textId="77777777" w:rsidR="00646258" w:rsidRPr="004F1E5D" w:rsidRDefault="00646258" w:rsidP="004F1E5D">
            <w:pPr>
              <w:spacing w:after="0" w:line="240" w:lineRule="auto"/>
              <w:rPr>
                <w:rFonts w:ascii="Times New Roman" w:eastAsia="Times New Roman" w:hAnsi="Times New Roman" w:cs="Times New Roman"/>
                <w:color w:val="000000"/>
                <w:kern w:val="0"/>
                <w:sz w:val="20"/>
                <w:szCs w:val="20"/>
                <w14:ligatures w14:val="none"/>
              </w:rPr>
            </w:pPr>
          </w:p>
        </w:tc>
        <w:tc>
          <w:tcPr>
            <w:tcW w:w="1348" w:type="dxa"/>
            <w:shd w:val="clear" w:color="auto" w:fill="auto"/>
            <w:noWrap/>
            <w:vAlign w:val="bottom"/>
          </w:tcPr>
          <w:p w14:paraId="4062E15B" w14:textId="77777777" w:rsidR="00646258" w:rsidRPr="004F1E5D" w:rsidRDefault="00646258" w:rsidP="004F1E5D">
            <w:pPr>
              <w:spacing w:after="0" w:line="240" w:lineRule="auto"/>
              <w:jc w:val="center"/>
              <w:rPr>
                <w:rFonts w:ascii="Times New Roman" w:eastAsia="Times New Roman" w:hAnsi="Times New Roman" w:cs="Times New Roman"/>
                <w:color w:val="000000"/>
                <w:kern w:val="0"/>
                <w:sz w:val="20"/>
                <w:szCs w:val="20"/>
                <w14:ligatures w14:val="none"/>
              </w:rPr>
            </w:pPr>
          </w:p>
        </w:tc>
        <w:tc>
          <w:tcPr>
            <w:tcW w:w="1634" w:type="dxa"/>
            <w:shd w:val="clear" w:color="auto" w:fill="auto"/>
            <w:vAlign w:val="bottom"/>
          </w:tcPr>
          <w:p w14:paraId="2C6C39D3" w14:textId="77777777" w:rsidR="00646258" w:rsidRPr="004F1E5D" w:rsidRDefault="00646258" w:rsidP="004F1E5D">
            <w:pPr>
              <w:spacing w:after="0" w:line="240" w:lineRule="auto"/>
              <w:rPr>
                <w:rFonts w:ascii="Times New Roman" w:eastAsia="Times New Roman" w:hAnsi="Times New Roman" w:cs="Times New Roman"/>
                <w:color w:val="000000"/>
                <w:kern w:val="0"/>
                <w:sz w:val="20"/>
                <w:szCs w:val="20"/>
                <w14:ligatures w14:val="none"/>
              </w:rPr>
            </w:pPr>
          </w:p>
        </w:tc>
      </w:tr>
      <w:tr w:rsidR="004F1E5D" w:rsidRPr="004F1E5D" w14:paraId="18F23E5B" w14:textId="77777777" w:rsidTr="004F1E5D">
        <w:trPr>
          <w:trHeight w:val="289"/>
          <w:jc w:val="center"/>
        </w:trPr>
        <w:tc>
          <w:tcPr>
            <w:tcW w:w="9173" w:type="dxa"/>
            <w:gridSpan w:val="4"/>
            <w:shd w:val="clear" w:color="auto" w:fill="auto"/>
            <w:vAlign w:val="center"/>
            <w:hideMark/>
          </w:tcPr>
          <w:p w14:paraId="2CD8EC69" w14:textId="7CC8D116" w:rsidR="004F1E5D" w:rsidRPr="004F1E5D" w:rsidRDefault="00163B65"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Omicron</w:t>
            </w:r>
            <w:r w:rsidR="004F1E5D" w:rsidRPr="004F1E5D">
              <w:rPr>
                <w:rFonts w:ascii="Times New Roman" w:eastAsia="Times New Roman" w:hAnsi="Times New Roman" w:cs="Times New Roman"/>
                <w:b/>
                <w:bCs/>
                <w:color w:val="000000"/>
                <w:kern w:val="0"/>
                <w:sz w:val="20"/>
                <w:szCs w:val="20"/>
                <w14:ligatures w14:val="none"/>
              </w:rPr>
              <w:t xml:space="preserve"> Wave</w:t>
            </w:r>
          </w:p>
        </w:tc>
      </w:tr>
      <w:tr w:rsidR="00646258" w:rsidRPr="004F1E5D" w14:paraId="5630A984" w14:textId="77777777" w:rsidTr="004F1E5D">
        <w:trPr>
          <w:trHeight w:val="289"/>
          <w:jc w:val="center"/>
        </w:trPr>
        <w:tc>
          <w:tcPr>
            <w:tcW w:w="9173" w:type="dxa"/>
            <w:gridSpan w:val="4"/>
            <w:shd w:val="clear" w:color="auto" w:fill="auto"/>
            <w:vAlign w:val="center"/>
          </w:tcPr>
          <w:p w14:paraId="75F1BEC6" w14:textId="77777777" w:rsidR="00646258" w:rsidRDefault="00646258" w:rsidP="004F1E5D">
            <w:pPr>
              <w:spacing w:after="0" w:line="240" w:lineRule="auto"/>
              <w:jc w:val="center"/>
              <w:rPr>
                <w:rFonts w:ascii="Times New Roman" w:eastAsia="Times New Roman" w:hAnsi="Times New Roman" w:cs="Times New Roman"/>
                <w:b/>
                <w:bCs/>
                <w:color w:val="000000"/>
                <w:kern w:val="0"/>
                <w:sz w:val="20"/>
                <w:szCs w:val="20"/>
                <w14:ligatures w14:val="none"/>
              </w:rPr>
            </w:pPr>
          </w:p>
        </w:tc>
      </w:tr>
      <w:tr w:rsidR="004F1E5D" w:rsidRPr="004F1E5D" w14:paraId="2B78DB5F" w14:textId="77777777" w:rsidTr="00946609">
        <w:trPr>
          <w:trHeight w:val="289"/>
          <w:jc w:val="center"/>
        </w:trPr>
        <w:tc>
          <w:tcPr>
            <w:tcW w:w="779" w:type="dxa"/>
            <w:shd w:val="clear" w:color="auto" w:fill="auto"/>
            <w:vAlign w:val="bottom"/>
            <w:hideMark/>
          </w:tcPr>
          <w:p w14:paraId="6EC92162" w14:textId="18932459" w:rsidR="004F1E5D" w:rsidRPr="004F1E5D" w:rsidRDefault="00C65FB1"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1</w:t>
            </w:r>
          </w:p>
        </w:tc>
        <w:tc>
          <w:tcPr>
            <w:tcW w:w="5412" w:type="dxa"/>
            <w:shd w:val="clear" w:color="auto" w:fill="auto"/>
            <w:vAlign w:val="bottom"/>
            <w:hideMark/>
          </w:tcPr>
          <w:p w14:paraId="3512B13A"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w:t>
            </w:r>
          </w:p>
        </w:tc>
        <w:tc>
          <w:tcPr>
            <w:tcW w:w="1348" w:type="dxa"/>
            <w:shd w:val="clear" w:color="auto" w:fill="auto"/>
            <w:noWrap/>
            <w:vAlign w:val="center"/>
            <w:hideMark/>
          </w:tcPr>
          <w:p w14:paraId="2925C507"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-0.00236</w:t>
            </w:r>
          </w:p>
        </w:tc>
        <w:tc>
          <w:tcPr>
            <w:tcW w:w="1634" w:type="dxa"/>
            <w:shd w:val="clear" w:color="auto" w:fill="auto"/>
            <w:vAlign w:val="bottom"/>
            <w:hideMark/>
          </w:tcPr>
          <w:p w14:paraId="290477E9"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 </w:t>
            </w:r>
          </w:p>
        </w:tc>
      </w:tr>
      <w:tr w:rsidR="004F1E5D" w:rsidRPr="004F1E5D" w14:paraId="49BD91E6" w14:textId="77777777" w:rsidTr="00946609">
        <w:trPr>
          <w:trHeight w:val="289"/>
          <w:jc w:val="center"/>
        </w:trPr>
        <w:tc>
          <w:tcPr>
            <w:tcW w:w="779" w:type="dxa"/>
            <w:shd w:val="clear" w:color="auto" w:fill="auto"/>
            <w:vAlign w:val="bottom"/>
            <w:hideMark/>
          </w:tcPr>
          <w:p w14:paraId="5684880D" w14:textId="5FE628D2" w:rsidR="004F1E5D" w:rsidRPr="004F1E5D" w:rsidRDefault="00C65FB1"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2</w:t>
            </w:r>
          </w:p>
        </w:tc>
        <w:tc>
          <w:tcPr>
            <w:tcW w:w="5412" w:type="dxa"/>
            <w:shd w:val="clear" w:color="auto" w:fill="auto"/>
            <w:vAlign w:val="bottom"/>
            <w:hideMark/>
          </w:tcPr>
          <w:p w14:paraId="356451EF"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ADI (More Disadvantaged)</w:t>
            </w:r>
          </w:p>
        </w:tc>
        <w:tc>
          <w:tcPr>
            <w:tcW w:w="1348" w:type="dxa"/>
            <w:shd w:val="clear" w:color="auto" w:fill="auto"/>
            <w:noWrap/>
            <w:vAlign w:val="bottom"/>
            <w:hideMark/>
          </w:tcPr>
          <w:p w14:paraId="64A8174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0.02097</w:t>
            </w:r>
          </w:p>
        </w:tc>
        <w:tc>
          <w:tcPr>
            <w:tcW w:w="1634" w:type="dxa"/>
            <w:shd w:val="clear" w:color="auto" w:fill="auto"/>
            <w:vAlign w:val="bottom"/>
            <w:hideMark/>
          </w:tcPr>
          <w:p w14:paraId="1F924714"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w:t>
            </w:r>
          </w:p>
        </w:tc>
      </w:tr>
      <w:tr w:rsidR="004F1E5D" w:rsidRPr="004F1E5D" w14:paraId="2C1C95CA" w14:textId="77777777" w:rsidTr="00946609">
        <w:trPr>
          <w:trHeight w:val="289"/>
          <w:jc w:val="center"/>
        </w:trPr>
        <w:tc>
          <w:tcPr>
            <w:tcW w:w="779" w:type="dxa"/>
            <w:shd w:val="clear" w:color="auto" w:fill="auto"/>
            <w:vAlign w:val="center"/>
            <w:hideMark/>
          </w:tcPr>
          <w:p w14:paraId="6602996C" w14:textId="153F00E9" w:rsidR="004F1E5D" w:rsidRPr="004F1E5D" w:rsidRDefault="00C65FB1"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3</w:t>
            </w:r>
          </w:p>
        </w:tc>
        <w:tc>
          <w:tcPr>
            <w:tcW w:w="5412" w:type="dxa"/>
            <w:shd w:val="clear" w:color="auto" w:fill="auto"/>
            <w:vAlign w:val="bottom"/>
            <w:hideMark/>
          </w:tcPr>
          <w:p w14:paraId="0CC4B42E"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Centers:ADI (More Disadvantaged)</w:t>
            </w:r>
          </w:p>
        </w:tc>
        <w:tc>
          <w:tcPr>
            <w:tcW w:w="1348" w:type="dxa"/>
            <w:shd w:val="clear" w:color="auto" w:fill="auto"/>
            <w:noWrap/>
            <w:vAlign w:val="bottom"/>
            <w:hideMark/>
          </w:tcPr>
          <w:p w14:paraId="71410A6C"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-0.00678</w:t>
            </w:r>
          </w:p>
        </w:tc>
        <w:tc>
          <w:tcPr>
            <w:tcW w:w="1634" w:type="dxa"/>
            <w:shd w:val="clear" w:color="auto" w:fill="auto"/>
            <w:noWrap/>
            <w:vAlign w:val="bottom"/>
            <w:hideMark/>
          </w:tcPr>
          <w:p w14:paraId="6739B68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w:t>
            </w:r>
          </w:p>
        </w:tc>
      </w:tr>
    </w:tbl>
    <w:p w14:paraId="30031F31" w14:textId="1E119424" w:rsidR="00D937FF" w:rsidRPr="00D937FF" w:rsidRDefault="00D937FF" w:rsidP="00D80EDA">
      <w:pPr>
        <w:pBdr>
          <w:bottom w:val="single" w:sz="6" w:space="1" w:color="auto"/>
        </w:pBdr>
        <w:spacing w:before="240" w:after="120" w:line="240" w:lineRule="auto"/>
        <w:jc w:val="both"/>
        <w:rPr>
          <w:rFonts w:ascii="Times New Roman" w:hAnsi="Times New Roman" w:cs="Times New Roman"/>
          <w:b/>
          <w:bCs/>
          <w:sz w:val="20"/>
          <w:szCs w:val="20"/>
        </w:rPr>
      </w:pPr>
      <w:r w:rsidRPr="00D937FF">
        <w:rPr>
          <w:rFonts w:ascii="Times New Roman" w:hAnsi="Times New Roman" w:cs="Times New Roman"/>
          <w:b/>
          <w:bCs/>
          <w:sz w:val="20"/>
          <w:szCs w:val="20"/>
        </w:rPr>
        <w:t>Conclusion</w:t>
      </w:r>
    </w:p>
    <w:p w14:paraId="5D0BC317" w14:textId="5CD88013"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t>The results of this study highlight the critical role that the SHIELD test</w:t>
      </w:r>
      <w:r w:rsidR="00820ABA">
        <w:rPr>
          <w:rFonts w:ascii="Times New Roman" w:hAnsi="Times New Roman" w:cs="Times New Roman"/>
          <w:sz w:val="20"/>
          <w:szCs w:val="20"/>
        </w:rPr>
        <w:t xml:space="preserve">ing program </w:t>
      </w:r>
      <w:r w:rsidRPr="00E071F7">
        <w:rPr>
          <w:rFonts w:ascii="Times New Roman" w:hAnsi="Times New Roman" w:cs="Times New Roman"/>
          <w:sz w:val="20"/>
          <w:szCs w:val="20"/>
        </w:rPr>
        <w:t>played in managing the COVID-19 pandemic, with particular emphasis on the proportion of these centers that were actively serving communities</w:t>
      </w:r>
      <w:r w:rsidR="00820ABA">
        <w:rPr>
          <w:rFonts w:ascii="Times New Roman" w:hAnsi="Times New Roman" w:cs="Times New Roman"/>
          <w:sz w:val="20"/>
          <w:szCs w:val="20"/>
        </w:rPr>
        <w:t xml:space="preserve">, </w:t>
      </w:r>
      <w:r w:rsidRPr="00E071F7">
        <w:rPr>
          <w:rFonts w:ascii="Times New Roman" w:hAnsi="Times New Roman" w:cs="Times New Roman"/>
          <w:sz w:val="20"/>
          <w:szCs w:val="20"/>
        </w:rPr>
        <w:t xml:space="preserve">the </w:t>
      </w:r>
      <w:r w:rsidR="00820ABA">
        <w:rPr>
          <w:rFonts w:ascii="Times New Roman" w:hAnsi="Times New Roman" w:cs="Times New Roman"/>
          <w:sz w:val="20"/>
          <w:szCs w:val="20"/>
        </w:rPr>
        <w:t>“</w:t>
      </w:r>
      <w:r w:rsidRPr="00E071F7">
        <w:rPr>
          <w:rFonts w:ascii="Times New Roman" w:hAnsi="Times New Roman" w:cs="Times New Roman"/>
          <w:sz w:val="20"/>
          <w:szCs w:val="20"/>
        </w:rPr>
        <w:t>effective number</w:t>
      </w:r>
      <w:r w:rsidR="00820ABA">
        <w:rPr>
          <w:rFonts w:ascii="Times New Roman" w:hAnsi="Times New Roman" w:cs="Times New Roman"/>
          <w:sz w:val="20"/>
          <w:szCs w:val="20"/>
        </w:rPr>
        <w:t>”</w:t>
      </w:r>
      <w:r w:rsidRPr="00E071F7">
        <w:rPr>
          <w:rFonts w:ascii="Times New Roman" w:hAnsi="Times New Roman" w:cs="Times New Roman"/>
          <w:sz w:val="20"/>
          <w:szCs w:val="20"/>
        </w:rPr>
        <w:t xml:space="preserve"> of SHIELD test centers. While the overall number of SHIELD test centers increased during major waves of the pandemic, it was the proportion of centers that were effectively serving their respective zip codes that had a significant impact on reducing COVID ICU admission</w:t>
      </w:r>
      <w:r w:rsidR="00791D58">
        <w:rPr>
          <w:rFonts w:ascii="Times New Roman" w:hAnsi="Times New Roman" w:cs="Times New Roman"/>
          <w:sz w:val="20"/>
          <w:szCs w:val="20"/>
        </w:rPr>
        <w:t xml:space="preserve"> rate</w:t>
      </w:r>
      <w:r w:rsidRPr="00E071F7">
        <w:rPr>
          <w:rFonts w:ascii="Times New Roman" w:hAnsi="Times New Roman" w:cs="Times New Roman"/>
          <w:sz w:val="20"/>
          <w:szCs w:val="20"/>
        </w:rPr>
        <w:t>.</w:t>
      </w:r>
    </w:p>
    <w:p w14:paraId="16723BB7" w14:textId="3D13E87B"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t xml:space="preserve">During the Alpha and Delta waves, the </w:t>
      </w:r>
      <w:r w:rsidR="009304F3">
        <w:rPr>
          <w:rFonts w:ascii="Times New Roman" w:hAnsi="Times New Roman" w:cs="Times New Roman"/>
          <w:sz w:val="20"/>
          <w:szCs w:val="20"/>
        </w:rPr>
        <w:t>effective number of</w:t>
      </w:r>
      <w:r w:rsidRPr="00E071F7">
        <w:rPr>
          <w:rFonts w:ascii="Times New Roman" w:hAnsi="Times New Roman" w:cs="Times New Roman"/>
          <w:sz w:val="20"/>
          <w:szCs w:val="20"/>
        </w:rPr>
        <w:t xml:space="preserve"> SHIELD </w:t>
      </w:r>
      <w:r w:rsidR="009304F3">
        <w:rPr>
          <w:rFonts w:ascii="Times New Roman" w:hAnsi="Times New Roman" w:cs="Times New Roman"/>
          <w:sz w:val="20"/>
          <w:szCs w:val="20"/>
        </w:rPr>
        <w:t xml:space="preserve">test </w:t>
      </w:r>
      <w:r w:rsidRPr="00E071F7">
        <w:rPr>
          <w:rFonts w:ascii="Times New Roman" w:hAnsi="Times New Roman" w:cs="Times New Roman"/>
          <w:sz w:val="20"/>
          <w:szCs w:val="20"/>
        </w:rPr>
        <w:t xml:space="preserve">centers alone did not significantly lower </w:t>
      </w:r>
      <w:r w:rsidR="00896724">
        <w:rPr>
          <w:rFonts w:ascii="Times New Roman" w:hAnsi="Times New Roman" w:cs="Times New Roman"/>
          <w:sz w:val="20"/>
          <w:szCs w:val="20"/>
        </w:rPr>
        <w:t xml:space="preserve">COVID </w:t>
      </w:r>
      <w:r w:rsidRPr="00E071F7">
        <w:rPr>
          <w:rFonts w:ascii="Times New Roman" w:hAnsi="Times New Roman" w:cs="Times New Roman"/>
          <w:sz w:val="20"/>
          <w:szCs w:val="20"/>
        </w:rPr>
        <w:t>ICU admission</w:t>
      </w:r>
      <w:r w:rsidR="009304F3">
        <w:rPr>
          <w:rFonts w:ascii="Times New Roman" w:hAnsi="Times New Roman" w:cs="Times New Roman"/>
          <w:sz w:val="20"/>
          <w:szCs w:val="20"/>
        </w:rPr>
        <w:t xml:space="preserve"> rate</w:t>
      </w:r>
      <w:r w:rsidRPr="00E071F7">
        <w:rPr>
          <w:rFonts w:ascii="Times New Roman" w:hAnsi="Times New Roman" w:cs="Times New Roman"/>
          <w:sz w:val="20"/>
          <w:szCs w:val="20"/>
        </w:rPr>
        <w:t xml:space="preserve">. However, during the Omicron wave, the </w:t>
      </w:r>
      <w:r w:rsidR="000E1F5D">
        <w:rPr>
          <w:rFonts w:ascii="Times New Roman" w:hAnsi="Times New Roman" w:cs="Times New Roman"/>
          <w:sz w:val="20"/>
          <w:szCs w:val="20"/>
        </w:rPr>
        <w:t>results</w:t>
      </w:r>
      <w:r w:rsidR="000E1F5D" w:rsidRPr="00E071F7">
        <w:rPr>
          <w:rFonts w:ascii="Times New Roman" w:hAnsi="Times New Roman" w:cs="Times New Roman"/>
          <w:sz w:val="20"/>
          <w:szCs w:val="20"/>
        </w:rPr>
        <w:t xml:space="preserve"> </w:t>
      </w:r>
      <w:r w:rsidRPr="00E071F7">
        <w:rPr>
          <w:rFonts w:ascii="Times New Roman" w:hAnsi="Times New Roman" w:cs="Times New Roman"/>
          <w:sz w:val="20"/>
          <w:szCs w:val="20"/>
        </w:rPr>
        <w:t xml:space="preserve">revealed that when a higher proportion </w:t>
      </w:r>
      <w:r w:rsidRPr="00E071F7">
        <w:rPr>
          <w:rFonts w:ascii="Times New Roman" w:hAnsi="Times New Roman" w:cs="Times New Roman"/>
          <w:sz w:val="20"/>
          <w:szCs w:val="20"/>
        </w:rPr>
        <w:lastRenderedPageBreak/>
        <w:t xml:space="preserve">of SHIELD centers actively served their communities, particularly in more disadvantaged areas, there was a statistically significant reduction in </w:t>
      </w:r>
      <w:r w:rsidR="00644398">
        <w:rPr>
          <w:rFonts w:ascii="Times New Roman" w:hAnsi="Times New Roman" w:cs="Times New Roman"/>
          <w:sz w:val="20"/>
          <w:szCs w:val="20"/>
        </w:rPr>
        <w:t xml:space="preserve">COVID </w:t>
      </w:r>
      <w:r w:rsidRPr="00E071F7">
        <w:rPr>
          <w:rFonts w:ascii="Times New Roman" w:hAnsi="Times New Roman" w:cs="Times New Roman"/>
          <w:sz w:val="20"/>
          <w:szCs w:val="20"/>
        </w:rPr>
        <w:t>ICU admission</w:t>
      </w:r>
      <w:r w:rsidR="000D0B20">
        <w:rPr>
          <w:rFonts w:ascii="Times New Roman" w:hAnsi="Times New Roman" w:cs="Times New Roman"/>
          <w:sz w:val="20"/>
          <w:szCs w:val="20"/>
        </w:rPr>
        <w:t xml:space="preserve"> rate</w:t>
      </w:r>
      <w:r w:rsidRPr="00E071F7">
        <w:rPr>
          <w:rFonts w:ascii="Times New Roman" w:hAnsi="Times New Roman" w:cs="Times New Roman"/>
          <w:sz w:val="20"/>
          <w:szCs w:val="20"/>
        </w:rPr>
        <w:t xml:space="preserve">. This suggests that the effectiveness </w:t>
      </w:r>
      <w:r w:rsidR="00AB6E19" w:rsidRPr="00E071F7">
        <w:rPr>
          <w:rFonts w:ascii="Times New Roman" w:hAnsi="Times New Roman" w:cs="Times New Roman"/>
          <w:sz w:val="20"/>
          <w:szCs w:val="20"/>
        </w:rPr>
        <w:t xml:space="preserve">of </w:t>
      </w:r>
      <w:r w:rsidR="00AB6E19">
        <w:rPr>
          <w:rFonts w:ascii="Times New Roman" w:hAnsi="Times New Roman" w:cs="Times New Roman"/>
          <w:sz w:val="20"/>
          <w:szCs w:val="20"/>
        </w:rPr>
        <w:t>number</w:t>
      </w:r>
      <w:r w:rsidR="001B7333">
        <w:rPr>
          <w:rFonts w:ascii="Times New Roman" w:hAnsi="Times New Roman" w:cs="Times New Roman"/>
          <w:sz w:val="20"/>
          <w:szCs w:val="20"/>
        </w:rPr>
        <w:t xml:space="preserve"> of </w:t>
      </w:r>
      <w:r w:rsidRPr="00E071F7">
        <w:rPr>
          <w:rFonts w:ascii="Times New Roman" w:hAnsi="Times New Roman" w:cs="Times New Roman"/>
          <w:sz w:val="20"/>
          <w:szCs w:val="20"/>
        </w:rPr>
        <w:t>testin</w:t>
      </w:r>
      <w:r w:rsidR="000D0B20">
        <w:rPr>
          <w:rFonts w:ascii="Times New Roman" w:hAnsi="Times New Roman" w:cs="Times New Roman"/>
          <w:sz w:val="20"/>
          <w:szCs w:val="20"/>
        </w:rPr>
        <w:t>g centers</w:t>
      </w:r>
      <w:r w:rsidR="00644398">
        <w:rPr>
          <w:rFonts w:ascii="Times New Roman" w:hAnsi="Times New Roman" w:cs="Times New Roman"/>
          <w:sz w:val="20"/>
          <w:szCs w:val="20"/>
        </w:rPr>
        <w:t xml:space="preserve"> </w:t>
      </w:r>
      <w:r w:rsidRPr="00E071F7">
        <w:rPr>
          <w:rFonts w:ascii="Times New Roman" w:hAnsi="Times New Roman" w:cs="Times New Roman"/>
          <w:sz w:val="20"/>
          <w:szCs w:val="20"/>
        </w:rPr>
        <w:t>was crucial in mitigating severe COVID-19 outcomes.</w:t>
      </w:r>
      <w:r w:rsidR="00AB6E19">
        <w:rPr>
          <w:rFonts w:ascii="Times New Roman" w:hAnsi="Times New Roman" w:cs="Times New Roman"/>
          <w:sz w:val="20"/>
          <w:szCs w:val="20"/>
        </w:rPr>
        <w:t xml:space="preserve"> </w:t>
      </w:r>
      <w:r w:rsidRPr="00E071F7">
        <w:rPr>
          <w:rFonts w:ascii="Times New Roman" w:hAnsi="Times New Roman" w:cs="Times New Roman"/>
          <w:sz w:val="20"/>
          <w:szCs w:val="20"/>
        </w:rPr>
        <w:t>The lag analysis further supports this conclusion, showing that an increase in the effective number of SHIELD centers led to sustained reductions in</w:t>
      </w:r>
      <w:r w:rsidR="005B0A3A">
        <w:rPr>
          <w:rFonts w:ascii="Times New Roman" w:hAnsi="Times New Roman" w:cs="Times New Roman"/>
          <w:sz w:val="20"/>
          <w:szCs w:val="20"/>
        </w:rPr>
        <w:t xml:space="preserve"> COVID</w:t>
      </w:r>
      <w:r w:rsidRPr="00E071F7">
        <w:rPr>
          <w:rFonts w:ascii="Times New Roman" w:hAnsi="Times New Roman" w:cs="Times New Roman"/>
          <w:sz w:val="20"/>
          <w:szCs w:val="20"/>
        </w:rPr>
        <w:t xml:space="preserve"> ICU admission</w:t>
      </w:r>
      <w:r w:rsidR="00AB6E19">
        <w:rPr>
          <w:rFonts w:ascii="Times New Roman" w:hAnsi="Times New Roman" w:cs="Times New Roman"/>
          <w:sz w:val="20"/>
          <w:szCs w:val="20"/>
        </w:rPr>
        <w:t xml:space="preserve"> rates</w:t>
      </w:r>
      <w:r w:rsidRPr="00E071F7">
        <w:rPr>
          <w:rFonts w:ascii="Times New Roman" w:hAnsi="Times New Roman" w:cs="Times New Roman"/>
          <w:sz w:val="20"/>
          <w:szCs w:val="20"/>
        </w:rPr>
        <w:t xml:space="preserve"> over time, particularly in socio-economically disadvantaged areas. This underscores the importance of not only maintaining the number of testing centers but also ensuring that these centers are strategically deployed and effectively utilized to meet the evolving demands of the pandemic.</w:t>
      </w:r>
    </w:p>
    <w:p w14:paraId="36579CC1" w14:textId="1657285D" w:rsidR="00F4627B" w:rsidRPr="00F4627B" w:rsidRDefault="00F4627B" w:rsidP="00F4627B">
      <w:pPr>
        <w:spacing w:after="0" w:line="360" w:lineRule="auto"/>
        <w:jc w:val="both"/>
        <w:rPr>
          <w:rFonts w:ascii="Times New Roman" w:hAnsi="Times New Roman" w:cs="Times New Roman"/>
          <w:sz w:val="20"/>
          <w:szCs w:val="20"/>
        </w:rPr>
      </w:pPr>
      <w:r w:rsidRPr="00F4627B">
        <w:rPr>
          <w:rFonts w:ascii="Times New Roman" w:hAnsi="Times New Roman" w:cs="Times New Roman"/>
          <w:sz w:val="20"/>
          <w:szCs w:val="20"/>
        </w:rPr>
        <w:t>In summary, the findings suggest that the success of the SHIELD testing program depended not just on the quantity of testing centers, but on their effectiveness</w:t>
      </w:r>
      <w:r w:rsidR="00314A4A">
        <w:rPr>
          <w:rFonts w:ascii="Times New Roman" w:hAnsi="Times New Roman" w:cs="Times New Roman"/>
          <w:sz w:val="20"/>
          <w:szCs w:val="20"/>
        </w:rPr>
        <w:t xml:space="preserve">, </w:t>
      </w:r>
      <w:r w:rsidRPr="00F4627B">
        <w:rPr>
          <w:rFonts w:ascii="Times New Roman" w:hAnsi="Times New Roman" w:cs="Times New Roman"/>
          <w:sz w:val="20"/>
          <w:szCs w:val="20"/>
        </w:rPr>
        <w:t xml:space="preserve">specifically how well they </w:t>
      </w:r>
      <w:r w:rsidR="00531AE7">
        <w:rPr>
          <w:rFonts w:ascii="Times New Roman" w:hAnsi="Times New Roman" w:cs="Times New Roman"/>
          <w:sz w:val="20"/>
          <w:szCs w:val="20"/>
        </w:rPr>
        <w:t>are</w:t>
      </w:r>
      <w:r w:rsidRPr="00F4627B">
        <w:rPr>
          <w:rFonts w:ascii="Times New Roman" w:hAnsi="Times New Roman" w:cs="Times New Roman"/>
          <w:sz w:val="20"/>
          <w:szCs w:val="20"/>
        </w:rPr>
        <w:t xml:space="preserve"> strategically placed in areas where they </w:t>
      </w:r>
      <w:r w:rsidR="00531AE7">
        <w:rPr>
          <w:rFonts w:ascii="Times New Roman" w:hAnsi="Times New Roman" w:cs="Times New Roman"/>
          <w:sz w:val="20"/>
          <w:szCs w:val="20"/>
        </w:rPr>
        <w:t>are</w:t>
      </w:r>
      <w:r w:rsidRPr="00F4627B">
        <w:rPr>
          <w:rFonts w:ascii="Times New Roman" w:hAnsi="Times New Roman" w:cs="Times New Roman"/>
          <w:sz w:val="20"/>
          <w:szCs w:val="20"/>
        </w:rPr>
        <w:t xml:space="preserve"> most needed, based on factors like socio-economic conditions and how efficiently they operat</w:t>
      </w:r>
      <w:r w:rsidR="00531AE7">
        <w:rPr>
          <w:rFonts w:ascii="Times New Roman" w:hAnsi="Times New Roman" w:cs="Times New Roman"/>
          <w:sz w:val="20"/>
          <w:szCs w:val="20"/>
        </w:rPr>
        <w:t>e</w:t>
      </w:r>
      <w:r w:rsidRPr="00F4627B">
        <w:rPr>
          <w:rFonts w:ascii="Times New Roman" w:hAnsi="Times New Roman" w:cs="Times New Roman"/>
          <w:sz w:val="20"/>
          <w:szCs w:val="20"/>
        </w:rPr>
        <w:t xml:space="preserve"> to maximize their impact. This strategic deployment and effective utilization </w:t>
      </w:r>
      <w:r w:rsidR="00531AE7">
        <w:rPr>
          <w:rFonts w:ascii="Times New Roman" w:hAnsi="Times New Roman" w:cs="Times New Roman"/>
          <w:sz w:val="20"/>
          <w:szCs w:val="20"/>
        </w:rPr>
        <w:t>are</w:t>
      </w:r>
      <w:r w:rsidRPr="00F4627B">
        <w:rPr>
          <w:rFonts w:ascii="Times New Roman" w:hAnsi="Times New Roman" w:cs="Times New Roman"/>
          <w:sz w:val="20"/>
          <w:szCs w:val="20"/>
        </w:rPr>
        <w:t xml:space="preserve"> necessary to ensure that all communities, especially those that are more disadvantaged, </w:t>
      </w:r>
      <w:r w:rsidR="007C6BED">
        <w:rPr>
          <w:rFonts w:ascii="Times New Roman" w:hAnsi="Times New Roman" w:cs="Times New Roman"/>
          <w:sz w:val="20"/>
          <w:szCs w:val="20"/>
        </w:rPr>
        <w:t>have</w:t>
      </w:r>
      <w:r w:rsidRPr="00F4627B">
        <w:rPr>
          <w:rFonts w:ascii="Times New Roman" w:hAnsi="Times New Roman" w:cs="Times New Roman"/>
          <w:sz w:val="20"/>
          <w:szCs w:val="20"/>
        </w:rPr>
        <w:t xml:space="preserve"> adequate access to testing resources, which is vital for controlling the spread of the virus and reducing severe outcomes.</w:t>
      </w:r>
    </w:p>
    <w:p w14:paraId="06E2FDE7" w14:textId="306F8FD5" w:rsidR="00CC1708" w:rsidRDefault="00E071F7" w:rsidP="00D80EDA">
      <w:pPr>
        <w:spacing w:after="120" w:line="360" w:lineRule="auto"/>
        <w:jc w:val="both"/>
        <w:rPr>
          <w:rFonts w:ascii="Times New Roman" w:hAnsi="Times New Roman" w:cs="Times New Roman"/>
          <w:sz w:val="20"/>
          <w:szCs w:val="20"/>
        </w:rPr>
      </w:pPr>
      <w:r w:rsidRPr="00E071F7">
        <w:rPr>
          <w:rFonts w:ascii="Times New Roman" w:hAnsi="Times New Roman" w:cs="Times New Roman"/>
          <w:sz w:val="20"/>
          <w:szCs w:val="20"/>
        </w:rPr>
        <w:t>Future public health strategies should focus on optimizing the deployment and operation of testing centers, particularly in vulnerable communities, to maximize their impact on reducing severe health outcomes during a pandemic.</w:t>
      </w:r>
    </w:p>
    <w:p w14:paraId="1BB334CD" w14:textId="671E0CEE" w:rsidR="009C254A" w:rsidRPr="00012244" w:rsidRDefault="00C64B2A" w:rsidP="00D80EDA">
      <w:pPr>
        <w:pBdr>
          <w:bottom w:val="single" w:sz="6" w:space="1" w:color="auto"/>
        </w:pBdr>
        <w:spacing w:after="120" w:line="240" w:lineRule="auto"/>
        <w:rPr>
          <w:rFonts w:ascii="Times New Roman" w:hAnsi="Times New Roman" w:cs="Times New Roman"/>
          <w:b/>
          <w:bCs/>
          <w:sz w:val="20"/>
          <w:szCs w:val="20"/>
        </w:rPr>
      </w:pPr>
      <w:r w:rsidRPr="00012244">
        <w:rPr>
          <w:rFonts w:ascii="Times New Roman" w:hAnsi="Times New Roman" w:cs="Times New Roman"/>
          <w:b/>
          <w:bCs/>
          <w:sz w:val="20"/>
          <w:szCs w:val="20"/>
        </w:rPr>
        <w:t>References</w:t>
      </w:r>
    </w:p>
    <w:sdt>
      <w:sdtPr>
        <w:rPr>
          <w:rFonts w:ascii="Times New Roman" w:hAnsi="Times New Roman" w:cs="Times New Roman"/>
          <w:b/>
          <w:bCs/>
          <w:sz w:val="18"/>
          <w:szCs w:val="18"/>
        </w:rPr>
        <w:tag w:val="MENDELEY_BIBLIOGRAPHY"/>
        <w:id w:val="-1633947004"/>
        <w:placeholder>
          <w:docPart w:val="DefaultPlaceholder_-1854013440"/>
        </w:placeholder>
      </w:sdtPr>
      <w:sdtEndPr>
        <w:rPr>
          <w:sz w:val="20"/>
          <w:szCs w:val="20"/>
        </w:rPr>
      </w:sdtEndPr>
      <w:sdtContent>
        <w:p w14:paraId="0516F828" w14:textId="77777777" w:rsidR="00840D95" w:rsidRPr="00D80EDA" w:rsidRDefault="00840D95" w:rsidP="00D80EDA">
          <w:pPr>
            <w:autoSpaceDE w:val="0"/>
            <w:autoSpaceDN w:val="0"/>
            <w:ind w:hanging="640"/>
            <w:jc w:val="both"/>
            <w:divId w:val="1560018981"/>
            <w:rPr>
              <w:rFonts w:ascii="Times New Roman" w:eastAsia="Times New Roman" w:hAnsi="Times New Roman" w:cs="Times New Roman"/>
              <w:kern w:val="0"/>
              <w14:ligatures w14:val="none"/>
            </w:rPr>
          </w:pPr>
          <w:r w:rsidRPr="00D80EDA">
            <w:rPr>
              <w:rFonts w:ascii="Times New Roman" w:eastAsia="Times New Roman" w:hAnsi="Times New Roman" w:cs="Times New Roman"/>
              <w:sz w:val="20"/>
              <w:szCs w:val="20"/>
            </w:rPr>
            <w:t>[1]</w:t>
          </w:r>
          <w:r w:rsidRPr="00D80EDA">
            <w:rPr>
              <w:rFonts w:ascii="Times New Roman" w:eastAsia="Times New Roman" w:hAnsi="Times New Roman" w:cs="Times New Roman"/>
              <w:sz w:val="20"/>
              <w:szCs w:val="20"/>
            </w:rPr>
            <w:tab/>
            <w:t>Worldometer, “COVID-19 Stats,” https://www.worldometers.info/coronavirus/.</w:t>
          </w:r>
        </w:p>
        <w:p w14:paraId="5D3AD6BE" w14:textId="77777777" w:rsidR="00840D95" w:rsidRPr="00D80EDA" w:rsidRDefault="00840D95" w:rsidP="00D80EDA">
          <w:pPr>
            <w:autoSpaceDE w:val="0"/>
            <w:autoSpaceDN w:val="0"/>
            <w:ind w:hanging="640"/>
            <w:jc w:val="both"/>
            <w:divId w:val="226765956"/>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[2]</w:t>
          </w:r>
          <w:r w:rsidRPr="00D80EDA">
            <w:rPr>
              <w:rFonts w:ascii="Times New Roman" w:eastAsia="Times New Roman" w:hAnsi="Times New Roman" w:cs="Times New Roman"/>
              <w:sz w:val="20"/>
              <w:szCs w:val="20"/>
            </w:rPr>
            <w:tab/>
            <w:t xml:space="preserve">S. M. Abate, S. Ahmed Ali, B. Mantfardo, and B. Basu, “Rate of Intensive Care Unit admission and outcomes among patients with coronavirus: A systematic review and Meta-analysis,” </w:t>
          </w:r>
          <w:r w:rsidRPr="00D80EDA">
            <w:rPr>
              <w:rFonts w:ascii="Times New Roman" w:eastAsia="Times New Roman" w:hAnsi="Times New Roman" w:cs="Times New Roman"/>
              <w:i/>
              <w:iCs/>
              <w:sz w:val="20"/>
              <w:szCs w:val="20"/>
            </w:rPr>
            <w:t>PLoS One</w:t>
          </w:r>
          <w:r w:rsidRPr="00D80EDA">
            <w:rPr>
              <w:rFonts w:ascii="Times New Roman" w:eastAsia="Times New Roman" w:hAnsi="Times New Roman" w:cs="Times New Roman"/>
              <w:sz w:val="20"/>
              <w:szCs w:val="20"/>
            </w:rPr>
            <w:t>, vol. 15, no. 7, p. e0235653, 2020.</w:t>
          </w:r>
        </w:p>
        <w:p w14:paraId="354D2A6A" w14:textId="77777777" w:rsidR="00840D95" w:rsidRPr="00D80EDA" w:rsidRDefault="00840D95" w:rsidP="00D80EDA">
          <w:pPr>
            <w:autoSpaceDE w:val="0"/>
            <w:autoSpaceDN w:val="0"/>
            <w:ind w:hanging="640"/>
            <w:jc w:val="both"/>
            <w:divId w:val="1459569044"/>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[3]</w:t>
          </w:r>
          <w:r w:rsidRPr="00D80EDA">
            <w:rPr>
              <w:rFonts w:ascii="Times New Roman" w:eastAsia="Times New Roman" w:hAnsi="Times New Roman" w:cs="Times New Roman"/>
              <w:sz w:val="20"/>
              <w:szCs w:val="20"/>
            </w:rPr>
            <w:tab/>
            <w:t xml:space="preserve">J. F. Figueroa, R. K. Wadhera, D. Lee, R. W. Yeh, and B. D. Sommers, “Community-Level Factors Associated With Racial And Ethnic Disparities In COVID-19 Rates In Massachusetts: Study examines community-level factors associated with racial and ethnic disparities in COVID-19 rates in Massachusetts.,” </w:t>
          </w:r>
          <w:r w:rsidRPr="00D80EDA">
            <w:rPr>
              <w:rFonts w:ascii="Times New Roman" w:eastAsia="Times New Roman" w:hAnsi="Times New Roman" w:cs="Times New Roman"/>
              <w:i/>
              <w:iCs/>
              <w:sz w:val="20"/>
              <w:szCs w:val="20"/>
            </w:rPr>
            <w:t>Health Aff</w:t>
          </w:r>
          <w:r w:rsidRPr="00D80EDA">
            <w:rPr>
              <w:rFonts w:ascii="Times New Roman" w:eastAsia="Times New Roman" w:hAnsi="Times New Roman" w:cs="Times New Roman"/>
              <w:sz w:val="20"/>
              <w:szCs w:val="20"/>
            </w:rPr>
            <w:t>, vol. 39, no. 11, pp. 1984–1992, 2020.</w:t>
          </w:r>
        </w:p>
        <w:p w14:paraId="6C60F3DB" w14:textId="77777777" w:rsidR="00840D95" w:rsidRPr="00D80EDA" w:rsidRDefault="00840D95" w:rsidP="00D80EDA">
          <w:pPr>
            <w:autoSpaceDE w:val="0"/>
            <w:autoSpaceDN w:val="0"/>
            <w:ind w:hanging="640"/>
            <w:jc w:val="both"/>
            <w:divId w:val="158738127"/>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[4]</w:t>
          </w:r>
          <w:r w:rsidRPr="00D80EDA">
            <w:rPr>
              <w:rFonts w:ascii="Times New Roman" w:eastAsia="Times New Roman" w:hAnsi="Times New Roman" w:cs="Times New Roman"/>
              <w:sz w:val="20"/>
              <w:szCs w:val="20"/>
            </w:rPr>
            <w:tab/>
            <w:t xml:space="preserve">S. Bhayani </w:t>
          </w:r>
          <w:r w:rsidRPr="00D80EDA">
            <w:rPr>
              <w:rFonts w:ascii="Times New Roman" w:eastAsia="Times New Roman" w:hAnsi="Times New Roman" w:cs="Times New Roman"/>
              <w:i/>
              <w:iCs/>
              <w:sz w:val="20"/>
              <w:szCs w:val="20"/>
            </w:rPr>
            <w:t>et al.</w:t>
          </w:r>
          <w:r w:rsidRPr="00D80EDA">
            <w:rPr>
              <w:rFonts w:ascii="Times New Roman" w:eastAsia="Times New Roman" w:hAnsi="Times New Roman" w:cs="Times New Roman"/>
              <w:sz w:val="20"/>
              <w:szCs w:val="20"/>
            </w:rPr>
            <w:t xml:space="preserve">, “Dialysis, COVID-19, poverty, and race in greater Chicago: an ecological analysis,” </w:t>
          </w:r>
          <w:r w:rsidRPr="00D80EDA">
            <w:rPr>
              <w:rFonts w:ascii="Times New Roman" w:eastAsia="Times New Roman" w:hAnsi="Times New Roman" w:cs="Times New Roman"/>
              <w:i/>
              <w:iCs/>
              <w:sz w:val="20"/>
              <w:szCs w:val="20"/>
            </w:rPr>
            <w:t>Kidney Med</w:t>
          </w:r>
          <w:r w:rsidRPr="00D80EDA">
            <w:rPr>
              <w:rFonts w:ascii="Times New Roman" w:eastAsia="Times New Roman" w:hAnsi="Times New Roman" w:cs="Times New Roman"/>
              <w:sz w:val="20"/>
              <w:szCs w:val="20"/>
            </w:rPr>
            <w:t>, vol. 2, no. 5, pp. 552–558, 2020.</w:t>
          </w:r>
        </w:p>
        <w:p w14:paraId="5E78001C" w14:textId="77777777" w:rsidR="00840D95" w:rsidRPr="00D80EDA" w:rsidRDefault="00840D95" w:rsidP="00D80EDA">
          <w:pPr>
            <w:autoSpaceDE w:val="0"/>
            <w:autoSpaceDN w:val="0"/>
            <w:ind w:hanging="640"/>
            <w:jc w:val="both"/>
            <w:divId w:val="1751150156"/>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[5]</w:t>
          </w:r>
          <w:r w:rsidRPr="00D80EDA">
            <w:rPr>
              <w:rFonts w:ascii="Times New Roman" w:eastAsia="Times New Roman" w:hAnsi="Times New Roman" w:cs="Times New Roman"/>
              <w:sz w:val="20"/>
              <w:szCs w:val="20"/>
            </w:rPr>
            <w:tab/>
            <w:t xml:space="preserve">D. Ge </w:t>
          </w:r>
          <w:r w:rsidRPr="00D80EDA">
            <w:rPr>
              <w:rFonts w:ascii="Times New Roman" w:eastAsia="Times New Roman" w:hAnsi="Times New Roman" w:cs="Times New Roman"/>
              <w:i/>
              <w:iCs/>
              <w:sz w:val="20"/>
              <w:szCs w:val="20"/>
            </w:rPr>
            <w:t>et al.</w:t>
          </w:r>
          <w:r w:rsidRPr="00D80EDA">
            <w:rPr>
              <w:rFonts w:ascii="Times New Roman" w:eastAsia="Times New Roman" w:hAnsi="Times New Roman" w:cs="Times New Roman"/>
              <w:sz w:val="20"/>
              <w:szCs w:val="20"/>
            </w:rPr>
            <w:t xml:space="preserve">, “Screening for Social Risk Factors in the ICU During the Pandemic,” </w:t>
          </w:r>
          <w:r w:rsidRPr="00D80EDA">
            <w:rPr>
              <w:rFonts w:ascii="Times New Roman" w:eastAsia="Times New Roman" w:hAnsi="Times New Roman" w:cs="Times New Roman"/>
              <w:i/>
              <w:iCs/>
              <w:sz w:val="20"/>
              <w:szCs w:val="20"/>
            </w:rPr>
            <w:t>Crit Care Explor</w:t>
          </w:r>
          <w:r w:rsidRPr="00D80EDA">
            <w:rPr>
              <w:rFonts w:ascii="Times New Roman" w:eastAsia="Times New Roman" w:hAnsi="Times New Roman" w:cs="Times New Roman"/>
              <w:sz w:val="20"/>
              <w:szCs w:val="20"/>
            </w:rPr>
            <w:t>, vol. 4, no. 10, p. e0761, 2022.</w:t>
          </w:r>
        </w:p>
        <w:p w14:paraId="3CA90D36" w14:textId="77777777" w:rsidR="00840D95" w:rsidRPr="00D80EDA" w:rsidRDefault="00840D95" w:rsidP="00D80EDA">
          <w:pPr>
            <w:autoSpaceDE w:val="0"/>
            <w:autoSpaceDN w:val="0"/>
            <w:ind w:hanging="640"/>
            <w:jc w:val="both"/>
            <w:divId w:val="893808541"/>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[6]</w:t>
          </w:r>
          <w:r w:rsidRPr="00D80EDA">
            <w:rPr>
              <w:rFonts w:ascii="Times New Roman" w:eastAsia="Times New Roman" w:hAnsi="Times New Roman" w:cs="Times New Roman"/>
              <w:sz w:val="20"/>
              <w:szCs w:val="20"/>
            </w:rPr>
            <w:tab/>
            <w:t xml:space="preserve">S. Zeng, K. M. Pelzer, R. D. Gibbons, M. E. Peek, and W. F. Parker, “Association of zip code vaccination rate with COVID-19 mortality in Chicago, Illinois,” </w:t>
          </w:r>
          <w:r w:rsidRPr="00D80EDA">
            <w:rPr>
              <w:rFonts w:ascii="Times New Roman" w:eastAsia="Times New Roman" w:hAnsi="Times New Roman" w:cs="Times New Roman"/>
              <w:i/>
              <w:iCs/>
              <w:sz w:val="20"/>
              <w:szCs w:val="20"/>
            </w:rPr>
            <w:t>JAMA Netw Open</w:t>
          </w:r>
          <w:r w:rsidRPr="00D80EDA">
            <w:rPr>
              <w:rFonts w:ascii="Times New Roman" w:eastAsia="Times New Roman" w:hAnsi="Times New Roman" w:cs="Times New Roman"/>
              <w:sz w:val="20"/>
              <w:szCs w:val="20"/>
            </w:rPr>
            <w:t>, vol. 5, no. 5, pp. e2214753–e2214753, 2022.</w:t>
          </w:r>
        </w:p>
        <w:p w14:paraId="3C6C9EB1" w14:textId="77777777" w:rsidR="00840D95" w:rsidRPr="00D80EDA" w:rsidRDefault="00840D95" w:rsidP="00D80EDA">
          <w:pPr>
            <w:autoSpaceDE w:val="0"/>
            <w:autoSpaceDN w:val="0"/>
            <w:ind w:hanging="640"/>
            <w:jc w:val="both"/>
            <w:divId w:val="2041124096"/>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[7]</w:t>
          </w:r>
          <w:r w:rsidRPr="00D80EDA">
            <w:rPr>
              <w:rFonts w:ascii="Times New Roman" w:eastAsia="Times New Roman" w:hAnsi="Times New Roman" w:cs="Times New Roman"/>
              <w:sz w:val="20"/>
              <w:szCs w:val="20"/>
            </w:rPr>
            <w:tab/>
            <w:t xml:space="preserve">V. M. Corman </w:t>
          </w:r>
          <w:r w:rsidRPr="00D80EDA">
            <w:rPr>
              <w:rFonts w:ascii="Times New Roman" w:eastAsia="Times New Roman" w:hAnsi="Times New Roman" w:cs="Times New Roman"/>
              <w:i/>
              <w:iCs/>
              <w:sz w:val="20"/>
              <w:szCs w:val="20"/>
            </w:rPr>
            <w:t>et al.</w:t>
          </w:r>
          <w:r w:rsidRPr="00D80EDA">
            <w:rPr>
              <w:rFonts w:ascii="Times New Roman" w:eastAsia="Times New Roman" w:hAnsi="Times New Roman" w:cs="Times New Roman"/>
              <w:sz w:val="20"/>
              <w:szCs w:val="20"/>
            </w:rPr>
            <w:t xml:space="preserve">, “Detection of 2019 novel coronavirus (2019-nCoV) by real-time RT-PCR,” </w:t>
          </w:r>
          <w:r w:rsidRPr="00D80EDA">
            <w:rPr>
              <w:rFonts w:ascii="Times New Roman" w:eastAsia="Times New Roman" w:hAnsi="Times New Roman" w:cs="Times New Roman"/>
              <w:i/>
              <w:iCs/>
              <w:sz w:val="20"/>
              <w:szCs w:val="20"/>
            </w:rPr>
            <w:t>Eurosurveillance</w:t>
          </w:r>
          <w:r w:rsidRPr="00D80EDA">
            <w:rPr>
              <w:rFonts w:ascii="Times New Roman" w:eastAsia="Times New Roman" w:hAnsi="Times New Roman" w:cs="Times New Roman"/>
              <w:sz w:val="20"/>
              <w:szCs w:val="20"/>
            </w:rPr>
            <w:t>, vol. 25, no. 3, p. 2000045, 2020.</w:t>
          </w:r>
        </w:p>
        <w:p w14:paraId="2E10D07B" w14:textId="77777777" w:rsidR="00840D95" w:rsidRPr="00D80EDA" w:rsidRDefault="00840D95" w:rsidP="00D80EDA">
          <w:pPr>
            <w:autoSpaceDE w:val="0"/>
            <w:autoSpaceDN w:val="0"/>
            <w:ind w:hanging="640"/>
            <w:jc w:val="both"/>
            <w:divId w:val="1413160730"/>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[8]</w:t>
          </w:r>
          <w:r w:rsidRPr="00D80EDA">
            <w:rPr>
              <w:rFonts w:ascii="Times New Roman" w:eastAsia="Times New Roman" w:hAnsi="Times New Roman" w:cs="Times New Roman"/>
              <w:sz w:val="20"/>
              <w:szCs w:val="20"/>
            </w:rPr>
            <w:tab/>
            <w:t xml:space="preserve">K. E. Lynch </w:t>
          </w:r>
          <w:r w:rsidRPr="00D80EDA">
            <w:rPr>
              <w:rFonts w:ascii="Times New Roman" w:eastAsia="Times New Roman" w:hAnsi="Times New Roman" w:cs="Times New Roman"/>
              <w:i/>
              <w:iCs/>
              <w:sz w:val="20"/>
              <w:szCs w:val="20"/>
            </w:rPr>
            <w:t>et al.</w:t>
          </w:r>
          <w:r w:rsidRPr="00D80EDA">
            <w:rPr>
              <w:rFonts w:ascii="Times New Roman" w:eastAsia="Times New Roman" w:hAnsi="Times New Roman" w:cs="Times New Roman"/>
              <w:sz w:val="20"/>
              <w:szCs w:val="20"/>
            </w:rPr>
            <w:t xml:space="preserve">, “Positive predictive value of COVID-19 ICD-10 diagnosis codes across calendar time and clinical setting,” </w:t>
          </w:r>
          <w:r w:rsidRPr="00D80EDA">
            <w:rPr>
              <w:rFonts w:ascii="Times New Roman" w:eastAsia="Times New Roman" w:hAnsi="Times New Roman" w:cs="Times New Roman"/>
              <w:i/>
              <w:iCs/>
              <w:sz w:val="20"/>
              <w:szCs w:val="20"/>
            </w:rPr>
            <w:t>Clin Epidemiol</w:t>
          </w:r>
          <w:r w:rsidRPr="00D80EDA">
            <w:rPr>
              <w:rFonts w:ascii="Times New Roman" w:eastAsia="Times New Roman" w:hAnsi="Times New Roman" w:cs="Times New Roman"/>
              <w:sz w:val="20"/>
              <w:szCs w:val="20"/>
            </w:rPr>
            <w:t>, pp. 1011–1018, 2021.</w:t>
          </w:r>
        </w:p>
        <w:p w14:paraId="561AD2E7" w14:textId="77777777" w:rsidR="00840D95" w:rsidRPr="00D80EDA" w:rsidRDefault="00840D95" w:rsidP="00D80EDA">
          <w:pPr>
            <w:autoSpaceDE w:val="0"/>
            <w:autoSpaceDN w:val="0"/>
            <w:ind w:hanging="640"/>
            <w:jc w:val="both"/>
            <w:divId w:val="1574319881"/>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[9]</w:t>
          </w:r>
          <w:r w:rsidRPr="00D80EDA">
            <w:rPr>
              <w:rFonts w:ascii="Times New Roman" w:eastAsia="Times New Roman" w:hAnsi="Times New Roman" w:cs="Times New Roman"/>
              <w:sz w:val="20"/>
              <w:szCs w:val="20"/>
            </w:rPr>
            <w:tab/>
            <w:t>AAP Division of Health Care Finance, “New COVID-19-related ICD-10-CM codes take effect,” https://publications.aap.org/aapnews/news/12215/New-COVID-19-related-ICD-10-CM-codes-take-effect?autologincheck=redirected.</w:t>
          </w:r>
        </w:p>
        <w:p w14:paraId="5E19C80D" w14:textId="77777777" w:rsidR="00840D95" w:rsidRPr="00D80EDA" w:rsidRDefault="00840D95" w:rsidP="00D80EDA">
          <w:pPr>
            <w:autoSpaceDE w:val="0"/>
            <w:autoSpaceDN w:val="0"/>
            <w:ind w:hanging="640"/>
            <w:jc w:val="both"/>
            <w:divId w:val="1375695848"/>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lastRenderedPageBreak/>
            <w:t>[10]</w:t>
          </w:r>
          <w:r w:rsidRPr="00D80EDA">
            <w:rPr>
              <w:rFonts w:ascii="Times New Roman" w:eastAsia="Times New Roman" w:hAnsi="Times New Roman" w:cs="Times New Roman"/>
              <w:sz w:val="20"/>
              <w:szCs w:val="20"/>
            </w:rPr>
            <w:tab/>
            <w:t xml:space="preserve">L. J. McGrath, A. M. Scott, A. Surinach, R. Chambers, M. Benigno, and D. Malhotra, “Use of the postacute sequelae of COVID-19 diagnosis code in routine clinical practice in the US,” </w:t>
          </w:r>
          <w:r w:rsidRPr="00D80EDA">
            <w:rPr>
              <w:rFonts w:ascii="Times New Roman" w:eastAsia="Times New Roman" w:hAnsi="Times New Roman" w:cs="Times New Roman"/>
              <w:i/>
              <w:iCs/>
              <w:sz w:val="20"/>
              <w:szCs w:val="20"/>
            </w:rPr>
            <w:t>JAMA Netw Open</w:t>
          </w:r>
          <w:r w:rsidRPr="00D80EDA">
            <w:rPr>
              <w:rFonts w:ascii="Times New Roman" w:eastAsia="Times New Roman" w:hAnsi="Times New Roman" w:cs="Times New Roman"/>
              <w:sz w:val="20"/>
              <w:szCs w:val="20"/>
            </w:rPr>
            <w:t>, vol. 5, no. 10, pp. e2235089–e2235089, 2022.</w:t>
          </w:r>
        </w:p>
        <w:p w14:paraId="1E1C764A" w14:textId="77777777" w:rsidR="00840D95" w:rsidRPr="00D80EDA" w:rsidRDefault="00840D95" w:rsidP="00D80EDA">
          <w:pPr>
            <w:autoSpaceDE w:val="0"/>
            <w:autoSpaceDN w:val="0"/>
            <w:ind w:hanging="640"/>
            <w:jc w:val="both"/>
            <w:divId w:val="1502618606"/>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[11]</w:t>
          </w:r>
          <w:r w:rsidRPr="00D80EDA">
            <w:rPr>
              <w:rFonts w:ascii="Times New Roman" w:eastAsia="Times New Roman" w:hAnsi="Times New Roman" w:cs="Times New Roman"/>
              <w:sz w:val="20"/>
              <w:szCs w:val="20"/>
            </w:rPr>
            <w:tab/>
            <w:t xml:space="preserve">E. R. Pfaff </w:t>
          </w:r>
          <w:r w:rsidRPr="00D80EDA">
            <w:rPr>
              <w:rFonts w:ascii="Times New Roman" w:eastAsia="Times New Roman" w:hAnsi="Times New Roman" w:cs="Times New Roman"/>
              <w:i/>
              <w:iCs/>
              <w:sz w:val="20"/>
              <w:szCs w:val="20"/>
            </w:rPr>
            <w:t>et al.</w:t>
          </w:r>
          <w:r w:rsidRPr="00D80EDA">
            <w:rPr>
              <w:rFonts w:ascii="Times New Roman" w:eastAsia="Times New Roman" w:hAnsi="Times New Roman" w:cs="Times New Roman"/>
              <w:sz w:val="20"/>
              <w:szCs w:val="20"/>
            </w:rPr>
            <w:t xml:space="preserve">, “Coding long COVID: characterizing a new disease through an ICD-10 lens,” </w:t>
          </w:r>
          <w:r w:rsidRPr="00D80EDA">
            <w:rPr>
              <w:rFonts w:ascii="Times New Roman" w:eastAsia="Times New Roman" w:hAnsi="Times New Roman" w:cs="Times New Roman"/>
              <w:i/>
              <w:iCs/>
              <w:sz w:val="20"/>
              <w:szCs w:val="20"/>
            </w:rPr>
            <w:t>BMC Med</w:t>
          </w:r>
          <w:r w:rsidRPr="00D80EDA">
            <w:rPr>
              <w:rFonts w:ascii="Times New Roman" w:eastAsia="Times New Roman" w:hAnsi="Times New Roman" w:cs="Times New Roman"/>
              <w:sz w:val="20"/>
              <w:szCs w:val="20"/>
            </w:rPr>
            <w:t>, vol. 21, no. 1, p. 58, 2023.</w:t>
          </w:r>
        </w:p>
        <w:p w14:paraId="44F2A703" w14:textId="77777777" w:rsidR="00840D95" w:rsidRPr="00D80EDA" w:rsidRDefault="00840D95" w:rsidP="00D80EDA">
          <w:pPr>
            <w:autoSpaceDE w:val="0"/>
            <w:autoSpaceDN w:val="0"/>
            <w:ind w:hanging="640"/>
            <w:jc w:val="both"/>
            <w:divId w:val="771894821"/>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[12]</w:t>
          </w:r>
          <w:r w:rsidRPr="00D80EDA">
            <w:rPr>
              <w:rFonts w:ascii="Times New Roman" w:eastAsia="Times New Roman" w:hAnsi="Times New Roman" w:cs="Times New Roman"/>
              <w:sz w:val="20"/>
              <w:szCs w:val="20"/>
            </w:rPr>
            <w:tab/>
            <w:t xml:space="preserve">A. S. Bhatt </w:t>
          </w:r>
          <w:r w:rsidRPr="00D80EDA">
            <w:rPr>
              <w:rFonts w:ascii="Times New Roman" w:eastAsia="Times New Roman" w:hAnsi="Times New Roman" w:cs="Times New Roman"/>
              <w:i/>
              <w:iCs/>
              <w:sz w:val="20"/>
              <w:szCs w:val="20"/>
            </w:rPr>
            <w:t>et al.</w:t>
          </w:r>
          <w:r w:rsidRPr="00D80EDA">
            <w:rPr>
              <w:rFonts w:ascii="Times New Roman" w:eastAsia="Times New Roman" w:hAnsi="Times New Roman" w:cs="Times New Roman"/>
              <w:sz w:val="20"/>
              <w:szCs w:val="20"/>
            </w:rPr>
            <w:t xml:space="preserve">, “Accuracy of ICD-10 diagnostic codes to identify COVID-19 among hospitalized patients,” </w:t>
          </w:r>
          <w:r w:rsidRPr="00D80EDA">
            <w:rPr>
              <w:rFonts w:ascii="Times New Roman" w:eastAsia="Times New Roman" w:hAnsi="Times New Roman" w:cs="Times New Roman"/>
              <w:i/>
              <w:iCs/>
              <w:sz w:val="20"/>
              <w:szCs w:val="20"/>
            </w:rPr>
            <w:t>J Gen Intern Med</w:t>
          </w:r>
          <w:r w:rsidRPr="00D80EDA">
            <w:rPr>
              <w:rFonts w:ascii="Times New Roman" w:eastAsia="Times New Roman" w:hAnsi="Times New Roman" w:cs="Times New Roman"/>
              <w:sz w:val="20"/>
              <w:szCs w:val="20"/>
            </w:rPr>
            <w:t>, vol. 36, no. 8, pp. 2532–2535, 2021.</w:t>
          </w:r>
        </w:p>
        <w:p w14:paraId="2BFDE56C" w14:textId="77777777" w:rsidR="00840D95" w:rsidRPr="00D80EDA" w:rsidRDefault="00840D95" w:rsidP="00D80EDA">
          <w:pPr>
            <w:autoSpaceDE w:val="0"/>
            <w:autoSpaceDN w:val="0"/>
            <w:ind w:hanging="640"/>
            <w:jc w:val="both"/>
            <w:divId w:val="1384137699"/>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[13]</w:t>
          </w:r>
          <w:r w:rsidRPr="00D80EDA">
            <w:rPr>
              <w:rFonts w:ascii="Times New Roman" w:eastAsia="Times New Roman" w:hAnsi="Times New Roman" w:cs="Times New Roman"/>
              <w:sz w:val="20"/>
              <w:szCs w:val="20"/>
            </w:rPr>
            <w:tab/>
            <w:t xml:space="preserve">O. Byambasuren, P. Stehlik, J. Clark, K. Alcorn, and P. Glasziou, “Effect of covid-19 vaccination on long covid: systematic review,” </w:t>
          </w:r>
          <w:r w:rsidRPr="00D80EDA">
            <w:rPr>
              <w:rFonts w:ascii="Times New Roman" w:eastAsia="Times New Roman" w:hAnsi="Times New Roman" w:cs="Times New Roman"/>
              <w:i/>
              <w:iCs/>
              <w:sz w:val="20"/>
              <w:szCs w:val="20"/>
            </w:rPr>
            <w:t>BMJ medicine</w:t>
          </w:r>
          <w:r w:rsidRPr="00D80EDA">
            <w:rPr>
              <w:rFonts w:ascii="Times New Roman" w:eastAsia="Times New Roman" w:hAnsi="Times New Roman" w:cs="Times New Roman"/>
              <w:sz w:val="20"/>
              <w:szCs w:val="20"/>
            </w:rPr>
            <w:t>, vol. 2, no. 1, 2023.</w:t>
          </w:r>
        </w:p>
        <w:p w14:paraId="46573714" w14:textId="77777777" w:rsidR="00840D95" w:rsidRPr="00D80EDA" w:rsidRDefault="00840D95" w:rsidP="00D80EDA">
          <w:pPr>
            <w:autoSpaceDE w:val="0"/>
            <w:autoSpaceDN w:val="0"/>
            <w:ind w:hanging="640"/>
            <w:jc w:val="both"/>
            <w:divId w:val="1810394034"/>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[14]</w:t>
          </w:r>
          <w:r w:rsidRPr="00D80EDA">
            <w:rPr>
              <w:rFonts w:ascii="Times New Roman" w:eastAsia="Times New Roman" w:hAnsi="Times New Roman" w:cs="Times New Roman"/>
              <w:sz w:val="20"/>
              <w:szCs w:val="20"/>
            </w:rPr>
            <w:tab/>
            <w:t>D. of H. S. Commonwealth of Pennsylvania, “ICD-10-CM Official Coding Guidelines Related to COVID-19 ,” https://www.pa.gov/content/dam/copapwp-pagov/en/dhs/documents/providers/providers/documents/coronavirus-2020/COVID-19%20ICD-10%20Guidance%20Quick%20.pdf.</w:t>
          </w:r>
        </w:p>
        <w:p w14:paraId="1AE8C1C0" w14:textId="77777777" w:rsidR="00840D95" w:rsidRPr="00D80EDA" w:rsidRDefault="00840D95" w:rsidP="00D80EDA">
          <w:pPr>
            <w:autoSpaceDE w:val="0"/>
            <w:autoSpaceDN w:val="0"/>
            <w:ind w:hanging="640"/>
            <w:jc w:val="both"/>
            <w:divId w:val="1872378352"/>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[15]</w:t>
          </w:r>
          <w:r w:rsidRPr="00D80EDA">
            <w:rPr>
              <w:rFonts w:ascii="Times New Roman" w:eastAsia="Times New Roman" w:hAnsi="Times New Roman" w:cs="Times New Roman"/>
              <w:sz w:val="20"/>
              <w:szCs w:val="20"/>
            </w:rPr>
            <w:tab/>
            <w:t xml:space="preserve">S. Zeng, K. M. Pelzer, R. D. Gibbons, M. E. Peek, and W. F. Parker, “Association of zip code vaccination rate with COVID-19 mortality in Chicago, Illinois,” </w:t>
          </w:r>
          <w:r w:rsidRPr="00D80EDA">
            <w:rPr>
              <w:rFonts w:ascii="Times New Roman" w:eastAsia="Times New Roman" w:hAnsi="Times New Roman" w:cs="Times New Roman"/>
              <w:i/>
              <w:iCs/>
              <w:sz w:val="20"/>
              <w:szCs w:val="20"/>
            </w:rPr>
            <w:t>JAMA Netw Open</w:t>
          </w:r>
          <w:r w:rsidRPr="00D80EDA">
            <w:rPr>
              <w:rFonts w:ascii="Times New Roman" w:eastAsia="Times New Roman" w:hAnsi="Times New Roman" w:cs="Times New Roman"/>
              <w:sz w:val="20"/>
              <w:szCs w:val="20"/>
            </w:rPr>
            <w:t>, vol. 5, no. 5, pp. e2214753–e2214753, 2022.</w:t>
          </w:r>
        </w:p>
        <w:p w14:paraId="6E5DA12A" w14:textId="77777777" w:rsidR="00840D95" w:rsidRPr="00D80EDA" w:rsidRDefault="00840D95" w:rsidP="00D80EDA">
          <w:pPr>
            <w:autoSpaceDE w:val="0"/>
            <w:autoSpaceDN w:val="0"/>
            <w:ind w:hanging="640"/>
            <w:jc w:val="both"/>
            <w:divId w:val="1138494941"/>
            <w:rPr>
              <w:rFonts w:ascii="Times New Roman" w:eastAsia="Times New Roman" w:hAnsi="Times New Roman" w:cs="Times New Roman"/>
              <w:sz w:val="20"/>
              <w:szCs w:val="20"/>
            </w:rPr>
          </w:pPr>
          <w:r w:rsidRPr="00D80EDA">
            <w:rPr>
              <w:rFonts w:ascii="Times New Roman" w:eastAsia="Times New Roman" w:hAnsi="Times New Roman" w:cs="Times New Roman"/>
              <w:sz w:val="20"/>
              <w:szCs w:val="20"/>
            </w:rPr>
            <w:t>[16]</w:t>
          </w:r>
          <w:r w:rsidRPr="00D80EDA">
            <w:rPr>
              <w:rFonts w:ascii="Times New Roman" w:eastAsia="Times New Roman" w:hAnsi="Times New Roman" w:cs="Times New Roman"/>
              <w:sz w:val="20"/>
              <w:szCs w:val="20"/>
            </w:rPr>
            <w:tab/>
            <w:t>Centers for Disease Control and Prevention, “CDC Museum COVID-19 Timeline,” https://www.cdc.gov/museum/timeline/covid19.html.</w:t>
          </w:r>
        </w:p>
        <w:p w14:paraId="6E4EC068" w14:textId="18FCADDD" w:rsidR="00C64B2A" w:rsidRDefault="00840D95" w:rsidP="004D19EA">
          <w:pPr>
            <w:spacing w:after="0" w:line="360" w:lineRule="auto"/>
            <w:jc w:val="both"/>
            <w:rPr>
              <w:rFonts w:ascii="Arial" w:hAnsi="Arial" w:cs="Arial"/>
              <w:b/>
              <w:bCs/>
              <w:sz w:val="20"/>
              <w:szCs w:val="20"/>
            </w:rPr>
          </w:pPr>
          <w:r w:rsidRPr="00D80EDA">
            <w:rPr>
              <w:rFonts w:ascii="Times New Roman" w:eastAsia="Times New Roman" w:hAnsi="Times New Roman" w:cs="Times New Roman"/>
              <w:sz w:val="20"/>
              <w:szCs w:val="20"/>
            </w:rPr>
            <w:t> </w:t>
          </w:r>
        </w:p>
      </w:sdtContent>
    </w:sdt>
    <w:p w14:paraId="3B5D7AB8" w14:textId="77777777" w:rsidR="009C254A" w:rsidRDefault="009C254A" w:rsidP="00CC1708">
      <w:pPr>
        <w:spacing w:after="0" w:line="360" w:lineRule="auto"/>
        <w:rPr>
          <w:rFonts w:ascii="Arial" w:hAnsi="Arial" w:cs="Arial"/>
          <w:b/>
          <w:bCs/>
          <w:sz w:val="20"/>
          <w:szCs w:val="20"/>
        </w:rPr>
      </w:pPr>
    </w:p>
    <w:p w14:paraId="1C106B5F" w14:textId="77777777" w:rsidR="009C254A" w:rsidRDefault="009C254A" w:rsidP="00F34E1E">
      <w:pPr>
        <w:spacing w:after="0" w:line="360" w:lineRule="auto"/>
        <w:jc w:val="center"/>
        <w:rPr>
          <w:rFonts w:ascii="Arial" w:hAnsi="Arial" w:cs="Arial"/>
          <w:b/>
          <w:bCs/>
          <w:sz w:val="20"/>
          <w:szCs w:val="20"/>
        </w:rPr>
      </w:pPr>
    </w:p>
    <w:p w14:paraId="744C640E" w14:textId="77777777" w:rsidR="009C254A" w:rsidRDefault="009C254A" w:rsidP="00F34E1E">
      <w:pPr>
        <w:spacing w:after="0" w:line="360" w:lineRule="auto"/>
        <w:jc w:val="center"/>
        <w:rPr>
          <w:rFonts w:ascii="Arial" w:hAnsi="Arial" w:cs="Arial"/>
          <w:b/>
          <w:bCs/>
          <w:sz w:val="20"/>
          <w:szCs w:val="20"/>
        </w:rPr>
      </w:pPr>
    </w:p>
    <w:p w14:paraId="001B35FF" w14:textId="77777777" w:rsidR="009C254A" w:rsidRDefault="009C254A" w:rsidP="00F34E1E">
      <w:pPr>
        <w:spacing w:after="0" w:line="360" w:lineRule="auto"/>
        <w:jc w:val="center"/>
        <w:rPr>
          <w:rFonts w:ascii="Arial" w:hAnsi="Arial" w:cs="Arial"/>
          <w:b/>
          <w:bCs/>
          <w:sz w:val="20"/>
          <w:szCs w:val="20"/>
        </w:rPr>
      </w:pPr>
    </w:p>
    <w:p w14:paraId="3EECCA30" w14:textId="77777777" w:rsidR="009C254A" w:rsidRDefault="009C254A" w:rsidP="00F34E1E">
      <w:pPr>
        <w:spacing w:after="0" w:line="360" w:lineRule="auto"/>
        <w:jc w:val="center"/>
        <w:rPr>
          <w:rFonts w:ascii="Arial" w:hAnsi="Arial" w:cs="Arial"/>
          <w:b/>
          <w:bCs/>
          <w:sz w:val="20"/>
          <w:szCs w:val="20"/>
        </w:rPr>
      </w:pPr>
    </w:p>
    <w:p w14:paraId="58A6BEA1" w14:textId="77777777" w:rsidR="009C254A" w:rsidRDefault="009C254A" w:rsidP="00F34E1E">
      <w:pPr>
        <w:spacing w:after="0" w:line="360" w:lineRule="auto"/>
        <w:jc w:val="center"/>
        <w:rPr>
          <w:rFonts w:ascii="Arial" w:hAnsi="Arial" w:cs="Arial"/>
          <w:b/>
          <w:bCs/>
          <w:sz w:val="20"/>
          <w:szCs w:val="20"/>
        </w:rPr>
      </w:pPr>
    </w:p>
    <w:p w14:paraId="396789AC" w14:textId="2736382C" w:rsidR="00031E11" w:rsidRPr="00031E11" w:rsidRDefault="00031E11" w:rsidP="00031E11">
      <w:pPr>
        <w:spacing w:after="0" w:line="240" w:lineRule="auto"/>
        <w:rPr>
          <w:rFonts w:ascii="Arial" w:eastAsia="Times New Roman" w:hAnsi="Arial" w:cs="Arial"/>
          <w:kern w:val="0"/>
          <w:sz w:val="24"/>
          <w:szCs w:val="24"/>
          <w14:ligatures w14:val="none"/>
        </w:rPr>
      </w:pPr>
    </w:p>
    <w:p w14:paraId="57C70014" w14:textId="77777777" w:rsidR="008D2F3F" w:rsidRDefault="008D2F3F" w:rsidP="008D2F3F">
      <w:pPr>
        <w:spacing w:after="0" w:line="360" w:lineRule="auto"/>
        <w:jc w:val="center"/>
        <w:rPr>
          <w:rFonts w:ascii="Arial" w:hAnsi="Arial" w:cs="Arial"/>
          <w:b/>
          <w:bCs/>
          <w:sz w:val="20"/>
          <w:szCs w:val="20"/>
        </w:rPr>
      </w:pPr>
    </w:p>
    <w:p w14:paraId="0FA72CEB" w14:textId="77777777" w:rsidR="008370B9" w:rsidRDefault="008370B9" w:rsidP="008D2F3F">
      <w:pPr>
        <w:spacing w:after="0" w:line="360" w:lineRule="auto"/>
        <w:jc w:val="center"/>
        <w:rPr>
          <w:rFonts w:ascii="Arial" w:hAnsi="Arial" w:cs="Arial"/>
          <w:b/>
          <w:bCs/>
          <w:sz w:val="20"/>
          <w:szCs w:val="20"/>
        </w:rPr>
      </w:pPr>
    </w:p>
    <w:p w14:paraId="4D90D289" w14:textId="1DCEFD6A" w:rsidR="007A73E2" w:rsidRPr="007A73E2" w:rsidRDefault="007A73E2" w:rsidP="007A73E2">
      <w:pPr>
        <w:spacing w:after="0" w:line="360" w:lineRule="auto"/>
        <w:jc w:val="center"/>
        <w:rPr>
          <w:rFonts w:ascii="Arial" w:hAnsi="Arial" w:cs="Arial"/>
          <w:sz w:val="20"/>
          <w:szCs w:val="20"/>
        </w:rPr>
      </w:pPr>
    </w:p>
    <w:p w14:paraId="72F15494" w14:textId="77777777" w:rsidR="00C066CF" w:rsidRPr="006C1B72" w:rsidRDefault="00C066CF">
      <w:pPr>
        <w:rPr>
          <w:rFonts w:ascii="Arial" w:hAnsi="Arial" w:cs="Arial"/>
        </w:rPr>
      </w:pPr>
    </w:p>
    <w:sectPr w:rsidR="00C066CF" w:rsidRPr="006C1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5C66A3"/>
    <w:multiLevelType w:val="hybridMultilevel"/>
    <w:tmpl w:val="7924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D665456"/>
    <w:multiLevelType w:val="hybridMultilevel"/>
    <w:tmpl w:val="4D36A17A"/>
    <w:lvl w:ilvl="0" w:tplc="58EA786C">
      <w:start w:val="1"/>
      <w:numFmt w:val="bullet"/>
      <w:lvlText w:val="•"/>
      <w:lvlJc w:val="left"/>
      <w:pPr>
        <w:tabs>
          <w:tab w:val="num" w:pos="720"/>
        </w:tabs>
        <w:ind w:left="720" w:hanging="360"/>
      </w:pPr>
      <w:rPr>
        <w:rFonts w:ascii="Arial" w:hAnsi="Arial" w:hint="default"/>
      </w:rPr>
    </w:lvl>
    <w:lvl w:ilvl="1" w:tplc="2A6A8680" w:tentative="1">
      <w:start w:val="1"/>
      <w:numFmt w:val="bullet"/>
      <w:lvlText w:val="•"/>
      <w:lvlJc w:val="left"/>
      <w:pPr>
        <w:tabs>
          <w:tab w:val="num" w:pos="1440"/>
        </w:tabs>
        <w:ind w:left="1440" w:hanging="360"/>
      </w:pPr>
      <w:rPr>
        <w:rFonts w:ascii="Arial" w:hAnsi="Arial" w:hint="default"/>
      </w:rPr>
    </w:lvl>
    <w:lvl w:ilvl="2" w:tplc="43207F6E" w:tentative="1">
      <w:start w:val="1"/>
      <w:numFmt w:val="bullet"/>
      <w:lvlText w:val="•"/>
      <w:lvlJc w:val="left"/>
      <w:pPr>
        <w:tabs>
          <w:tab w:val="num" w:pos="2160"/>
        </w:tabs>
        <w:ind w:left="2160" w:hanging="360"/>
      </w:pPr>
      <w:rPr>
        <w:rFonts w:ascii="Arial" w:hAnsi="Arial" w:hint="default"/>
      </w:rPr>
    </w:lvl>
    <w:lvl w:ilvl="3" w:tplc="3B7EDB78" w:tentative="1">
      <w:start w:val="1"/>
      <w:numFmt w:val="bullet"/>
      <w:lvlText w:val="•"/>
      <w:lvlJc w:val="left"/>
      <w:pPr>
        <w:tabs>
          <w:tab w:val="num" w:pos="2880"/>
        </w:tabs>
        <w:ind w:left="2880" w:hanging="360"/>
      </w:pPr>
      <w:rPr>
        <w:rFonts w:ascii="Arial" w:hAnsi="Arial" w:hint="default"/>
      </w:rPr>
    </w:lvl>
    <w:lvl w:ilvl="4" w:tplc="41FA83A2" w:tentative="1">
      <w:start w:val="1"/>
      <w:numFmt w:val="bullet"/>
      <w:lvlText w:val="•"/>
      <w:lvlJc w:val="left"/>
      <w:pPr>
        <w:tabs>
          <w:tab w:val="num" w:pos="3600"/>
        </w:tabs>
        <w:ind w:left="3600" w:hanging="360"/>
      </w:pPr>
      <w:rPr>
        <w:rFonts w:ascii="Arial" w:hAnsi="Arial" w:hint="default"/>
      </w:rPr>
    </w:lvl>
    <w:lvl w:ilvl="5" w:tplc="50E4C298" w:tentative="1">
      <w:start w:val="1"/>
      <w:numFmt w:val="bullet"/>
      <w:lvlText w:val="•"/>
      <w:lvlJc w:val="left"/>
      <w:pPr>
        <w:tabs>
          <w:tab w:val="num" w:pos="4320"/>
        </w:tabs>
        <w:ind w:left="4320" w:hanging="360"/>
      </w:pPr>
      <w:rPr>
        <w:rFonts w:ascii="Arial" w:hAnsi="Arial" w:hint="default"/>
      </w:rPr>
    </w:lvl>
    <w:lvl w:ilvl="6" w:tplc="E1BEB062" w:tentative="1">
      <w:start w:val="1"/>
      <w:numFmt w:val="bullet"/>
      <w:lvlText w:val="•"/>
      <w:lvlJc w:val="left"/>
      <w:pPr>
        <w:tabs>
          <w:tab w:val="num" w:pos="5040"/>
        </w:tabs>
        <w:ind w:left="5040" w:hanging="360"/>
      </w:pPr>
      <w:rPr>
        <w:rFonts w:ascii="Arial" w:hAnsi="Arial" w:hint="default"/>
      </w:rPr>
    </w:lvl>
    <w:lvl w:ilvl="7" w:tplc="0AF49A28" w:tentative="1">
      <w:start w:val="1"/>
      <w:numFmt w:val="bullet"/>
      <w:lvlText w:val="•"/>
      <w:lvlJc w:val="left"/>
      <w:pPr>
        <w:tabs>
          <w:tab w:val="num" w:pos="5760"/>
        </w:tabs>
        <w:ind w:left="5760" w:hanging="360"/>
      </w:pPr>
      <w:rPr>
        <w:rFonts w:ascii="Arial" w:hAnsi="Arial" w:hint="default"/>
      </w:rPr>
    </w:lvl>
    <w:lvl w:ilvl="8" w:tplc="692885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0EB49D2"/>
    <w:multiLevelType w:val="multilevel"/>
    <w:tmpl w:val="6132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33102">
    <w:abstractNumId w:val="2"/>
  </w:num>
  <w:num w:numId="2" w16cid:durableId="1911841826">
    <w:abstractNumId w:val="0"/>
  </w:num>
  <w:num w:numId="3" w16cid:durableId="847789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B72"/>
    <w:rsid w:val="000005A0"/>
    <w:rsid w:val="00005A2C"/>
    <w:rsid w:val="00005CC6"/>
    <w:rsid w:val="00010BE7"/>
    <w:rsid w:val="00012244"/>
    <w:rsid w:val="00020D22"/>
    <w:rsid w:val="00023904"/>
    <w:rsid w:val="00031E11"/>
    <w:rsid w:val="000412EB"/>
    <w:rsid w:val="00042F56"/>
    <w:rsid w:val="000446B7"/>
    <w:rsid w:val="00045250"/>
    <w:rsid w:val="00052845"/>
    <w:rsid w:val="00055DA7"/>
    <w:rsid w:val="0005615D"/>
    <w:rsid w:val="00061B3B"/>
    <w:rsid w:val="000624AA"/>
    <w:rsid w:val="00064432"/>
    <w:rsid w:val="0006717D"/>
    <w:rsid w:val="00067856"/>
    <w:rsid w:val="000758F8"/>
    <w:rsid w:val="00075C7F"/>
    <w:rsid w:val="00080A88"/>
    <w:rsid w:val="000958F0"/>
    <w:rsid w:val="00095BE2"/>
    <w:rsid w:val="00097795"/>
    <w:rsid w:val="000A11C3"/>
    <w:rsid w:val="000A2FDD"/>
    <w:rsid w:val="000A5D4D"/>
    <w:rsid w:val="000B0453"/>
    <w:rsid w:val="000B32D6"/>
    <w:rsid w:val="000B79AD"/>
    <w:rsid w:val="000C168C"/>
    <w:rsid w:val="000C673E"/>
    <w:rsid w:val="000D0B20"/>
    <w:rsid w:val="000D3B79"/>
    <w:rsid w:val="000D64D0"/>
    <w:rsid w:val="000D7505"/>
    <w:rsid w:val="000D79DD"/>
    <w:rsid w:val="000E118F"/>
    <w:rsid w:val="000E1F5D"/>
    <w:rsid w:val="000E60CE"/>
    <w:rsid w:val="000F002F"/>
    <w:rsid w:val="000F32BA"/>
    <w:rsid w:val="000F3A99"/>
    <w:rsid w:val="000F502B"/>
    <w:rsid w:val="00114AC1"/>
    <w:rsid w:val="00121BC8"/>
    <w:rsid w:val="0012770F"/>
    <w:rsid w:val="00130DAE"/>
    <w:rsid w:val="00136989"/>
    <w:rsid w:val="00151F7F"/>
    <w:rsid w:val="00155440"/>
    <w:rsid w:val="00163B65"/>
    <w:rsid w:val="00166256"/>
    <w:rsid w:val="001842DE"/>
    <w:rsid w:val="00190E29"/>
    <w:rsid w:val="00192AA5"/>
    <w:rsid w:val="001A080D"/>
    <w:rsid w:val="001A0839"/>
    <w:rsid w:val="001A7895"/>
    <w:rsid w:val="001B1441"/>
    <w:rsid w:val="001B52ED"/>
    <w:rsid w:val="001B7333"/>
    <w:rsid w:val="001D5B61"/>
    <w:rsid w:val="001D6BCA"/>
    <w:rsid w:val="001E1759"/>
    <w:rsid w:val="001F1CF9"/>
    <w:rsid w:val="001F7207"/>
    <w:rsid w:val="00200B26"/>
    <w:rsid w:val="00224DA1"/>
    <w:rsid w:val="00224F98"/>
    <w:rsid w:val="00240F7F"/>
    <w:rsid w:val="0024246E"/>
    <w:rsid w:val="002430EF"/>
    <w:rsid w:val="00247FE7"/>
    <w:rsid w:val="00256F7F"/>
    <w:rsid w:val="00260B4E"/>
    <w:rsid w:val="002820C2"/>
    <w:rsid w:val="002872EE"/>
    <w:rsid w:val="00291072"/>
    <w:rsid w:val="00292026"/>
    <w:rsid w:val="0029456A"/>
    <w:rsid w:val="002A05F3"/>
    <w:rsid w:val="002A1FA7"/>
    <w:rsid w:val="002B12B8"/>
    <w:rsid w:val="002B4DE5"/>
    <w:rsid w:val="002B7235"/>
    <w:rsid w:val="002D3EAD"/>
    <w:rsid w:val="002E0293"/>
    <w:rsid w:val="002E2DF8"/>
    <w:rsid w:val="002E63BD"/>
    <w:rsid w:val="002E7CD8"/>
    <w:rsid w:val="002F0492"/>
    <w:rsid w:val="002F1EB3"/>
    <w:rsid w:val="002F6BFC"/>
    <w:rsid w:val="003026C5"/>
    <w:rsid w:val="00302AE8"/>
    <w:rsid w:val="003064CC"/>
    <w:rsid w:val="003130B8"/>
    <w:rsid w:val="00313180"/>
    <w:rsid w:val="00314A4A"/>
    <w:rsid w:val="003234D7"/>
    <w:rsid w:val="00334391"/>
    <w:rsid w:val="00334E1D"/>
    <w:rsid w:val="0033550C"/>
    <w:rsid w:val="003356CF"/>
    <w:rsid w:val="00335891"/>
    <w:rsid w:val="00341440"/>
    <w:rsid w:val="00342C86"/>
    <w:rsid w:val="00362732"/>
    <w:rsid w:val="00363499"/>
    <w:rsid w:val="003666D1"/>
    <w:rsid w:val="003704DD"/>
    <w:rsid w:val="00375DDD"/>
    <w:rsid w:val="00385680"/>
    <w:rsid w:val="00395F6C"/>
    <w:rsid w:val="003A340F"/>
    <w:rsid w:val="003B1DD6"/>
    <w:rsid w:val="003B3202"/>
    <w:rsid w:val="003C0A3C"/>
    <w:rsid w:val="003C4EB3"/>
    <w:rsid w:val="003C7C5F"/>
    <w:rsid w:val="003D7830"/>
    <w:rsid w:val="003E7283"/>
    <w:rsid w:val="003F3917"/>
    <w:rsid w:val="003F4ED0"/>
    <w:rsid w:val="003F4F02"/>
    <w:rsid w:val="003F4F7B"/>
    <w:rsid w:val="003F7F5B"/>
    <w:rsid w:val="0040757A"/>
    <w:rsid w:val="004205D1"/>
    <w:rsid w:val="004440EF"/>
    <w:rsid w:val="004458E3"/>
    <w:rsid w:val="004475C9"/>
    <w:rsid w:val="004540FC"/>
    <w:rsid w:val="00455D5B"/>
    <w:rsid w:val="00455DC5"/>
    <w:rsid w:val="00457E52"/>
    <w:rsid w:val="00465EAD"/>
    <w:rsid w:val="00472D6C"/>
    <w:rsid w:val="00474C6E"/>
    <w:rsid w:val="00480639"/>
    <w:rsid w:val="0048177B"/>
    <w:rsid w:val="00486402"/>
    <w:rsid w:val="00494390"/>
    <w:rsid w:val="0049472A"/>
    <w:rsid w:val="00494AD2"/>
    <w:rsid w:val="0049699D"/>
    <w:rsid w:val="00496B18"/>
    <w:rsid w:val="004A3A7C"/>
    <w:rsid w:val="004B1886"/>
    <w:rsid w:val="004B517B"/>
    <w:rsid w:val="004B7FCA"/>
    <w:rsid w:val="004C384B"/>
    <w:rsid w:val="004D19EA"/>
    <w:rsid w:val="004E1675"/>
    <w:rsid w:val="004E41C9"/>
    <w:rsid w:val="004F1563"/>
    <w:rsid w:val="004F18CD"/>
    <w:rsid w:val="004F1E5D"/>
    <w:rsid w:val="004F229D"/>
    <w:rsid w:val="004F4402"/>
    <w:rsid w:val="004F549C"/>
    <w:rsid w:val="004F65CE"/>
    <w:rsid w:val="004F7675"/>
    <w:rsid w:val="00500EDC"/>
    <w:rsid w:val="005014CD"/>
    <w:rsid w:val="00501864"/>
    <w:rsid w:val="005157BF"/>
    <w:rsid w:val="00522E1D"/>
    <w:rsid w:val="0052483C"/>
    <w:rsid w:val="00531AE7"/>
    <w:rsid w:val="0053333F"/>
    <w:rsid w:val="0053787F"/>
    <w:rsid w:val="00541E67"/>
    <w:rsid w:val="00546E59"/>
    <w:rsid w:val="00556131"/>
    <w:rsid w:val="0056353E"/>
    <w:rsid w:val="00564AAA"/>
    <w:rsid w:val="00571840"/>
    <w:rsid w:val="00573309"/>
    <w:rsid w:val="005736FB"/>
    <w:rsid w:val="0058259A"/>
    <w:rsid w:val="005829C4"/>
    <w:rsid w:val="0058432D"/>
    <w:rsid w:val="005847C0"/>
    <w:rsid w:val="00586F01"/>
    <w:rsid w:val="0058751E"/>
    <w:rsid w:val="005916B8"/>
    <w:rsid w:val="00592671"/>
    <w:rsid w:val="00592CC3"/>
    <w:rsid w:val="005A18A9"/>
    <w:rsid w:val="005A264C"/>
    <w:rsid w:val="005A4B0A"/>
    <w:rsid w:val="005A5A0B"/>
    <w:rsid w:val="005A7286"/>
    <w:rsid w:val="005A795A"/>
    <w:rsid w:val="005B0A3A"/>
    <w:rsid w:val="005C7443"/>
    <w:rsid w:val="005C79FB"/>
    <w:rsid w:val="005E6667"/>
    <w:rsid w:val="00602A5D"/>
    <w:rsid w:val="00610672"/>
    <w:rsid w:val="00614910"/>
    <w:rsid w:val="006153AF"/>
    <w:rsid w:val="006162A4"/>
    <w:rsid w:val="00633E04"/>
    <w:rsid w:val="00644398"/>
    <w:rsid w:val="00646258"/>
    <w:rsid w:val="006478AF"/>
    <w:rsid w:val="006525CC"/>
    <w:rsid w:val="0065335B"/>
    <w:rsid w:val="00653EE9"/>
    <w:rsid w:val="00656904"/>
    <w:rsid w:val="00663976"/>
    <w:rsid w:val="0067309C"/>
    <w:rsid w:val="00681324"/>
    <w:rsid w:val="006865A7"/>
    <w:rsid w:val="00694708"/>
    <w:rsid w:val="00694EBD"/>
    <w:rsid w:val="00697D8D"/>
    <w:rsid w:val="006A23FF"/>
    <w:rsid w:val="006A5D40"/>
    <w:rsid w:val="006A7207"/>
    <w:rsid w:val="006B6496"/>
    <w:rsid w:val="006C1B72"/>
    <w:rsid w:val="006C2D70"/>
    <w:rsid w:val="006C3EAD"/>
    <w:rsid w:val="006C4B71"/>
    <w:rsid w:val="006D38DF"/>
    <w:rsid w:val="006E053C"/>
    <w:rsid w:val="006F2168"/>
    <w:rsid w:val="006F460A"/>
    <w:rsid w:val="006F6EC1"/>
    <w:rsid w:val="00704047"/>
    <w:rsid w:val="00713F81"/>
    <w:rsid w:val="007162E7"/>
    <w:rsid w:val="00717E11"/>
    <w:rsid w:val="00717FAF"/>
    <w:rsid w:val="0072359E"/>
    <w:rsid w:val="00724248"/>
    <w:rsid w:val="00731543"/>
    <w:rsid w:val="00734011"/>
    <w:rsid w:val="00735329"/>
    <w:rsid w:val="00743883"/>
    <w:rsid w:val="007524AD"/>
    <w:rsid w:val="00756212"/>
    <w:rsid w:val="00756277"/>
    <w:rsid w:val="0076779B"/>
    <w:rsid w:val="00771CA5"/>
    <w:rsid w:val="00791D58"/>
    <w:rsid w:val="00793ABC"/>
    <w:rsid w:val="00796242"/>
    <w:rsid w:val="007A23D2"/>
    <w:rsid w:val="007A7395"/>
    <w:rsid w:val="007A73E2"/>
    <w:rsid w:val="007B2808"/>
    <w:rsid w:val="007B488C"/>
    <w:rsid w:val="007C4CE5"/>
    <w:rsid w:val="007C5486"/>
    <w:rsid w:val="007C65BA"/>
    <w:rsid w:val="007C6BED"/>
    <w:rsid w:val="007C6F41"/>
    <w:rsid w:val="007D5FDC"/>
    <w:rsid w:val="007D6F1F"/>
    <w:rsid w:val="007E1B8F"/>
    <w:rsid w:val="007E700A"/>
    <w:rsid w:val="007F4141"/>
    <w:rsid w:val="007F5AA9"/>
    <w:rsid w:val="00803EED"/>
    <w:rsid w:val="008045DA"/>
    <w:rsid w:val="00820ABA"/>
    <w:rsid w:val="00822143"/>
    <w:rsid w:val="008277E3"/>
    <w:rsid w:val="00827A29"/>
    <w:rsid w:val="008370B9"/>
    <w:rsid w:val="00840D95"/>
    <w:rsid w:val="00842C5A"/>
    <w:rsid w:val="00845A84"/>
    <w:rsid w:val="00845CC2"/>
    <w:rsid w:val="008508FE"/>
    <w:rsid w:val="008556DB"/>
    <w:rsid w:val="0085637B"/>
    <w:rsid w:val="00860072"/>
    <w:rsid w:val="00860BAA"/>
    <w:rsid w:val="00862CD0"/>
    <w:rsid w:val="00864726"/>
    <w:rsid w:val="008719D0"/>
    <w:rsid w:val="00880D2C"/>
    <w:rsid w:val="008879F7"/>
    <w:rsid w:val="00887ED4"/>
    <w:rsid w:val="00896724"/>
    <w:rsid w:val="008A1911"/>
    <w:rsid w:val="008A73DF"/>
    <w:rsid w:val="008A75B2"/>
    <w:rsid w:val="008B0F79"/>
    <w:rsid w:val="008C74C7"/>
    <w:rsid w:val="008C768D"/>
    <w:rsid w:val="008D0A48"/>
    <w:rsid w:val="008D2F3F"/>
    <w:rsid w:val="008D4490"/>
    <w:rsid w:val="008D7D62"/>
    <w:rsid w:val="008F011E"/>
    <w:rsid w:val="008F203F"/>
    <w:rsid w:val="008F2FBF"/>
    <w:rsid w:val="008F3EEE"/>
    <w:rsid w:val="008F6294"/>
    <w:rsid w:val="008F69FC"/>
    <w:rsid w:val="00902434"/>
    <w:rsid w:val="00906D91"/>
    <w:rsid w:val="00910C0E"/>
    <w:rsid w:val="00915A59"/>
    <w:rsid w:val="00924F7C"/>
    <w:rsid w:val="009304F3"/>
    <w:rsid w:val="00933154"/>
    <w:rsid w:val="00934A51"/>
    <w:rsid w:val="00935714"/>
    <w:rsid w:val="00935B66"/>
    <w:rsid w:val="00935FEA"/>
    <w:rsid w:val="0094064A"/>
    <w:rsid w:val="00943EB8"/>
    <w:rsid w:val="00946609"/>
    <w:rsid w:val="00950E02"/>
    <w:rsid w:val="0095460D"/>
    <w:rsid w:val="00957BCB"/>
    <w:rsid w:val="00962F08"/>
    <w:rsid w:val="0097046C"/>
    <w:rsid w:val="00976D23"/>
    <w:rsid w:val="00987827"/>
    <w:rsid w:val="0099506F"/>
    <w:rsid w:val="009972C4"/>
    <w:rsid w:val="009A5E8C"/>
    <w:rsid w:val="009C10F1"/>
    <w:rsid w:val="009C254A"/>
    <w:rsid w:val="009C6039"/>
    <w:rsid w:val="009D0FA8"/>
    <w:rsid w:val="009D1AEA"/>
    <w:rsid w:val="009D1D81"/>
    <w:rsid w:val="009D293A"/>
    <w:rsid w:val="009D2CB1"/>
    <w:rsid w:val="009D5A96"/>
    <w:rsid w:val="009D5B10"/>
    <w:rsid w:val="009E7F50"/>
    <w:rsid w:val="009F10DB"/>
    <w:rsid w:val="009F7CD1"/>
    <w:rsid w:val="00A013A7"/>
    <w:rsid w:val="00A0466B"/>
    <w:rsid w:val="00A0770B"/>
    <w:rsid w:val="00A1134B"/>
    <w:rsid w:val="00A2613E"/>
    <w:rsid w:val="00A326DA"/>
    <w:rsid w:val="00A327EC"/>
    <w:rsid w:val="00A3529F"/>
    <w:rsid w:val="00A427C5"/>
    <w:rsid w:val="00A577E6"/>
    <w:rsid w:val="00A63F30"/>
    <w:rsid w:val="00A728C5"/>
    <w:rsid w:val="00A763C4"/>
    <w:rsid w:val="00A769DA"/>
    <w:rsid w:val="00A84101"/>
    <w:rsid w:val="00A84E0F"/>
    <w:rsid w:val="00A90802"/>
    <w:rsid w:val="00A927E2"/>
    <w:rsid w:val="00AA22CF"/>
    <w:rsid w:val="00AA386F"/>
    <w:rsid w:val="00AB08D9"/>
    <w:rsid w:val="00AB0DF5"/>
    <w:rsid w:val="00AB210B"/>
    <w:rsid w:val="00AB6E19"/>
    <w:rsid w:val="00AB7841"/>
    <w:rsid w:val="00AC1E86"/>
    <w:rsid w:val="00AC2769"/>
    <w:rsid w:val="00AD7EFD"/>
    <w:rsid w:val="00AF24C0"/>
    <w:rsid w:val="00AF4718"/>
    <w:rsid w:val="00B03426"/>
    <w:rsid w:val="00B05C2A"/>
    <w:rsid w:val="00B307A6"/>
    <w:rsid w:val="00B316A9"/>
    <w:rsid w:val="00B33F89"/>
    <w:rsid w:val="00B35D85"/>
    <w:rsid w:val="00B368C2"/>
    <w:rsid w:val="00B41506"/>
    <w:rsid w:val="00B45ECE"/>
    <w:rsid w:val="00B62987"/>
    <w:rsid w:val="00B65E7B"/>
    <w:rsid w:val="00B70ADA"/>
    <w:rsid w:val="00B7747A"/>
    <w:rsid w:val="00B77A13"/>
    <w:rsid w:val="00B945B8"/>
    <w:rsid w:val="00BA2077"/>
    <w:rsid w:val="00BA6499"/>
    <w:rsid w:val="00BA7E4F"/>
    <w:rsid w:val="00BB250D"/>
    <w:rsid w:val="00BB56EF"/>
    <w:rsid w:val="00BC1ECC"/>
    <w:rsid w:val="00BC3E51"/>
    <w:rsid w:val="00BC3F52"/>
    <w:rsid w:val="00BD2972"/>
    <w:rsid w:val="00BD7C58"/>
    <w:rsid w:val="00BE6404"/>
    <w:rsid w:val="00BE657C"/>
    <w:rsid w:val="00BE6FF4"/>
    <w:rsid w:val="00BF0F6D"/>
    <w:rsid w:val="00BF71AB"/>
    <w:rsid w:val="00C00439"/>
    <w:rsid w:val="00C00C80"/>
    <w:rsid w:val="00C04444"/>
    <w:rsid w:val="00C066CF"/>
    <w:rsid w:val="00C11E11"/>
    <w:rsid w:val="00C13FC4"/>
    <w:rsid w:val="00C16285"/>
    <w:rsid w:val="00C33CA0"/>
    <w:rsid w:val="00C340E2"/>
    <w:rsid w:val="00C34D92"/>
    <w:rsid w:val="00C41AD0"/>
    <w:rsid w:val="00C43B71"/>
    <w:rsid w:val="00C4753D"/>
    <w:rsid w:val="00C51611"/>
    <w:rsid w:val="00C53747"/>
    <w:rsid w:val="00C55096"/>
    <w:rsid w:val="00C61835"/>
    <w:rsid w:val="00C64B2A"/>
    <w:rsid w:val="00C6545F"/>
    <w:rsid w:val="00C65FB1"/>
    <w:rsid w:val="00C876A4"/>
    <w:rsid w:val="00CA59B6"/>
    <w:rsid w:val="00CB0761"/>
    <w:rsid w:val="00CB55C3"/>
    <w:rsid w:val="00CB7B73"/>
    <w:rsid w:val="00CB7E0E"/>
    <w:rsid w:val="00CC1708"/>
    <w:rsid w:val="00CD1645"/>
    <w:rsid w:val="00CD367B"/>
    <w:rsid w:val="00CD6E3B"/>
    <w:rsid w:val="00CE0CCE"/>
    <w:rsid w:val="00CE4D89"/>
    <w:rsid w:val="00CE7340"/>
    <w:rsid w:val="00CF46F1"/>
    <w:rsid w:val="00CF552F"/>
    <w:rsid w:val="00CF595F"/>
    <w:rsid w:val="00CF5984"/>
    <w:rsid w:val="00D035F0"/>
    <w:rsid w:val="00D10A38"/>
    <w:rsid w:val="00D14B3A"/>
    <w:rsid w:val="00D151F4"/>
    <w:rsid w:val="00D51C00"/>
    <w:rsid w:val="00D62131"/>
    <w:rsid w:val="00D63164"/>
    <w:rsid w:val="00D70B77"/>
    <w:rsid w:val="00D757B3"/>
    <w:rsid w:val="00D80E32"/>
    <w:rsid w:val="00D80EDA"/>
    <w:rsid w:val="00D82100"/>
    <w:rsid w:val="00D83B82"/>
    <w:rsid w:val="00D852D3"/>
    <w:rsid w:val="00D871C0"/>
    <w:rsid w:val="00D937FF"/>
    <w:rsid w:val="00D95B24"/>
    <w:rsid w:val="00D96B7B"/>
    <w:rsid w:val="00DA0EB3"/>
    <w:rsid w:val="00DA39F9"/>
    <w:rsid w:val="00DA3A12"/>
    <w:rsid w:val="00DC24B3"/>
    <w:rsid w:val="00DC59D4"/>
    <w:rsid w:val="00DD27E6"/>
    <w:rsid w:val="00DE4FDC"/>
    <w:rsid w:val="00DF32B4"/>
    <w:rsid w:val="00DF4844"/>
    <w:rsid w:val="00DF6A38"/>
    <w:rsid w:val="00DF768D"/>
    <w:rsid w:val="00E04D2F"/>
    <w:rsid w:val="00E071F7"/>
    <w:rsid w:val="00E07637"/>
    <w:rsid w:val="00E2720A"/>
    <w:rsid w:val="00E32E74"/>
    <w:rsid w:val="00E433F2"/>
    <w:rsid w:val="00E510B4"/>
    <w:rsid w:val="00E51605"/>
    <w:rsid w:val="00E55023"/>
    <w:rsid w:val="00E656BC"/>
    <w:rsid w:val="00E70D55"/>
    <w:rsid w:val="00E7240D"/>
    <w:rsid w:val="00E750B6"/>
    <w:rsid w:val="00E849AD"/>
    <w:rsid w:val="00E8720C"/>
    <w:rsid w:val="00E90D63"/>
    <w:rsid w:val="00E92271"/>
    <w:rsid w:val="00E97521"/>
    <w:rsid w:val="00EA6B6A"/>
    <w:rsid w:val="00EA70B0"/>
    <w:rsid w:val="00EB022A"/>
    <w:rsid w:val="00EB1BD9"/>
    <w:rsid w:val="00EB274C"/>
    <w:rsid w:val="00EC05A1"/>
    <w:rsid w:val="00EC5CF5"/>
    <w:rsid w:val="00ED01A6"/>
    <w:rsid w:val="00ED4D8A"/>
    <w:rsid w:val="00EE0DF8"/>
    <w:rsid w:val="00EE48DB"/>
    <w:rsid w:val="00EE66B5"/>
    <w:rsid w:val="00EE6E33"/>
    <w:rsid w:val="00EE71F4"/>
    <w:rsid w:val="00F00F15"/>
    <w:rsid w:val="00F0196A"/>
    <w:rsid w:val="00F01B1C"/>
    <w:rsid w:val="00F039BE"/>
    <w:rsid w:val="00F04BE4"/>
    <w:rsid w:val="00F0545A"/>
    <w:rsid w:val="00F067EF"/>
    <w:rsid w:val="00F10441"/>
    <w:rsid w:val="00F149A4"/>
    <w:rsid w:val="00F16B7B"/>
    <w:rsid w:val="00F232DA"/>
    <w:rsid w:val="00F24075"/>
    <w:rsid w:val="00F3109E"/>
    <w:rsid w:val="00F3253F"/>
    <w:rsid w:val="00F34E1E"/>
    <w:rsid w:val="00F40AFB"/>
    <w:rsid w:val="00F42B73"/>
    <w:rsid w:val="00F4614D"/>
    <w:rsid w:val="00F4627B"/>
    <w:rsid w:val="00F477BE"/>
    <w:rsid w:val="00F501A5"/>
    <w:rsid w:val="00F5253A"/>
    <w:rsid w:val="00F605D5"/>
    <w:rsid w:val="00F61F1F"/>
    <w:rsid w:val="00F625ED"/>
    <w:rsid w:val="00F672D4"/>
    <w:rsid w:val="00F67845"/>
    <w:rsid w:val="00F73A60"/>
    <w:rsid w:val="00F874D2"/>
    <w:rsid w:val="00F925C5"/>
    <w:rsid w:val="00FC0FA4"/>
    <w:rsid w:val="00FC166D"/>
    <w:rsid w:val="00FC388A"/>
    <w:rsid w:val="00FC71DC"/>
    <w:rsid w:val="00FC7A25"/>
    <w:rsid w:val="00FD4CD6"/>
    <w:rsid w:val="00FD780E"/>
    <w:rsid w:val="00FE3EC1"/>
    <w:rsid w:val="00FF29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4A9B"/>
  <w15:chartTrackingRefBased/>
  <w15:docId w15:val="{F52225CB-53B5-4A35-94A8-BE02079B6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B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9784">
      <w:bodyDiv w:val="1"/>
      <w:marLeft w:val="0"/>
      <w:marRight w:val="0"/>
      <w:marTop w:val="0"/>
      <w:marBottom w:val="0"/>
      <w:divBdr>
        <w:top w:val="none" w:sz="0" w:space="0" w:color="auto"/>
        <w:left w:val="none" w:sz="0" w:space="0" w:color="auto"/>
        <w:bottom w:val="none" w:sz="0" w:space="0" w:color="auto"/>
        <w:right w:val="none" w:sz="0" w:space="0" w:color="auto"/>
      </w:divBdr>
    </w:div>
    <w:div w:id="27528731">
      <w:bodyDiv w:val="1"/>
      <w:marLeft w:val="0"/>
      <w:marRight w:val="0"/>
      <w:marTop w:val="0"/>
      <w:marBottom w:val="0"/>
      <w:divBdr>
        <w:top w:val="none" w:sz="0" w:space="0" w:color="auto"/>
        <w:left w:val="none" w:sz="0" w:space="0" w:color="auto"/>
        <w:bottom w:val="none" w:sz="0" w:space="0" w:color="auto"/>
        <w:right w:val="none" w:sz="0" w:space="0" w:color="auto"/>
      </w:divBdr>
    </w:div>
    <w:div w:id="34282404">
      <w:bodyDiv w:val="1"/>
      <w:marLeft w:val="0"/>
      <w:marRight w:val="0"/>
      <w:marTop w:val="0"/>
      <w:marBottom w:val="0"/>
      <w:divBdr>
        <w:top w:val="none" w:sz="0" w:space="0" w:color="auto"/>
        <w:left w:val="none" w:sz="0" w:space="0" w:color="auto"/>
        <w:bottom w:val="none" w:sz="0" w:space="0" w:color="auto"/>
        <w:right w:val="none" w:sz="0" w:space="0" w:color="auto"/>
      </w:divBdr>
    </w:div>
    <w:div w:id="46801095">
      <w:bodyDiv w:val="1"/>
      <w:marLeft w:val="0"/>
      <w:marRight w:val="0"/>
      <w:marTop w:val="0"/>
      <w:marBottom w:val="0"/>
      <w:divBdr>
        <w:top w:val="none" w:sz="0" w:space="0" w:color="auto"/>
        <w:left w:val="none" w:sz="0" w:space="0" w:color="auto"/>
        <w:bottom w:val="none" w:sz="0" w:space="0" w:color="auto"/>
        <w:right w:val="none" w:sz="0" w:space="0" w:color="auto"/>
      </w:divBdr>
    </w:div>
    <w:div w:id="49965268">
      <w:bodyDiv w:val="1"/>
      <w:marLeft w:val="0"/>
      <w:marRight w:val="0"/>
      <w:marTop w:val="0"/>
      <w:marBottom w:val="0"/>
      <w:divBdr>
        <w:top w:val="none" w:sz="0" w:space="0" w:color="auto"/>
        <w:left w:val="none" w:sz="0" w:space="0" w:color="auto"/>
        <w:bottom w:val="none" w:sz="0" w:space="0" w:color="auto"/>
        <w:right w:val="none" w:sz="0" w:space="0" w:color="auto"/>
      </w:divBdr>
    </w:div>
    <w:div w:id="93748591">
      <w:bodyDiv w:val="1"/>
      <w:marLeft w:val="0"/>
      <w:marRight w:val="0"/>
      <w:marTop w:val="0"/>
      <w:marBottom w:val="0"/>
      <w:divBdr>
        <w:top w:val="none" w:sz="0" w:space="0" w:color="auto"/>
        <w:left w:val="none" w:sz="0" w:space="0" w:color="auto"/>
        <w:bottom w:val="none" w:sz="0" w:space="0" w:color="auto"/>
        <w:right w:val="none" w:sz="0" w:space="0" w:color="auto"/>
      </w:divBdr>
    </w:div>
    <w:div w:id="136261960">
      <w:bodyDiv w:val="1"/>
      <w:marLeft w:val="0"/>
      <w:marRight w:val="0"/>
      <w:marTop w:val="0"/>
      <w:marBottom w:val="0"/>
      <w:divBdr>
        <w:top w:val="none" w:sz="0" w:space="0" w:color="auto"/>
        <w:left w:val="none" w:sz="0" w:space="0" w:color="auto"/>
        <w:bottom w:val="none" w:sz="0" w:space="0" w:color="auto"/>
        <w:right w:val="none" w:sz="0" w:space="0" w:color="auto"/>
      </w:divBdr>
    </w:div>
    <w:div w:id="247810926">
      <w:bodyDiv w:val="1"/>
      <w:marLeft w:val="0"/>
      <w:marRight w:val="0"/>
      <w:marTop w:val="0"/>
      <w:marBottom w:val="0"/>
      <w:divBdr>
        <w:top w:val="none" w:sz="0" w:space="0" w:color="auto"/>
        <w:left w:val="none" w:sz="0" w:space="0" w:color="auto"/>
        <w:bottom w:val="none" w:sz="0" w:space="0" w:color="auto"/>
        <w:right w:val="none" w:sz="0" w:space="0" w:color="auto"/>
      </w:divBdr>
      <w:divsChild>
        <w:div w:id="642318997">
          <w:marLeft w:val="640"/>
          <w:marRight w:val="0"/>
          <w:marTop w:val="0"/>
          <w:marBottom w:val="0"/>
          <w:divBdr>
            <w:top w:val="none" w:sz="0" w:space="0" w:color="auto"/>
            <w:left w:val="none" w:sz="0" w:space="0" w:color="auto"/>
            <w:bottom w:val="none" w:sz="0" w:space="0" w:color="auto"/>
            <w:right w:val="none" w:sz="0" w:space="0" w:color="auto"/>
          </w:divBdr>
        </w:div>
        <w:div w:id="162818245">
          <w:marLeft w:val="640"/>
          <w:marRight w:val="0"/>
          <w:marTop w:val="0"/>
          <w:marBottom w:val="0"/>
          <w:divBdr>
            <w:top w:val="none" w:sz="0" w:space="0" w:color="auto"/>
            <w:left w:val="none" w:sz="0" w:space="0" w:color="auto"/>
            <w:bottom w:val="none" w:sz="0" w:space="0" w:color="auto"/>
            <w:right w:val="none" w:sz="0" w:space="0" w:color="auto"/>
          </w:divBdr>
        </w:div>
        <w:div w:id="1246453397">
          <w:marLeft w:val="640"/>
          <w:marRight w:val="0"/>
          <w:marTop w:val="0"/>
          <w:marBottom w:val="0"/>
          <w:divBdr>
            <w:top w:val="none" w:sz="0" w:space="0" w:color="auto"/>
            <w:left w:val="none" w:sz="0" w:space="0" w:color="auto"/>
            <w:bottom w:val="none" w:sz="0" w:space="0" w:color="auto"/>
            <w:right w:val="none" w:sz="0" w:space="0" w:color="auto"/>
          </w:divBdr>
        </w:div>
        <w:div w:id="2040810861">
          <w:marLeft w:val="640"/>
          <w:marRight w:val="0"/>
          <w:marTop w:val="0"/>
          <w:marBottom w:val="0"/>
          <w:divBdr>
            <w:top w:val="none" w:sz="0" w:space="0" w:color="auto"/>
            <w:left w:val="none" w:sz="0" w:space="0" w:color="auto"/>
            <w:bottom w:val="none" w:sz="0" w:space="0" w:color="auto"/>
            <w:right w:val="none" w:sz="0" w:space="0" w:color="auto"/>
          </w:divBdr>
        </w:div>
        <w:div w:id="2120026286">
          <w:marLeft w:val="640"/>
          <w:marRight w:val="0"/>
          <w:marTop w:val="0"/>
          <w:marBottom w:val="0"/>
          <w:divBdr>
            <w:top w:val="none" w:sz="0" w:space="0" w:color="auto"/>
            <w:left w:val="none" w:sz="0" w:space="0" w:color="auto"/>
            <w:bottom w:val="none" w:sz="0" w:space="0" w:color="auto"/>
            <w:right w:val="none" w:sz="0" w:space="0" w:color="auto"/>
          </w:divBdr>
        </w:div>
        <w:div w:id="1974095649">
          <w:marLeft w:val="640"/>
          <w:marRight w:val="0"/>
          <w:marTop w:val="0"/>
          <w:marBottom w:val="0"/>
          <w:divBdr>
            <w:top w:val="none" w:sz="0" w:space="0" w:color="auto"/>
            <w:left w:val="none" w:sz="0" w:space="0" w:color="auto"/>
            <w:bottom w:val="none" w:sz="0" w:space="0" w:color="auto"/>
            <w:right w:val="none" w:sz="0" w:space="0" w:color="auto"/>
          </w:divBdr>
        </w:div>
        <w:div w:id="1232690207">
          <w:marLeft w:val="640"/>
          <w:marRight w:val="0"/>
          <w:marTop w:val="0"/>
          <w:marBottom w:val="0"/>
          <w:divBdr>
            <w:top w:val="none" w:sz="0" w:space="0" w:color="auto"/>
            <w:left w:val="none" w:sz="0" w:space="0" w:color="auto"/>
            <w:bottom w:val="none" w:sz="0" w:space="0" w:color="auto"/>
            <w:right w:val="none" w:sz="0" w:space="0" w:color="auto"/>
          </w:divBdr>
        </w:div>
        <w:div w:id="1343820502">
          <w:marLeft w:val="640"/>
          <w:marRight w:val="0"/>
          <w:marTop w:val="0"/>
          <w:marBottom w:val="0"/>
          <w:divBdr>
            <w:top w:val="none" w:sz="0" w:space="0" w:color="auto"/>
            <w:left w:val="none" w:sz="0" w:space="0" w:color="auto"/>
            <w:bottom w:val="none" w:sz="0" w:space="0" w:color="auto"/>
            <w:right w:val="none" w:sz="0" w:space="0" w:color="auto"/>
          </w:divBdr>
        </w:div>
        <w:div w:id="913129520">
          <w:marLeft w:val="640"/>
          <w:marRight w:val="0"/>
          <w:marTop w:val="0"/>
          <w:marBottom w:val="0"/>
          <w:divBdr>
            <w:top w:val="none" w:sz="0" w:space="0" w:color="auto"/>
            <w:left w:val="none" w:sz="0" w:space="0" w:color="auto"/>
            <w:bottom w:val="none" w:sz="0" w:space="0" w:color="auto"/>
            <w:right w:val="none" w:sz="0" w:space="0" w:color="auto"/>
          </w:divBdr>
        </w:div>
        <w:div w:id="1413164431">
          <w:marLeft w:val="640"/>
          <w:marRight w:val="0"/>
          <w:marTop w:val="0"/>
          <w:marBottom w:val="0"/>
          <w:divBdr>
            <w:top w:val="none" w:sz="0" w:space="0" w:color="auto"/>
            <w:left w:val="none" w:sz="0" w:space="0" w:color="auto"/>
            <w:bottom w:val="none" w:sz="0" w:space="0" w:color="auto"/>
            <w:right w:val="none" w:sz="0" w:space="0" w:color="auto"/>
          </w:divBdr>
        </w:div>
        <w:div w:id="2145849327">
          <w:marLeft w:val="640"/>
          <w:marRight w:val="0"/>
          <w:marTop w:val="0"/>
          <w:marBottom w:val="0"/>
          <w:divBdr>
            <w:top w:val="none" w:sz="0" w:space="0" w:color="auto"/>
            <w:left w:val="none" w:sz="0" w:space="0" w:color="auto"/>
            <w:bottom w:val="none" w:sz="0" w:space="0" w:color="auto"/>
            <w:right w:val="none" w:sz="0" w:space="0" w:color="auto"/>
          </w:divBdr>
        </w:div>
        <w:div w:id="383023357">
          <w:marLeft w:val="640"/>
          <w:marRight w:val="0"/>
          <w:marTop w:val="0"/>
          <w:marBottom w:val="0"/>
          <w:divBdr>
            <w:top w:val="none" w:sz="0" w:space="0" w:color="auto"/>
            <w:left w:val="none" w:sz="0" w:space="0" w:color="auto"/>
            <w:bottom w:val="none" w:sz="0" w:space="0" w:color="auto"/>
            <w:right w:val="none" w:sz="0" w:space="0" w:color="auto"/>
          </w:divBdr>
        </w:div>
        <w:div w:id="1281380591">
          <w:marLeft w:val="640"/>
          <w:marRight w:val="0"/>
          <w:marTop w:val="0"/>
          <w:marBottom w:val="0"/>
          <w:divBdr>
            <w:top w:val="none" w:sz="0" w:space="0" w:color="auto"/>
            <w:left w:val="none" w:sz="0" w:space="0" w:color="auto"/>
            <w:bottom w:val="none" w:sz="0" w:space="0" w:color="auto"/>
            <w:right w:val="none" w:sz="0" w:space="0" w:color="auto"/>
          </w:divBdr>
        </w:div>
        <w:div w:id="124322966">
          <w:marLeft w:val="640"/>
          <w:marRight w:val="0"/>
          <w:marTop w:val="0"/>
          <w:marBottom w:val="0"/>
          <w:divBdr>
            <w:top w:val="none" w:sz="0" w:space="0" w:color="auto"/>
            <w:left w:val="none" w:sz="0" w:space="0" w:color="auto"/>
            <w:bottom w:val="none" w:sz="0" w:space="0" w:color="auto"/>
            <w:right w:val="none" w:sz="0" w:space="0" w:color="auto"/>
          </w:divBdr>
        </w:div>
        <w:div w:id="1785998649">
          <w:marLeft w:val="640"/>
          <w:marRight w:val="0"/>
          <w:marTop w:val="0"/>
          <w:marBottom w:val="0"/>
          <w:divBdr>
            <w:top w:val="none" w:sz="0" w:space="0" w:color="auto"/>
            <w:left w:val="none" w:sz="0" w:space="0" w:color="auto"/>
            <w:bottom w:val="none" w:sz="0" w:space="0" w:color="auto"/>
            <w:right w:val="none" w:sz="0" w:space="0" w:color="auto"/>
          </w:divBdr>
        </w:div>
        <w:div w:id="586040650">
          <w:marLeft w:val="640"/>
          <w:marRight w:val="0"/>
          <w:marTop w:val="0"/>
          <w:marBottom w:val="0"/>
          <w:divBdr>
            <w:top w:val="none" w:sz="0" w:space="0" w:color="auto"/>
            <w:left w:val="none" w:sz="0" w:space="0" w:color="auto"/>
            <w:bottom w:val="none" w:sz="0" w:space="0" w:color="auto"/>
            <w:right w:val="none" w:sz="0" w:space="0" w:color="auto"/>
          </w:divBdr>
        </w:div>
        <w:div w:id="824514671">
          <w:marLeft w:val="640"/>
          <w:marRight w:val="0"/>
          <w:marTop w:val="0"/>
          <w:marBottom w:val="0"/>
          <w:divBdr>
            <w:top w:val="none" w:sz="0" w:space="0" w:color="auto"/>
            <w:left w:val="none" w:sz="0" w:space="0" w:color="auto"/>
            <w:bottom w:val="none" w:sz="0" w:space="0" w:color="auto"/>
            <w:right w:val="none" w:sz="0" w:space="0" w:color="auto"/>
          </w:divBdr>
        </w:div>
      </w:divsChild>
    </w:div>
    <w:div w:id="260067660">
      <w:bodyDiv w:val="1"/>
      <w:marLeft w:val="0"/>
      <w:marRight w:val="0"/>
      <w:marTop w:val="0"/>
      <w:marBottom w:val="0"/>
      <w:divBdr>
        <w:top w:val="none" w:sz="0" w:space="0" w:color="auto"/>
        <w:left w:val="none" w:sz="0" w:space="0" w:color="auto"/>
        <w:bottom w:val="none" w:sz="0" w:space="0" w:color="auto"/>
        <w:right w:val="none" w:sz="0" w:space="0" w:color="auto"/>
      </w:divBdr>
    </w:div>
    <w:div w:id="279188335">
      <w:bodyDiv w:val="1"/>
      <w:marLeft w:val="0"/>
      <w:marRight w:val="0"/>
      <w:marTop w:val="0"/>
      <w:marBottom w:val="0"/>
      <w:divBdr>
        <w:top w:val="none" w:sz="0" w:space="0" w:color="auto"/>
        <w:left w:val="none" w:sz="0" w:space="0" w:color="auto"/>
        <w:bottom w:val="none" w:sz="0" w:space="0" w:color="auto"/>
        <w:right w:val="none" w:sz="0" w:space="0" w:color="auto"/>
      </w:divBdr>
      <w:divsChild>
        <w:div w:id="791483286">
          <w:marLeft w:val="640"/>
          <w:marRight w:val="0"/>
          <w:marTop w:val="0"/>
          <w:marBottom w:val="0"/>
          <w:divBdr>
            <w:top w:val="none" w:sz="0" w:space="0" w:color="auto"/>
            <w:left w:val="none" w:sz="0" w:space="0" w:color="auto"/>
            <w:bottom w:val="none" w:sz="0" w:space="0" w:color="auto"/>
            <w:right w:val="none" w:sz="0" w:space="0" w:color="auto"/>
          </w:divBdr>
        </w:div>
        <w:div w:id="1729066962">
          <w:marLeft w:val="640"/>
          <w:marRight w:val="0"/>
          <w:marTop w:val="0"/>
          <w:marBottom w:val="0"/>
          <w:divBdr>
            <w:top w:val="none" w:sz="0" w:space="0" w:color="auto"/>
            <w:left w:val="none" w:sz="0" w:space="0" w:color="auto"/>
            <w:bottom w:val="none" w:sz="0" w:space="0" w:color="auto"/>
            <w:right w:val="none" w:sz="0" w:space="0" w:color="auto"/>
          </w:divBdr>
        </w:div>
        <w:div w:id="454910947">
          <w:marLeft w:val="640"/>
          <w:marRight w:val="0"/>
          <w:marTop w:val="0"/>
          <w:marBottom w:val="0"/>
          <w:divBdr>
            <w:top w:val="none" w:sz="0" w:space="0" w:color="auto"/>
            <w:left w:val="none" w:sz="0" w:space="0" w:color="auto"/>
            <w:bottom w:val="none" w:sz="0" w:space="0" w:color="auto"/>
            <w:right w:val="none" w:sz="0" w:space="0" w:color="auto"/>
          </w:divBdr>
        </w:div>
        <w:div w:id="1876380413">
          <w:marLeft w:val="640"/>
          <w:marRight w:val="0"/>
          <w:marTop w:val="0"/>
          <w:marBottom w:val="0"/>
          <w:divBdr>
            <w:top w:val="none" w:sz="0" w:space="0" w:color="auto"/>
            <w:left w:val="none" w:sz="0" w:space="0" w:color="auto"/>
            <w:bottom w:val="none" w:sz="0" w:space="0" w:color="auto"/>
            <w:right w:val="none" w:sz="0" w:space="0" w:color="auto"/>
          </w:divBdr>
        </w:div>
        <w:div w:id="15812151">
          <w:marLeft w:val="640"/>
          <w:marRight w:val="0"/>
          <w:marTop w:val="0"/>
          <w:marBottom w:val="0"/>
          <w:divBdr>
            <w:top w:val="none" w:sz="0" w:space="0" w:color="auto"/>
            <w:left w:val="none" w:sz="0" w:space="0" w:color="auto"/>
            <w:bottom w:val="none" w:sz="0" w:space="0" w:color="auto"/>
            <w:right w:val="none" w:sz="0" w:space="0" w:color="auto"/>
          </w:divBdr>
        </w:div>
        <w:div w:id="1012493497">
          <w:marLeft w:val="640"/>
          <w:marRight w:val="0"/>
          <w:marTop w:val="0"/>
          <w:marBottom w:val="0"/>
          <w:divBdr>
            <w:top w:val="none" w:sz="0" w:space="0" w:color="auto"/>
            <w:left w:val="none" w:sz="0" w:space="0" w:color="auto"/>
            <w:bottom w:val="none" w:sz="0" w:space="0" w:color="auto"/>
            <w:right w:val="none" w:sz="0" w:space="0" w:color="auto"/>
          </w:divBdr>
        </w:div>
        <w:div w:id="1988895014">
          <w:marLeft w:val="640"/>
          <w:marRight w:val="0"/>
          <w:marTop w:val="0"/>
          <w:marBottom w:val="0"/>
          <w:divBdr>
            <w:top w:val="none" w:sz="0" w:space="0" w:color="auto"/>
            <w:left w:val="none" w:sz="0" w:space="0" w:color="auto"/>
            <w:bottom w:val="none" w:sz="0" w:space="0" w:color="auto"/>
            <w:right w:val="none" w:sz="0" w:space="0" w:color="auto"/>
          </w:divBdr>
        </w:div>
        <w:div w:id="1588270229">
          <w:marLeft w:val="640"/>
          <w:marRight w:val="0"/>
          <w:marTop w:val="0"/>
          <w:marBottom w:val="0"/>
          <w:divBdr>
            <w:top w:val="none" w:sz="0" w:space="0" w:color="auto"/>
            <w:left w:val="none" w:sz="0" w:space="0" w:color="auto"/>
            <w:bottom w:val="none" w:sz="0" w:space="0" w:color="auto"/>
            <w:right w:val="none" w:sz="0" w:space="0" w:color="auto"/>
          </w:divBdr>
        </w:div>
        <w:div w:id="982081258">
          <w:marLeft w:val="640"/>
          <w:marRight w:val="0"/>
          <w:marTop w:val="0"/>
          <w:marBottom w:val="0"/>
          <w:divBdr>
            <w:top w:val="none" w:sz="0" w:space="0" w:color="auto"/>
            <w:left w:val="none" w:sz="0" w:space="0" w:color="auto"/>
            <w:bottom w:val="none" w:sz="0" w:space="0" w:color="auto"/>
            <w:right w:val="none" w:sz="0" w:space="0" w:color="auto"/>
          </w:divBdr>
        </w:div>
        <w:div w:id="2031880291">
          <w:marLeft w:val="640"/>
          <w:marRight w:val="0"/>
          <w:marTop w:val="0"/>
          <w:marBottom w:val="0"/>
          <w:divBdr>
            <w:top w:val="none" w:sz="0" w:space="0" w:color="auto"/>
            <w:left w:val="none" w:sz="0" w:space="0" w:color="auto"/>
            <w:bottom w:val="none" w:sz="0" w:space="0" w:color="auto"/>
            <w:right w:val="none" w:sz="0" w:space="0" w:color="auto"/>
          </w:divBdr>
        </w:div>
        <w:div w:id="308630319">
          <w:marLeft w:val="640"/>
          <w:marRight w:val="0"/>
          <w:marTop w:val="0"/>
          <w:marBottom w:val="0"/>
          <w:divBdr>
            <w:top w:val="none" w:sz="0" w:space="0" w:color="auto"/>
            <w:left w:val="none" w:sz="0" w:space="0" w:color="auto"/>
            <w:bottom w:val="none" w:sz="0" w:space="0" w:color="auto"/>
            <w:right w:val="none" w:sz="0" w:space="0" w:color="auto"/>
          </w:divBdr>
        </w:div>
        <w:div w:id="403452544">
          <w:marLeft w:val="640"/>
          <w:marRight w:val="0"/>
          <w:marTop w:val="0"/>
          <w:marBottom w:val="0"/>
          <w:divBdr>
            <w:top w:val="none" w:sz="0" w:space="0" w:color="auto"/>
            <w:left w:val="none" w:sz="0" w:space="0" w:color="auto"/>
            <w:bottom w:val="none" w:sz="0" w:space="0" w:color="auto"/>
            <w:right w:val="none" w:sz="0" w:space="0" w:color="auto"/>
          </w:divBdr>
        </w:div>
        <w:div w:id="1022056024">
          <w:marLeft w:val="640"/>
          <w:marRight w:val="0"/>
          <w:marTop w:val="0"/>
          <w:marBottom w:val="0"/>
          <w:divBdr>
            <w:top w:val="none" w:sz="0" w:space="0" w:color="auto"/>
            <w:left w:val="none" w:sz="0" w:space="0" w:color="auto"/>
            <w:bottom w:val="none" w:sz="0" w:space="0" w:color="auto"/>
            <w:right w:val="none" w:sz="0" w:space="0" w:color="auto"/>
          </w:divBdr>
        </w:div>
        <w:div w:id="1079211613">
          <w:marLeft w:val="640"/>
          <w:marRight w:val="0"/>
          <w:marTop w:val="0"/>
          <w:marBottom w:val="0"/>
          <w:divBdr>
            <w:top w:val="none" w:sz="0" w:space="0" w:color="auto"/>
            <w:left w:val="none" w:sz="0" w:space="0" w:color="auto"/>
            <w:bottom w:val="none" w:sz="0" w:space="0" w:color="auto"/>
            <w:right w:val="none" w:sz="0" w:space="0" w:color="auto"/>
          </w:divBdr>
        </w:div>
        <w:div w:id="347410189">
          <w:marLeft w:val="640"/>
          <w:marRight w:val="0"/>
          <w:marTop w:val="0"/>
          <w:marBottom w:val="0"/>
          <w:divBdr>
            <w:top w:val="none" w:sz="0" w:space="0" w:color="auto"/>
            <w:left w:val="none" w:sz="0" w:space="0" w:color="auto"/>
            <w:bottom w:val="none" w:sz="0" w:space="0" w:color="auto"/>
            <w:right w:val="none" w:sz="0" w:space="0" w:color="auto"/>
          </w:divBdr>
        </w:div>
        <w:div w:id="1027609516">
          <w:marLeft w:val="640"/>
          <w:marRight w:val="0"/>
          <w:marTop w:val="0"/>
          <w:marBottom w:val="0"/>
          <w:divBdr>
            <w:top w:val="none" w:sz="0" w:space="0" w:color="auto"/>
            <w:left w:val="none" w:sz="0" w:space="0" w:color="auto"/>
            <w:bottom w:val="none" w:sz="0" w:space="0" w:color="auto"/>
            <w:right w:val="none" w:sz="0" w:space="0" w:color="auto"/>
          </w:divBdr>
        </w:div>
        <w:div w:id="2121872770">
          <w:marLeft w:val="640"/>
          <w:marRight w:val="0"/>
          <w:marTop w:val="0"/>
          <w:marBottom w:val="0"/>
          <w:divBdr>
            <w:top w:val="none" w:sz="0" w:space="0" w:color="auto"/>
            <w:left w:val="none" w:sz="0" w:space="0" w:color="auto"/>
            <w:bottom w:val="none" w:sz="0" w:space="0" w:color="auto"/>
            <w:right w:val="none" w:sz="0" w:space="0" w:color="auto"/>
          </w:divBdr>
        </w:div>
      </w:divsChild>
    </w:div>
    <w:div w:id="324942417">
      <w:bodyDiv w:val="1"/>
      <w:marLeft w:val="0"/>
      <w:marRight w:val="0"/>
      <w:marTop w:val="0"/>
      <w:marBottom w:val="0"/>
      <w:divBdr>
        <w:top w:val="none" w:sz="0" w:space="0" w:color="auto"/>
        <w:left w:val="none" w:sz="0" w:space="0" w:color="auto"/>
        <w:bottom w:val="none" w:sz="0" w:space="0" w:color="auto"/>
        <w:right w:val="none" w:sz="0" w:space="0" w:color="auto"/>
      </w:divBdr>
      <w:divsChild>
        <w:div w:id="1738479062">
          <w:marLeft w:val="640"/>
          <w:marRight w:val="0"/>
          <w:marTop w:val="0"/>
          <w:marBottom w:val="0"/>
          <w:divBdr>
            <w:top w:val="none" w:sz="0" w:space="0" w:color="auto"/>
            <w:left w:val="none" w:sz="0" w:space="0" w:color="auto"/>
            <w:bottom w:val="none" w:sz="0" w:space="0" w:color="auto"/>
            <w:right w:val="none" w:sz="0" w:space="0" w:color="auto"/>
          </w:divBdr>
        </w:div>
        <w:div w:id="1478301930">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1069034315">
          <w:marLeft w:val="640"/>
          <w:marRight w:val="0"/>
          <w:marTop w:val="0"/>
          <w:marBottom w:val="0"/>
          <w:divBdr>
            <w:top w:val="none" w:sz="0" w:space="0" w:color="auto"/>
            <w:left w:val="none" w:sz="0" w:space="0" w:color="auto"/>
            <w:bottom w:val="none" w:sz="0" w:space="0" w:color="auto"/>
            <w:right w:val="none" w:sz="0" w:space="0" w:color="auto"/>
          </w:divBdr>
        </w:div>
        <w:div w:id="332419968">
          <w:marLeft w:val="640"/>
          <w:marRight w:val="0"/>
          <w:marTop w:val="0"/>
          <w:marBottom w:val="0"/>
          <w:divBdr>
            <w:top w:val="none" w:sz="0" w:space="0" w:color="auto"/>
            <w:left w:val="none" w:sz="0" w:space="0" w:color="auto"/>
            <w:bottom w:val="none" w:sz="0" w:space="0" w:color="auto"/>
            <w:right w:val="none" w:sz="0" w:space="0" w:color="auto"/>
          </w:divBdr>
        </w:div>
        <w:div w:id="592595317">
          <w:marLeft w:val="640"/>
          <w:marRight w:val="0"/>
          <w:marTop w:val="0"/>
          <w:marBottom w:val="0"/>
          <w:divBdr>
            <w:top w:val="none" w:sz="0" w:space="0" w:color="auto"/>
            <w:left w:val="none" w:sz="0" w:space="0" w:color="auto"/>
            <w:bottom w:val="none" w:sz="0" w:space="0" w:color="auto"/>
            <w:right w:val="none" w:sz="0" w:space="0" w:color="auto"/>
          </w:divBdr>
        </w:div>
        <w:div w:id="89013614">
          <w:marLeft w:val="640"/>
          <w:marRight w:val="0"/>
          <w:marTop w:val="0"/>
          <w:marBottom w:val="0"/>
          <w:divBdr>
            <w:top w:val="none" w:sz="0" w:space="0" w:color="auto"/>
            <w:left w:val="none" w:sz="0" w:space="0" w:color="auto"/>
            <w:bottom w:val="none" w:sz="0" w:space="0" w:color="auto"/>
            <w:right w:val="none" w:sz="0" w:space="0" w:color="auto"/>
          </w:divBdr>
        </w:div>
        <w:div w:id="2105421673">
          <w:marLeft w:val="640"/>
          <w:marRight w:val="0"/>
          <w:marTop w:val="0"/>
          <w:marBottom w:val="0"/>
          <w:divBdr>
            <w:top w:val="none" w:sz="0" w:space="0" w:color="auto"/>
            <w:left w:val="none" w:sz="0" w:space="0" w:color="auto"/>
            <w:bottom w:val="none" w:sz="0" w:space="0" w:color="auto"/>
            <w:right w:val="none" w:sz="0" w:space="0" w:color="auto"/>
          </w:divBdr>
        </w:div>
        <w:div w:id="1473326229">
          <w:marLeft w:val="640"/>
          <w:marRight w:val="0"/>
          <w:marTop w:val="0"/>
          <w:marBottom w:val="0"/>
          <w:divBdr>
            <w:top w:val="none" w:sz="0" w:space="0" w:color="auto"/>
            <w:left w:val="none" w:sz="0" w:space="0" w:color="auto"/>
            <w:bottom w:val="none" w:sz="0" w:space="0" w:color="auto"/>
            <w:right w:val="none" w:sz="0" w:space="0" w:color="auto"/>
          </w:divBdr>
        </w:div>
        <w:div w:id="965431900">
          <w:marLeft w:val="640"/>
          <w:marRight w:val="0"/>
          <w:marTop w:val="0"/>
          <w:marBottom w:val="0"/>
          <w:divBdr>
            <w:top w:val="none" w:sz="0" w:space="0" w:color="auto"/>
            <w:left w:val="none" w:sz="0" w:space="0" w:color="auto"/>
            <w:bottom w:val="none" w:sz="0" w:space="0" w:color="auto"/>
            <w:right w:val="none" w:sz="0" w:space="0" w:color="auto"/>
          </w:divBdr>
        </w:div>
        <w:div w:id="86117815">
          <w:marLeft w:val="640"/>
          <w:marRight w:val="0"/>
          <w:marTop w:val="0"/>
          <w:marBottom w:val="0"/>
          <w:divBdr>
            <w:top w:val="none" w:sz="0" w:space="0" w:color="auto"/>
            <w:left w:val="none" w:sz="0" w:space="0" w:color="auto"/>
            <w:bottom w:val="none" w:sz="0" w:space="0" w:color="auto"/>
            <w:right w:val="none" w:sz="0" w:space="0" w:color="auto"/>
          </w:divBdr>
        </w:div>
        <w:div w:id="730153837">
          <w:marLeft w:val="640"/>
          <w:marRight w:val="0"/>
          <w:marTop w:val="0"/>
          <w:marBottom w:val="0"/>
          <w:divBdr>
            <w:top w:val="none" w:sz="0" w:space="0" w:color="auto"/>
            <w:left w:val="none" w:sz="0" w:space="0" w:color="auto"/>
            <w:bottom w:val="none" w:sz="0" w:space="0" w:color="auto"/>
            <w:right w:val="none" w:sz="0" w:space="0" w:color="auto"/>
          </w:divBdr>
        </w:div>
        <w:div w:id="294337702">
          <w:marLeft w:val="640"/>
          <w:marRight w:val="0"/>
          <w:marTop w:val="0"/>
          <w:marBottom w:val="0"/>
          <w:divBdr>
            <w:top w:val="none" w:sz="0" w:space="0" w:color="auto"/>
            <w:left w:val="none" w:sz="0" w:space="0" w:color="auto"/>
            <w:bottom w:val="none" w:sz="0" w:space="0" w:color="auto"/>
            <w:right w:val="none" w:sz="0" w:space="0" w:color="auto"/>
          </w:divBdr>
        </w:div>
        <w:div w:id="515309632">
          <w:marLeft w:val="640"/>
          <w:marRight w:val="0"/>
          <w:marTop w:val="0"/>
          <w:marBottom w:val="0"/>
          <w:divBdr>
            <w:top w:val="none" w:sz="0" w:space="0" w:color="auto"/>
            <w:left w:val="none" w:sz="0" w:space="0" w:color="auto"/>
            <w:bottom w:val="none" w:sz="0" w:space="0" w:color="auto"/>
            <w:right w:val="none" w:sz="0" w:space="0" w:color="auto"/>
          </w:divBdr>
        </w:div>
        <w:div w:id="1638409213">
          <w:marLeft w:val="640"/>
          <w:marRight w:val="0"/>
          <w:marTop w:val="0"/>
          <w:marBottom w:val="0"/>
          <w:divBdr>
            <w:top w:val="none" w:sz="0" w:space="0" w:color="auto"/>
            <w:left w:val="none" w:sz="0" w:space="0" w:color="auto"/>
            <w:bottom w:val="none" w:sz="0" w:space="0" w:color="auto"/>
            <w:right w:val="none" w:sz="0" w:space="0" w:color="auto"/>
          </w:divBdr>
        </w:div>
        <w:div w:id="461774214">
          <w:marLeft w:val="640"/>
          <w:marRight w:val="0"/>
          <w:marTop w:val="0"/>
          <w:marBottom w:val="0"/>
          <w:divBdr>
            <w:top w:val="none" w:sz="0" w:space="0" w:color="auto"/>
            <w:left w:val="none" w:sz="0" w:space="0" w:color="auto"/>
            <w:bottom w:val="none" w:sz="0" w:space="0" w:color="auto"/>
            <w:right w:val="none" w:sz="0" w:space="0" w:color="auto"/>
          </w:divBdr>
        </w:div>
      </w:divsChild>
    </w:div>
    <w:div w:id="415592190">
      <w:bodyDiv w:val="1"/>
      <w:marLeft w:val="0"/>
      <w:marRight w:val="0"/>
      <w:marTop w:val="0"/>
      <w:marBottom w:val="0"/>
      <w:divBdr>
        <w:top w:val="none" w:sz="0" w:space="0" w:color="auto"/>
        <w:left w:val="none" w:sz="0" w:space="0" w:color="auto"/>
        <w:bottom w:val="none" w:sz="0" w:space="0" w:color="auto"/>
        <w:right w:val="none" w:sz="0" w:space="0" w:color="auto"/>
      </w:divBdr>
    </w:div>
    <w:div w:id="415633600">
      <w:bodyDiv w:val="1"/>
      <w:marLeft w:val="0"/>
      <w:marRight w:val="0"/>
      <w:marTop w:val="0"/>
      <w:marBottom w:val="0"/>
      <w:divBdr>
        <w:top w:val="none" w:sz="0" w:space="0" w:color="auto"/>
        <w:left w:val="none" w:sz="0" w:space="0" w:color="auto"/>
        <w:bottom w:val="none" w:sz="0" w:space="0" w:color="auto"/>
        <w:right w:val="none" w:sz="0" w:space="0" w:color="auto"/>
      </w:divBdr>
    </w:div>
    <w:div w:id="421143188">
      <w:bodyDiv w:val="1"/>
      <w:marLeft w:val="0"/>
      <w:marRight w:val="0"/>
      <w:marTop w:val="0"/>
      <w:marBottom w:val="0"/>
      <w:divBdr>
        <w:top w:val="none" w:sz="0" w:space="0" w:color="auto"/>
        <w:left w:val="none" w:sz="0" w:space="0" w:color="auto"/>
        <w:bottom w:val="none" w:sz="0" w:space="0" w:color="auto"/>
        <w:right w:val="none" w:sz="0" w:space="0" w:color="auto"/>
      </w:divBdr>
      <w:divsChild>
        <w:div w:id="650989339">
          <w:marLeft w:val="640"/>
          <w:marRight w:val="0"/>
          <w:marTop w:val="0"/>
          <w:marBottom w:val="0"/>
          <w:divBdr>
            <w:top w:val="none" w:sz="0" w:space="0" w:color="auto"/>
            <w:left w:val="none" w:sz="0" w:space="0" w:color="auto"/>
            <w:bottom w:val="none" w:sz="0" w:space="0" w:color="auto"/>
            <w:right w:val="none" w:sz="0" w:space="0" w:color="auto"/>
          </w:divBdr>
        </w:div>
        <w:div w:id="1735423498">
          <w:marLeft w:val="640"/>
          <w:marRight w:val="0"/>
          <w:marTop w:val="0"/>
          <w:marBottom w:val="0"/>
          <w:divBdr>
            <w:top w:val="none" w:sz="0" w:space="0" w:color="auto"/>
            <w:left w:val="none" w:sz="0" w:space="0" w:color="auto"/>
            <w:bottom w:val="none" w:sz="0" w:space="0" w:color="auto"/>
            <w:right w:val="none" w:sz="0" w:space="0" w:color="auto"/>
          </w:divBdr>
        </w:div>
        <w:div w:id="1766537779">
          <w:marLeft w:val="640"/>
          <w:marRight w:val="0"/>
          <w:marTop w:val="0"/>
          <w:marBottom w:val="0"/>
          <w:divBdr>
            <w:top w:val="none" w:sz="0" w:space="0" w:color="auto"/>
            <w:left w:val="none" w:sz="0" w:space="0" w:color="auto"/>
            <w:bottom w:val="none" w:sz="0" w:space="0" w:color="auto"/>
            <w:right w:val="none" w:sz="0" w:space="0" w:color="auto"/>
          </w:divBdr>
        </w:div>
        <w:div w:id="1130631167">
          <w:marLeft w:val="640"/>
          <w:marRight w:val="0"/>
          <w:marTop w:val="0"/>
          <w:marBottom w:val="0"/>
          <w:divBdr>
            <w:top w:val="none" w:sz="0" w:space="0" w:color="auto"/>
            <w:left w:val="none" w:sz="0" w:space="0" w:color="auto"/>
            <w:bottom w:val="none" w:sz="0" w:space="0" w:color="auto"/>
            <w:right w:val="none" w:sz="0" w:space="0" w:color="auto"/>
          </w:divBdr>
        </w:div>
        <w:div w:id="1720742553">
          <w:marLeft w:val="640"/>
          <w:marRight w:val="0"/>
          <w:marTop w:val="0"/>
          <w:marBottom w:val="0"/>
          <w:divBdr>
            <w:top w:val="none" w:sz="0" w:space="0" w:color="auto"/>
            <w:left w:val="none" w:sz="0" w:space="0" w:color="auto"/>
            <w:bottom w:val="none" w:sz="0" w:space="0" w:color="auto"/>
            <w:right w:val="none" w:sz="0" w:space="0" w:color="auto"/>
          </w:divBdr>
        </w:div>
        <w:div w:id="1400638213">
          <w:marLeft w:val="640"/>
          <w:marRight w:val="0"/>
          <w:marTop w:val="0"/>
          <w:marBottom w:val="0"/>
          <w:divBdr>
            <w:top w:val="none" w:sz="0" w:space="0" w:color="auto"/>
            <w:left w:val="none" w:sz="0" w:space="0" w:color="auto"/>
            <w:bottom w:val="none" w:sz="0" w:space="0" w:color="auto"/>
            <w:right w:val="none" w:sz="0" w:space="0" w:color="auto"/>
          </w:divBdr>
        </w:div>
        <w:div w:id="711199657">
          <w:marLeft w:val="640"/>
          <w:marRight w:val="0"/>
          <w:marTop w:val="0"/>
          <w:marBottom w:val="0"/>
          <w:divBdr>
            <w:top w:val="none" w:sz="0" w:space="0" w:color="auto"/>
            <w:left w:val="none" w:sz="0" w:space="0" w:color="auto"/>
            <w:bottom w:val="none" w:sz="0" w:space="0" w:color="auto"/>
            <w:right w:val="none" w:sz="0" w:space="0" w:color="auto"/>
          </w:divBdr>
        </w:div>
        <w:div w:id="916941735">
          <w:marLeft w:val="640"/>
          <w:marRight w:val="0"/>
          <w:marTop w:val="0"/>
          <w:marBottom w:val="0"/>
          <w:divBdr>
            <w:top w:val="none" w:sz="0" w:space="0" w:color="auto"/>
            <w:left w:val="none" w:sz="0" w:space="0" w:color="auto"/>
            <w:bottom w:val="none" w:sz="0" w:space="0" w:color="auto"/>
            <w:right w:val="none" w:sz="0" w:space="0" w:color="auto"/>
          </w:divBdr>
        </w:div>
        <w:div w:id="525800355">
          <w:marLeft w:val="640"/>
          <w:marRight w:val="0"/>
          <w:marTop w:val="0"/>
          <w:marBottom w:val="0"/>
          <w:divBdr>
            <w:top w:val="none" w:sz="0" w:space="0" w:color="auto"/>
            <w:left w:val="none" w:sz="0" w:space="0" w:color="auto"/>
            <w:bottom w:val="none" w:sz="0" w:space="0" w:color="auto"/>
            <w:right w:val="none" w:sz="0" w:space="0" w:color="auto"/>
          </w:divBdr>
        </w:div>
        <w:div w:id="1526286813">
          <w:marLeft w:val="640"/>
          <w:marRight w:val="0"/>
          <w:marTop w:val="0"/>
          <w:marBottom w:val="0"/>
          <w:divBdr>
            <w:top w:val="none" w:sz="0" w:space="0" w:color="auto"/>
            <w:left w:val="none" w:sz="0" w:space="0" w:color="auto"/>
            <w:bottom w:val="none" w:sz="0" w:space="0" w:color="auto"/>
            <w:right w:val="none" w:sz="0" w:space="0" w:color="auto"/>
          </w:divBdr>
        </w:div>
        <w:div w:id="1357347312">
          <w:marLeft w:val="640"/>
          <w:marRight w:val="0"/>
          <w:marTop w:val="0"/>
          <w:marBottom w:val="0"/>
          <w:divBdr>
            <w:top w:val="none" w:sz="0" w:space="0" w:color="auto"/>
            <w:left w:val="none" w:sz="0" w:space="0" w:color="auto"/>
            <w:bottom w:val="none" w:sz="0" w:space="0" w:color="auto"/>
            <w:right w:val="none" w:sz="0" w:space="0" w:color="auto"/>
          </w:divBdr>
        </w:div>
        <w:div w:id="1465656999">
          <w:marLeft w:val="640"/>
          <w:marRight w:val="0"/>
          <w:marTop w:val="0"/>
          <w:marBottom w:val="0"/>
          <w:divBdr>
            <w:top w:val="none" w:sz="0" w:space="0" w:color="auto"/>
            <w:left w:val="none" w:sz="0" w:space="0" w:color="auto"/>
            <w:bottom w:val="none" w:sz="0" w:space="0" w:color="auto"/>
            <w:right w:val="none" w:sz="0" w:space="0" w:color="auto"/>
          </w:divBdr>
        </w:div>
        <w:div w:id="428085252">
          <w:marLeft w:val="640"/>
          <w:marRight w:val="0"/>
          <w:marTop w:val="0"/>
          <w:marBottom w:val="0"/>
          <w:divBdr>
            <w:top w:val="none" w:sz="0" w:space="0" w:color="auto"/>
            <w:left w:val="none" w:sz="0" w:space="0" w:color="auto"/>
            <w:bottom w:val="none" w:sz="0" w:space="0" w:color="auto"/>
            <w:right w:val="none" w:sz="0" w:space="0" w:color="auto"/>
          </w:divBdr>
        </w:div>
        <w:div w:id="694424584">
          <w:marLeft w:val="640"/>
          <w:marRight w:val="0"/>
          <w:marTop w:val="0"/>
          <w:marBottom w:val="0"/>
          <w:divBdr>
            <w:top w:val="none" w:sz="0" w:space="0" w:color="auto"/>
            <w:left w:val="none" w:sz="0" w:space="0" w:color="auto"/>
            <w:bottom w:val="none" w:sz="0" w:space="0" w:color="auto"/>
            <w:right w:val="none" w:sz="0" w:space="0" w:color="auto"/>
          </w:divBdr>
        </w:div>
        <w:div w:id="878473036">
          <w:marLeft w:val="640"/>
          <w:marRight w:val="0"/>
          <w:marTop w:val="0"/>
          <w:marBottom w:val="0"/>
          <w:divBdr>
            <w:top w:val="none" w:sz="0" w:space="0" w:color="auto"/>
            <w:left w:val="none" w:sz="0" w:space="0" w:color="auto"/>
            <w:bottom w:val="none" w:sz="0" w:space="0" w:color="auto"/>
            <w:right w:val="none" w:sz="0" w:space="0" w:color="auto"/>
          </w:divBdr>
        </w:div>
        <w:div w:id="967204430">
          <w:marLeft w:val="640"/>
          <w:marRight w:val="0"/>
          <w:marTop w:val="0"/>
          <w:marBottom w:val="0"/>
          <w:divBdr>
            <w:top w:val="none" w:sz="0" w:space="0" w:color="auto"/>
            <w:left w:val="none" w:sz="0" w:space="0" w:color="auto"/>
            <w:bottom w:val="none" w:sz="0" w:space="0" w:color="auto"/>
            <w:right w:val="none" w:sz="0" w:space="0" w:color="auto"/>
          </w:divBdr>
        </w:div>
        <w:div w:id="44531676">
          <w:marLeft w:val="640"/>
          <w:marRight w:val="0"/>
          <w:marTop w:val="0"/>
          <w:marBottom w:val="0"/>
          <w:divBdr>
            <w:top w:val="none" w:sz="0" w:space="0" w:color="auto"/>
            <w:left w:val="none" w:sz="0" w:space="0" w:color="auto"/>
            <w:bottom w:val="none" w:sz="0" w:space="0" w:color="auto"/>
            <w:right w:val="none" w:sz="0" w:space="0" w:color="auto"/>
          </w:divBdr>
        </w:div>
      </w:divsChild>
    </w:div>
    <w:div w:id="512383284">
      <w:bodyDiv w:val="1"/>
      <w:marLeft w:val="0"/>
      <w:marRight w:val="0"/>
      <w:marTop w:val="0"/>
      <w:marBottom w:val="0"/>
      <w:divBdr>
        <w:top w:val="none" w:sz="0" w:space="0" w:color="auto"/>
        <w:left w:val="none" w:sz="0" w:space="0" w:color="auto"/>
        <w:bottom w:val="none" w:sz="0" w:space="0" w:color="auto"/>
        <w:right w:val="none" w:sz="0" w:space="0" w:color="auto"/>
      </w:divBdr>
    </w:div>
    <w:div w:id="554514666">
      <w:bodyDiv w:val="1"/>
      <w:marLeft w:val="0"/>
      <w:marRight w:val="0"/>
      <w:marTop w:val="0"/>
      <w:marBottom w:val="0"/>
      <w:divBdr>
        <w:top w:val="none" w:sz="0" w:space="0" w:color="auto"/>
        <w:left w:val="none" w:sz="0" w:space="0" w:color="auto"/>
        <w:bottom w:val="none" w:sz="0" w:space="0" w:color="auto"/>
        <w:right w:val="none" w:sz="0" w:space="0" w:color="auto"/>
      </w:divBdr>
    </w:div>
    <w:div w:id="586770093">
      <w:bodyDiv w:val="1"/>
      <w:marLeft w:val="0"/>
      <w:marRight w:val="0"/>
      <w:marTop w:val="0"/>
      <w:marBottom w:val="0"/>
      <w:divBdr>
        <w:top w:val="none" w:sz="0" w:space="0" w:color="auto"/>
        <w:left w:val="none" w:sz="0" w:space="0" w:color="auto"/>
        <w:bottom w:val="none" w:sz="0" w:space="0" w:color="auto"/>
        <w:right w:val="none" w:sz="0" w:space="0" w:color="auto"/>
      </w:divBdr>
    </w:div>
    <w:div w:id="612438746">
      <w:bodyDiv w:val="1"/>
      <w:marLeft w:val="0"/>
      <w:marRight w:val="0"/>
      <w:marTop w:val="0"/>
      <w:marBottom w:val="0"/>
      <w:divBdr>
        <w:top w:val="none" w:sz="0" w:space="0" w:color="auto"/>
        <w:left w:val="none" w:sz="0" w:space="0" w:color="auto"/>
        <w:bottom w:val="none" w:sz="0" w:space="0" w:color="auto"/>
        <w:right w:val="none" w:sz="0" w:space="0" w:color="auto"/>
      </w:divBdr>
    </w:div>
    <w:div w:id="643774731">
      <w:bodyDiv w:val="1"/>
      <w:marLeft w:val="0"/>
      <w:marRight w:val="0"/>
      <w:marTop w:val="0"/>
      <w:marBottom w:val="0"/>
      <w:divBdr>
        <w:top w:val="none" w:sz="0" w:space="0" w:color="auto"/>
        <w:left w:val="none" w:sz="0" w:space="0" w:color="auto"/>
        <w:bottom w:val="none" w:sz="0" w:space="0" w:color="auto"/>
        <w:right w:val="none" w:sz="0" w:space="0" w:color="auto"/>
      </w:divBdr>
    </w:div>
    <w:div w:id="678509494">
      <w:bodyDiv w:val="1"/>
      <w:marLeft w:val="0"/>
      <w:marRight w:val="0"/>
      <w:marTop w:val="0"/>
      <w:marBottom w:val="0"/>
      <w:divBdr>
        <w:top w:val="none" w:sz="0" w:space="0" w:color="auto"/>
        <w:left w:val="none" w:sz="0" w:space="0" w:color="auto"/>
        <w:bottom w:val="none" w:sz="0" w:space="0" w:color="auto"/>
        <w:right w:val="none" w:sz="0" w:space="0" w:color="auto"/>
      </w:divBdr>
    </w:div>
    <w:div w:id="747505125">
      <w:bodyDiv w:val="1"/>
      <w:marLeft w:val="0"/>
      <w:marRight w:val="0"/>
      <w:marTop w:val="0"/>
      <w:marBottom w:val="0"/>
      <w:divBdr>
        <w:top w:val="none" w:sz="0" w:space="0" w:color="auto"/>
        <w:left w:val="none" w:sz="0" w:space="0" w:color="auto"/>
        <w:bottom w:val="none" w:sz="0" w:space="0" w:color="auto"/>
        <w:right w:val="none" w:sz="0" w:space="0" w:color="auto"/>
      </w:divBdr>
    </w:div>
    <w:div w:id="764614381">
      <w:bodyDiv w:val="1"/>
      <w:marLeft w:val="0"/>
      <w:marRight w:val="0"/>
      <w:marTop w:val="0"/>
      <w:marBottom w:val="0"/>
      <w:divBdr>
        <w:top w:val="none" w:sz="0" w:space="0" w:color="auto"/>
        <w:left w:val="none" w:sz="0" w:space="0" w:color="auto"/>
        <w:bottom w:val="none" w:sz="0" w:space="0" w:color="auto"/>
        <w:right w:val="none" w:sz="0" w:space="0" w:color="auto"/>
      </w:divBdr>
    </w:div>
    <w:div w:id="767506015">
      <w:bodyDiv w:val="1"/>
      <w:marLeft w:val="0"/>
      <w:marRight w:val="0"/>
      <w:marTop w:val="0"/>
      <w:marBottom w:val="0"/>
      <w:divBdr>
        <w:top w:val="none" w:sz="0" w:space="0" w:color="auto"/>
        <w:left w:val="none" w:sz="0" w:space="0" w:color="auto"/>
        <w:bottom w:val="none" w:sz="0" w:space="0" w:color="auto"/>
        <w:right w:val="none" w:sz="0" w:space="0" w:color="auto"/>
      </w:divBdr>
    </w:div>
    <w:div w:id="769397438">
      <w:bodyDiv w:val="1"/>
      <w:marLeft w:val="0"/>
      <w:marRight w:val="0"/>
      <w:marTop w:val="0"/>
      <w:marBottom w:val="0"/>
      <w:divBdr>
        <w:top w:val="none" w:sz="0" w:space="0" w:color="auto"/>
        <w:left w:val="none" w:sz="0" w:space="0" w:color="auto"/>
        <w:bottom w:val="none" w:sz="0" w:space="0" w:color="auto"/>
        <w:right w:val="none" w:sz="0" w:space="0" w:color="auto"/>
      </w:divBdr>
    </w:div>
    <w:div w:id="787316452">
      <w:bodyDiv w:val="1"/>
      <w:marLeft w:val="0"/>
      <w:marRight w:val="0"/>
      <w:marTop w:val="0"/>
      <w:marBottom w:val="0"/>
      <w:divBdr>
        <w:top w:val="none" w:sz="0" w:space="0" w:color="auto"/>
        <w:left w:val="none" w:sz="0" w:space="0" w:color="auto"/>
        <w:bottom w:val="none" w:sz="0" w:space="0" w:color="auto"/>
        <w:right w:val="none" w:sz="0" w:space="0" w:color="auto"/>
      </w:divBdr>
    </w:div>
    <w:div w:id="825631522">
      <w:bodyDiv w:val="1"/>
      <w:marLeft w:val="0"/>
      <w:marRight w:val="0"/>
      <w:marTop w:val="0"/>
      <w:marBottom w:val="0"/>
      <w:divBdr>
        <w:top w:val="none" w:sz="0" w:space="0" w:color="auto"/>
        <w:left w:val="none" w:sz="0" w:space="0" w:color="auto"/>
        <w:bottom w:val="none" w:sz="0" w:space="0" w:color="auto"/>
        <w:right w:val="none" w:sz="0" w:space="0" w:color="auto"/>
      </w:divBdr>
    </w:div>
    <w:div w:id="918175159">
      <w:bodyDiv w:val="1"/>
      <w:marLeft w:val="0"/>
      <w:marRight w:val="0"/>
      <w:marTop w:val="0"/>
      <w:marBottom w:val="0"/>
      <w:divBdr>
        <w:top w:val="none" w:sz="0" w:space="0" w:color="auto"/>
        <w:left w:val="none" w:sz="0" w:space="0" w:color="auto"/>
        <w:bottom w:val="none" w:sz="0" w:space="0" w:color="auto"/>
        <w:right w:val="none" w:sz="0" w:space="0" w:color="auto"/>
      </w:divBdr>
      <w:divsChild>
        <w:div w:id="1067191825">
          <w:marLeft w:val="720"/>
          <w:marRight w:val="0"/>
          <w:marTop w:val="82"/>
          <w:marBottom w:val="0"/>
          <w:divBdr>
            <w:top w:val="none" w:sz="0" w:space="0" w:color="auto"/>
            <w:left w:val="none" w:sz="0" w:space="0" w:color="auto"/>
            <w:bottom w:val="none" w:sz="0" w:space="0" w:color="auto"/>
            <w:right w:val="none" w:sz="0" w:space="0" w:color="auto"/>
          </w:divBdr>
        </w:div>
      </w:divsChild>
    </w:div>
    <w:div w:id="943996327">
      <w:bodyDiv w:val="1"/>
      <w:marLeft w:val="0"/>
      <w:marRight w:val="0"/>
      <w:marTop w:val="0"/>
      <w:marBottom w:val="0"/>
      <w:divBdr>
        <w:top w:val="none" w:sz="0" w:space="0" w:color="auto"/>
        <w:left w:val="none" w:sz="0" w:space="0" w:color="auto"/>
        <w:bottom w:val="none" w:sz="0" w:space="0" w:color="auto"/>
        <w:right w:val="none" w:sz="0" w:space="0" w:color="auto"/>
      </w:divBdr>
      <w:divsChild>
        <w:div w:id="715083028">
          <w:marLeft w:val="640"/>
          <w:marRight w:val="0"/>
          <w:marTop w:val="0"/>
          <w:marBottom w:val="0"/>
          <w:divBdr>
            <w:top w:val="none" w:sz="0" w:space="0" w:color="auto"/>
            <w:left w:val="none" w:sz="0" w:space="0" w:color="auto"/>
            <w:bottom w:val="none" w:sz="0" w:space="0" w:color="auto"/>
            <w:right w:val="none" w:sz="0" w:space="0" w:color="auto"/>
          </w:divBdr>
        </w:div>
        <w:div w:id="1479567439">
          <w:marLeft w:val="640"/>
          <w:marRight w:val="0"/>
          <w:marTop w:val="0"/>
          <w:marBottom w:val="0"/>
          <w:divBdr>
            <w:top w:val="none" w:sz="0" w:space="0" w:color="auto"/>
            <w:left w:val="none" w:sz="0" w:space="0" w:color="auto"/>
            <w:bottom w:val="none" w:sz="0" w:space="0" w:color="auto"/>
            <w:right w:val="none" w:sz="0" w:space="0" w:color="auto"/>
          </w:divBdr>
        </w:div>
        <w:div w:id="650208658">
          <w:marLeft w:val="640"/>
          <w:marRight w:val="0"/>
          <w:marTop w:val="0"/>
          <w:marBottom w:val="0"/>
          <w:divBdr>
            <w:top w:val="none" w:sz="0" w:space="0" w:color="auto"/>
            <w:left w:val="none" w:sz="0" w:space="0" w:color="auto"/>
            <w:bottom w:val="none" w:sz="0" w:space="0" w:color="auto"/>
            <w:right w:val="none" w:sz="0" w:space="0" w:color="auto"/>
          </w:divBdr>
        </w:div>
        <w:div w:id="1415517319">
          <w:marLeft w:val="640"/>
          <w:marRight w:val="0"/>
          <w:marTop w:val="0"/>
          <w:marBottom w:val="0"/>
          <w:divBdr>
            <w:top w:val="none" w:sz="0" w:space="0" w:color="auto"/>
            <w:left w:val="none" w:sz="0" w:space="0" w:color="auto"/>
            <w:bottom w:val="none" w:sz="0" w:space="0" w:color="auto"/>
            <w:right w:val="none" w:sz="0" w:space="0" w:color="auto"/>
          </w:divBdr>
        </w:div>
        <w:div w:id="719522393">
          <w:marLeft w:val="640"/>
          <w:marRight w:val="0"/>
          <w:marTop w:val="0"/>
          <w:marBottom w:val="0"/>
          <w:divBdr>
            <w:top w:val="none" w:sz="0" w:space="0" w:color="auto"/>
            <w:left w:val="none" w:sz="0" w:space="0" w:color="auto"/>
            <w:bottom w:val="none" w:sz="0" w:space="0" w:color="auto"/>
            <w:right w:val="none" w:sz="0" w:space="0" w:color="auto"/>
          </w:divBdr>
        </w:div>
        <w:div w:id="1498425632">
          <w:marLeft w:val="640"/>
          <w:marRight w:val="0"/>
          <w:marTop w:val="0"/>
          <w:marBottom w:val="0"/>
          <w:divBdr>
            <w:top w:val="none" w:sz="0" w:space="0" w:color="auto"/>
            <w:left w:val="none" w:sz="0" w:space="0" w:color="auto"/>
            <w:bottom w:val="none" w:sz="0" w:space="0" w:color="auto"/>
            <w:right w:val="none" w:sz="0" w:space="0" w:color="auto"/>
          </w:divBdr>
        </w:div>
        <w:div w:id="1906642331">
          <w:marLeft w:val="640"/>
          <w:marRight w:val="0"/>
          <w:marTop w:val="0"/>
          <w:marBottom w:val="0"/>
          <w:divBdr>
            <w:top w:val="none" w:sz="0" w:space="0" w:color="auto"/>
            <w:left w:val="none" w:sz="0" w:space="0" w:color="auto"/>
            <w:bottom w:val="none" w:sz="0" w:space="0" w:color="auto"/>
            <w:right w:val="none" w:sz="0" w:space="0" w:color="auto"/>
          </w:divBdr>
        </w:div>
        <w:div w:id="1831217554">
          <w:marLeft w:val="640"/>
          <w:marRight w:val="0"/>
          <w:marTop w:val="0"/>
          <w:marBottom w:val="0"/>
          <w:divBdr>
            <w:top w:val="none" w:sz="0" w:space="0" w:color="auto"/>
            <w:left w:val="none" w:sz="0" w:space="0" w:color="auto"/>
            <w:bottom w:val="none" w:sz="0" w:space="0" w:color="auto"/>
            <w:right w:val="none" w:sz="0" w:space="0" w:color="auto"/>
          </w:divBdr>
        </w:div>
        <w:div w:id="2050492703">
          <w:marLeft w:val="640"/>
          <w:marRight w:val="0"/>
          <w:marTop w:val="0"/>
          <w:marBottom w:val="0"/>
          <w:divBdr>
            <w:top w:val="none" w:sz="0" w:space="0" w:color="auto"/>
            <w:left w:val="none" w:sz="0" w:space="0" w:color="auto"/>
            <w:bottom w:val="none" w:sz="0" w:space="0" w:color="auto"/>
            <w:right w:val="none" w:sz="0" w:space="0" w:color="auto"/>
          </w:divBdr>
        </w:div>
        <w:div w:id="1343362722">
          <w:marLeft w:val="640"/>
          <w:marRight w:val="0"/>
          <w:marTop w:val="0"/>
          <w:marBottom w:val="0"/>
          <w:divBdr>
            <w:top w:val="none" w:sz="0" w:space="0" w:color="auto"/>
            <w:left w:val="none" w:sz="0" w:space="0" w:color="auto"/>
            <w:bottom w:val="none" w:sz="0" w:space="0" w:color="auto"/>
            <w:right w:val="none" w:sz="0" w:space="0" w:color="auto"/>
          </w:divBdr>
        </w:div>
        <w:div w:id="622154049">
          <w:marLeft w:val="640"/>
          <w:marRight w:val="0"/>
          <w:marTop w:val="0"/>
          <w:marBottom w:val="0"/>
          <w:divBdr>
            <w:top w:val="none" w:sz="0" w:space="0" w:color="auto"/>
            <w:left w:val="none" w:sz="0" w:space="0" w:color="auto"/>
            <w:bottom w:val="none" w:sz="0" w:space="0" w:color="auto"/>
            <w:right w:val="none" w:sz="0" w:space="0" w:color="auto"/>
          </w:divBdr>
        </w:div>
        <w:div w:id="1904411671">
          <w:marLeft w:val="640"/>
          <w:marRight w:val="0"/>
          <w:marTop w:val="0"/>
          <w:marBottom w:val="0"/>
          <w:divBdr>
            <w:top w:val="none" w:sz="0" w:space="0" w:color="auto"/>
            <w:left w:val="none" w:sz="0" w:space="0" w:color="auto"/>
            <w:bottom w:val="none" w:sz="0" w:space="0" w:color="auto"/>
            <w:right w:val="none" w:sz="0" w:space="0" w:color="auto"/>
          </w:divBdr>
        </w:div>
        <w:div w:id="58019857">
          <w:marLeft w:val="640"/>
          <w:marRight w:val="0"/>
          <w:marTop w:val="0"/>
          <w:marBottom w:val="0"/>
          <w:divBdr>
            <w:top w:val="none" w:sz="0" w:space="0" w:color="auto"/>
            <w:left w:val="none" w:sz="0" w:space="0" w:color="auto"/>
            <w:bottom w:val="none" w:sz="0" w:space="0" w:color="auto"/>
            <w:right w:val="none" w:sz="0" w:space="0" w:color="auto"/>
          </w:divBdr>
        </w:div>
        <w:div w:id="1753352342">
          <w:marLeft w:val="640"/>
          <w:marRight w:val="0"/>
          <w:marTop w:val="0"/>
          <w:marBottom w:val="0"/>
          <w:divBdr>
            <w:top w:val="none" w:sz="0" w:space="0" w:color="auto"/>
            <w:left w:val="none" w:sz="0" w:space="0" w:color="auto"/>
            <w:bottom w:val="none" w:sz="0" w:space="0" w:color="auto"/>
            <w:right w:val="none" w:sz="0" w:space="0" w:color="auto"/>
          </w:divBdr>
        </w:div>
        <w:div w:id="88359740">
          <w:marLeft w:val="640"/>
          <w:marRight w:val="0"/>
          <w:marTop w:val="0"/>
          <w:marBottom w:val="0"/>
          <w:divBdr>
            <w:top w:val="none" w:sz="0" w:space="0" w:color="auto"/>
            <w:left w:val="none" w:sz="0" w:space="0" w:color="auto"/>
            <w:bottom w:val="none" w:sz="0" w:space="0" w:color="auto"/>
            <w:right w:val="none" w:sz="0" w:space="0" w:color="auto"/>
          </w:divBdr>
        </w:div>
        <w:div w:id="1152142081">
          <w:marLeft w:val="640"/>
          <w:marRight w:val="0"/>
          <w:marTop w:val="0"/>
          <w:marBottom w:val="0"/>
          <w:divBdr>
            <w:top w:val="none" w:sz="0" w:space="0" w:color="auto"/>
            <w:left w:val="none" w:sz="0" w:space="0" w:color="auto"/>
            <w:bottom w:val="none" w:sz="0" w:space="0" w:color="auto"/>
            <w:right w:val="none" w:sz="0" w:space="0" w:color="auto"/>
          </w:divBdr>
        </w:div>
        <w:div w:id="1855876491">
          <w:marLeft w:val="640"/>
          <w:marRight w:val="0"/>
          <w:marTop w:val="0"/>
          <w:marBottom w:val="0"/>
          <w:divBdr>
            <w:top w:val="none" w:sz="0" w:space="0" w:color="auto"/>
            <w:left w:val="none" w:sz="0" w:space="0" w:color="auto"/>
            <w:bottom w:val="none" w:sz="0" w:space="0" w:color="auto"/>
            <w:right w:val="none" w:sz="0" w:space="0" w:color="auto"/>
          </w:divBdr>
        </w:div>
        <w:div w:id="946935482">
          <w:marLeft w:val="640"/>
          <w:marRight w:val="0"/>
          <w:marTop w:val="0"/>
          <w:marBottom w:val="0"/>
          <w:divBdr>
            <w:top w:val="none" w:sz="0" w:space="0" w:color="auto"/>
            <w:left w:val="none" w:sz="0" w:space="0" w:color="auto"/>
            <w:bottom w:val="none" w:sz="0" w:space="0" w:color="auto"/>
            <w:right w:val="none" w:sz="0" w:space="0" w:color="auto"/>
          </w:divBdr>
        </w:div>
        <w:div w:id="566497498">
          <w:marLeft w:val="640"/>
          <w:marRight w:val="0"/>
          <w:marTop w:val="0"/>
          <w:marBottom w:val="0"/>
          <w:divBdr>
            <w:top w:val="none" w:sz="0" w:space="0" w:color="auto"/>
            <w:left w:val="none" w:sz="0" w:space="0" w:color="auto"/>
            <w:bottom w:val="none" w:sz="0" w:space="0" w:color="auto"/>
            <w:right w:val="none" w:sz="0" w:space="0" w:color="auto"/>
          </w:divBdr>
        </w:div>
      </w:divsChild>
    </w:div>
    <w:div w:id="995038521">
      <w:bodyDiv w:val="1"/>
      <w:marLeft w:val="0"/>
      <w:marRight w:val="0"/>
      <w:marTop w:val="0"/>
      <w:marBottom w:val="0"/>
      <w:divBdr>
        <w:top w:val="none" w:sz="0" w:space="0" w:color="auto"/>
        <w:left w:val="none" w:sz="0" w:space="0" w:color="auto"/>
        <w:bottom w:val="none" w:sz="0" w:space="0" w:color="auto"/>
        <w:right w:val="none" w:sz="0" w:space="0" w:color="auto"/>
      </w:divBdr>
    </w:div>
    <w:div w:id="1145657368">
      <w:bodyDiv w:val="1"/>
      <w:marLeft w:val="0"/>
      <w:marRight w:val="0"/>
      <w:marTop w:val="0"/>
      <w:marBottom w:val="0"/>
      <w:divBdr>
        <w:top w:val="none" w:sz="0" w:space="0" w:color="auto"/>
        <w:left w:val="none" w:sz="0" w:space="0" w:color="auto"/>
        <w:bottom w:val="none" w:sz="0" w:space="0" w:color="auto"/>
        <w:right w:val="none" w:sz="0" w:space="0" w:color="auto"/>
      </w:divBdr>
    </w:div>
    <w:div w:id="1151143374">
      <w:bodyDiv w:val="1"/>
      <w:marLeft w:val="0"/>
      <w:marRight w:val="0"/>
      <w:marTop w:val="0"/>
      <w:marBottom w:val="0"/>
      <w:divBdr>
        <w:top w:val="none" w:sz="0" w:space="0" w:color="auto"/>
        <w:left w:val="none" w:sz="0" w:space="0" w:color="auto"/>
        <w:bottom w:val="none" w:sz="0" w:space="0" w:color="auto"/>
        <w:right w:val="none" w:sz="0" w:space="0" w:color="auto"/>
      </w:divBdr>
      <w:divsChild>
        <w:div w:id="1138492256">
          <w:marLeft w:val="0"/>
          <w:marRight w:val="0"/>
          <w:marTop w:val="0"/>
          <w:marBottom w:val="0"/>
          <w:divBdr>
            <w:top w:val="none" w:sz="0" w:space="0" w:color="auto"/>
            <w:left w:val="none" w:sz="0" w:space="0" w:color="auto"/>
            <w:bottom w:val="none" w:sz="0" w:space="0" w:color="auto"/>
            <w:right w:val="none" w:sz="0" w:space="0" w:color="auto"/>
          </w:divBdr>
          <w:divsChild>
            <w:div w:id="534660226">
              <w:marLeft w:val="0"/>
              <w:marRight w:val="0"/>
              <w:marTop w:val="0"/>
              <w:marBottom w:val="0"/>
              <w:divBdr>
                <w:top w:val="none" w:sz="0" w:space="0" w:color="auto"/>
                <w:left w:val="none" w:sz="0" w:space="0" w:color="auto"/>
                <w:bottom w:val="none" w:sz="0" w:space="0" w:color="auto"/>
                <w:right w:val="none" w:sz="0" w:space="0" w:color="auto"/>
              </w:divBdr>
              <w:divsChild>
                <w:div w:id="1715613870">
                  <w:marLeft w:val="0"/>
                  <w:marRight w:val="0"/>
                  <w:marTop w:val="0"/>
                  <w:marBottom w:val="0"/>
                  <w:divBdr>
                    <w:top w:val="none" w:sz="0" w:space="0" w:color="auto"/>
                    <w:left w:val="none" w:sz="0" w:space="0" w:color="auto"/>
                    <w:bottom w:val="none" w:sz="0" w:space="0" w:color="auto"/>
                    <w:right w:val="none" w:sz="0" w:space="0" w:color="auto"/>
                  </w:divBdr>
                  <w:divsChild>
                    <w:div w:id="7834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935832">
          <w:marLeft w:val="0"/>
          <w:marRight w:val="0"/>
          <w:marTop w:val="0"/>
          <w:marBottom w:val="0"/>
          <w:divBdr>
            <w:top w:val="none" w:sz="0" w:space="0" w:color="auto"/>
            <w:left w:val="none" w:sz="0" w:space="0" w:color="auto"/>
            <w:bottom w:val="none" w:sz="0" w:space="0" w:color="auto"/>
            <w:right w:val="none" w:sz="0" w:space="0" w:color="auto"/>
          </w:divBdr>
          <w:divsChild>
            <w:div w:id="1958179208">
              <w:marLeft w:val="0"/>
              <w:marRight w:val="0"/>
              <w:marTop w:val="0"/>
              <w:marBottom w:val="0"/>
              <w:divBdr>
                <w:top w:val="none" w:sz="0" w:space="0" w:color="auto"/>
                <w:left w:val="none" w:sz="0" w:space="0" w:color="auto"/>
                <w:bottom w:val="none" w:sz="0" w:space="0" w:color="auto"/>
                <w:right w:val="none" w:sz="0" w:space="0" w:color="auto"/>
              </w:divBdr>
              <w:divsChild>
                <w:div w:id="847789457">
                  <w:marLeft w:val="0"/>
                  <w:marRight w:val="0"/>
                  <w:marTop w:val="0"/>
                  <w:marBottom w:val="0"/>
                  <w:divBdr>
                    <w:top w:val="none" w:sz="0" w:space="0" w:color="auto"/>
                    <w:left w:val="none" w:sz="0" w:space="0" w:color="auto"/>
                    <w:bottom w:val="none" w:sz="0" w:space="0" w:color="auto"/>
                    <w:right w:val="none" w:sz="0" w:space="0" w:color="auto"/>
                  </w:divBdr>
                  <w:divsChild>
                    <w:div w:id="19549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679918">
      <w:bodyDiv w:val="1"/>
      <w:marLeft w:val="0"/>
      <w:marRight w:val="0"/>
      <w:marTop w:val="0"/>
      <w:marBottom w:val="0"/>
      <w:divBdr>
        <w:top w:val="none" w:sz="0" w:space="0" w:color="auto"/>
        <w:left w:val="none" w:sz="0" w:space="0" w:color="auto"/>
        <w:bottom w:val="none" w:sz="0" w:space="0" w:color="auto"/>
        <w:right w:val="none" w:sz="0" w:space="0" w:color="auto"/>
      </w:divBdr>
      <w:divsChild>
        <w:div w:id="45373231">
          <w:marLeft w:val="640"/>
          <w:marRight w:val="0"/>
          <w:marTop w:val="0"/>
          <w:marBottom w:val="0"/>
          <w:divBdr>
            <w:top w:val="none" w:sz="0" w:space="0" w:color="auto"/>
            <w:left w:val="none" w:sz="0" w:space="0" w:color="auto"/>
            <w:bottom w:val="none" w:sz="0" w:space="0" w:color="auto"/>
            <w:right w:val="none" w:sz="0" w:space="0" w:color="auto"/>
          </w:divBdr>
        </w:div>
        <w:div w:id="382875641">
          <w:marLeft w:val="640"/>
          <w:marRight w:val="0"/>
          <w:marTop w:val="0"/>
          <w:marBottom w:val="0"/>
          <w:divBdr>
            <w:top w:val="none" w:sz="0" w:space="0" w:color="auto"/>
            <w:left w:val="none" w:sz="0" w:space="0" w:color="auto"/>
            <w:bottom w:val="none" w:sz="0" w:space="0" w:color="auto"/>
            <w:right w:val="none" w:sz="0" w:space="0" w:color="auto"/>
          </w:divBdr>
        </w:div>
        <w:div w:id="1749301254">
          <w:marLeft w:val="640"/>
          <w:marRight w:val="0"/>
          <w:marTop w:val="0"/>
          <w:marBottom w:val="0"/>
          <w:divBdr>
            <w:top w:val="none" w:sz="0" w:space="0" w:color="auto"/>
            <w:left w:val="none" w:sz="0" w:space="0" w:color="auto"/>
            <w:bottom w:val="none" w:sz="0" w:space="0" w:color="auto"/>
            <w:right w:val="none" w:sz="0" w:space="0" w:color="auto"/>
          </w:divBdr>
        </w:div>
        <w:div w:id="177083034">
          <w:marLeft w:val="640"/>
          <w:marRight w:val="0"/>
          <w:marTop w:val="0"/>
          <w:marBottom w:val="0"/>
          <w:divBdr>
            <w:top w:val="none" w:sz="0" w:space="0" w:color="auto"/>
            <w:left w:val="none" w:sz="0" w:space="0" w:color="auto"/>
            <w:bottom w:val="none" w:sz="0" w:space="0" w:color="auto"/>
            <w:right w:val="none" w:sz="0" w:space="0" w:color="auto"/>
          </w:divBdr>
        </w:div>
        <w:div w:id="1583836158">
          <w:marLeft w:val="640"/>
          <w:marRight w:val="0"/>
          <w:marTop w:val="0"/>
          <w:marBottom w:val="0"/>
          <w:divBdr>
            <w:top w:val="none" w:sz="0" w:space="0" w:color="auto"/>
            <w:left w:val="none" w:sz="0" w:space="0" w:color="auto"/>
            <w:bottom w:val="none" w:sz="0" w:space="0" w:color="auto"/>
            <w:right w:val="none" w:sz="0" w:space="0" w:color="auto"/>
          </w:divBdr>
        </w:div>
        <w:div w:id="1381900057">
          <w:marLeft w:val="640"/>
          <w:marRight w:val="0"/>
          <w:marTop w:val="0"/>
          <w:marBottom w:val="0"/>
          <w:divBdr>
            <w:top w:val="none" w:sz="0" w:space="0" w:color="auto"/>
            <w:left w:val="none" w:sz="0" w:space="0" w:color="auto"/>
            <w:bottom w:val="none" w:sz="0" w:space="0" w:color="auto"/>
            <w:right w:val="none" w:sz="0" w:space="0" w:color="auto"/>
          </w:divBdr>
        </w:div>
        <w:div w:id="1540390776">
          <w:marLeft w:val="640"/>
          <w:marRight w:val="0"/>
          <w:marTop w:val="0"/>
          <w:marBottom w:val="0"/>
          <w:divBdr>
            <w:top w:val="none" w:sz="0" w:space="0" w:color="auto"/>
            <w:left w:val="none" w:sz="0" w:space="0" w:color="auto"/>
            <w:bottom w:val="none" w:sz="0" w:space="0" w:color="auto"/>
            <w:right w:val="none" w:sz="0" w:space="0" w:color="auto"/>
          </w:divBdr>
        </w:div>
        <w:div w:id="1496457947">
          <w:marLeft w:val="640"/>
          <w:marRight w:val="0"/>
          <w:marTop w:val="0"/>
          <w:marBottom w:val="0"/>
          <w:divBdr>
            <w:top w:val="none" w:sz="0" w:space="0" w:color="auto"/>
            <w:left w:val="none" w:sz="0" w:space="0" w:color="auto"/>
            <w:bottom w:val="none" w:sz="0" w:space="0" w:color="auto"/>
            <w:right w:val="none" w:sz="0" w:space="0" w:color="auto"/>
          </w:divBdr>
        </w:div>
        <w:div w:id="1735159845">
          <w:marLeft w:val="640"/>
          <w:marRight w:val="0"/>
          <w:marTop w:val="0"/>
          <w:marBottom w:val="0"/>
          <w:divBdr>
            <w:top w:val="none" w:sz="0" w:space="0" w:color="auto"/>
            <w:left w:val="none" w:sz="0" w:space="0" w:color="auto"/>
            <w:bottom w:val="none" w:sz="0" w:space="0" w:color="auto"/>
            <w:right w:val="none" w:sz="0" w:space="0" w:color="auto"/>
          </w:divBdr>
        </w:div>
        <w:div w:id="1214539253">
          <w:marLeft w:val="640"/>
          <w:marRight w:val="0"/>
          <w:marTop w:val="0"/>
          <w:marBottom w:val="0"/>
          <w:divBdr>
            <w:top w:val="none" w:sz="0" w:space="0" w:color="auto"/>
            <w:left w:val="none" w:sz="0" w:space="0" w:color="auto"/>
            <w:bottom w:val="none" w:sz="0" w:space="0" w:color="auto"/>
            <w:right w:val="none" w:sz="0" w:space="0" w:color="auto"/>
          </w:divBdr>
        </w:div>
        <w:div w:id="416874551">
          <w:marLeft w:val="640"/>
          <w:marRight w:val="0"/>
          <w:marTop w:val="0"/>
          <w:marBottom w:val="0"/>
          <w:divBdr>
            <w:top w:val="none" w:sz="0" w:space="0" w:color="auto"/>
            <w:left w:val="none" w:sz="0" w:space="0" w:color="auto"/>
            <w:bottom w:val="none" w:sz="0" w:space="0" w:color="auto"/>
            <w:right w:val="none" w:sz="0" w:space="0" w:color="auto"/>
          </w:divBdr>
        </w:div>
        <w:div w:id="1612349135">
          <w:marLeft w:val="640"/>
          <w:marRight w:val="0"/>
          <w:marTop w:val="0"/>
          <w:marBottom w:val="0"/>
          <w:divBdr>
            <w:top w:val="none" w:sz="0" w:space="0" w:color="auto"/>
            <w:left w:val="none" w:sz="0" w:space="0" w:color="auto"/>
            <w:bottom w:val="none" w:sz="0" w:space="0" w:color="auto"/>
            <w:right w:val="none" w:sz="0" w:space="0" w:color="auto"/>
          </w:divBdr>
        </w:div>
        <w:div w:id="525097960">
          <w:marLeft w:val="640"/>
          <w:marRight w:val="0"/>
          <w:marTop w:val="0"/>
          <w:marBottom w:val="0"/>
          <w:divBdr>
            <w:top w:val="none" w:sz="0" w:space="0" w:color="auto"/>
            <w:left w:val="none" w:sz="0" w:space="0" w:color="auto"/>
            <w:bottom w:val="none" w:sz="0" w:space="0" w:color="auto"/>
            <w:right w:val="none" w:sz="0" w:space="0" w:color="auto"/>
          </w:divBdr>
        </w:div>
        <w:div w:id="1037239077">
          <w:marLeft w:val="640"/>
          <w:marRight w:val="0"/>
          <w:marTop w:val="0"/>
          <w:marBottom w:val="0"/>
          <w:divBdr>
            <w:top w:val="none" w:sz="0" w:space="0" w:color="auto"/>
            <w:left w:val="none" w:sz="0" w:space="0" w:color="auto"/>
            <w:bottom w:val="none" w:sz="0" w:space="0" w:color="auto"/>
            <w:right w:val="none" w:sz="0" w:space="0" w:color="auto"/>
          </w:divBdr>
        </w:div>
        <w:div w:id="2068841261">
          <w:marLeft w:val="640"/>
          <w:marRight w:val="0"/>
          <w:marTop w:val="0"/>
          <w:marBottom w:val="0"/>
          <w:divBdr>
            <w:top w:val="none" w:sz="0" w:space="0" w:color="auto"/>
            <w:left w:val="none" w:sz="0" w:space="0" w:color="auto"/>
            <w:bottom w:val="none" w:sz="0" w:space="0" w:color="auto"/>
            <w:right w:val="none" w:sz="0" w:space="0" w:color="auto"/>
          </w:divBdr>
        </w:div>
        <w:div w:id="2132094475">
          <w:marLeft w:val="640"/>
          <w:marRight w:val="0"/>
          <w:marTop w:val="0"/>
          <w:marBottom w:val="0"/>
          <w:divBdr>
            <w:top w:val="none" w:sz="0" w:space="0" w:color="auto"/>
            <w:left w:val="none" w:sz="0" w:space="0" w:color="auto"/>
            <w:bottom w:val="none" w:sz="0" w:space="0" w:color="auto"/>
            <w:right w:val="none" w:sz="0" w:space="0" w:color="auto"/>
          </w:divBdr>
        </w:div>
        <w:div w:id="1706784870">
          <w:marLeft w:val="640"/>
          <w:marRight w:val="0"/>
          <w:marTop w:val="0"/>
          <w:marBottom w:val="0"/>
          <w:divBdr>
            <w:top w:val="none" w:sz="0" w:space="0" w:color="auto"/>
            <w:left w:val="none" w:sz="0" w:space="0" w:color="auto"/>
            <w:bottom w:val="none" w:sz="0" w:space="0" w:color="auto"/>
            <w:right w:val="none" w:sz="0" w:space="0" w:color="auto"/>
          </w:divBdr>
        </w:div>
      </w:divsChild>
    </w:div>
    <w:div w:id="1228565998">
      <w:bodyDiv w:val="1"/>
      <w:marLeft w:val="0"/>
      <w:marRight w:val="0"/>
      <w:marTop w:val="0"/>
      <w:marBottom w:val="0"/>
      <w:divBdr>
        <w:top w:val="none" w:sz="0" w:space="0" w:color="auto"/>
        <w:left w:val="none" w:sz="0" w:space="0" w:color="auto"/>
        <w:bottom w:val="none" w:sz="0" w:space="0" w:color="auto"/>
        <w:right w:val="none" w:sz="0" w:space="0" w:color="auto"/>
      </w:divBdr>
      <w:divsChild>
        <w:div w:id="632634338">
          <w:marLeft w:val="0"/>
          <w:marRight w:val="0"/>
          <w:marTop w:val="0"/>
          <w:marBottom w:val="0"/>
          <w:divBdr>
            <w:top w:val="none" w:sz="0" w:space="0" w:color="auto"/>
            <w:left w:val="none" w:sz="0" w:space="0" w:color="auto"/>
            <w:bottom w:val="none" w:sz="0" w:space="0" w:color="auto"/>
            <w:right w:val="none" w:sz="0" w:space="0" w:color="auto"/>
          </w:divBdr>
          <w:divsChild>
            <w:div w:id="1587105218">
              <w:marLeft w:val="0"/>
              <w:marRight w:val="0"/>
              <w:marTop w:val="0"/>
              <w:marBottom w:val="0"/>
              <w:divBdr>
                <w:top w:val="none" w:sz="0" w:space="0" w:color="auto"/>
                <w:left w:val="none" w:sz="0" w:space="0" w:color="auto"/>
                <w:bottom w:val="none" w:sz="0" w:space="0" w:color="auto"/>
                <w:right w:val="none" w:sz="0" w:space="0" w:color="auto"/>
              </w:divBdr>
              <w:divsChild>
                <w:div w:id="1670937734">
                  <w:marLeft w:val="0"/>
                  <w:marRight w:val="0"/>
                  <w:marTop w:val="0"/>
                  <w:marBottom w:val="0"/>
                  <w:divBdr>
                    <w:top w:val="none" w:sz="0" w:space="0" w:color="auto"/>
                    <w:left w:val="none" w:sz="0" w:space="0" w:color="auto"/>
                    <w:bottom w:val="none" w:sz="0" w:space="0" w:color="auto"/>
                    <w:right w:val="none" w:sz="0" w:space="0" w:color="auto"/>
                  </w:divBdr>
                  <w:divsChild>
                    <w:div w:id="12613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2892">
          <w:marLeft w:val="0"/>
          <w:marRight w:val="0"/>
          <w:marTop w:val="0"/>
          <w:marBottom w:val="0"/>
          <w:divBdr>
            <w:top w:val="none" w:sz="0" w:space="0" w:color="auto"/>
            <w:left w:val="none" w:sz="0" w:space="0" w:color="auto"/>
            <w:bottom w:val="none" w:sz="0" w:space="0" w:color="auto"/>
            <w:right w:val="none" w:sz="0" w:space="0" w:color="auto"/>
          </w:divBdr>
          <w:divsChild>
            <w:div w:id="1840775485">
              <w:marLeft w:val="0"/>
              <w:marRight w:val="0"/>
              <w:marTop w:val="0"/>
              <w:marBottom w:val="0"/>
              <w:divBdr>
                <w:top w:val="none" w:sz="0" w:space="0" w:color="auto"/>
                <w:left w:val="none" w:sz="0" w:space="0" w:color="auto"/>
                <w:bottom w:val="none" w:sz="0" w:space="0" w:color="auto"/>
                <w:right w:val="none" w:sz="0" w:space="0" w:color="auto"/>
              </w:divBdr>
              <w:divsChild>
                <w:div w:id="1867983064">
                  <w:marLeft w:val="0"/>
                  <w:marRight w:val="0"/>
                  <w:marTop w:val="0"/>
                  <w:marBottom w:val="0"/>
                  <w:divBdr>
                    <w:top w:val="none" w:sz="0" w:space="0" w:color="auto"/>
                    <w:left w:val="none" w:sz="0" w:space="0" w:color="auto"/>
                    <w:bottom w:val="none" w:sz="0" w:space="0" w:color="auto"/>
                    <w:right w:val="none" w:sz="0" w:space="0" w:color="auto"/>
                  </w:divBdr>
                  <w:divsChild>
                    <w:div w:id="14085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315442">
      <w:bodyDiv w:val="1"/>
      <w:marLeft w:val="0"/>
      <w:marRight w:val="0"/>
      <w:marTop w:val="0"/>
      <w:marBottom w:val="0"/>
      <w:divBdr>
        <w:top w:val="none" w:sz="0" w:space="0" w:color="auto"/>
        <w:left w:val="none" w:sz="0" w:space="0" w:color="auto"/>
        <w:bottom w:val="none" w:sz="0" w:space="0" w:color="auto"/>
        <w:right w:val="none" w:sz="0" w:space="0" w:color="auto"/>
      </w:divBdr>
    </w:div>
    <w:div w:id="1242065687">
      <w:bodyDiv w:val="1"/>
      <w:marLeft w:val="0"/>
      <w:marRight w:val="0"/>
      <w:marTop w:val="0"/>
      <w:marBottom w:val="0"/>
      <w:divBdr>
        <w:top w:val="none" w:sz="0" w:space="0" w:color="auto"/>
        <w:left w:val="none" w:sz="0" w:space="0" w:color="auto"/>
        <w:bottom w:val="none" w:sz="0" w:space="0" w:color="auto"/>
        <w:right w:val="none" w:sz="0" w:space="0" w:color="auto"/>
      </w:divBdr>
    </w:div>
    <w:div w:id="1275866703">
      <w:bodyDiv w:val="1"/>
      <w:marLeft w:val="0"/>
      <w:marRight w:val="0"/>
      <w:marTop w:val="0"/>
      <w:marBottom w:val="0"/>
      <w:divBdr>
        <w:top w:val="none" w:sz="0" w:space="0" w:color="auto"/>
        <w:left w:val="none" w:sz="0" w:space="0" w:color="auto"/>
        <w:bottom w:val="none" w:sz="0" w:space="0" w:color="auto"/>
        <w:right w:val="none" w:sz="0" w:space="0" w:color="auto"/>
      </w:divBdr>
    </w:div>
    <w:div w:id="1280334290">
      <w:bodyDiv w:val="1"/>
      <w:marLeft w:val="0"/>
      <w:marRight w:val="0"/>
      <w:marTop w:val="0"/>
      <w:marBottom w:val="0"/>
      <w:divBdr>
        <w:top w:val="none" w:sz="0" w:space="0" w:color="auto"/>
        <w:left w:val="none" w:sz="0" w:space="0" w:color="auto"/>
        <w:bottom w:val="none" w:sz="0" w:space="0" w:color="auto"/>
        <w:right w:val="none" w:sz="0" w:space="0" w:color="auto"/>
      </w:divBdr>
    </w:div>
    <w:div w:id="1337922772">
      <w:bodyDiv w:val="1"/>
      <w:marLeft w:val="0"/>
      <w:marRight w:val="0"/>
      <w:marTop w:val="0"/>
      <w:marBottom w:val="0"/>
      <w:divBdr>
        <w:top w:val="none" w:sz="0" w:space="0" w:color="auto"/>
        <w:left w:val="none" w:sz="0" w:space="0" w:color="auto"/>
        <w:bottom w:val="none" w:sz="0" w:space="0" w:color="auto"/>
        <w:right w:val="none" w:sz="0" w:space="0" w:color="auto"/>
      </w:divBdr>
    </w:div>
    <w:div w:id="1363509239">
      <w:bodyDiv w:val="1"/>
      <w:marLeft w:val="0"/>
      <w:marRight w:val="0"/>
      <w:marTop w:val="0"/>
      <w:marBottom w:val="0"/>
      <w:divBdr>
        <w:top w:val="none" w:sz="0" w:space="0" w:color="auto"/>
        <w:left w:val="none" w:sz="0" w:space="0" w:color="auto"/>
        <w:bottom w:val="none" w:sz="0" w:space="0" w:color="auto"/>
        <w:right w:val="none" w:sz="0" w:space="0" w:color="auto"/>
      </w:divBdr>
      <w:divsChild>
        <w:div w:id="280917122">
          <w:marLeft w:val="640"/>
          <w:marRight w:val="0"/>
          <w:marTop w:val="0"/>
          <w:marBottom w:val="0"/>
          <w:divBdr>
            <w:top w:val="none" w:sz="0" w:space="0" w:color="auto"/>
            <w:left w:val="none" w:sz="0" w:space="0" w:color="auto"/>
            <w:bottom w:val="none" w:sz="0" w:space="0" w:color="auto"/>
            <w:right w:val="none" w:sz="0" w:space="0" w:color="auto"/>
          </w:divBdr>
        </w:div>
        <w:div w:id="1948081456">
          <w:marLeft w:val="640"/>
          <w:marRight w:val="0"/>
          <w:marTop w:val="0"/>
          <w:marBottom w:val="0"/>
          <w:divBdr>
            <w:top w:val="none" w:sz="0" w:space="0" w:color="auto"/>
            <w:left w:val="none" w:sz="0" w:space="0" w:color="auto"/>
            <w:bottom w:val="none" w:sz="0" w:space="0" w:color="auto"/>
            <w:right w:val="none" w:sz="0" w:space="0" w:color="auto"/>
          </w:divBdr>
        </w:div>
        <w:div w:id="344327271">
          <w:marLeft w:val="640"/>
          <w:marRight w:val="0"/>
          <w:marTop w:val="0"/>
          <w:marBottom w:val="0"/>
          <w:divBdr>
            <w:top w:val="none" w:sz="0" w:space="0" w:color="auto"/>
            <w:left w:val="none" w:sz="0" w:space="0" w:color="auto"/>
            <w:bottom w:val="none" w:sz="0" w:space="0" w:color="auto"/>
            <w:right w:val="none" w:sz="0" w:space="0" w:color="auto"/>
          </w:divBdr>
        </w:div>
        <w:div w:id="1176573747">
          <w:marLeft w:val="640"/>
          <w:marRight w:val="0"/>
          <w:marTop w:val="0"/>
          <w:marBottom w:val="0"/>
          <w:divBdr>
            <w:top w:val="none" w:sz="0" w:space="0" w:color="auto"/>
            <w:left w:val="none" w:sz="0" w:space="0" w:color="auto"/>
            <w:bottom w:val="none" w:sz="0" w:space="0" w:color="auto"/>
            <w:right w:val="none" w:sz="0" w:space="0" w:color="auto"/>
          </w:divBdr>
        </w:div>
        <w:div w:id="812678845">
          <w:marLeft w:val="640"/>
          <w:marRight w:val="0"/>
          <w:marTop w:val="0"/>
          <w:marBottom w:val="0"/>
          <w:divBdr>
            <w:top w:val="none" w:sz="0" w:space="0" w:color="auto"/>
            <w:left w:val="none" w:sz="0" w:space="0" w:color="auto"/>
            <w:bottom w:val="none" w:sz="0" w:space="0" w:color="auto"/>
            <w:right w:val="none" w:sz="0" w:space="0" w:color="auto"/>
          </w:divBdr>
        </w:div>
        <w:div w:id="442766554">
          <w:marLeft w:val="640"/>
          <w:marRight w:val="0"/>
          <w:marTop w:val="0"/>
          <w:marBottom w:val="0"/>
          <w:divBdr>
            <w:top w:val="none" w:sz="0" w:space="0" w:color="auto"/>
            <w:left w:val="none" w:sz="0" w:space="0" w:color="auto"/>
            <w:bottom w:val="none" w:sz="0" w:space="0" w:color="auto"/>
            <w:right w:val="none" w:sz="0" w:space="0" w:color="auto"/>
          </w:divBdr>
        </w:div>
        <w:div w:id="881868397">
          <w:marLeft w:val="640"/>
          <w:marRight w:val="0"/>
          <w:marTop w:val="0"/>
          <w:marBottom w:val="0"/>
          <w:divBdr>
            <w:top w:val="none" w:sz="0" w:space="0" w:color="auto"/>
            <w:left w:val="none" w:sz="0" w:space="0" w:color="auto"/>
            <w:bottom w:val="none" w:sz="0" w:space="0" w:color="auto"/>
            <w:right w:val="none" w:sz="0" w:space="0" w:color="auto"/>
          </w:divBdr>
        </w:div>
        <w:div w:id="920026809">
          <w:marLeft w:val="640"/>
          <w:marRight w:val="0"/>
          <w:marTop w:val="0"/>
          <w:marBottom w:val="0"/>
          <w:divBdr>
            <w:top w:val="none" w:sz="0" w:space="0" w:color="auto"/>
            <w:left w:val="none" w:sz="0" w:space="0" w:color="auto"/>
            <w:bottom w:val="none" w:sz="0" w:space="0" w:color="auto"/>
            <w:right w:val="none" w:sz="0" w:space="0" w:color="auto"/>
          </w:divBdr>
        </w:div>
        <w:div w:id="1968200462">
          <w:marLeft w:val="640"/>
          <w:marRight w:val="0"/>
          <w:marTop w:val="0"/>
          <w:marBottom w:val="0"/>
          <w:divBdr>
            <w:top w:val="none" w:sz="0" w:space="0" w:color="auto"/>
            <w:left w:val="none" w:sz="0" w:space="0" w:color="auto"/>
            <w:bottom w:val="none" w:sz="0" w:space="0" w:color="auto"/>
            <w:right w:val="none" w:sz="0" w:space="0" w:color="auto"/>
          </w:divBdr>
        </w:div>
        <w:div w:id="1110317704">
          <w:marLeft w:val="640"/>
          <w:marRight w:val="0"/>
          <w:marTop w:val="0"/>
          <w:marBottom w:val="0"/>
          <w:divBdr>
            <w:top w:val="none" w:sz="0" w:space="0" w:color="auto"/>
            <w:left w:val="none" w:sz="0" w:space="0" w:color="auto"/>
            <w:bottom w:val="none" w:sz="0" w:space="0" w:color="auto"/>
            <w:right w:val="none" w:sz="0" w:space="0" w:color="auto"/>
          </w:divBdr>
        </w:div>
        <w:div w:id="1888909727">
          <w:marLeft w:val="640"/>
          <w:marRight w:val="0"/>
          <w:marTop w:val="0"/>
          <w:marBottom w:val="0"/>
          <w:divBdr>
            <w:top w:val="none" w:sz="0" w:space="0" w:color="auto"/>
            <w:left w:val="none" w:sz="0" w:space="0" w:color="auto"/>
            <w:bottom w:val="none" w:sz="0" w:space="0" w:color="auto"/>
            <w:right w:val="none" w:sz="0" w:space="0" w:color="auto"/>
          </w:divBdr>
        </w:div>
        <w:div w:id="106237942">
          <w:marLeft w:val="640"/>
          <w:marRight w:val="0"/>
          <w:marTop w:val="0"/>
          <w:marBottom w:val="0"/>
          <w:divBdr>
            <w:top w:val="none" w:sz="0" w:space="0" w:color="auto"/>
            <w:left w:val="none" w:sz="0" w:space="0" w:color="auto"/>
            <w:bottom w:val="none" w:sz="0" w:space="0" w:color="auto"/>
            <w:right w:val="none" w:sz="0" w:space="0" w:color="auto"/>
          </w:divBdr>
        </w:div>
        <w:div w:id="1263605111">
          <w:marLeft w:val="640"/>
          <w:marRight w:val="0"/>
          <w:marTop w:val="0"/>
          <w:marBottom w:val="0"/>
          <w:divBdr>
            <w:top w:val="none" w:sz="0" w:space="0" w:color="auto"/>
            <w:left w:val="none" w:sz="0" w:space="0" w:color="auto"/>
            <w:bottom w:val="none" w:sz="0" w:space="0" w:color="auto"/>
            <w:right w:val="none" w:sz="0" w:space="0" w:color="auto"/>
          </w:divBdr>
        </w:div>
        <w:div w:id="1166631791">
          <w:marLeft w:val="640"/>
          <w:marRight w:val="0"/>
          <w:marTop w:val="0"/>
          <w:marBottom w:val="0"/>
          <w:divBdr>
            <w:top w:val="none" w:sz="0" w:space="0" w:color="auto"/>
            <w:left w:val="none" w:sz="0" w:space="0" w:color="auto"/>
            <w:bottom w:val="none" w:sz="0" w:space="0" w:color="auto"/>
            <w:right w:val="none" w:sz="0" w:space="0" w:color="auto"/>
          </w:divBdr>
        </w:div>
        <w:div w:id="1221399884">
          <w:marLeft w:val="640"/>
          <w:marRight w:val="0"/>
          <w:marTop w:val="0"/>
          <w:marBottom w:val="0"/>
          <w:divBdr>
            <w:top w:val="none" w:sz="0" w:space="0" w:color="auto"/>
            <w:left w:val="none" w:sz="0" w:space="0" w:color="auto"/>
            <w:bottom w:val="none" w:sz="0" w:space="0" w:color="auto"/>
            <w:right w:val="none" w:sz="0" w:space="0" w:color="auto"/>
          </w:divBdr>
        </w:div>
        <w:div w:id="716734335">
          <w:marLeft w:val="640"/>
          <w:marRight w:val="0"/>
          <w:marTop w:val="0"/>
          <w:marBottom w:val="0"/>
          <w:divBdr>
            <w:top w:val="none" w:sz="0" w:space="0" w:color="auto"/>
            <w:left w:val="none" w:sz="0" w:space="0" w:color="auto"/>
            <w:bottom w:val="none" w:sz="0" w:space="0" w:color="auto"/>
            <w:right w:val="none" w:sz="0" w:space="0" w:color="auto"/>
          </w:divBdr>
        </w:div>
        <w:div w:id="2071725111">
          <w:marLeft w:val="640"/>
          <w:marRight w:val="0"/>
          <w:marTop w:val="0"/>
          <w:marBottom w:val="0"/>
          <w:divBdr>
            <w:top w:val="none" w:sz="0" w:space="0" w:color="auto"/>
            <w:left w:val="none" w:sz="0" w:space="0" w:color="auto"/>
            <w:bottom w:val="none" w:sz="0" w:space="0" w:color="auto"/>
            <w:right w:val="none" w:sz="0" w:space="0" w:color="auto"/>
          </w:divBdr>
        </w:div>
      </w:divsChild>
    </w:div>
    <w:div w:id="1395615529">
      <w:bodyDiv w:val="1"/>
      <w:marLeft w:val="0"/>
      <w:marRight w:val="0"/>
      <w:marTop w:val="0"/>
      <w:marBottom w:val="0"/>
      <w:divBdr>
        <w:top w:val="none" w:sz="0" w:space="0" w:color="auto"/>
        <w:left w:val="none" w:sz="0" w:space="0" w:color="auto"/>
        <w:bottom w:val="none" w:sz="0" w:space="0" w:color="auto"/>
        <w:right w:val="none" w:sz="0" w:space="0" w:color="auto"/>
      </w:divBdr>
    </w:div>
    <w:div w:id="1399940945">
      <w:bodyDiv w:val="1"/>
      <w:marLeft w:val="0"/>
      <w:marRight w:val="0"/>
      <w:marTop w:val="0"/>
      <w:marBottom w:val="0"/>
      <w:divBdr>
        <w:top w:val="none" w:sz="0" w:space="0" w:color="auto"/>
        <w:left w:val="none" w:sz="0" w:space="0" w:color="auto"/>
        <w:bottom w:val="none" w:sz="0" w:space="0" w:color="auto"/>
        <w:right w:val="none" w:sz="0" w:space="0" w:color="auto"/>
      </w:divBdr>
    </w:div>
    <w:div w:id="1415853934">
      <w:bodyDiv w:val="1"/>
      <w:marLeft w:val="0"/>
      <w:marRight w:val="0"/>
      <w:marTop w:val="0"/>
      <w:marBottom w:val="0"/>
      <w:divBdr>
        <w:top w:val="none" w:sz="0" w:space="0" w:color="auto"/>
        <w:left w:val="none" w:sz="0" w:space="0" w:color="auto"/>
        <w:bottom w:val="none" w:sz="0" w:space="0" w:color="auto"/>
        <w:right w:val="none" w:sz="0" w:space="0" w:color="auto"/>
      </w:divBdr>
    </w:div>
    <w:div w:id="1427190335">
      <w:bodyDiv w:val="1"/>
      <w:marLeft w:val="0"/>
      <w:marRight w:val="0"/>
      <w:marTop w:val="0"/>
      <w:marBottom w:val="0"/>
      <w:divBdr>
        <w:top w:val="none" w:sz="0" w:space="0" w:color="auto"/>
        <w:left w:val="none" w:sz="0" w:space="0" w:color="auto"/>
        <w:bottom w:val="none" w:sz="0" w:space="0" w:color="auto"/>
        <w:right w:val="none" w:sz="0" w:space="0" w:color="auto"/>
      </w:divBdr>
    </w:div>
    <w:div w:id="1456485045">
      <w:bodyDiv w:val="1"/>
      <w:marLeft w:val="0"/>
      <w:marRight w:val="0"/>
      <w:marTop w:val="0"/>
      <w:marBottom w:val="0"/>
      <w:divBdr>
        <w:top w:val="none" w:sz="0" w:space="0" w:color="auto"/>
        <w:left w:val="none" w:sz="0" w:space="0" w:color="auto"/>
        <w:bottom w:val="none" w:sz="0" w:space="0" w:color="auto"/>
        <w:right w:val="none" w:sz="0" w:space="0" w:color="auto"/>
      </w:divBdr>
      <w:divsChild>
        <w:div w:id="744759638">
          <w:marLeft w:val="640"/>
          <w:marRight w:val="0"/>
          <w:marTop w:val="0"/>
          <w:marBottom w:val="0"/>
          <w:divBdr>
            <w:top w:val="none" w:sz="0" w:space="0" w:color="auto"/>
            <w:left w:val="none" w:sz="0" w:space="0" w:color="auto"/>
            <w:bottom w:val="none" w:sz="0" w:space="0" w:color="auto"/>
            <w:right w:val="none" w:sz="0" w:space="0" w:color="auto"/>
          </w:divBdr>
        </w:div>
        <w:div w:id="224688105">
          <w:marLeft w:val="640"/>
          <w:marRight w:val="0"/>
          <w:marTop w:val="0"/>
          <w:marBottom w:val="0"/>
          <w:divBdr>
            <w:top w:val="none" w:sz="0" w:space="0" w:color="auto"/>
            <w:left w:val="none" w:sz="0" w:space="0" w:color="auto"/>
            <w:bottom w:val="none" w:sz="0" w:space="0" w:color="auto"/>
            <w:right w:val="none" w:sz="0" w:space="0" w:color="auto"/>
          </w:divBdr>
        </w:div>
        <w:div w:id="1608922343">
          <w:marLeft w:val="640"/>
          <w:marRight w:val="0"/>
          <w:marTop w:val="0"/>
          <w:marBottom w:val="0"/>
          <w:divBdr>
            <w:top w:val="none" w:sz="0" w:space="0" w:color="auto"/>
            <w:left w:val="none" w:sz="0" w:space="0" w:color="auto"/>
            <w:bottom w:val="none" w:sz="0" w:space="0" w:color="auto"/>
            <w:right w:val="none" w:sz="0" w:space="0" w:color="auto"/>
          </w:divBdr>
        </w:div>
        <w:div w:id="1522746655">
          <w:marLeft w:val="640"/>
          <w:marRight w:val="0"/>
          <w:marTop w:val="0"/>
          <w:marBottom w:val="0"/>
          <w:divBdr>
            <w:top w:val="none" w:sz="0" w:space="0" w:color="auto"/>
            <w:left w:val="none" w:sz="0" w:space="0" w:color="auto"/>
            <w:bottom w:val="none" w:sz="0" w:space="0" w:color="auto"/>
            <w:right w:val="none" w:sz="0" w:space="0" w:color="auto"/>
          </w:divBdr>
        </w:div>
        <w:div w:id="668482058">
          <w:marLeft w:val="640"/>
          <w:marRight w:val="0"/>
          <w:marTop w:val="0"/>
          <w:marBottom w:val="0"/>
          <w:divBdr>
            <w:top w:val="none" w:sz="0" w:space="0" w:color="auto"/>
            <w:left w:val="none" w:sz="0" w:space="0" w:color="auto"/>
            <w:bottom w:val="none" w:sz="0" w:space="0" w:color="auto"/>
            <w:right w:val="none" w:sz="0" w:space="0" w:color="auto"/>
          </w:divBdr>
        </w:div>
        <w:div w:id="1556697044">
          <w:marLeft w:val="640"/>
          <w:marRight w:val="0"/>
          <w:marTop w:val="0"/>
          <w:marBottom w:val="0"/>
          <w:divBdr>
            <w:top w:val="none" w:sz="0" w:space="0" w:color="auto"/>
            <w:left w:val="none" w:sz="0" w:space="0" w:color="auto"/>
            <w:bottom w:val="none" w:sz="0" w:space="0" w:color="auto"/>
            <w:right w:val="none" w:sz="0" w:space="0" w:color="auto"/>
          </w:divBdr>
        </w:div>
        <w:div w:id="2069525073">
          <w:marLeft w:val="640"/>
          <w:marRight w:val="0"/>
          <w:marTop w:val="0"/>
          <w:marBottom w:val="0"/>
          <w:divBdr>
            <w:top w:val="none" w:sz="0" w:space="0" w:color="auto"/>
            <w:left w:val="none" w:sz="0" w:space="0" w:color="auto"/>
            <w:bottom w:val="none" w:sz="0" w:space="0" w:color="auto"/>
            <w:right w:val="none" w:sz="0" w:space="0" w:color="auto"/>
          </w:divBdr>
        </w:div>
        <w:div w:id="1207139690">
          <w:marLeft w:val="640"/>
          <w:marRight w:val="0"/>
          <w:marTop w:val="0"/>
          <w:marBottom w:val="0"/>
          <w:divBdr>
            <w:top w:val="none" w:sz="0" w:space="0" w:color="auto"/>
            <w:left w:val="none" w:sz="0" w:space="0" w:color="auto"/>
            <w:bottom w:val="none" w:sz="0" w:space="0" w:color="auto"/>
            <w:right w:val="none" w:sz="0" w:space="0" w:color="auto"/>
          </w:divBdr>
        </w:div>
        <w:div w:id="2087723555">
          <w:marLeft w:val="640"/>
          <w:marRight w:val="0"/>
          <w:marTop w:val="0"/>
          <w:marBottom w:val="0"/>
          <w:divBdr>
            <w:top w:val="none" w:sz="0" w:space="0" w:color="auto"/>
            <w:left w:val="none" w:sz="0" w:space="0" w:color="auto"/>
            <w:bottom w:val="none" w:sz="0" w:space="0" w:color="auto"/>
            <w:right w:val="none" w:sz="0" w:space="0" w:color="auto"/>
          </w:divBdr>
        </w:div>
        <w:div w:id="1028944187">
          <w:marLeft w:val="640"/>
          <w:marRight w:val="0"/>
          <w:marTop w:val="0"/>
          <w:marBottom w:val="0"/>
          <w:divBdr>
            <w:top w:val="none" w:sz="0" w:space="0" w:color="auto"/>
            <w:left w:val="none" w:sz="0" w:space="0" w:color="auto"/>
            <w:bottom w:val="none" w:sz="0" w:space="0" w:color="auto"/>
            <w:right w:val="none" w:sz="0" w:space="0" w:color="auto"/>
          </w:divBdr>
        </w:div>
        <w:div w:id="144443607">
          <w:marLeft w:val="640"/>
          <w:marRight w:val="0"/>
          <w:marTop w:val="0"/>
          <w:marBottom w:val="0"/>
          <w:divBdr>
            <w:top w:val="none" w:sz="0" w:space="0" w:color="auto"/>
            <w:left w:val="none" w:sz="0" w:space="0" w:color="auto"/>
            <w:bottom w:val="none" w:sz="0" w:space="0" w:color="auto"/>
            <w:right w:val="none" w:sz="0" w:space="0" w:color="auto"/>
          </w:divBdr>
        </w:div>
        <w:div w:id="1740249785">
          <w:marLeft w:val="640"/>
          <w:marRight w:val="0"/>
          <w:marTop w:val="0"/>
          <w:marBottom w:val="0"/>
          <w:divBdr>
            <w:top w:val="none" w:sz="0" w:space="0" w:color="auto"/>
            <w:left w:val="none" w:sz="0" w:space="0" w:color="auto"/>
            <w:bottom w:val="none" w:sz="0" w:space="0" w:color="auto"/>
            <w:right w:val="none" w:sz="0" w:space="0" w:color="auto"/>
          </w:divBdr>
        </w:div>
        <w:div w:id="1713530295">
          <w:marLeft w:val="640"/>
          <w:marRight w:val="0"/>
          <w:marTop w:val="0"/>
          <w:marBottom w:val="0"/>
          <w:divBdr>
            <w:top w:val="none" w:sz="0" w:space="0" w:color="auto"/>
            <w:left w:val="none" w:sz="0" w:space="0" w:color="auto"/>
            <w:bottom w:val="none" w:sz="0" w:space="0" w:color="auto"/>
            <w:right w:val="none" w:sz="0" w:space="0" w:color="auto"/>
          </w:divBdr>
        </w:div>
        <w:div w:id="530387626">
          <w:marLeft w:val="640"/>
          <w:marRight w:val="0"/>
          <w:marTop w:val="0"/>
          <w:marBottom w:val="0"/>
          <w:divBdr>
            <w:top w:val="none" w:sz="0" w:space="0" w:color="auto"/>
            <w:left w:val="none" w:sz="0" w:space="0" w:color="auto"/>
            <w:bottom w:val="none" w:sz="0" w:space="0" w:color="auto"/>
            <w:right w:val="none" w:sz="0" w:space="0" w:color="auto"/>
          </w:divBdr>
        </w:div>
        <w:div w:id="901214027">
          <w:marLeft w:val="640"/>
          <w:marRight w:val="0"/>
          <w:marTop w:val="0"/>
          <w:marBottom w:val="0"/>
          <w:divBdr>
            <w:top w:val="none" w:sz="0" w:space="0" w:color="auto"/>
            <w:left w:val="none" w:sz="0" w:space="0" w:color="auto"/>
            <w:bottom w:val="none" w:sz="0" w:space="0" w:color="auto"/>
            <w:right w:val="none" w:sz="0" w:space="0" w:color="auto"/>
          </w:divBdr>
        </w:div>
        <w:div w:id="186061009">
          <w:marLeft w:val="640"/>
          <w:marRight w:val="0"/>
          <w:marTop w:val="0"/>
          <w:marBottom w:val="0"/>
          <w:divBdr>
            <w:top w:val="none" w:sz="0" w:space="0" w:color="auto"/>
            <w:left w:val="none" w:sz="0" w:space="0" w:color="auto"/>
            <w:bottom w:val="none" w:sz="0" w:space="0" w:color="auto"/>
            <w:right w:val="none" w:sz="0" w:space="0" w:color="auto"/>
          </w:divBdr>
        </w:div>
        <w:div w:id="414057224">
          <w:marLeft w:val="640"/>
          <w:marRight w:val="0"/>
          <w:marTop w:val="0"/>
          <w:marBottom w:val="0"/>
          <w:divBdr>
            <w:top w:val="none" w:sz="0" w:space="0" w:color="auto"/>
            <w:left w:val="none" w:sz="0" w:space="0" w:color="auto"/>
            <w:bottom w:val="none" w:sz="0" w:space="0" w:color="auto"/>
            <w:right w:val="none" w:sz="0" w:space="0" w:color="auto"/>
          </w:divBdr>
        </w:div>
      </w:divsChild>
    </w:div>
    <w:div w:id="1500195671">
      <w:bodyDiv w:val="1"/>
      <w:marLeft w:val="0"/>
      <w:marRight w:val="0"/>
      <w:marTop w:val="0"/>
      <w:marBottom w:val="0"/>
      <w:divBdr>
        <w:top w:val="none" w:sz="0" w:space="0" w:color="auto"/>
        <w:left w:val="none" w:sz="0" w:space="0" w:color="auto"/>
        <w:bottom w:val="none" w:sz="0" w:space="0" w:color="auto"/>
        <w:right w:val="none" w:sz="0" w:space="0" w:color="auto"/>
      </w:divBdr>
    </w:div>
    <w:div w:id="1583680106">
      <w:bodyDiv w:val="1"/>
      <w:marLeft w:val="0"/>
      <w:marRight w:val="0"/>
      <w:marTop w:val="0"/>
      <w:marBottom w:val="0"/>
      <w:divBdr>
        <w:top w:val="none" w:sz="0" w:space="0" w:color="auto"/>
        <w:left w:val="none" w:sz="0" w:space="0" w:color="auto"/>
        <w:bottom w:val="none" w:sz="0" w:space="0" w:color="auto"/>
        <w:right w:val="none" w:sz="0" w:space="0" w:color="auto"/>
      </w:divBdr>
    </w:div>
    <w:div w:id="1604878022">
      <w:bodyDiv w:val="1"/>
      <w:marLeft w:val="0"/>
      <w:marRight w:val="0"/>
      <w:marTop w:val="0"/>
      <w:marBottom w:val="0"/>
      <w:divBdr>
        <w:top w:val="none" w:sz="0" w:space="0" w:color="auto"/>
        <w:left w:val="none" w:sz="0" w:space="0" w:color="auto"/>
        <w:bottom w:val="none" w:sz="0" w:space="0" w:color="auto"/>
        <w:right w:val="none" w:sz="0" w:space="0" w:color="auto"/>
      </w:divBdr>
      <w:divsChild>
        <w:div w:id="968583937">
          <w:marLeft w:val="640"/>
          <w:marRight w:val="0"/>
          <w:marTop w:val="0"/>
          <w:marBottom w:val="0"/>
          <w:divBdr>
            <w:top w:val="none" w:sz="0" w:space="0" w:color="auto"/>
            <w:left w:val="none" w:sz="0" w:space="0" w:color="auto"/>
            <w:bottom w:val="none" w:sz="0" w:space="0" w:color="auto"/>
            <w:right w:val="none" w:sz="0" w:space="0" w:color="auto"/>
          </w:divBdr>
        </w:div>
        <w:div w:id="1589383443">
          <w:marLeft w:val="640"/>
          <w:marRight w:val="0"/>
          <w:marTop w:val="0"/>
          <w:marBottom w:val="0"/>
          <w:divBdr>
            <w:top w:val="none" w:sz="0" w:space="0" w:color="auto"/>
            <w:left w:val="none" w:sz="0" w:space="0" w:color="auto"/>
            <w:bottom w:val="none" w:sz="0" w:space="0" w:color="auto"/>
            <w:right w:val="none" w:sz="0" w:space="0" w:color="auto"/>
          </w:divBdr>
        </w:div>
        <w:div w:id="2036077537">
          <w:marLeft w:val="640"/>
          <w:marRight w:val="0"/>
          <w:marTop w:val="0"/>
          <w:marBottom w:val="0"/>
          <w:divBdr>
            <w:top w:val="none" w:sz="0" w:space="0" w:color="auto"/>
            <w:left w:val="none" w:sz="0" w:space="0" w:color="auto"/>
            <w:bottom w:val="none" w:sz="0" w:space="0" w:color="auto"/>
            <w:right w:val="none" w:sz="0" w:space="0" w:color="auto"/>
          </w:divBdr>
        </w:div>
        <w:div w:id="1431660863">
          <w:marLeft w:val="640"/>
          <w:marRight w:val="0"/>
          <w:marTop w:val="0"/>
          <w:marBottom w:val="0"/>
          <w:divBdr>
            <w:top w:val="none" w:sz="0" w:space="0" w:color="auto"/>
            <w:left w:val="none" w:sz="0" w:space="0" w:color="auto"/>
            <w:bottom w:val="none" w:sz="0" w:space="0" w:color="auto"/>
            <w:right w:val="none" w:sz="0" w:space="0" w:color="auto"/>
          </w:divBdr>
        </w:div>
        <w:div w:id="637682646">
          <w:marLeft w:val="640"/>
          <w:marRight w:val="0"/>
          <w:marTop w:val="0"/>
          <w:marBottom w:val="0"/>
          <w:divBdr>
            <w:top w:val="none" w:sz="0" w:space="0" w:color="auto"/>
            <w:left w:val="none" w:sz="0" w:space="0" w:color="auto"/>
            <w:bottom w:val="none" w:sz="0" w:space="0" w:color="auto"/>
            <w:right w:val="none" w:sz="0" w:space="0" w:color="auto"/>
          </w:divBdr>
        </w:div>
        <w:div w:id="1268536798">
          <w:marLeft w:val="640"/>
          <w:marRight w:val="0"/>
          <w:marTop w:val="0"/>
          <w:marBottom w:val="0"/>
          <w:divBdr>
            <w:top w:val="none" w:sz="0" w:space="0" w:color="auto"/>
            <w:left w:val="none" w:sz="0" w:space="0" w:color="auto"/>
            <w:bottom w:val="none" w:sz="0" w:space="0" w:color="auto"/>
            <w:right w:val="none" w:sz="0" w:space="0" w:color="auto"/>
          </w:divBdr>
        </w:div>
        <w:div w:id="234974982">
          <w:marLeft w:val="640"/>
          <w:marRight w:val="0"/>
          <w:marTop w:val="0"/>
          <w:marBottom w:val="0"/>
          <w:divBdr>
            <w:top w:val="none" w:sz="0" w:space="0" w:color="auto"/>
            <w:left w:val="none" w:sz="0" w:space="0" w:color="auto"/>
            <w:bottom w:val="none" w:sz="0" w:space="0" w:color="auto"/>
            <w:right w:val="none" w:sz="0" w:space="0" w:color="auto"/>
          </w:divBdr>
        </w:div>
        <w:div w:id="991253997">
          <w:marLeft w:val="640"/>
          <w:marRight w:val="0"/>
          <w:marTop w:val="0"/>
          <w:marBottom w:val="0"/>
          <w:divBdr>
            <w:top w:val="none" w:sz="0" w:space="0" w:color="auto"/>
            <w:left w:val="none" w:sz="0" w:space="0" w:color="auto"/>
            <w:bottom w:val="none" w:sz="0" w:space="0" w:color="auto"/>
            <w:right w:val="none" w:sz="0" w:space="0" w:color="auto"/>
          </w:divBdr>
        </w:div>
        <w:div w:id="858006284">
          <w:marLeft w:val="640"/>
          <w:marRight w:val="0"/>
          <w:marTop w:val="0"/>
          <w:marBottom w:val="0"/>
          <w:divBdr>
            <w:top w:val="none" w:sz="0" w:space="0" w:color="auto"/>
            <w:left w:val="none" w:sz="0" w:space="0" w:color="auto"/>
            <w:bottom w:val="none" w:sz="0" w:space="0" w:color="auto"/>
            <w:right w:val="none" w:sz="0" w:space="0" w:color="auto"/>
          </w:divBdr>
        </w:div>
        <w:div w:id="52121125">
          <w:marLeft w:val="640"/>
          <w:marRight w:val="0"/>
          <w:marTop w:val="0"/>
          <w:marBottom w:val="0"/>
          <w:divBdr>
            <w:top w:val="none" w:sz="0" w:space="0" w:color="auto"/>
            <w:left w:val="none" w:sz="0" w:space="0" w:color="auto"/>
            <w:bottom w:val="none" w:sz="0" w:space="0" w:color="auto"/>
            <w:right w:val="none" w:sz="0" w:space="0" w:color="auto"/>
          </w:divBdr>
        </w:div>
        <w:div w:id="352649817">
          <w:marLeft w:val="640"/>
          <w:marRight w:val="0"/>
          <w:marTop w:val="0"/>
          <w:marBottom w:val="0"/>
          <w:divBdr>
            <w:top w:val="none" w:sz="0" w:space="0" w:color="auto"/>
            <w:left w:val="none" w:sz="0" w:space="0" w:color="auto"/>
            <w:bottom w:val="none" w:sz="0" w:space="0" w:color="auto"/>
            <w:right w:val="none" w:sz="0" w:space="0" w:color="auto"/>
          </w:divBdr>
        </w:div>
        <w:div w:id="1930429940">
          <w:marLeft w:val="640"/>
          <w:marRight w:val="0"/>
          <w:marTop w:val="0"/>
          <w:marBottom w:val="0"/>
          <w:divBdr>
            <w:top w:val="none" w:sz="0" w:space="0" w:color="auto"/>
            <w:left w:val="none" w:sz="0" w:space="0" w:color="auto"/>
            <w:bottom w:val="none" w:sz="0" w:space="0" w:color="auto"/>
            <w:right w:val="none" w:sz="0" w:space="0" w:color="auto"/>
          </w:divBdr>
        </w:div>
        <w:div w:id="1010718313">
          <w:marLeft w:val="640"/>
          <w:marRight w:val="0"/>
          <w:marTop w:val="0"/>
          <w:marBottom w:val="0"/>
          <w:divBdr>
            <w:top w:val="none" w:sz="0" w:space="0" w:color="auto"/>
            <w:left w:val="none" w:sz="0" w:space="0" w:color="auto"/>
            <w:bottom w:val="none" w:sz="0" w:space="0" w:color="auto"/>
            <w:right w:val="none" w:sz="0" w:space="0" w:color="auto"/>
          </w:divBdr>
        </w:div>
        <w:div w:id="1987659027">
          <w:marLeft w:val="640"/>
          <w:marRight w:val="0"/>
          <w:marTop w:val="0"/>
          <w:marBottom w:val="0"/>
          <w:divBdr>
            <w:top w:val="none" w:sz="0" w:space="0" w:color="auto"/>
            <w:left w:val="none" w:sz="0" w:space="0" w:color="auto"/>
            <w:bottom w:val="none" w:sz="0" w:space="0" w:color="auto"/>
            <w:right w:val="none" w:sz="0" w:space="0" w:color="auto"/>
          </w:divBdr>
        </w:div>
        <w:div w:id="417945437">
          <w:marLeft w:val="640"/>
          <w:marRight w:val="0"/>
          <w:marTop w:val="0"/>
          <w:marBottom w:val="0"/>
          <w:divBdr>
            <w:top w:val="none" w:sz="0" w:space="0" w:color="auto"/>
            <w:left w:val="none" w:sz="0" w:space="0" w:color="auto"/>
            <w:bottom w:val="none" w:sz="0" w:space="0" w:color="auto"/>
            <w:right w:val="none" w:sz="0" w:space="0" w:color="auto"/>
          </w:divBdr>
        </w:div>
        <w:div w:id="1970017167">
          <w:marLeft w:val="640"/>
          <w:marRight w:val="0"/>
          <w:marTop w:val="0"/>
          <w:marBottom w:val="0"/>
          <w:divBdr>
            <w:top w:val="none" w:sz="0" w:space="0" w:color="auto"/>
            <w:left w:val="none" w:sz="0" w:space="0" w:color="auto"/>
            <w:bottom w:val="none" w:sz="0" w:space="0" w:color="auto"/>
            <w:right w:val="none" w:sz="0" w:space="0" w:color="auto"/>
          </w:divBdr>
        </w:div>
        <w:div w:id="469129552">
          <w:marLeft w:val="640"/>
          <w:marRight w:val="0"/>
          <w:marTop w:val="0"/>
          <w:marBottom w:val="0"/>
          <w:divBdr>
            <w:top w:val="none" w:sz="0" w:space="0" w:color="auto"/>
            <w:left w:val="none" w:sz="0" w:space="0" w:color="auto"/>
            <w:bottom w:val="none" w:sz="0" w:space="0" w:color="auto"/>
            <w:right w:val="none" w:sz="0" w:space="0" w:color="auto"/>
          </w:divBdr>
        </w:div>
        <w:div w:id="1597327922">
          <w:marLeft w:val="640"/>
          <w:marRight w:val="0"/>
          <w:marTop w:val="0"/>
          <w:marBottom w:val="0"/>
          <w:divBdr>
            <w:top w:val="none" w:sz="0" w:space="0" w:color="auto"/>
            <w:left w:val="none" w:sz="0" w:space="0" w:color="auto"/>
            <w:bottom w:val="none" w:sz="0" w:space="0" w:color="auto"/>
            <w:right w:val="none" w:sz="0" w:space="0" w:color="auto"/>
          </w:divBdr>
        </w:div>
      </w:divsChild>
    </w:div>
    <w:div w:id="1609655666">
      <w:bodyDiv w:val="1"/>
      <w:marLeft w:val="0"/>
      <w:marRight w:val="0"/>
      <w:marTop w:val="0"/>
      <w:marBottom w:val="0"/>
      <w:divBdr>
        <w:top w:val="none" w:sz="0" w:space="0" w:color="auto"/>
        <w:left w:val="none" w:sz="0" w:space="0" w:color="auto"/>
        <w:bottom w:val="none" w:sz="0" w:space="0" w:color="auto"/>
        <w:right w:val="none" w:sz="0" w:space="0" w:color="auto"/>
      </w:divBdr>
      <w:divsChild>
        <w:div w:id="111286620">
          <w:marLeft w:val="640"/>
          <w:marRight w:val="0"/>
          <w:marTop w:val="0"/>
          <w:marBottom w:val="0"/>
          <w:divBdr>
            <w:top w:val="none" w:sz="0" w:space="0" w:color="auto"/>
            <w:left w:val="none" w:sz="0" w:space="0" w:color="auto"/>
            <w:bottom w:val="none" w:sz="0" w:space="0" w:color="auto"/>
            <w:right w:val="none" w:sz="0" w:space="0" w:color="auto"/>
          </w:divBdr>
        </w:div>
        <w:div w:id="230583206">
          <w:marLeft w:val="640"/>
          <w:marRight w:val="0"/>
          <w:marTop w:val="0"/>
          <w:marBottom w:val="0"/>
          <w:divBdr>
            <w:top w:val="none" w:sz="0" w:space="0" w:color="auto"/>
            <w:left w:val="none" w:sz="0" w:space="0" w:color="auto"/>
            <w:bottom w:val="none" w:sz="0" w:space="0" w:color="auto"/>
            <w:right w:val="none" w:sz="0" w:space="0" w:color="auto"/>
          </w:divBdr>
        </w:div>
        <w:div w:id="70083991">
          <w:marLeft w:val="640"/>
          <w:marRight w:val="0"/>
          <w:marTop w:val="0"/>
          <w:marBottom w:val="0"/>
          <w:divBdr>
            <w:top w:val="none" w:sz="0" w:space="0" w:color="auto"/>
            <w:left w:val="none" w:sz="0" w:space="0" w:color="auto"/>
            <w:bottom w:val="none" w:sz="0" w:space="0" w:color="auto"/>
            <w:right w:val="none" w:sz="0" w:space="0" w:color="auto"/>
          </w:divBdr>
        </w:div>
        <w:div w:id="299042644">
          <w:marLeft w:val="640"/>
          <w:marRight w:val="0"/>
          <w:marTop w:val="0"/>
          <w:marBottom w:val="0"/>
          <w:divBdr>
            <w:top w:val="none" w:sz="0" w:space="0" w:color="auto"/>
            <w:left w:val="none" w:sz="0" w:space="0" w:color="auto"/>
            <w:bottom w:val="none" w:sz="0" w:space="0" w:color="auto"/>
            <w:right w:val="none" w:sz="0" w:space="0" w:color="auto"/>
          </w:divBdr>
        </w:div>
        <w:div w:id="2017921166">
          <w:marLeft w:val="640"/>
          <w:marRight w:val="0"/>
          <w:marTop w:val="0"/>
          <w:marBottom w:val="0"/>
          <w:divBdr>
            <w:top w:val="none" w:sz="0" w:space="0" w:color="auto"/>
            <w:left w:val="none" w:sz="0" w:space="0" w:color="auto"/>
            <w:bottom w:val="none" w:sz="0" w:space="0" w:color="auto"/>
            <w:right w:val="none" w:sz="0" w:space="0" w:color="auto"/>
          </w:divBdr>
        </w:div>
        <w:div w:id="780413977">
          <w:marLeft w:val="640"/>
          <w:marRight w:val="0"/>
          <w:marTop w:val="0"/>
          <w:marBottom w:val="0"/>
          <w:divBdr>
            <w:top w:val="none" w:sz="0" w:space="0" w:color="auto"/>
            <w:left w:val="none" w:sz="0" w:space="0" w:color="auto"/>
            <w:bottom w:val="none" w:sz="0" w:space="0" w:color="auto"/>
            <w:right w:val="none" w:sz="0" w:space="0" w:color="auto"/>
          </w:divBdr>
        </w:div>
        <w:div w:id="1808012697">
          <w:marLeft w:val="640"/>
          <w:marRight w:val="0"/>
          <w:marTop w:val="0"/>
          <w:marBottom w:val="0"/>
          <w:divBdr>
            <w:top w:val="none" w:sz="0" w:space="0" w:color="auto"/>
            <w:left w:val="none" w:sz="0" w:space="0" w:color="auto"/>
            <w:bottom w:val="none" w:sz="0" w:space="0" w:color="auto"/>
            <w:right w:val="none" w:sz="0" w:space="0" w:color="auto"/>
          </w:divBdr>
        </w:div>
        <w:div w:id="851257321">
          <w:marLeft w:val="640"/>
          <w:marRight w:val="0"/>
          <w:marTop w:val="0"/>
          <w:marBottom w:val="0"/>
          <w:divBdr>
            <w:top w:val="none" w:sz="0" w:space="0" w:color="auto"/>
            <w:left w:val="none" w:sz="0" w:space="0" w:color="auto"/>
            <w:bottom w:val="none" w:sz="0" w:space="0" w:color="auto"/>
            <w:right w:val="none" w:sz="0" w:space="0" w:color="auto"/>
          </w:divBdr>
        </w:div>
        <w:div w:id="1603605257">
          <w:marLeft w:val="640"/>
          <w:marRight w:val="0"/>
          <w:marTop w:val="0"/>
          <w:marBottom w:val="0"/>
          <w:divBdr>
            <w:top w:val="none" w:sz="0" w:space="0" w:color="auto"/>
            <w:left w:val="none" w:sz="0" w:space="0" w:color="auto"/>
            <w:bottom w:val="none" w:sz="0" w:space="0" w:color="auto"/>
            <w:right w:val="none" w:sz="0" w:space="0" w:color="auto"/>
          </w:divBdr>
        </w:div>
        <w:div w:id="2132898401">
          <w:marLeft w:val="640"/>
          <w:marRight w:val="0"/>
          <w:marTop w:val="0"/>
          <w:marBottom w:val="0"/>
          <w:divBdr>
            <w:top w:val="none" w:sz="0" w:space="0" w:color="auto"/>
            <w:left w:val="none" w:sz="0" w:space="0" w:color="auto"/>
            <w:bottom w:val="none" w:sz="0" w:space="0" w:color="auto"/>
            <w:right w:val="none" w:sz="0" w:space="0" w:color="auto"/>
          </w:divBdr>
        </w:div>
        <w:div w:id="2126928195">
          <w:marLeft w:val="640"/>
          <w:marRight w:val="0"/>
          <w:marTop w:val="0"/>
          <w:marBottom w:val="0"/>
          <w:divBdr>
            <w:top w:val="none" w:sz="0" w:space="0" w:color="auto"/>
            <w:left w:val="none" w:sz="0" w:space="0" w:color="auto"/>
            <w:bottom w:val="none" w:sz="0" w:space="0" w:color="auto"/>
            <w:right w:val="none" w:sz="0" w:space="0" w:color="auto"/>
          </w:divBdr>
        </w:div>
        <w:div w:id="1132139118">
          <w:marLeft w:val="640"/>
          <w:marRight w:val="0"/>
          <w:marTop w:val="0"/>
          <w:marBottom w:val="0"/>
          <w:divBdr>
            <w:top w:val="none" w:sz="0" w:space="0" w:color="auto"/>
            <w:left w:val="none" w:sz="0" w:space="0" w:color="auto"/>
            <w:bottom w:val="none" w:sz="0" w:space="0" w:color="auto"/>
            <w:right w:val="none" w:sz="0" w:space="0" w:color="auto"/>
          </w:divBdr>
        </w:div>
        <w:div w:id="1913850350">
          <w:marLeft w:val="640"/>
          <w:marRight w:val="0"/>
          <w:marTop w:val="0"/>
          <w:marBottom w:val="0"/>
          <w:divBdr>
            <w:top w:val="none" w:sz="0" w:space="0" w:color="auto"/>
            <w:left w:val="none" w:sz="0" w:space="0" w:color="auto"/>
            <w:bottom w:val="none" w:sz="0" w:space="0" w:color="auto"/>
            <w:right w:val="none" w:sz="0" w:space="0" w:color="auto"/>
          </w:divBdr>
        </w:div>
        <w:div w:id="679084910">
          <w:marLeft w:val="640"/>
          <w:marRight w:val="0"/>
          <w:marTop w:val="0"/>
          <w:marBottom w:val="0"/>
          <w:divBdr>
            <w:top w:val="none" w:sz="0" w:space="0" w:color="auto"/>
            <w:left w:val="none" w:sz="0" w:space="0" w:color="auto"/>
            <w:bottom w:val="none" w:sz="0" w:space="0" w:color="auto"/>
            <w:right w:val="none" w:sz="0" w:space="0" w:color="auto"/>
          </w:divBdr>
        </w:div>
        <w:div w:id="1155728772">
          <w:marLeft w:val="640"/>
          <w:marRight w:val="0"/>
          <w:marTop w:val="0"/>
          <w:marBottom w:val="0"/>
          <w:divBdr>
            <w:top w:val="none" w:sz="0" w:space="0" w:color="auto"/>
            <w:left w:val="none" w:sz="0" w:space="0" w:color="auto"/>
            <w:bottom w:val="none" w:sz="0" w:space="0" w:color="auto"/>
            <w:right w:val="none" w:sz="0" w:space="0" w:color="auto"/>
          </w:divBdr>
        </w:div>
        <w:div w:id="1876385315">
          <w:marLeft w:val="640"/>
          <w:marRight w:val="0"/>
          <w:marTop w:val="0"/>
          <w:marBottom w:val="0"/>
          <w:divBdr>
            <w:top w:val="none" w:sz="0" w:space="0" w:color="auto"/>
            <w:left w:val="none" w:sz="0" w:space="0" w:color="auto"/>
            <w:bottom w:val="none" w:sz="0" w:space="0" w:color="auto"/>
            <w:right w:val="none" w:sz="0" w:space="0" w:color="auto"/>
          </w:divBdr>
        </w:div>
        <w:div w:id="1232037192">
          <w:marLeft w:val="640"/>
          <w:marRight w:val="0"/>
          <w:marTop w:val="0"/>
          <w:marBottom w:val="0"/>
          <w:divBdr>
            <w:top w:val="none" w:sz="0" w:space="0" w:color="auto"/>
            <w:left w:val="none" w:sz="0" w:space="0" w:color="auto"/>
            <w:bottom w:val="none" w:sz="0" w:space="0" w:color="auto"/>
            <w:right w:val="none" w:sz="0" w:space="0" w:color="auto"/>
          </w:divBdr>
        </w:div>
      </w:divsChild>
    </w:div>
    <w:div w:id="1626812571">
      <w:bodyDiv w:val="1"/>
      <w:marLeft w:val="0"/>
      <w:marRight w:val="0"/>
      <w:marTop w:val="0"/>
      <w:marBottom w:val="0"/>
      <w:divBdr>
        <w:top w:val="none" w:sz="0" w:space="0" w:color="auto"/>
        <w:left w:val="none" w:sz="0" w:space="0" w:color="auto"/>
        <w:bottom w:val="none" w:sz="0" w:space="0" w:color="auto"/>
        <w:right w:val="none" w:sz="0" w:space="0" w:color="auto"/>
      </w:divBdr>
    </w:div>
    <w:div w:id="1678389004">
      <w:bodyDiv w:val="1"/>
      <w:marLeft w:val="0"/>
      <w:marRight w:val="0"/>
      <w:marTop w:val="0"/>
      <w:marBottom w:val="0"/>
      <w:divBdr>
        <w:top w:val="none" w:sz="0" w:space="0" w:color="auto"/>
        <w:left w:val="none" w:sz="0" w:space="0" w:color="auto"/>
        <w:bottom w:val="none" w:sz="0" w:space="0" w:color="auto"/>
        <w:right w:val="none" w:sz="0" w:space="0" w:color="auto"/>
      </w:divBdr>
      <w:divsChild>
        <w:div w:id="1560018981">
          <w:marLeft w:val="640"/>
          <w:marRight w:val="0"/>
          <w:marTop w:val="0"/>
          <w:marBottom w:val="0"/>
          <w:divBdr>
            <w:top w:val="none" w:sz="0" w:space="0" w:color="auto"/>
            <w:left w:val="none" w:sz="0" w:space="0" w:color="auto"/>
            <w:bottom w:val="none" w:sz="0" w:space="0" w:color="auto"/>
            <w:right w:val="none" w:sz="0" w:space="0" w:color="auto"/>
          </w:divBdr>
        </w:div>
        <w:div w:id="226765956">
          <w:marLeft w:val="640"/>
          <w:marRight w:val="0"/>
          <w:marTop w:val="0"/>
          <w:marBottom w:val="0"/>
          <w:divBdr>
            <w:top w:val="none" w:sz="0" w:space="0" w:color="auto"/>
            <w:left w:val="none" w:sz="0" w:space="0" w:color="auto"/>
            <w:bottom w:val="none" w:sz="0" w:space="0" w:color="auto"/>
            <w:right w:val="none" w:sz="0" w:space="0" w:color="auto"/>
          </w:divBdr>
        </w:div>
        <w:div w:id="1459569044">
          <w:marLeft w:val="640"/>
          <w:marRight w:val="0"/>
          <w:marTop w:val="0"/>
          <w:marBottom w:val="0"/>
          <w:divBdr>
            <w:top w:val="none" w:sz="0" w:space="0" w:color="auto"/>
            <w:left w:val="none" w:sz="0" w:space="0" w:color="auto"/>
            <w:bottom w:val="none" w:sz="0" w:space="0" w:color="auto"/>
            <w:right w:val="none" w:sz="0" w:space="0" w:color="auto"/>
          </w:divBdr>
        </w:div>
        <w:div w:id="158738127">
          <w:marLeft w:val="640"/>
          <w:marRight w:val="0"/>
          <w:marTop w:val="0"/>
          <w:marBottom w:val="0"/>
          <w:divBdr>
            <w:top w:val="none" w:sz="0" w:space="0" w:color="auto"/>
            <w:left w:val="none" w:sz="0" w:space="0" w:color="auto"/>
            <w:bottom w:val="none" w:sz="0" w:space="0" w:color="auto"/>
            <w:right w:val="none" w:sz="0" w:space="0" w:color="auto"/>
          </w:divBdr>
        </w:div>
        <w:div w:id="1751150156">
          <w:marLeft w:val="640"/>
          <w:marRight w:val="0"/>
          <w:marTop w:val="0"/>
          <w:marBottom w:val="0"/>
          <w:divBdr>
            <w:top w:val="none" w:sz="0" w:space="0" w:color="auto"/>
            <w:left w:val="none" w:sz="0" w:space="0" w:color="auto"/>
            <w:bottom w:val="none" w:sz="0" w:space="0" w:color="auto"/>
            <w:right w:val="none" w:sz="0" w:space="0" w:color="auto"/>
          </w:divBdr>
        </w:div>
        <w:div w:id="893808541">
          <w:marLeft w:val="640"/>
          <w:marRight w:val="0"/>
          <w:marTop w:val="0"/>
          <w:marBottom w:val="0"/>
          <w:divBdr>
            <w:top w:val="none" w:sz="0" w:space="0" w:color="auto"/>
            <w:left w:val="none" w:sz="0" w:space="0" w:color="auto"/>
            <w:bottom w:val="none" w:sz="0" w:space="0" w:color="auto"/>
            <w:right w:val="none" w:sz="0" w:space="0" w:color="auto"/>
          </w:divBdr>
        </w:div>
        <w:div w:id="2041124096">
          <w:marLeft w:val="640"/>
          <w:marRight w:val="0"/>
          <w:marTop w:val="0"/>
          <w:marBottom w:val="0"/>
          <w:divBdr>
            <w:top w:val="none" w:sz="0" w:space="0" w:color="auto"/>
            <w:left w:val="none" w:sz="0" w:space="0" w:color="auto"/>
            <w:bottom w:val="none" w:sz="0" w:space="0" w:color="auto"/>
            <w:right w:val="none" w:sz="0" w:space="0" w:color="auto"/>
          </w:divBdr>
        </w:div>
        <w:div w:id="1413160730">
          <w:marLeft w:val="640"/>
          <w:marRight w:val="0"/>
          <w:marTop w:val="0"/>
          <w:marBottom w:val="0"/>
          <w:divBdr>
            <w:top w:val="none" w:sz="0" w:space="0" w:color="auto"/>
            <w:left w:val="none" w:sz="0" w:space="0" w:color="auto"/>
            <w:bottom w:val="none" w:sz="0" w:space="0" w:color="auto"/>
            <w:right w:val="none" w:sz="0" w:space="0" w:color="auto"/>
          </w:divBdr>
        </w:div>
        <w:div w:id="1574319881">
          <w:marLeft w:val="640"/>
          <w:marRight w:val="0"/>
          <w:marTop w:val="0"/>
          <w:marBottom w:val="0"/>
          <w:divBdr>
            <w:top w:val="none" w:sz="0" w:space="0" w:color="auto"/>
            <w:left w:val="none" w:sz="0" w:space="0" w:color="auto"/>
            <w:bottom w:val="none" w:sz="0" w:space="0" w:color="auto"/>
            <w:right w:val="none" w:sz="0" w:space="0" w:color="auto"/>
          </w:divBdr>
        </w:div>
        <w:div w:id="1375695848">
          <w:marLeft w:val="640"/>
          <w:marRight w:val="0"/>
          <w:marTop w:val="0"/>
          <w:marBottom w:val="0"/>
          <w:divBdr>
            <w:top w:val="none" w:sz="0" w:space="0" w:color="auto"/>
            <w:left w:val="none" w:sz="0" w:space="0" w:color="auto"/>
            <w:bottom w:val="none" w:sz="0" w:space="0" w:color="auto"/>
            <w:right w:val="none" w:sz="0" w:space="0" w:color="auto"/>
          </w:divBdr>
        </w:div>
        <w:div w:id="1502618606">
          <w:marLeft w:val="640"/>
          <w:marRight w:val="0"/>
          <w:marTop w:val="0"/>
          <w:marBottom w:val="0"/>
          <w:divBdr>
            <w:top w:val="none" w:sz="0" w:space="0" w:color="auto"/>
            <w:left w:val="none" w:sz="0" w:space="0" w:color="auto"/>
            <w:bottom w:val="none" w:sz="0" w:space="0" w:color="auto"/>
            <w:right w:val="none" w:sz="0" w:space="0" w:color="auto"/>
          </w:divBdr>
        </w:div>
        <w:div w:id="771894821">
          <w:marLeft w:val="640"/>
          <w:marRight w:val="0"/>
          <w:marTop w:val="0"/>
          <w:marBottom w:val="0"/>
          <w:divBdr>
            <w:top w:val="none" w:sz="0" w:space="0" w:color="auto"/>
            <w:left w:val="none" w:sz="0" w:space="0" w:color="auto"/>
            <w:bottom w:val="none" w:sz="0" w:space="0" w:color="auto"/>
            <w:right w:val="none" w:sz="0" w:space="0" w:color="auto"/>
          </w:divBdr>
        </w:div>
        <w:div w:id="1384137699">
          <w:marLeft w:val="640"/>
          <w:marRight w:val="0"/>
          <w:marTop w:val="0"/>
          <w:marBottom w:val="0"/>
          <w:divBdr>
            <w:top w:val="none" w:sz="0" w:space="0" w:color="auto"/>
            <w:left w:val="none" w:sz="0" w:space="0" w:color="auto"/>
            <w:bottom w:val="none" w:sz="0" w:space="0" w:color="auto"/>
            <w:right w:val="none" w:sz="0" w:space="0" w:color="auto"/>
          </w:divBdr>
        </w:div>
        <w:div w:id="1810394034">
          <w:marLeft w:val="640"/>
          <w:marRight w:val="0"/>
          <w:marTop w:val="0"/>
          <w:marBottom w:val="0"/>
          <w:divBdr>
            <w:top w:val="none" w:sz="0" w:space="0" w:color="auto"/>
            <w:left w:val="none" w:sz="0" w:space="0" w:color="auto"/>
            <w:bottom w:val="none" w:sz="0" w:space="0" w:color="auto"/>
            <w:right w:val="none" w:sz="0" w:space="0" w:color="auto"/>
          </w:divBdr>
        </w:div>
        <w:div w:id="1872378352">
          <w:marLeft w:val="640"/>
          <w:marRight w:val="0"/>
          <w:marTop w:val="0"/>
          <w:marBottom w:val="0"/>
          <w:divBdr>
            <w:top w:val="none" w:sz="0" w:space="0" w:color="auto"/>
            <w:left w:val="none" w:sz="0" w:space="0" w:color="auto"/>
            <w:bottom w:val="none" w:sz="0" w:space="0" w:color="auto"/>
            <w:right w:val="none" w:sz="0" w:space="0" w:color="auto"/>
          </w:divBdr>
        </w:div>
        <w:div w:id="1138494941">
          <w:marLeft w:val="640"/>
          <w:marRight w:val="0"/>
          <w:marTop w:val="0"/>
          <w:marBottom w:val="0"/>
          <w:divBdr>
            <w:top w:val="none" w:sz="0" w:space="0" w:color="auto"/>
            <w:left w:val="none" w:sz="0" w:space="0" w:color="auto"/>
            <w:bottom w:val="none" w:sz="0" w:space="0" w:color="auto"/>
            <w:right w:val="none" w:sz="0" w:space="0" w:color="auto"/>
          </w:divBdr>
        </w:div>
      </w:divsChild>
    </w:div>
    <w:div w:id="1734153592">
      <w:bodyDiv w:val="1"/>
      <w:marLeft w:val="0"/>
      <w:marRight w:val="0"/>
      <w:marTop w:val="0"/>
      <w:marBottom w:val="0"/>
      <w:divBdr>
        <w:top w:val="none" w:sz="0" w:space="0" w:color="auto"/>
        <w:left w:val="none" w:sz="0" w:space="0" w:color="auto"/>
        <w:bottom w:val="none" w:sz="0" w:space="0" w:color="auto"/>
        <w:right w:val="none" w:sz="0" w:space="0" w:color="auto"/>
      </w:divBdr>
    </w:div>
    <w:div w:id="1796942529">
      <w:bodyDiv w:val="1"/>
      <w:marLeft w:val="0"/>
      <w:marRight w:val="0"/>
      <w:marTop w:val="0"/>
      <w:marBottom w:val="0"/>
      <w:divBdr>
        <w:top w:val="none" w:sz="0" w:space="0" w:color="auto"/>
        <w:left w:val="none" w:sz="0" w:space="0" w:color="auto"/>
        <w:bottom w:val="none" w:sz="0" w:space="0" w:color="auto"/>
        <w:right w:val="none" w:sz="0" w:space="0" w:color="auto"/>
      </w:divBdr>
    </w:div>
    <w:div w:id="1885019434">
      <w:bodyDiv w:val="1"/>
      <w:marLeft w:val="0"/>
      <w:marRight w:val="0"/>
      <w:marTop w:val="0"/>
      <w:marBottom w:val="0"/>
      <w:divBdr>
        <w:top w:val="none" w:sz="0" w:space="0" w:color="auto"/>
        <w:left w:val="none" w:sz="0" w:space="0" w:color="auto"/>
        <w:bottom w:val="none" w:sz="0" w:space="0" w:color="auto"/>
        <w:right w:val="none" w:sz="0" w:space="0" w:color="auto"/>
      </w:divBdr>
    </w:div>
    <w:div w:id="1937131220">
      <w:bodyDiv w:val="1"/>
      <w:marLeft w:val="0"/>
      <w:marRight w:val="0"/>
      <w:marTop w:val="0"/>
      <w:marBottom w:val="0"/>
      <w:divBdr>
        <w:top w:val="none" w:sz="0" w:space="0" w:color="auto"/>
        <w:left w:val="none" w:sz="0" w:space="0" w:color="auto"/>
        <w:bottom w:val="none" w:sz="0" w:space="0" w:color="auto"/>
        <w:right w:val="none" w:sz="0" w:space="0" w:color="auto"/>
      </w:divBdr>
    </w:div>
    <w:div w:id="1987317617">
      <w:bodyDiv w:val="1"/>
      <w:marLeft w:val="0"/>
      <w:marRight w:val="0"/>
      <w:marTop w:val="0"/>
      <w:marBottom w:val="0"/>
      <w:divBdr>
        <w:top w:val="none" w:sz="0" w:space="0" w:color="auto"/>
        <w:left w:val="none" w:sz="0" w:space="0" w:color="auto"/>
        <w:bottom w:val="none" w:sz="0" w:space="0" w:color="auto"/>
        <w:right w:val="none" w:sz="0" w:space="0" w:color="auto"/>
      </w:divBdr>
    </w:div>
    <w:div w:id="2015374791">
      <w:bodyDiv w:val="1"/>
      <w:marLeft w:val="0"/>
      <w:marRight w:val="0"/>
      <w:marTop w:val="0"/>
      <w:marBottom w:val="0"/>
      <w:divBdr>
        <w:top w:val="none" w:sz="0" w:space="0" w:color="auto"/>
        <w:left w:val="none" w:sz="0" w:space="0" w:color="auto"/>
        <w:bottom w:val="none" w:sz="0" w:space="0" w:color="auto"/>
        <w:right w:val="none" w:sz="0" w:space="0" w:color="auto"/>
      </w:divBdr>
    </w:div>
    <w:div w:id="2018191932">
      <w:bodyDiv w:val="1"/>
      <w:marLeft w:val="0"/>
      <w:marRight w:val="0"/>
      <w:marTop w:val="0"/>
      <w:marBottom w:val="0"/>
      <w:divBdr>
        <w:top w:val="none" w:sz="0" w:space="0" w:color="auto"/>
        <w:left w:val="none" w:sz="0" w:space="0" w:color="auto"/>
        <w:bottom w:val="none" w:sz="0" w:space="0" w:color="auto"/>
        <w:right w:val="none" w:sz="0" w:space="0" w:color="auto"/>
      </w:divBdr>
    </w:div>
    <w:div w:id="2066026672">
      <w:bodyDiv w:val="1"/>
      <w:marLeft w:val="0"/>
      <w:marRight w:val="0"/>
      <w:marTop w:val="0"/>
      <w:marBottom w:val="0"/>
      <w:divBdr>
        <w:top w:val="none" w:sz="0" w:space="0" w:color="auto"/>
        <w:left w:val="none" w:sz="0" w:space="0" w:color="auto"/>
        <w:bottom w:val="none" w:sz="0" w:space="0" w:color="auto"/>
        <w:right w:val="none" w:sz="0" w:space="0" w:color="auto"/>
      </w:divBdr>
    </w:div>
    <w:div w:id="212857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tootooni@luc.edu"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7EFB848-D291-4737-9959-EB4F04DF50EE}"/>
      </w:docPartPr>
      <w:docPartBody>
        <w:p w:rsidR="007A70FC" w:rsidRDefault="00F70A73">
          <w:r w:rsidRPr="00BA784E">
            <w:rPr>
              <w:rStyle w:val="PlaceholderText"/>
            </w:rPr>
            <w:t>Click or tap here to enter text.</w:t>
          </w:r>
        </w:p>
      </w:docPartBody>
    </w:docPart>
    <w:docPart>
      <w:docPartPr>
        <w:name w:val="AB20FCF2A6F24ED68333629A240673C1"/>
        <w:category>
          <w:name w:val="General"/>
          <w:gallery w:val="placeholder"/>
        </w:category>
        <w:types>
          <w:type w:val="bbPlcHdr"/>
        </w:types>
        <w:behaviors>
          <w:behavior w:val="content"/>
        </w:behaviors>
        <w:guid w:val="{B44C6320-78C6-4FC7-AB98-F9119BAD817A}"/>
      </w:docPartPr>
      <w:docPartBody>
        <w:p w:rsidR="00210C3C" w:rsidRDefault="004776A7" w:rsidP="004776A7">
          <w:pPr>
            <w:pStyle w:val="AB20FCF2A6F24ED68333629A240673C1"/>
          </w:pPr>
          <w:r w:rsidRPr="00BA784E">
            <w:rPr>
              <w:rStyle w:val="PlaceholderText"/>
            </w:rPr>
            <w:t>Click or tap here to enter text.</w:t>
          </w:r>
        </w:p>
      </w:docPartBody>
    </w:docPart>
    <w:docPart>
      <w:docPartPr>
        <w:name w:val="963C304FAAB5402296894E8B4A67B6A0"/>
        <w:category>
          <w:name w:val="General"/>
          <w:gallery w:val="placeholder"/>
        </w:category>
        <w:types>
          <w:type w:val="bbPlcHdr"/>
        </w:types>
        <w:behaviors>
          <w:behavior w:val="content"/>
        </w:behaviors>
        <w:guid w:val="{261C0167-4C8F-42E9-A676-2880496B3F27}"/>
      </w:docPartPr>
      <w:docPartBody>
        <w:p w:rsidR="00210C3C" w:rsidRDefault="004776A7" w:rsidP="004776A7">
          <w:pPr>
            <w:pStyle w:val="963C304FAAB5402296894E8B4A67B6A0"/>
          </w:pPr>
          <w:r w:rsidRPr="00BA784E">
            <w:rPr>
              <w:rStyle w:val="PlaceholderText"/>
            </w:rPr>
            <w:t>Click or tap here to enter text.</w:t>
          </w:r>
        </w:p>
      </w:docPartBody>
    </w:docPart>
    <w:docPart>
      <w:docPartPr>
        <w:name w:val="E0749A240C9342BC80FA29EBCB8F51CA"/>
        <w:category>
          <w:name w:val="General"/>
          <w:gallery w:val="placeholder"/>
        </w:category>
        <w:types>
          <w:type w:val="bbPlcHdr"/>
        </w:types>
        <w:behaviors>
          <w:behavior w:val="content"/>
        </w:behaviors>
        <w:guid w:val="{8C30B974-B1A2-4AB5-8323-8F1F17678EEA}"/>
      </w:docPartPr>
      <w:docPartBody>
        <w:p w:rsidR="00983B41" w:rsidRDefault="00603815" w:rsidP="00603815">
          <w:pPr>
            <w:pStyle w:val="E0749A240C9342BC80FA29EBCB8F51CA"/>
          </w:pPr>
          <w:r w:rsidRPr="00BA784E">
            <w:rPr>
              <w:rStyle w:val="PlaceholderText"/>
            </w:rPr>
            <w:t>Click or tap here to enter text.</w:t>
          </w:r>
        </w:p>
      </w:docPartBody>
    </w:docPart>
    <w:docPart>
      <w:docPartPr>
        <w:name w:val="5868CCBC619B4800963FDDF3FCAC7F8F"/>
        <w:category>
          <w:name w:val="General"/>
          <w:gallery w:val="placeholder"/>
        </w:category>
        <w:types>
          <w:type w:val="bbPlcHdr"/>
        </w:types>
        <w:behaviors>
          <w:behavior w:val="content"/>
        </w:behaviors>
        <w:guid w:val="{FCB433B7-6E92-4460-9EC0-717F9F5C53C7}"/>
      </w:docPartPr>
      <w:docPartBody>
        <w:p w:rsidR="00983B41" w:rsidRDefault="00603815" w:rsidP="00603815">
          <w:pPr>
            <w:pStyle w:val="5868CCBC619B4800963FDDF3FCAC7F8F"/>
          </w:pPr>
          <w:r w:rsidRPr="00BA784E">
            <w:rPr>
              <w:rStyle w:val="PlaceholderText"/>
            </w:rPr>
            <w:t>Click or tap here to enter text.</w:t>
          </w:r>
        </w:p>
      </w:docPartBody>
    </w:docPart>
    <w:docPart>
      <w:docPartPr>
        <w:name w:val="EFA1C5E872E84152B0EA77E9D7746A5A"/>
        <w:category>
          <w:name w:val="General"/>
          <w:gallery w:val="placeholder"/>
        </w:category>
        <w:types>
          <w:type w:val="bbPlcHdr"/>
        </w:types>
        <w:behaviors>
          <w:behavior w:val="content"/>
        </w:behaviors>
        <w:guid w:val="{CC5D1C76-2462-4321-9200-611A62910019}"/>
      </w:docPartPr>
      <w:docPartBody>
        <w:p w:rsidR="006F59EC" w:rsidRDefault="00760403" w:rsidP="00760403">
          <w:pPr>
            <w:pStyle w:val="EFA1C5E872E84152B0EA77E9D7746A5A"/>
          </w:pPr>
          <w:r w:rsidRPr="00BA784E">
            <w:rPr>
              <w:rStyle w:val="PlaceholderText"/>
            </w:rPr>
            <w:t>Click or tap here to enter text.</w:t>
          </w:r>
        </w:p>
      </w:docPartBody>
    </w:docPart>
    <w:docPart>
      <w:docPartPr>
        <w:name w:val="724068AEC7C346BEBF9E7FCD8D4BD1AA"/>
        <w:category>
          <w:name w:val="General"/>
          <w:gallery w:val="placeholder"/>
        </w:category>
        <w:types>
          <w:type w:val="bbPlcHdr"/>
        </w:types>
        <w:behaviors>
          <w:behavior w:val="content"/>
        </w:behaviors>
        <w:guid w:val="{29DA4535-B6A0-4683-BB82-D545BC885954}"/>
      </w:docPartPr>
      <w:docPartBody>
        <w:p w:rsidR="006F59EC" w:rsidRDefault="00760403" w:rsidP="00760403">
          <w:pPr>
            <w:pStyle w:val="724068AEC7C346BEBF9E7FCD8D4BD1AA"/>
          </w:pPr>
          <w:r w:rsidRPr="00BA78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A73"/>
    <w:rsid w:val="001E1759"/>
    <w:rsid w:val="001E241C"/>
    <w:rsid w:val="00210C3C"/>
    <w:rsid w:val="003356CF"/>
    <w:rsid w:val="003704DD"/>
    <w:rsid w:val="003F7F5B"/>
    <w:rsid w:val="004205D1"/>
    <w:rsid w:val="004776A7"/>
    <w:rsid w:val="005A18A9"/>
    <w:rsid w:val="005E51E2"/>
    <w:rsid w:val="00603815"/>
    <w:rsid w:val="006F59EC"/>
    <w:rsid w:val="00753B87"/>
    <w:rsid w:val="00760403"/>
    <w:rsid w:val="007A70FC"/>
    <w:rsid w:val="007B488C"/>
    <w:rsid w:val="008F615F"/>
    <w:rsid w:val="00983B41"/>
    <w:rsid w:val="009A5E8C"/>
    <w:rsid w:val="00A90802"/>
    <w:rsid w:val="00B368C2"/>
    <w:rsid w:val="00B71E83"/>
    <w:rsid w:val="00C8247B"/>
    <w:rsid w:val="00CC67EF"/>
    <w:rsid w:val="00D63164"/>
    <w:rsid w:val="00D92183"/>
    <w:rsid w:val="00EC69E1"/>
    <w:rsid w:val="00EE48DB"/>
    <w:rsid w:val="00F70A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0403"/>
    <w:rPr>
      <w:color w:val="666666"/>
    </w:rPr>
  </w:style>
  <w:style w:type="paragraph" w:customStyle="1" w:styleId="AB20FCF2A6F24ED68333629A240673C1">
    <w:name w:val="AB20FCF2A6F24ED68333629A240673C1"/>
    <w:rsid w:val="004776A7"/>
  </w:style>
  <w:style w:type="paragraph" w:customStyle="1" w:styleId="963C304FAAB5402296894E8B4A67B6A0">
    <w:name w:val="963C304FAAB5402296894E8B4A67B6A0"/>
    <w:rsid w:val="004776A7"/>
  </w:style>
  <w:style w:type="paragraph" w:customStyle="1" w:styleId="EFA1C5E872E84152B0EA77E9D7746A5A">
    <w:name w:val="EFA1C5E872E84152B0EA77E9D7746A5A"/>
    <w:rsid w:val="00760403"/>
  </w:style>
  <w:style w:type="paragraph" w:customStyle="1" w:styleId="E0749A240C9342BC80FA29EBCB8F51CA">
    <w:name w:val="E0749A240C9342BC80FA29EBCB8F51CA"/>
    <w:rsid w:val="00603815"/>
  </w:style>
  <w:style w:type="paragraph" w:customStyle="1" w:styleId="5868CCBC619B4800963FDDF3FCAC7F8F">
    <w:name w:val="5868CCBC619B4800963FDDF3FCAC7F8F"/>
    <w:rsid w:val="00603815"/>
  </w:style>
  <w:style w:type="paragraph" w:customStyle="1" w:styleId="724068AEC7C346BEBF9E7FCD8D4BD1AA">
    <w:name w:val="724068AEC7C346BEBF9E7FCD8D4BD1AA"/>
    <w:rsid w:val="007604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0488E2-B5BB-462B-B5FF-353A8A028F83}">
  <we:reference id="wa104382081" version="1.55.1.0" store="en-US" storeType="OMEX"/>
  <we:alternateReferences>
    <we:reference id="wa104382081" version="1.55.1.0" store="" storeType="OMEX"/>
  </we:alternateReferences>
  <we:properties>
    <we:property name="MENDELEY_CITATIONS" value="[{&quot;citationID&quot;:&quot;MENDELEY_CITATION_afcd128b-adeb-4da2-84a3-ebbfc7f9b75d&quot;,&quot;properties&quot;:{&quot;noteIndex&quot;:0},&quot;isEdited&quot;:false,&quot;manualOverride&quot;:{&quot;isManuallyOverridden&quot;:false,&quot;citeprocText&quot;:&quot;[1]&quot;,&quot;manualOverrideText&quot;:&quot;&quot;},&quot;citationTag&quot;:&quot;MENDELEY_CITATION_v3_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&quot;,&quot;citationItems&quot;:[{&quot;id&quot;:&quot;f91a24e8-20a0-368c-9bd2-4c0dd13b79bf&quot;,&quot;itemData&quot;:{&quot;type&quot;:&quot;webpage&quot;,&quot;id&quot;:&quot;f91a24e8-20a0-368c-9bd2-4c0dd13b79bf&quot;,&quot;title&quot;:&quot;COVID-19 Stats&quot;,&quot;author&quot;:[{&quot;family&quot;:&quot;Worldometer&quot;,&quot;given&quot;:&quot;&quot;,&quot;parse-names&quot;:false,&quot;dropping-particle&quot;:&quot;&quot;,&quot;non-dropping-particle&quot;:&quot;&quot;}],&quot;container-title&quot;:&quot;https://www.worldometers.info/coronavirus/&quot;,&quot;issued&quot;:{&quot;date-parts&quot;:[[2024,4,13]]},&quot;container-title-short&quot;:&quot;&quot;},&quot;isTemporary&quot;:false}]},{&quot;citationID&quot;:&quot;MENDELEY_CITATION_6ce26d9f-581d-48ae-a6e8-369a389e578c&quot;,&quot;properties&quot;:{&quot;noteIndex&quot;:0},&quot;isEdited&quot;:false,&quot;manualOverride&quot;:{&quot;isManuallyOverridden&quot;:false,&quot;citeprocText&quot;:&quot;[2]&quot;,&quot;manualOverrideText&quot;:&quot;&quot;},&quot;citationTag&quot;:&quot;MENDELEY_CITATION_v3_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&quot;,&quot;citationItems&quot;:[{&quot;id&quot;:&quot;adf74015-63b2-35a5-bc40-91ef468f0fac&quot;,&quot;itemData&quot;:{&quot;type&quot;:&quot;article-journal&quot;,&quot;id&quot;:&quot;adf74015-63b2-35a5-bc40-91ef468f0fac&quot;,&quot;title&quot;:&quot;Rate of Intensive Care Unit admission and outcomes among patients with coronavirus: A systematic review and Meta-analysis&quot;,&quot;author&quot;:[{&quot;family&quot;:&quot;Abate&quot;,&quot;given&quot;:&quot;Semagn Mekonnen&quot;,&quot;parse-names&quot;:false,&quot;dropping-particle&quot;:&quot;&quot;,&quot;non-dropping-particle&quot;:&quot;&quot;},{&quot;family&quot;:&quot;Ahmed Ali&quot;,&quot;given&quot;:&quot;Siraj&quot;,&quot;parse-names&quot;:false,&quot;dropping-particle&quot;:&quot;&quot;,&quot;non-dropping-particle&quot;:&quot;&quot;},{&quot;family&quot;:&quot;Mantfardo&quot;,&quot;given&quot;:&quot;Bahiru&quot;,&quot;parse-names&quot;:false,&quot;dropping-particle&quot;:&quot;&quot;,&quot;non-dropping-particle&quot;:&quot;&quot;},{&quot;family&quot;:&quot;Basu&quot;,&quot;given&quot;:&quot;Bivash&quot;,&quot;parse-names&quot;:false,&quot;dropping-particle&quot;:&quot;&quot;,&quot;non-dropping-particle&quot;:&quot;&quot;}],&quot;container-title&quot;:&quot;PloS one&quot;,&quot;container-title-short&quot;:&quot;PLoS One&quot;,&quot;ISSN&quot;:&quot;1932-6203&quot;,&quot;issued&quot;:{&quot;date-parts&quot;:[[2020]]},&quot;page&quot;:&quot;e0235653&quot;,&quot;publisher&quot;:&quot;Public Library of Science San Francisco, CA USA&quot;,&quot;issue&quot;:&quot;7&quot;,&quot;volume&quot;:&quot;15&quot;},&quot;isTemporary&quot;:false}]},{&quot;citationID&quot;:&quot;MENDELEY_CITATION_001dc0ab-e032-4f23-aea0-b525a8699436&quot;,&quot;properties&quot;:{&quot;noteIndex&quot;:0},&quot;isEdited&quot;:false,&quot;manualOverride&quot;:{&quot;isManuallyOverridden&quot;:false,&quot;citeprocText&quot;:&quot;[3]&quot;,&quot;manualOverrideText&quot;:&quot;&quot;},&quot;citationTag&quot;:&quot;MENDELEY_CITATION_v3_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&quot;,&quot;citationItems&quot;:[{&quot;id&quot;:&quot;f84a79ad-1070-3511-a666-8f34527f7468&quot;,&quot;itemData&quot;:{&quot;type&quot;:&quot;article-journal&quot;,&quot;id&quot;:&quot;f84a79ad-1070-3511-a666-8f34527f7468&quot;,&quot;title&quot;:&quot;Community-Level Factors Associated With Racial And Ethnic Disparities In COVID-19 Rates In Massachusetts: Study examines community-level factors associated with racial and ethnic disparities in COVID-19 rates in Massachusetts.&quot;,&quot;author&quot;:[{&quot;family&quot;:&quot;Figueroa&quot;,&quot;given&quot;:&quot;Jose F&quot;,&quot;parse-names&quot;:false,&quot;dropping-particle&quot;:&quot;&quot;,&quot;non-dropping-particle&quot;:&quot;&quot;},{&quot;family&quot;:&quot;Wadhera&quot;,&quot;given&quot;:&quot;Rishi K&quot;,&quot;parse-names&quot;:false,&quot;dropping-particle&quot;:&quot;&quot;,&quot;non-dropping-particle&quot;:&quot;&quot;},{&quot;family&quot;:&quot;Lee&quot;,&quot;given&quot;:&quot;Dennis&quot;,&quot;parse-names&quot;:false,&quot;dropping-particle&quot;:&quot;&quot;,&quot;non-dropping-particle&quot;:&quot;&quot;},{&quot;family&quot;:&quot;Yeh&quot;,&quot;given&quot;:&quot;Robert W&quot;,&quot;parse-names&quot;:false,&quot;dropping-particle&quot;:&quot;&quot;,&quot;non-dropping-particle&quot;:&quot;&quot;},{&quot;family&quot;:&quot;Sommers&quot;,&quot;given&quot;:&quot;Benjamin D&quot;,&quot;parse-names&quot;:false,&quot;dropping-particle&quot;:&quot;&quot;,&quot;non-dropping-particle&quot;:&quot;&quot;}],&quot;container-title&quot;:&quot;Health affairs&quot;,&quot;container-title-short&quot;:&quot;Health Aff&quot;,&quot;ISSN&quot;:&quot;0278-2715&quot;,&quot;issued&quot;:{&quot;date-parts&quot;:[[2020]]},&quot;page&quot;:&quot;1984-1992&quot;,&quot;issue&quot;:&quot;11&quot;,&quot;volume&quot;:&quot;39&quot;},&quot;isTemporary&quot;:false}]},{&quot;citationID&quot;:&quot;MENDELEY_CITATION_46d00a73-98a5-443c-a692-92245388adb8&quot;,&quot;properties&quot;:{&quot;noteIndex&quot;:0},&quot;isEdited&quot;:false,&quot;manualOverride&quot;:{&quot;isManuallyOverridden&quot;:false,&quot;citeprocText&quot;:&quot;[4], [5]&quot;,&quot;manualOverrideText&quot;:&quot;&quot;},&quot;citationTag&quot;:&quot;MENDELEY_CITATION_v3_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&quot;,&quot;citationItems&quot;:[{&quot;id&quot;:&quot;d5f20678-cc21-3470-94f9-f3861220bd4c&quot;,&quot;itemData&quot;:{&quot;type&quot;:&quot;article-journal&quot;,&quot;id&quot;:&quot;d5f20678-cc21-3470-94f9-f3861220bd4c&quot;,&quot;title&quot;:&quot;Dialysis, COVID-19, poverty, and race in greater Chicago: an ecological analysis&quot;,&quot;author&quot;:[{&quot;family&quot;:&quot;Bhayani&quot;,&quot;given&quot;:&quot;Siddharth&quot;,&quot;parse-names&quot;:false,&quot;dropping-particle&quot;:&quot;&quot;,&quot;non-dropping-particle&quot;:&quot;&quot;},{&quot;family&quot;:&quot;Sengupta&quot;,&quot;given&quot;:&quot;Ranit&quot;,&quot;parse-names&quot;:false,&quot;dropping-particle&quot;:&quot;&quot;,&quot;non-dropping-particle&quot;:&quot;&quot;},{&quot;family&quot;:&quot;Markossian&quot;,&quot;given&quot;:&quot;Talar&quot;,&quot;parse-names&quot;:false,&quot;dropping-particle&quot;:&quot;&quot;,&quot;non-dropping-particle&quot;:&quot;&quot;},{&quot;family&quot;:&quot;Tootooni&quot;,&quot;given&quot;:&quot;Samie&quot;,&quot;parse-names&quot;:false,&quot;dropping-particle&quot;:&quot;&quot;,&quot;non-dropping-particle&quot;:&quot;&quot;},{&quot;family&quot;:&quot;Luke&quot;,&quot;given&quot;:&quot;Amy&quot;,&quot;parse-names&quot;:false,&quot;dropping-particle&quot;:&quot;&quot;,&quot;non-dropping-particle&quot;:&quot;&quot;},{&quot;family&quot;:&quot;Shoham&quot;,&quot;given&quot;:&quot;David&quot;,&quot;parse-names&quot;:false,&quot;dropping-particle&quot;:&quot;&quot;,&quot;non-dropping-particle&quot;:&quot;&quot;},{&quot;family&quot;:&quot;Cooper&quot;,&quot;given&quot;:&quot;Richard&quot;,&quot;parse-names&quot;:false,&quot;dropping-particle&quot;:&quot;&quot;,&quot;non-dropping-particle&quot;:&quot;&quot;},{&quot;family&quot;:&quot;Kramer&quot;,&quot;given&quot;:&quot;Holly&quot;,&quot;parse-names&quot;:false,&quot;dropping-particle&quot;:&quot;&quot;,&quot;non-dropping-particle&quot;:&quot;&quot;}],&quot;container-title&quot;:&quot;Kidney medicine&quot;,&quot;container-title-short&quot;:&quot;Kidney Med&quot;,&quot;ISSN&quot;:&quot;2590-0595&quot;,&quot;issued&quot;:{&quot;date-parts&quot;:[[2020]]},&quot;page&quot;:&quot;552-558&quot;,&quot;publisher&quot;:&quot;Elsevier&quot;,&quot;issue&quot;:&quot;5&quot;,&quot;volume&quot;:&quot;2&quot;},&quot;isTemporary&quot;:false},{&quot;id&quot;:&quot;ea6e6aaa-4265-3eca-bf77-a56e22ede9ba&quot;,&quot;itemData&quot;:{&quot;type&quot;:&quot;article-journal&quot;,&quot;id&quot;:&quot;ea6e6aaa-4265-3eca-bf77-a56e22ede9ba&quot;,&quot;title&quot;:&quot;Screening for Social Risk Factors in the ICU During the Pandemic&quot;,&quot;author&quot;:[{&quot;family&quot;:&quot;Ge&quot;,&quot;given&quot;:&quot;Derek&quot;,&quot;parse-names&quot;:false,&quot;dropping-particle&quot;:&quot;&quot;,&quot;non-dropping-particle&quot;:&quot;&quot;},{&quot;family&quot;:&quot;Weber&quot;,&quot;given&quot;:&quot;Alec M&quot;,&quot;parse-names&quot;:false,&quot;dropping-particle&quot;:&quot;&quot;,&quot;non-dropping-particle&quot;:&quot;&quot;},{&quot;family&quot;:&quot;Vatson&quot;,&quot;given&quot;:&quot;Jayanth&quot;,&quot;parse-names&quot;:false,&quot;dropping-particle&quot;:&quot;&quot;,&quot;non-dropping-particle&quot;:&quot;&quot;},{&quot;family&quot;:&quot;Andrews&quot;,&quot;given&quot;:&quot;Tracy&quot;,&quot;parse-names&quot;:false,&quot;dropping-particle&quot;:&quot;&quot;,&quot;non-dropping-particle&quot;:&quot;&quot;},{&quot;family&quot;:&quot;Levytska&quot;,&quot;given&quot;:&quot;Natalia&quot;,&quot;parse-names&quot;:false,&quot;dropping-particle&quot;:&quot;&quot;,&quot;non-dropping-particle&quot;:&quot;&quot;},{&quot;family&quot;:&quot;Shu&quot;,&quot;given&quot;:&quot;Carol&quot;,&quot;parse-names&quot;:false,&quot;dropping-particle&quot;:&quot;&quot;,&quot;non-dropping-particle&quot;:&quot;&quot;},{&quot;family&quot;:&quot;Hussain&quot;,&quot;given&quot;:&quot;Sabiha&quot;,&quot;parse-names&quot;:false,&quot;dropping-particle&quot;:&quot;&quot;,&quot;non-dropping-particle&quot;:&quot;&quot;}],&quot;container-title&quot;:&quot;Critical Care Explorations&quot;,&quot;container-title-short&quot;:&quot;Crit Care Explor&quot;,&quot;ISSN&quot;:&quot;2639-8028&quot;,&quot;issued&quot;:{&quot;date-parts&quot;:[[2022]]},&quot;page&quot;:&quot;e0761&quot;,&quot;publisher&quot;:&quot;LWW&quot;,&quot;issue&quot;:&quot;10&quot;,&quot;volume&quot;:&quot;4&quot;},&quot;isTemporary&quot;:false}]},{&quot;citationID&quot;:&quot;MENDELEY_CITATION_02b15eb5-2908-49da-9eba-8949fe8fa792&quot;,&quot;properties&quot;:{&quot;noteIndex&quot;:0},&quot;isEdited&quot;:false,&quot;manualOverride&quot;:{&quot;isManuallyOverridden&quot;:false,&quot;citeprocText&quot;:&quot;[6]&quot;,&quot;manualOverrideText&quot;:&quot;&quot;},&quot;citationItems&quot;:[{&quot;id&quot;:&quot;df907627-5e9b-3c46-b03a-8fd397e33ac9&quot;,&quot;itemData&quot;:{&quot;type&quot;:&quot;article-journal&quot;,&quot;id&quot;:&quot;df907627-5e9b-3c46-b03a-8fd397e33ac9&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Tag&quot;:&quot;MENDELEY_CITATION_v3_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&quot;},{&quot;citationID&quot;:&quot;MENDELEY_CITATION_96cbaaa2-c258-45fa-8779-efbd7757c48b&quot;,&quot;properties&quot;:{&quot;noteIndex&quot;:0},&quot;isEdited&quot;:false,&quot;manualOverride&quot;:{&quot;isManuallyOverridden&quot;:false,&quot;citeprocText&quot;:&quot;[7]&quot;,&quot;manualOverrideText&quot;:&quot;&quot;},&quot;citationTag&quot;:&quot;MENDELEY_CITATION_v3_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&quot;,&quot;citationItems&quot;:[{&quot;id&quot;:&quot;7777773b-8df6-39bb-8885-1318008bf4b0&quot;,&quot;itemData&quot;:{&quot;type&quot;:&quot;article-journal&quot;,&quot;id&quot;:&quot;7777773b-8df6-39bb-8885-1318008bf4b0&quot;,&quot;title&quot;:&quot;Detection of 2019 novel coronavirus (2019-nCoV) by real-time RT-PCR&quot;,&quot;author&quot;:[{&quot;family&quot;:&quot;Corman&quot;,&quot;given&quot;:&quot;Victor M&quot;,&quot;parse-names&quot;:false,&quot;dropping-particle&quot;:&quot;&quot;,&quot;non-dropping-particle&quot;:&quot;&quot;},{&quot;family&quot;:&quot;Landt&quot;,&quot;given&quot;:&quot;Olfert&quot;,&quot;parse-names&quot;:false,&quot;dropping-particle&quot;:&quot;&quot;,&quot;non-dropping-particle&quot;:&quot;&quot;},{&quot;family&quot;:&quot;Kaiser&quot;,&quot;given&quot;:&quot;Marco&quot;,&quot;parse-names&quot;:false,&quot;dropping-particle&quot;:&quot;&quot;,&quot;non-dropping-particle&quot;:&quot;&quot;},{&quot;family&quot;:&quot;Molenkamp&quot;,&quot;given&quot;:&quot;Richard&quot;,&quot;parse-names&quot;:false,&quot;dropping-particle&quot;:&quot;&quot;,&quot;non-dropping-particle&quot;:&quot;&quot;},{&quot;family&quot;:&quot;Meijer&quot;,&quot;given&quot;:&quot;Adam&quot;,&quot;parse-names&quot;:false,&quot;dropping-particle&quot;:&quot;&quot;,&quot;non-dropping-particle&quot;:&quot;&quot;},{&quot;family&quot;:&quot;Chu&quot;,&quot;given&quot;:&quot;Daniel K W&quot;,&quot;parse-names&quot;:false,&quot;dropping-particle&quot;:&quot;&quot;,&quot;non-dropping-particle&quot;:&quot;&quot;},{&quot;family&quot;:&quot;Bleicker&quot;,&quot;given&quot;:&quot;Tobias&quot;,&quot;parse-names&quot;:false,&quot;dropping-particle&quot;:&quot;&quot;,&quot;non-dropping-particle&quot;:&quot;&quot;},{&quot;family&quot;:&quot;Brünink&quot;,&quot;given&quot;:&quot;Sebastian&quot;,&quot;parse-names&quot;:false,&quot;dropping-particle&quot;:&quot;&quot;,&quot;non-dropping-particle&quot;:&quot;&quot;},{&quot;family&quot;:&quot;Schneider&quot;,&quot;given&quot;:&quot;Julia&quot;,&quot;parse-names&quot;:false,&quot;dropping-particle&quot;:&quot;&quot;,&quot;non-dropping-particle&quot;:&quot;&quot;},{&quot;family&quot;:&quot;Schmidt&quot;,&quot;given&quot;:&quot;Marie Luisa&quot;,&quot;parse-names&quot;:false,&quot;dropping-particle&quot;:&quot;&quot;,&quot;non-dropping-particle&quot;:&quot;&quot;}],&quot;container-title&quot;:&quot;Eurosurveillance&quot;,&quot;ISSN&quot;:&quot;1560-7917&quot;,&quot;issued&quot;:{&quot;date-parts&quot;:[[2020]]},&quot;page&quot;:&quot;2000045&quot;,&quot;publisher&quot;:&quot;European Centre for Disease Prevention and Control&quot;,&quot;issue&quot;:&quot;3&quot;,&quot;volume&quot;:&quot;25&quot;,&quot;container-title-short&quot;:&quot;&quot;},&quot;isTemporary&quot;:false}]},{&quot;citationID&quot;:&quot;MENDELEY_CITATION_82333727-0476-4e07-8a42-6def0424aac1&quot;,&quot;properties&quot;:{&quot;noteIndex&quot;:0},&quot;isEdited&quot;:false,&quot;manualOverride&quot;:{&quot;isManuallyOverridden&quot;:false,&quot;citeprocText&quot;:&quot;[8], [9]&quot;,&quot;manualOverrideText&quot;:&quot;&quot;},&quot;citationTag&quot;:&quot;MENDELEY_CITATION_v3_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quot;,&quot;citationItems&quot;:[{&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562c3f17-6823-48ba-abb2-bb1b76b8c0ac&quot;,&quot;properties&quot;:{&quot;noteIndex&quot;:0},&quot;isEdited&quot;:false,&quot;manualOverride&quot;:{&quot;isManuallyOverridden&quot;:false,&quot;citeprocText&quot;:&quot;[9], [10], [11]&quot;,&quot;manualOverrideText&quot;:&quot;&quot;},&quot;citationTag&quot;:&quot;MENDELEY_CITATION_v3_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SwiY29udGFpbmVyLXRpdGxlLXNob3J0IjoiIn0sImlzVGVtcG9yYXJ5IjpmYWxzZX1dfQ==&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ff301b6a-7e53-4c53-b8df-9f55fefb5324&quot;,&quot;properties&quot;:{&quot;noteIndex&quot;:0},&quot;isEdited&quot;:false,&quot;manualOverride&quot;:{&quot;isManuallyOverridden&quot;:false,&quot;citeprocText&quot;:&quot;[8], [9]&quot;,&quot;manualOverrideText&quot;:&quot;&quot;},&quot;citationTag&quot;:&quot;MENDELEY_CITATION_v3_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quot;,&quot;citationItems&quot;:[{&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9f937d83-8331-4ea6-8d07-208f51d59cc8&quot;,&quot;properties&quot;:{&quot;noteIndex&quot;:0},&quot;isEdited&quot;:false,&quot;manualOverride&quot;:{&quot;isManuallyOverridden&quot;:false,&quot;citeprocText&quot;:&quot;[8], [9], [10], [11], [12], [13], [14]&quot;,&quot;manualOverrideText&quot;:&quot;&quot;},&quot;citationTag&quot;:&quot;MENDELEY_CITATION_v3_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quot;,&quot;citationItems&quot;:[{&quot;id&quot;:&quot;eccba64c-bbde-38e5-a4f9-a1cd96489634&quot;,&quot;itemData&quot;:{&quot;type&quot;:&quot;article-journal&quot;,&quot;id&quot;:&quot;eccba64c-bbde-38e5-a4f9-a1cd96489634&quot;,&quot;title&quot;:&quot;Accuracy of ICD-10 diagnostic codes to identify COVID-19 among hospitalized patients&quot;,&quot;author&quot;:[{&quot;family&quot;:&quot;Bhatt&quot;,&quot;given&quot;:&quot;Ankeet S&quot;,&quot;parse-names&quot;:false,&quot;dropping-particle&quot;:&quot;&quot;,&quot;non-dropping-particle&quot;:&quot;&quot;},{&quot;family&quot;:&quot;McElrath&quot;,&quot;given&quot;:&quot;Erin E&quot;,&quot;parse-names&quot;:false,&quot;dropping-particle&quot;:&quot;&quot;,&quot;non-dropping-particle&quot;:&quot;&quot;},{&quot;family&quot;:&quot;Claggett&quot;,&quot;given&quot;:&quot;Brian L&quot;,&quot;parse-names&quot;:false,&quot;dropping-particle&quot;:&quot;&quot;,&quot;non-dropping-particle&quot;:&quot;&quot;},{&quot;family&quot;:&quot;Bhatt&quot;,&quot;given&quot;:&quot;Deepak L&quot;,&quot;parse-names&quot;:false,&quot;dropping-particle&quot;:&quot;&quot;,&quot;non-dropping-particle&quot;:&quot;&quot;},{&quot;family&quot;:&quot;Adler&quot;,&quot;given&quot;:&quot;Dale S&quot;,&quot;parse-names&quot;:false,&quot;dropping-particle&quot;:&quot;&quot;,&quot;non-dropping-particle&quot;:&quot;&quot;},{&quot;family&quot;:&quot;Solomon&quot;,&quot;given&quot;:&quot;Scott D&quot;,&quot;parse-names&quot;:false,&quot;dropping-particle&quot;:&quot;&quot;,&quot;non-dropping-particle&quot;:&quot;&quot;},{&quot;family&quot;:&quot;Vaduganathan&quot;,&quot;given&quot;:&quot;Muthiah&quot;,&quot;parse-names&quot;:false,&quot;dropping-particle&quot;:&quot;&quot;,&quot;non-dropping-particle&quot;:&quot;&quot;}],&quot;container-title&quot;:&quot;Journal of general internal medicine&quot;,&quot;container-title-short&quot;:&quot;J Gen Intern Med&quot;,&quot;ISSN&quot;:&quot;0884-8734&quot;,&quot;issued&quot;:{&quot;date-parts&quot;:[[2021]]},&quot;page&quot;:&quot;2532-2535&quot;,&quot;publisher&quot;:&quot;Springer&quot;,&quot;issue&quot;:&quot;8&quot;,&quot;volume&quot;:&quot;36&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0d2daa1f-e9f3-423d-b1b8-b6f2a30bbd7c&quot;,&quot;properties&quot;:{&quot;noteIndex&quot;:0},&quot;isEdited&quot;:false,&quot;manualOverride&quot;:{&quot;isManuallyOverridden&quot;:false,&quot;citeprocText&quot;:&quot;[10], [11]&quot;,&quot;manualOverrideText&quot;:&quot;&quot;},&quot;citationTag&quot;:&quot;MENDELEY_CITATION_v3_eyJjaXRhdGlvbklEIjoiTUVOREVMRVlfQ0lUQVRJT05fMGQyZGFhMWYtZTlmMy00MjNkLWIxYjgtYjZmMmEzMGJiZDdjIiwicHJvcGVydGllcyI6eyJub3RlSW5kZXgiOjB9LCJpc0VkaXRlZCI6ZmFsc2UsIm1hbnVhbE92ZXJyaWRlIjp7ImlzTWFudWFsbHlPdmVycmlkZGVuIjpmYWxzZSwiY2l0ZXByb2NUZXh0IjoiWzEwXSwgWzEx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citationID&quot;:&quot;MENDELEY_CITATION_70786062-b6cb-45d4-bdff-59f1470260ae&quot;,&quot;properties&quot;:{&quot;noteIndex&quot;:0},&quot;isEdited&quot;:false,&quot;manualOverride&quot;:{&quot;isManuallyOverridden&quot;:false,&quot;citeprocText&quot;:&quot;[13], [14]&quot;,&quot;manualOverrideText&quot;:&quot;&quot;},&quot;citationTag&quot;:&quot;MENDELEY_CITATION_v3_eyJjaXRhdGlvbklEIjoiTUVOREVMRVlfQ0lUQVRJT05fNzA3ODYwNjItYjZjYi00NWQ0LWJkZmYtNTlmMTQ3MDI2MGFlIiwicHJvcGVydGllcyI6eyJub3RlSW5kZXgiOjB9LCJpc0VkaXRlZCI6ZmFsc2UsIm1hbnVhbE92ZXJyaWRlIjp7ImlzTWFudWFsbHlPdmVycmlkZGVuIjpmYWxzZSwiY2l0ZXByb2NUZXh0IjoiWzEzXSwgWzE0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quot;,&quot;citationItems&quot;:[{&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cf93c7d8-ebb6-4713-b550-e2e1a227c139&quot;,&quot;properties&quot;:{&quot;noteIndex&quot;:0},&quot;isEdited&quot;:false,&quot;manualOverride&quot;:{&quot;isManuallyOverridden&quot;:false,&quot;citeprocText&quot;:&quot;[14]&quot;,&quot;manualOverrideText&quot;:&quot;&quot;},&quot;citationTag&quot;:&quot;MENDELEY_CITATION_v3_eyJjaXRhdGlvbklEIjoiTUVOREVMRVlfQ0lUQVRJT05fY2Y5M2M3ZDgtZWJiNi00NzEzLWI1NTAtZTJlMWEyMjdjMTM5IiwicHJvcGVydGllcyI6eyJub3RlSW5kZXgiOjB9LCJpc0VkaXRlZCI6ZmFsc2UsIm1hbnVhbE92ZXJyaWRlIjp7ImlzTWFudWFsbHlPdmVycmlkZGVuIjpmYWxzZSwiY2l0ZXByb2NUZXh0IjoiWzE0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719cf824-f6de-4073-abf9-14ce4dff47e4&quot;,&quot;properties&quot;:{&quot;noteIndex&quot;:0},&quot;isEdited&quot;:false,&quot;manualOverride&quot;:{&quot;isManuallyOverridden&quot;:false,&quot;citeprocText&quot;:&quot;[14]&quot;,&quot;manualOverrideText&quot;:&quot;&quot;},&quot;citationTag&quot;:&quot;MENDELEY_CITATION_v3_eyJjaXRhdGlvbklEIjoiTUVOREVMRVlfQ0lUQVRJT05fNzE5Y2Y4MjQtZjZkZS00MDczLWFiZjktMTRjZTRkZmY0N2U0IiwicHJvcGVydGllcyI6eyJub3RlSW5kZXgiOjB9LCJpc0VkaXRlZCI6ZmFsc2UsIm1hbnVhbE92ZXJyaWRlIjp7ImlzTWFudWFsbHlPdmVycmlkZGVuIjpmYWxzZSwiY2l0ZXByb2NUZXh0IjoiWzE0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36ae72c6-97a0-4918-9b24-38af7aae7b4d&quot;,&quot;properties&quot;:{&quot;noteIndex&quot;:0},&quot;isEdited&quot;:false,&quot;manualOverride&quot;:{&quot;isManuallyOverridden&quot;:false,&quot;citeprocText&quot;:&quot;[14]&quot;,&quot;manualOverrideText&quot;:&quot;&quot;},&quot;citationTag&quot;:&quot;MENDELEY_CITATION_v3_eyJjaXRhdGlvbklEIjoiTUVOREVMRVlfQ0lUQVRJT05fMzZhZTcyYzYtOTdhMC00OTE4LTliMjQtMzhhZjdhYWU3YjRkIiwicHJvcGVydGllcyI6eyJub3RlSW5kZXgiOjB9LCJpc0VkaXRlZCI6ZmFsc2UsIm1hbnVhbE92ZXJyaWRlIjp7ImlzTWFudWFsbHlPdmVycmlkZGVuIjpmYWxzZSwiY2l0ZXByb2NUZXh0IjoiWzE0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4462faf8-91a8-4282-806c-fa5270d4a229&quot;,&quot;properties&quot;:{&quot;noteIndex&quot;:0},&quot;isEdited&quot;:false,&quot;manualOverride&quot;:{&quot;isManuallyOverridden&quot;:false,&quot;citeprocText&quot;:&quot;[14]&quot;,&quot;manualOverrideText&quot;:&quot;&quot;},&quot;citationTag&quot;:&quot;MENDELEY_CITATION_v3_eyJjaXRhdGlvbklEIjoiTUVOREVMRVlfQ0lUQVRJT05fNDQ2MmZhZjgtOTFhOC00MjgyLTgwNmMtZmE1MjcwZDRhMjI5IiwicHJvcGVydGllcyI6eyJub3RlSW5kZXgiOjB9LCJpc0VkaXRlZCI6ZmFsc2UsIm1hbnVhbE92ZXJyaWRlIjp7ImlzTWFudWFsbHlPdmVycmlkZGVuIjpmYWxzZSwiY2l0ZXByb2NUZXh0IjoiWzE0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8cd2ba0f-ada8-4da1-8965-e54f1175d366&quot;,&quot;properties&quot;:{&quot;noteIndex&quot;:0},&quot;isEdited&quot;:false,&quot;manualOverride&quot;:{&quot;isManuallyOverridden&quot;:false,&quot;citeprocText&quot;:&quot;[15]&quot;,&quot;manualOverrideText&quot;:&quot;&quot;},&quot;citationTag&quot;:&quot;MENDELEY_CITATION_v3_eyJjaXRhdGlvbklEIjoiTUVOREVMRVlfQ0lUQVRJT05fOGNkMmJhMGYtYWRhOC00ZGExLTg5NjUtZTU0ZjExNzVkMzY2IiwicHJvcGVydGllcyI6eyJub3RlSW5kZXgiOjB9LCJpc0VkaXRlZCI6ZmFsc2UsIm1hbnVhbE92ZXJyaWRlIjp7ImlzTWFudWFsbHlPdmVycmlkZGVuIjpmYWxzZSwiY2l0ZXByb2NUZXh0IjoiWzE1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0fe6608e-1039-4216-ab14-21566931d0e9&quot;,&quot;properties&quot;:{&quot;noteIndex&quot;:0},&quot;isEdited&quot;:false,&quot;manualOverride&quot;:{&quot;isManuallyOverridden&quot;:false,&quot;citeprocText&quot;:&quot;[16]&quot;,&quot;manualOverrideText&quot;:&quot;&quot;},&quot;citationTag&quot;:&quot;MENDELEY_CITATION_v3_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&quot;,&quot;citationItems&quot;:[{&quot;id&quot;:&quot;da2f9a85-18bb-37b5-88ae-268837819eae&quot;,&quot;itemData&quot;:{&quot;type&quot;:&quot;webpage&quot;,&quot;id&quot;:&quot;da2f9a85-18bb-37b5-88ae-268837819eae&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3,3,15]]},&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D72CE-BEEE-4C28-82E7-B934C714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12</Pages>
  <Words>3780</Words>
  <Characters>21550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25280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Kasaie Sharifi, Seyed Alireza</dc:creator>
  <cp:keywords/>
  <dc:description/>
  <cp:lastModifiedBy>Kasaie Sharifi, Seyed Alireza</cp:lastModifiedBy>
  <cp:revision>148</cp:revision>
  <dcterms:created xsi:type="dcterms:W3CDTF">2024-08-14T18:18:00Z</dcterms:created>
  <dcterms:modified xsi:type="dcterms:W3CDTF">2024-08-15T17:42:00Z</dcterms:modified>
</cp:coreProperties>
</file>