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جدول مقالات مهم هر زیربخش پیشینه (فصل ۲)</w:t>
      </w:r>
    </w:p>
    <w:p>
      <w:pPr>
        <w:pStyle w:val="Subtitle"/>
      </w:pPr>
      <w:r>
        <w:rPr>
          <w:rtl/>
        </w:rPr>
        <w:t xml:space="preserve">نام نویسندگان، سال نشر، تئوری مورد استفاده و مسئله مقاله</w:t>
      </w:r>
    </w:p>
    <w:p>
      <w:pPr>
        <w:bidi/>
      </w:pPr>
      <w:r>
        <w:rPr>
          <w:rtl/>
        </w:rPr>
        <w:t xml:space="preserve">نوشته‌شده برای: سخنران (دانشجو)، به‌عنوان جدول مرجع سریع هنگام ارائه و پاسخ به داوران.</w:t>
      </w:r>
    </w:p>
    <w:p>
      <w:pPr>
        <w:bidi/>
      </w:pPr>
      <w:r>
        <w:rPr>
          <w:b/>
          <w:bCs/>
          <w:rtl/>
        </w:rPr>
        <w:t xml:space="preserve">راهنما.</w:t>
      </w:r>
      <w:r>
        <w:rPr>
          <w:rtl/>
        </w:rPr>
        <w:t xml:space="preserve"> </w:t>
      </w:r>
      <w:r>
        <w:rPr>
          <w:rtl/>
        </w:rPr>
        <w:t xml:space="preserve">هر سطر یک مقاله است. نام نویسندگانِ شامل «حیدرپور» پررنگ شده است. در ستون «تئوری» پس از نقطه‌ویرگول روش حل هم آمده است. عبارت «در پیشینه ذکر نشده» یعنی متن فصل ۲ پایان‌نامه آن مورد را نگفته است؛ برای آن‌ها پیش از ارائه عنوان یا چکیدهٔ مقاله را ببینید.</w:t>
      </w:r>
    </w:p>
    <w:bookmarkStart w:id="9" w:name="X2ae0f8fe8e38acf0e42b9c0bb44b1c6d44f3aba"/>
    <w:p>
      <w:pPr>
        <w:pStyle w:val="Heading1"/>
        <w:bidi/>
      </w:pPr>
      <w:r>
        <w:rPr>
          <w:rtl/>
        </w:rPr>
        <w:t xml:space="preserve">۲-۳. استوانه‌ها، مخروط‌ها، کره‌ها و دیسک‌های کامپوزیتی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377"/>
        <w:gridCol w:w="516"/>
        <w:gridCol w:w="2582"/>
        <w:gridCol w:w="2926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ردیف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نویسندگان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تئوری مورد استفاده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مسئله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الفار و همکاران (مرجع 21)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ترموالاستیسیته ممزوج گذرا با خواص وابسته به دما؛ روش حل در پیشینه ذکر نشده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استوانه جدارضخیم تحت بار ترمو-مکانیکی دوره‌ای؛ مقایسه خواص وابسته و مستقل از دما؛ آزمایش شوک حرارتی و مقایسه با نظریه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هوانگ و همکاران (مرجع 19)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ترموالاستیسیته؛ نوع نظریه و روش حل در پیشینه ذکر نشده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استوانه بسته مدرج تقویت‌شده با پلاکت گرافنی؛ اثر شرط مرزی دمایی، کسر حجمی، الگوی توزیع و ابعاد پلاکت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ملک‌زاده، گلبهار حقیقی 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(مرجع 13)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 حرارت هذلولوی (غیرفوریه)؛ فقط مسئلهٔ حرارتی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انتقال حرارت در استوانه توخالی مدرج تحت شار حرارتی مرزی متحرک متقارن محوری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شیا و همکاران (مرجع 22)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ترموالاستیسیته (ویسکوترموالاستیک)؛ دیفرانسیل کوادریچر چبیشف در مکان و نیومارک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رفتار ترموالاستیک دیسک حلقوی مدرج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علی‌بیگلو (مرجع 17)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ترموالاستیسیته سه‌بعدی؛ حل تحلیلی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پانل استوانه‌ای تقویت‌شده با پلاکت گرافنی در دمای پایا و تکیه‌گاه ساده؛ اثر ابعاد، کسر وزنی و توزیع پلاکت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ملک‌زاده (مرجع 16)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2019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الاستیسیته غیرمحلی و نظریه برشی مرتبه اول پوسته؛ دیفرانسیل کوادریچر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پایداری دینامیکی نانوپوسته استوانه‌ای تحت بار محوری ایستا و دوره‌ای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ژانگ و همکاران (مرجع 18)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برشی مراتب بالا؛ دیفرانسیل کوادریچر تعمیم‌یافته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کمانش و ارتعاش دیسک حلقوی مدرج تقویت‌شده با پلاکت گرافنی، تحت بار حرارتی و مکانیکی</w:t>
            </w:r>
          </w:p>
        </w:tc>
      </w:tr>
    </w:tbl>
    <w:bookmarkEnd w:id="9"/>
    <w:bookmarkStart w:id="10" w:name="استوانهها-تحت-بار-ترمو-مکانیکی"/>
    <w:p>
      <w:pPr>
        <w:pStyle w:val="Heading1"/>
        <w:bidi/>
      </w:pPr>
      <w:r>
        <w:rPr>
          <w:rtl/>
        </w:rPr>
        <w:t xml:space="preserve">۲-۴. استوانه‌ها تحت بار ترمو-مکانیکی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377"/>
        <w:gridCol w:w="516"/>
        <w:gridCol w:w="2582"/>
        <w:gridCol w:w="2926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ردیف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نویسندگان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تئوری مورد استفاده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مسئله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همکاران (مرجع 47)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برشی مرتبه اول پوسته؛ دیفرانسیل کوادریچر با تابع هوی‌ساید در مکان و روش چندگام نربز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دینامیکی پوسته‌های استوانه‌ای چندلایه مدرج تقویت‌شده با پلاکت گرافنی تحت بار ضربه‌ای در محیط حرارتی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ملک‌زاده،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همکاران (مرجع 32)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الاستیسیته (ترموالاستیسیته گذرا)؛ دیفرانسیل کوادریچر لایه‌ای در مکان و نیومارک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گذرای پوسته‌های استوانه‌ای دوار چندلایه مدرج تحت فشار داخلی دینامیکی در محیط حرارتی؛ اثر خواص وابسته به دما، ضریب همرفت و سرعت زاویه‌ای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ملک‌زاده 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(مرجع 33)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ترموالاستیسیته گذرا با هدایت هذلولوی (غیرفوریه)؛ ترکیب دیفرانسیل کوادریچر و اجزای محدود در مکان، نیومارک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پوسته استوانه‌ای مدرج تحت فشار و شار حرارتی مرزی متحرک با خواص وابسته به دما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همکاران (مرجع 29)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الاستیسیته (ترموالاستیک)؛ دیفرانسیل کوادریچر لایه‌ای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پوسته‌های استوانه‌ای دوار لایه‌ای مدرج تحت بار ترمو-مکانیکی با خواص وابسته به دما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رحیمی و همکاران (مرجع 48)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الاستیسیته سه‌بعدی؛ هالپین–تسای و قاعده مخلوط‌ها؛ حل تحلیلی و عددی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تحلیل استاتیک و ارتعاش آزاد پوسته استوانه‌ای مدرج متخلخل تقویت‌شده با پلاکت گرافنی؛ افزایش کسر وزنی و کاهش تخلخل، بسامد را بالا می‌برد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قدیری‌راد و حسینی (مرجع 49)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نظریه‌های دوبعدی پوسته؛ فرمول‌بندی یکپارچه کارا و گالرکین بی‌المان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استوانه جدارضخیم چندلایه تقویت‌شده با پلاکت گرافنی و نانولوله کربنی؛ تحلیل دینامیکی تحت بار شوک (طبق عنوان مقاله)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معصومی و همکاران (مرجع 46)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2019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برشی مرتبه اول؛ دیفرانسیل کوادریچر در مکان و نیومارک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ترموالاستیک در مخزن استوانه‌ای کامپوزیتی با لایه داخلی آلومینیومی</w:t>
            </w:r>
          </w:p>
        </w:tc>
      </w:tr>
    </w:tbl>
    <w:bookmarkEnd w:id="10"/>
    <w:bookmarkStart w:id="11" w:name="مواد-مرکب-متخلخل"/>
    <w:p>
      <w:pPr>
        <w:pStyle w:val="Heading1"/>
        <w:bidi/>
      </w:pPr>
      <w:r>
        <w:rPr>
          <w:rtl/>
        </w:rPr>
        <w:t xml:space="preserve">۲-۵. مواد مرکب متخلخل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377"/>
        <w:gridCol w:w="516"/>
        <w:gridCol w:w="2582"/>
        <w:gridCol w:w="2926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ردیف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نویسندگان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تئوری مورد استفاده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مسئله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، ملک‌زاده، ژو و محمدزاهری (مرجع 77)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 حرارت هذلولوی (غیرفوریه)؛ رویکرد لایه‌ای دوبعدی؛ دیفرانسیل کوادریچر در مکان و چندگام نربز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رفتار حرارتی پوسته مخروطی ساندویچی با رویه‌های تقویت‌شده با پلاکت گرافنی و هسته متخلخل، تحت شار حرارتی متحرک متقارن محوری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ژانگ، وانگ و وانگ (مرجع 59)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برشی مرتبه سوم بهبودیافته؛ اصل لاگرانژ و حل ناویه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رفتار ترموالاستیک، کمانش حرارتی و ارتعاش آزاد و اجباری پانل استوانه‌ای مدرج متخلخل تقویت‌شده با پلاکت گرافنی، تحت شوک فشار داخلی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مرادی‌دستجردی و بهدینان (مرجع 53)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ترموالاستیسیته؛ نوع نظریه و روش حل در پیشینه ذکر نشده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در استوانه جدارضخیم متخلخل تقویت‌شده با گرافن تحت گرادیان دما و بار مکانیکی (در پیشینه «پایا» آمده، ولی عنوان مقاله دربارهٔ موج‌های تنش است)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بابایی و همکاران (مرجع 56)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ترموالاستیسیته گذرا؛ نظریه و روش حل در پیشینه ذکر نشده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مخروط ناقص دوار مدرج متخلخل تقویت‌شده با پلاکت گرافنی تحت بار حرارتی گذرا و مکانیکی؛ اثر الگوها، گرادیان دما و سرعت دورانی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ژانگ و همکاران (مرجع 61)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برشی مرتبه اول؛ پاسخ گذرای غیرخطی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پانل استوانه‌ای متخلخل تقویت‌شده با پلاکت گرافنی تحت بار متحرک توزیع‌شده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جمشیدی و عارف (مرجع 64)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برشی مرتبه اول و اصل کار مجازی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رفتار الاستیک استوانه مدرج متخلخل تحت فشار داخلی یکنواخت؛ جابجایی و تنش برای حالت‌های مختلف تخلخل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هوانگ و همکاران (مرجع 62)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 پوسته‌ها؛ روش گالرکین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کمانش پوسته مخروطی ناقص متخلخل تقویت‌شده با پلاکت گرافنی تحت فشار هیدروستاتیک و کشش محوری</w:t>
            </w:r>
          </w:p>
        </w:tc>
      </w:tr>
    </w:tbl>
    <w:bookmarkEnd w:id="11"/>
    <w:bookmarkStart w:id="12" w:name="تئوریهای-ترموالاستیک-تعمیمیافته-و-ممزوج"/>
    <w:p>
      <w:pPr>
        <w:pStyle w:val="Heading1"/>
        <w:bidi/>
      </w:pPr>
      <w:r>
        <w:rPr>
          <w:rtl/>
        </w:rPr>
        <w:t xml:space="preserve">۲-۶. تئوری‌های ترموالاستیک تعمیم‌یافته و ممزوج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377"/>
        <w:gridCol w:w="516"/>
        <w:gridCol w:w="2582"/>
        <w:gridCol w:w="2926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ردیف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نویسندگان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تئوری مورد استفاده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مسئله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، ملک‌زاده و گل‌پور (مرجع 3)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2019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لرد–شولمن (شامل جمله‌های ممزوج و غیرخطی)؛ دیفرانسیل کوادریچر لایه‌ای در مکان، چندگام نربز و نیوتن–رافسون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رفتار ترموالاستیک گذرای پوسته‌های کروی مدرج (لایه‌ای و پیوسته) تقویت‌شده با پلاکت گرافنی تحت بار ترمو-مکانیکی؛ اثر الگو، کسر وزنی و نسبت‌های ابعادی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همکاران (مرجع 70)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لرد–شولمن؛ دیفرانسیل کوادریچر تعمیم‌یافته در مکان و چندگام نربز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مخروط ناقص چندلایه دوار مدرج تقویت‌شده با پلاکت گرافنی تحت بار ترمو-مکانیکی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همکاران (مرجع 69)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لرد–شولمن و معادلات ماکسول؛ دیفرانسیل کوادریچر لایه‌ای و چندگام نربز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انتشار موج در پانل استوانه‌ای مدرج با لایه‌های پیزوالکتریک تحت شوک حرارتی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حیدرپور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ملک‌زاده (مرجع 6)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2019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لرد–شولمن؛ دیفرانسیل کوادریچر لایه‌ای در مکان، نیومارک و نیوتن–رافسون در 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موج ترموالاستیک در پوسته‌های کروی چندلایه مدرج با شرایط مرزی حرارتی و خواص وابسته به دما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کاظمی و همکاران (مرجع 73)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ترموالاستیسیته ممزوج گرین–نقدی با اتلاف انرژی؛ روش بدون‌شبکه پتروف–گالرکین موضعی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ارتعاش غیرخطی هندسی و رفتار ترموالاستیک استوانه چندلایه مدرج تقویت‌شده با پلاکت گرافنی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حسینی و ژانگ (مرجع 72)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گرین–نقدی با اتلاف انرژی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انتشار موج حرارتی (تحلیل ساختار نواری) در هندسه چندلایه تقویت‌شده با پلاکت گرافنی و نانولوله کربنی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حسینی (مرجع 71)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گرین–نقدی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انتشار موج ترموالاستیک ناشی از شوک حرارتی گاوسی در استوانه چندلایه هیبریدی تقویت‌شده با پلاکت گرافنی و نانولوله کربنی</w:t>
            </w:r>
          </w:p>
        </w:tc>
      </w:tr>
    </w:tbl>
    <w:bookmarkEnd w:id="12"/>
    <w:bookmarkStart w:id="13" w:name="یادداشتها"/>
    <w:p>
      <w:pPr>
        <w:pStyle w:val="Heading1"/>
        <w:bidi/>
      </w:pPr>
      <w:r>
        <w:rPr>
          <w:rtl/>
        </w:rPr>
        <w:t xml:space="preserve">یادداشت‌ها</w:t>
      </w:r>
    </w:p>
    <w:p>
      <w:pPr>
        <w:bidi/>
      </w:pPr>
      <w:r>
        <w:rPr>
          <w:rtl/>
        </w:rPr>
        <w:t xml:space="preserve">۱. سال مقالهٔ مرجع 21 در متن فصل ۲ «2022» و در فهرست منابع «2023» است؛ در جدول سال فهرست منابع آمده است. بهتر است یکی را اصلاح کنید.</w:t>
      </w:r>
    </w:p>
    <w:p>
      <w:pPr>
        <w:bidi/>
      </w:pPr>
      <w:r>
        <w:rPr>
          <w:rtl/>
        </w:rPr>
        <w:t xml:space="preserve">۲. ردیف ۳ در بخش ۲-۵ (مرجع 53): توصیف پیشینه با عنوان مقاله هم‌خوان نیست؛ پیش از ارائه چکیدهٔ مقاله را ببینید.</w:t>
      </w:r>
    </w:p>
    <w:p>
      <w:pPr>
        <w:bidi/>
      </w:pPr>
      <w:r>
        <w:rPr>
          <w:rtl/>
        </w:rPr>
        <w:t xml:space="preserve">۳. مرجع 77 (ردیف ۱ بخش ۲-۵) در متن پایان‌نامه هنوز ارجاع نشده؛ جملهٔ پیشنهادی برای افزودن آن در 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DEFENSE_LITERATURE_NOTES_FA_R1.md</w:t>
      </w:r>
      <w:r>
        <w:rPr>
          <w:rtl/>
        </w:rPr>
        <w:t xml:space="preserve"> </w:t>
      </w:r>
      <w:r>
        <w:rPr>
          <w:rtl/>
        </w:rPr>
        <w:t xml:space="preserve">آمده است.</w:t>
      </w:r>
    </w:p>
    <w:p>
      <w:pPr>
        <w:bidi/>
      </w:pPr>
      <w:r>
        <w:rPr>
          <w:rtl/>
        </w:rPr>
        <w:t xml:space="preserve">۴. اگر داور بپرسد «کدام مقاله با کار شما نزدیک‌ترین است»: از نظر فیزیک مرجع 3 (لرد–شولمن با پلاکت گرافنی) و از نظر هندسه مرجع 69 (پانل استوانه‌ای در شوک حرارتی)؛ و از نظر ترکیب غیرفوریه، پلاکت گرافنی و تخلخل مرجع 77.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B Nazanin" w:eastAsiaTheme="minorEastAsia" w:hAnsi="Times New Roman"/>
        <w:sz w:val="24"/>
        <w:szCs w:val="28"/>
        <w:lang w:bidi="fa-IR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8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جدول مقالات مهم هر زیربخش پیشینه (فصل ۲)</dc:title>
  <dc:creator/>
  <dc:language>fa-IR</dc:language>
  <cp:keywords/>
  <dcterms:created xsi:type="dcterms:W3CDTF">2026-10-17T13:06:20Z</dcterms:created>
  <dcterms:modified xsi:type="dcterms:W3CDTF">2026-10-17T13:06:20Z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نام نویسندگان، سال نشر، تئوری مورد استفاده و مسئله مقاله</vt:lpwstr>
  </property>
</Properties>
</file>