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3e4b69d6f0c8fba23d25be47a0d5b40d19b00f"/>
    <w:p>
      <w:pPr>
        <w:pStyle w:val="Heading1"/>
      </w:pPr>
      <w:r>
        <w:t xml:space="preserve">Why the original dynamic solver didn’t work, and what was fixed</w:t>
      </w:r>
    </w:p>
    <w:bookmarkStart w:id="9" w:name="the-file"/>
    <w:p>
      <w:pPr>
        <w:pStyle w:val="Heading2"/>
      </w:pPr>
      <w:r>
        <w:t xml:space="preserve">1. The file</w:t>
      </w:r>
    </w:p>
    <w:p>
      <w:pPr>
        <w:pStyle w:val="FirstParagraph"/>
      </w:pPr>
      <w:r>
        <w:t xml:space="preserve">The author’s own file</w:t>
      </w:r>
      <w:r>
        <w:t xml:space="preserve"> </w:t>
      </w:r>
      <w:r>
        <w:rPr>
          <w:rStyle w:val="VerbatimChar"/>
        </w:rPr>
        <w:t xml:space="preserve">New Cods/Main_Dyn.m</w:t>
      </w:r>
      <w:r>
        <w:t xml:space="preserve"> </w:t>
      </w:r>
      <w:r>
        <w:t xml:space="preserve">(and its follow-up attempts</w:t>
      </w:r>
      <w:r>
        <w:t xml:space="preserve"> </w:t>
      </w:r>
      <w:r>
        <w:rPr>
          <w:rStyle w:val="VerbatimChar"/>
        </w:rPr>
        <w:t xml:space="preserve">Main_Dyn_R2.m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Main_Dyn_R3.m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Main_Dyn_R4.m</w:t>
      </w:r>
      <w:r>
        <w:t xml:space="preserve">) was meant to extend an</w:t>
      </w:r>
      <w:r>
        <w:t xml:space="preserve"> </w:t>
      </w:r>
      <w:r>
        <w:t xml:space="preserve">already-working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thermoelastic solver (</w:t>
      </w:r>
      <w:r>
        <w:rPr>
          <w:rStyle w:val="VerbatimChar"/>
        </w:rPr>
        <w:t xml:space="preserve">New Cods/Main-EN.m</w:t>
      </w:r>
      <w:r>
        <w:t xml:space="preserve">) into a</w:t>
      </w:r>
      <w:r>
        <w:t xml:space="preserve"> </w:t>
      </w:r>
      <w:r>
        <w:rPr>
          <w:b/>
          <w:bCs/>
        </w:rPr>
        <w:t xml:space="preserve">transient, Lord–Shulman coupled</w:t>
      </w:r>
      <w:r>
        <w:t xml:space="preserve"> </w:t>
      </w:r>
      <w:r>
        <w:t xml:space="preserve">solver: layerwise differential</w:t>
      </w:r>
      <w:r>
        <w:t xml:space="preserve"> </w:t>
      </w:r>
      <w:r>
        <w:t xml:space="preserve">quadrature (DQM) in the radial and axial directions, Newmark time</w:t>
      </w:r>
      <w:r>
        <w:t xml:space="preserve"> </w:t>
      </w:r>
      <w:r>
        <w:t xml:space="preserve">integration, GPL-reinforced porous layers. It did not produce a correct</w:t>
      </w:r>
      <w:r>
        <w:t xml:space="preserve"> </w:t>
      </w:r>
      <w:r>
        <w:t xml:space="preserve">transient response — in some revisions it crashed outright, in others it ran</w:t>
      </w:r>
      <w:r>
        <w:t xml:space="preserve"> </w:t>
      </w:r>
      <w:r>
        <w:t xml:space="preserve">to completion but the reported temperature/displacement barely moved from</w:t>
      </w:r>
      <w:r>
        <w:t xml:space="preserve"> </w:t>
      </w:r>
      <w:r>
        <w:t xml:space="preserve">zero regardless of the applied load.</w:t>
      </w:r>
    </w:p>
    <w:p>
      <w:pPr>
        <w:pStyle w:val="BodyText"/>
      </w:pPr>
      <w:r>
        <w:t xml:space="preserve">Four distinct problems were found, one of which is a plain crash and three of</w:t>
      </w:r>
      <w:r>
        <w:t xml:space="preserve"> </w:t>
      </w:r>
      <w:r>
        <w:t xml:space="preserve">which are silent numerical errors that let the code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while computing</w:t>
      </w:r>
      <w:r>
        <w:t xml:space="preserve"> </w:t>
      </w:r>
      <w:r>
        <w:t xml:space="preserve">the wrong physics. All four are still visible in the file today; nothing</w:t>
      </w:r>
      <w:r>
        <w:t xml:space="preserve"> </w:t>
      </w:r>
      <w:r>
        <w:t xml:space="preserve">below is guesswork.</w:t>
      </w:r>
    </w:p>
    <w:bookmarkEnd w:id="9"/>
    <w:bookmarkStart w:id="10" w:name="X61eb9d6b94a93c984c39151de0f1ed400a68669"/>
    <w:p>
      <w:pPr>
        <w:pStyle w:val="Heading2"/>
      </w:pPr>
      <w:r>
        <w:t xml:space="preserve">2. Problem 1 — a genuinely undefined variable (immediate crash)</w:t>
      </w:r>
    </w:p>
    <w:p>
      <w:pPr>
        <w:pStyle w:val="FirstParagraph"/>
      </w:pPr>
      <w:r>
        <w:rPr>
          <w:rStyle w:val="VerbatimChar"/>
        </w:rPr>
        <w:t xml:space="preserve">Main_Dyn.m</w:t>
      </w:r>
      <w:r>
        <w:t xml:space="preserve">, inside the time-marching loop, computes the thermal-stress</w:t>
      </w:r>
      <w:r>
        <w:t xml:space="preserve"> </w:t>
      </w:r>
      <w:r>
        <w:t xml:space="preserve">contribution to the axial-momentum load:</w:t>
      </w:r>
    </w:p>
    <w:p>
      <w:pPr>
        <w:pStyle w:val="SourceCode"/>
      </w:pPr>
      <w:r>
        <w:rPr>
          <w:rStyle w:val="CommentTok"/>
        </w:rPr>
        <w:t xml:space="preserve">% Main_Dyn.m, line 513</w:t>
      </w:r>
      <w:r>
        <w:br/>
      </w:r>
      <w:r>
        <w:rPr>
          <w:rStyle w:val="VariableTok"/>
        </w:rPr>
        <w:t xml:space="preserve">F_rhs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row_w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F_rhs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row_w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C13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C23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C33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dTdz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C23</w:t>
      </w:r>
      <w:r>
        <w:t xml:space="preserve"> </w:t>
      </w:r>
      <w:r>
        <w:t xml:space="preserve">is never assigned anywhere in that scope — only</w:t>
      </w:r>
      <w:r>
        <w:t xml:space="preserve"> </w:t>
      </w:r>
      <w:r>
        <w:rPr>
          <w:rStyle w:val="VerbatimChar"/>
        </w:rPr>
        <w:t xml:space="preserve">C11</w:t>
      </w:r>
      <w:r>
        <w:t xml:space="preserve">,</w:t>
      </w:r>
      <w:r>
        <w:t xml:space="preserve"> </w:t>
      </w:r>
      <w:r>
        <w:rPr>
          <w:rStyle w:val="VerbatimChar"/>
        </w:rPr>
        <w:t xml:space="preserve">C12</w:t>
      </w:r>
      <w:r>
        <w:t xml:space="preserve">,</w:t>
      </w:r>
      <w:r>
        <w:t xml:space="preserve"> </w:t>
      </w:r>
      <w:r>
        <w:rPr>
          <w:rStyle w:val="VerbatimChar"/>
        </w:rPr>
        <w:t xml:space="preserve">C13</w:t>
      </w:r>
      <w:r>
        <w:t xml:space="preserve">,</w:t>
      </w:r>
      <w:r>
        <w:t xml:space="preserve"> </w:t>
      </w:r>
      <w:r>
        <w:rPr>
          <w:rStyle w:val="VerbatimChar"/>
        </w:rPr>
        <w:t xml:space="preserve">C33</w:t>
      </w:r>
      <w:r>
        <w:t xml:space="preserve"> </w:t>
      </w:r>
      <w:r>
        <w:t xml:space="preserve">are computed a few lines above (lines 502–504). MATLAB throws</w:t>
      </w:r>
      <w:r>
        <w:t xml:space="preserve"> </w:t>
      </w:r>
      <w:r>
        <w:rPr>
          <w:rStyle w:val="VerbatimChar"/>
        </w:rPr>
        <w:t xml:space="preserve">Undefined function or variable 'C23'</w:t>
      </w:r>
      <w:r>
        <w:t xml:space="preserve"> </w:t>
      </w:r>
      <w:r>
        <w:t xml:space="preserve">the first time this line executes,</w:t>
      </w:r>
      <w:r>
        <w:t xml:space="preserve"> </w:t>
      </w:r>
      <w:r>
        <w:t xml:space="preserve">i.e. on the very first time step. The same undefined-</w:t>
      </w:r>
      <w:r>
        <w:rPr>
          <w:rStyle w:val="VerbatimChar"/>
        </w:rPr>
        <w:t xml:space="preserve">C23</w:t>
      </w:r>
      <w:r>
        <w:t xml:space="preserve"> </w:t>
      </w:r>
      <w:r>
        <w:t xml:space="preserve">pattern recurs in</w:t>
      </w:r>
      <w:r>
        <w:t xml:space="preserve"> </w:t>
      </w:r>
      <w:r>
        <w:t xml:space="preserve">every later revision (</w:t>
      </w:r>
      <w:r>
        <w:rPr>
          <w:rStyle w:val="VerbatimChar"/>
        </w:rPr>
        <w:t xml:space="preserve">Main_Dyn_R2.m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Main_Dyn_R4.m</w:t>
      </w:r>
      <w:r>
        <w:t xml:space="preserve">) — it was never</w:t>
      </w:r>
      <w:r>
        <w:t xml:space="preserve"> </w:t>
      </w:r>
      <w:r>
        <w:t xml:space="preserve">actually caught and fixed, only worked around by re-running with different</w:t>
      </w:r>
      <w:r>
        <w:t xml:space="preserve"> </w:t>
      </w:r>
      <w:r>
        <w:t xml:space="preserve">settings.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The rewritten solver (</w:t>
      </w:r>
      <w:r>
        <w:rPr>
          <w:rStyle w:val="VerbatimChar"/>
        </w:rPr>
        <w:t xml:space="preserve">claude/code/solver/claude_R1.m</w:t>
      </w:r>
      <w:r>
        <w:t xml:space="preserve">) computes the</w:t>
      </w:r>
      <w:r>
        <w:t xml:space="preserve"> </w:t>
      </w:r>
      <w:r>
        <w:t xml:space="preserve">full isotropic elastic-constant set per layer up front —</w:t>
      </w:r>
      <w:r>
        <w:t xml:space="preserve"> </w:t>
      </w:r>
      <w:r>
        <w:rPr>
          <w:rStyle w:val="VerbatimChar"/>
        </w:rPr>
        <w:t xml:space="preserve">C11, C12, C13, C22, C23, C33, C55</w:t>
      </w:r>
      <w:r>
        <w:t xml:space="preserve"> </w:t>
      </w:r>
      <w:r>
        <w:t xml:space="preserve">(line 179–182) — and uses it</w:t>
      </w:r>
      <w:r>
        <w:t xml:space="preserve"> </w:t>
      </w:r>
      <w:r>
        <w:t xml:space="preserve">consistently everywhere it’s needed, so no stress term ever references an</w:t>
      </w:r>
      <w:r>
        <w:t xml:space="preserve"> </w:t>
      </w:r>
      <w:r>
        <w:t xml:space="preserve">unassigned constant.</w:t>
      </w:r>
    </w:p>
    <w:bookmarkEnd w:id="10"/>
    <w:bookmarkStart w:id="11" w:name="X804a5fec21614bafc5bd611877e0cb16ac057f1"/>
    <w:p>
      <w:pPr>
        <w:pStyle w:val="Heading2"/>
      </w:pPr>
      <w:r>
        <w:t xml:space="preserve">3. Problem 2 — the Newmark scheme solves for one thing and uses the result as another</w:t>
      </w:r>
    </w:p>
    <w:p>
      <w:pPr>
        <w:pStyle w:val="FirstParagraph"/>
      </w:pPr>
      <w:r>
        <w:t xml:space="preserve">This is the most consequential bug, and it is present identically in</w:t>
      </w:r>
      <w:r>
        <w:t xml:space="preserve"> </w:t>
      </w:r>
      <w:r>
        <w:rPr>
          <w:rStyle w:val="VerbatimChar"/>
        </w:rPr>
        <w:t xml:space="preserve">Main_Dyn.m</w:t>
      </w:r>
      <w:r>
        <w:t xml:space="preserve"> </w:t>
      </w:r>
      <w:r>
        <w:t xml:space="preserve">and in the later</w:t>
      </w:r>
      <w:r>
        <w:t xml:space="preserve"> </w:t>
      </w:r>
      <w:r>
        <w:rPr>
          <w:rStyle w:val="VerbatimChar"/>
        </w:rPr>
        <w:t xml:space="preserve">Main_Dyn_R4.m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% Main_Dyn.m, lines 522-528 (and Main_Dyn_R4.m, lines 860-866 — unchanged)</w:t>
      </w:r>
      <w:r>
        <w:br/>
      </w:r>
      <w:r>
        <w:rPr>
          <w:rStyle w:val="VariableTok"/>
        </w:rPr>
        <w:t xml:space="preserve">d_pred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beta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v_pred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gamma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F_eff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F_rhs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c1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c4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c6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a_new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Q_eff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U_eff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L_eff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P_eff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F_eff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&lt;- solved with K_eff = K + c1*M + c2*C</w:t>
      </w:r>
      <w:r>
        <w:br/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beta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a_new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v_pred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gamma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a_new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K_eff = K + c1*M + c2*C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c1 = 1/(beta*dt^2)</w:t>
      </w:r>
      <w:r>
        <w:t xml:space="preserve">) is the</w:t>
      </w:r>
      <w:r>
        <w:t xml:space="preserve"> </w:t>
      </w:r>
      <w:r>
        <w:rPr>
          <w:b/>
          <w:bCs/>
        </w:rPr>
        <w:t xml:space="preserve">effective</w:t>
      </w:r>
      <w:r>
        <w:rPr>
          <w:b/>
          <w:bCs/>
        </w:rPr>
        <w:t xml:space="preserve"> </w:t>
      </w:r>
      <w:r>
        <w:rPr>
          <w:b/>
          <w:bCs/>
        </w:rPr>
        <w:t xml:space="preserve">matrix of the displacement-form Newmark method</w:t>
      </w:r>
      <w:r>
        <w:t xml:space="preserve"> </w:t>
      </w:r>
      <w:r>
        <w:t xml:space="preserve">— the correct way to use it</w:t>
      </w:r>
      <w:r>
        <w:t xml:space="preserve"> </w:t>
      </w:r>
      <w:r>
        <w:t xml:space="preserve">is to solve</w:t>
      </w:r>
      <w:r>
        <w:t xml:space="preserve"> </w:t>
      </w:r>
      <w:r>
        <w:rPr>
          <w:rStyle w:val="VerbatimChar"/>
        </w:rPr>
        <w:t xml:space="preserve">K_eff * d_new = F_eff</w:t>
      </w:r>
      <w:r>
        <w:t xml:space="preserve"> </w:t>
      </w:r>
      <w:r>
        <w:t xml:space="preserve">directly for the new displacement</w:t>
      </w:r>
      <w:r>
        <w:t xml:space="preserve"> </w:t>
      </w:r>
      <w:r>
        <w:rPr>
          <w:rStyle w:val="VerbatimChar"/>
        </w:rPr>
        <w:t xml:space="preserve">d_new</w:t>
      </w:r>
      <w:r>
        <w:t xml:space="preserve">.</w:t>
      </w:r>
      <w:r>
        <w:t xml:space="preserve"> </w:t>
      </w:r>
      <w:r>
        <w:t xml:space="preserve">Instead, this code solves the same displacement-form system and then labels</w:t>
      </w:r>
      <w:r>
        <w:t xml:space="preserve"> </w:t>
      </w:r>
      <w:r>
        <w:t xml:space="preserve">the result</w:t>
      </w:r>
      <w:r>
        <w:t xml:space="preserve"> </w:t>
      </w:r>
      <w:r>
        <w:rPr>
          <w:rStyle w:val="VerbatimChar"/>
        </w:rPr>
        <w:t xml:space="preserve">a_new</w:t>
      </w:r>
      <w:r>
        <w:t xml:space="preserve"> </w:t>
      </w:r>
      <w:r>
        <w:t xml:space="preserve">(an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), and applies it back to the</w:t>
      </w:r>
      <w:r>
        <w:t xml:space="preserve"> </w:t>
      </w:r>
      <w:r>
        <w:t xml:space="preserve">displacement update scaled by</w:t>
      </w:r>
      <w:r>
        <w:t xml:space="preserve"> </w:t>
      </w:r>
      <w:r>
        <w:rPr>
          <w:rStyle w:val="VerbatimChar"/>
        </w:rPr>
        <w:t xml:space="preserve">beta*dt^2</w:t>
      </w:r>
      <w:r>
        <w:t xml:space="preserve"> </w:t>
      </w:r>
      <w:r>
        <w:t xml:space="preserve">— a factor of order</w:t>
      </w:r>
      <w:r>
        <w:t xml:space="preserve"> </w:t>
      </w:r>
      <w:r>
        <w:rPr>
          <w:rStyle w:val="VerbatimChar"/>
        </w:rPr>
        <w:t xml:space="preserve">1e-8</w:t>
      </w:r>
      <w:r>
        <w:t xml:space="preserve"> </w:t>
      </w:r>
      <w:r>
        <w:t xml:space="preserve">here.</w:t>
      </w:r>
      <w:r>
        <w:t xml:space="preserve"> </w:t>
      </w:r>
      <w:r>
        <w:t xml:space="preserve">The result is a genuine displacement being reinterpreted as an acceleration</w:t>
      </w:r>
      <w:r>
        <w:t xml:space="preserve"> </w:t>
      </w:r>
      <w:r>
        <w:t xml:space="preserve">and then re-shrunk by eight orders of magnitude before being added to the</w:t>
      </w:r>
      <w:r>
        <w:t xml:space="preserve"> </w:t>
      </w:r>
      <w:r>
        <w:t xml:space="preserve">state. In practice this freezes the visible response at roughly</w:t>
      </w:r>
      <w:r>
        <w:t xml:space="preserve"> </w:t>
      </w:r>
      <w:r>
        <w:rPr>
          <w:rStyle w:val="VerbatimChar"/>
        </w:rPr>
        <w:t xml:space="preserve">beta*dt^2</w:t>
      </w:r>
      <w:r>
        <w:t xml:space="preserve"> </w:t>
      </w:r>
      <w:r>
        <w:t xml:space="preserve">of its true value: the solver runs, the numbers move, but they</w:t>
      </w:r>
      <w:r>
        <w:t xml:space="preserve"> </w:t>
      </w:r>
      <w:r>
        <w:t xml:space="preserve">never approach the physically correct magnitude.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rPr>
          <w:rStyle w:val="VerbatimChar"/>
        </w:rPr>
        <w:t xml:space="preserve">claude_R1.m</w:t>
      </w:r>
      <w:r>
        <w:t xml:space="preserve"> </w:t>
      </w:r>
      <w:r>
        <w:t xml:space="preserve">implements displacement-form Newmark the way it is</w:t>
      </w:r>
      <w:r>
        <w:t xml:space="preserve"> </w:t>
      </w:r>
      <w:r>
        <w:t xml:space="preserve">actually meant to be used: solve directly for the new displacement, then</w:t>
      </w:r>
      <w:r>
        <w:t xml:space="preserve"> </w:t>
      </w:r>
      <w:r>
        <w:rPr>
          <w:i/>
          <w:iCs/>
        </w:rPr>
        <w:t xml:space="preserve">derive</w:t>
      </w:r>
      <w:r>
        <w:t xml:space="preserve"> </w:t>
      </w:r>
      <w:r>
        <w:t xml:space="preserve">velocity/acceleration from it algebraically —</w:t>
      </w:r>
    </w:p>
    <w:p>
      <w:pPr>
        <w:pStyle w:val="SourceCode"/>
      </w:pPr>
      <w:r>
        <w:rPr>
          <w:rStyle w:val="CommentTok"/>
        </w:rPr>
        <w:t xml:space="preserve">% claude_R1.m, lines 617-624</w:t>
      </w:r>
      <w:r>
        <w:br/>
      </w:r>
      <w:r>
        <w:rPr>
          <w:rStyle w:val="VariableTok"/>
        </w:rPr>
        <w:t xml:space="preserve">rhs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a1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a4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x_new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Qf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Uf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Lf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Pf_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rhs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&lt;- this IS the new displacement, used as such</w:t>
      </w:r>
      <w:r>
        <w:br/>
      </w:r>
      <w:r>
        <w:rPr>
          <w:rStyle w:val="VariableTok"/>
        </w:rPr>
        <w:t xml:space="preserve">xdd_new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x_new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xdd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xd_new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a6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a7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xdd_new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x_new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xd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xd_new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xdd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xdd_new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reference pattern for this (correctly-implemented, already working)</w:t>
      </w:r>
      <w:r>
        <w:t xml:space="preserve"> </w:t>
      </w:r>
      <w:r>
        <w:t xml:space="preserve">displacement-form scheme is</w:t>
      </w:r>
      <w:r>
        <w:t xml:space="preserve"> </w:t>
      </w:r>
      <w:r>
        <w:rPr>
          <w:rStyle w:val="VerbatimChar"/>
        </w:rPr>
        <w:t xml:space="preserve">M/Equation_Termo_Elastic_chand_layer_model_1.m</w:t>
      </w:r>
      <w:r>
        <w:t xml:space="preserve">,</w:t>
      </w:r>
      <w:r>
        <w:t xml:space="preserve"> </w:t>
      </w:r>
      <w:r>
        <w:t xml:space="preserve">an existing file in the repository —</w:t>
      </w:r>
      <w:r>
        <w:t xml:space="preserve"> </w:t>
      </w:r>
      <w:r>
        <w:rPr>
          <w:rStyle w:val="VerbatimChar"/>
        </w:rPr>
        <w:t xml:space="preserve">claude_R1.m</w:t>
      </w:r>
      <w:r>
        <w:t xml:space="preserve">’s header explicitly notes</w:t>
      </w:r>
      <w:r>
        <w:t xml:space="preserve"> </w:t>
      </w:r>
      <w:r>
        <w:t xml:space="preserve">it was rewritten to match that reference exactly.</w:t>
      </w:r>
    </w:p>
    <w:bookmarkEnd w:id="11"/>
    <w:bookmarkStart w:id="12" w:name="Xca473e28bd5171da052d126d611094d081aaacf"/>
    <w:p>
      <w:pPr>
        <w:pStyle w:val="Heading2"/>
      </w:pPr>
      <w:r>
        <w:t xml:space="preserve">4. Problem 3 — the sign of the stiffness matrix is backwards</w:t>
      </w:r>
    </w:p>
    <w:p>
      <w:pPr>
        <w:pStyle w:val="FirstParagraph"/>
      </w:pPr>
      <w:r>
        <w:t xml:space="preserve">Both the thermal-diffusion and the mechanical-elasticity rows in</w:t>
      </w:r>
      <w:r>
        <w:t xml:space="preserve"> </w:t>
      </w:r>
      <w:r>
        <w:rPr>
          <w:rStyle w:val="VerbatimChar"/>
        </w:rPr>
        <w:t xml:space="preserve">Main_Dyn.m</w:t>
      </w:r>
      <w:r>
        <w:t xml:space="preserve"> </w:t>
      </w:r>
      <w:r>
        <w:t xml:space="preserve">are assembled with the</w:t>
      </w:r>
      <w:r>
        <w:t xml:space="preserve"> </w:t>
      </w:r>
      <w:r>
        <w:rPr>
          <w:b/>
          <w:bCs/>
        </w:rPr>
        <w:t xml:space="preserve">natural, positive</w:t>
      </w:r>
      <w:r>
        <w:t xml:space="preserve"> </w:t>
      </w:r>
      <w:r>
        <w:t xml:space="preserve">sign of the</w:t>
      </w:r>
      <w:r>
        <w:t xml:space="preserve"> </w:t>
      </w:r>
      <w:r>
        <w:t xml:space="preserve">spatial operator, e.g.:</w:t>
      </w:r>
    </w:p>
    <w:p>
      <w:pPr>
        <w:pStyle w:val="SourceCode"/>
      </w:pPr>
      <w:r>
        <w:rPr>
          <w:rStyle w:val="CommentTok"/>
        </w:rPr>
        <w:t xml:space="preserve">% Main_Dyn.m, lines 152-154 (thermal conduction row)</w:t>
      </w:r>
      <w:r>
        <w:br/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idx_T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idx_T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kk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idx_T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idx_T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Under the standard convention this code itself adopts elsewhere,</w:t>
      </w:r>
      <w:r>
        <w:t xml:space="preserve"> </w:t>
      </w:r>
      <w:r>
        <w:rPr>
          <w:rStyle w:val="VerbatimChar"/>
        </w:rPr>
        <w:t xml:space="preserve">M*x'' + C*x' + K*x = F</w:t>
      </w:r>
      <w:r>
        <w:t xml:space="preserve">, the diffusion/elasticity operator must enter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sign (moving</w:t>
      </w:r>
      <w:r>
        <w:t xml:space="preserve"> </w:t>
      </w:r>
      <w:r>
        <w:rPr>
          <w:rStyle w:val="VerbatimChar"/>
        </w:rPr>
        <w:t xml:space="preserve">k∇²T</w:t>
      </w:r>
      <w:r>
        <w:t xml:space="preserve"> </w:t>
      </w:r>
      <w:r>
        <w:t xml:space="preserve">from the right side of</w:t>
      </w:r>
      <w:r>
        <w:t xml:space="preserve"> </w:t>
      </w:r>
      <w:r>
        <w:rPr>
          <w:rStyle w:val="VerbatimChar"/>
        </w:rPr>
        <w:t xml:space="preserve">ρc·Ṫ = k∇²T</w:t>
      </w:r>
      <w:r>
        <w:t xml:space="preserve"> </w:t>
      </w:r>
      <w:r>
        <w:t xml:space="preserve">to the left gives</w:t>
      </w:r>
      <w:r>
        <w:t xml:space="preserve"> </w:t>
      </w:r>
      <w:r>
        <w:rPr>
          <w:rStyle w:val="VerbatimChar"/>
        </w:rPr>
        <w:t xml:space="preserve">ρc·Ṫ − k∇²T = 0</w:t>
      </w:r>
      <w:r>
        <w:t xml:space="preserve">, i.e. </w:t>
      </w:r>
      <w:r>
        <w:rPr>
          <w:rStyle w:val="VerbatimChar"/>
        </w:rPr>
        <w:t xml:space="preserve">K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−k∇²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+k∇²</w:t>
      </w:r>
      <w:r>
        <w:t xml:space="preserve">). Building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with the positive operator flips this into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anti-diffusion</w:t>
      </w:r>
      <w:r>
        <w:t xml:space="preserve"> </w:t>
      </w:r>
      <w:r>
        <w:t xml:space="preserve">equation for temperature and a</w:t>
      </w:r>
      <w:r>
        <w:t xml:space="preserve"> </w:t>
      </w:r>
      <w:r>
        <w:rPr>
          <w:b/>
          <w:bCs/>
        </w:rPr>
        <w:t xml:space="preserve">negative-stiffness</w:t>
      </w:r>
      <w:r>
        <w:t xml:space="preserve"> </w:t>
      </w:r>
      <w:r>
        <w:t xml:space="preserve">equation for displacement — the system doesn’t resist deformation or</w:t>
      </w:r>
      <w:r>
        <w:t xml:space="preserve"> </w:t>
      </w:r>
      <w:r>
        <w:t xml:space="preserve">smooth out temperature gradients, it does the opposite. Combined with</w:t>
      </w:r>
      <w:r>
        <w:t xml:space="preserve"> </w:t>
      </w:r>
      <w:r>
        <w:t xml:space="preserve">Problem 2’s near-zero response scaling, this sign error mostly went</w:t>
      </w:r>
      <w:r>
        <w:t xml:space="preserve"> </w:t>
      </w:r>
      <w:r>
        <w:t xml:space="preserve">unnoticed because the response was already too small to visibly diverge in</w:t>
      </w:r>
      <w:r>
        <w:t xml:space="preserve"> </w:t>
      </w:r>
      <w:r>
        <w:t xml:space="preserve">most short test runs.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rPr>
          <w:rStyle w:val="VerbatimChar"/>
        </w:rPr>
        <w:t xml:space="preserve">claude_R1.m</w:t>
      </w:r>
      <w:r>
        <w:t xml:space="preserve"> </w:t>
      </w:r>
      <w:r>
        <w:t xml:space="preserve">assembles every interior row with the operator</w:t>
      </w:r>
      <w:r>
        <w:t xml:space="preserve"> </w:t>
      </w:r>
      <w:r>
        <w:t xml:space="preserve">negated up front, documented explicitly at the top of the assembly section:</w:t>
      </w:r>
    </w:p>
    <w:p>
      <w:pPr>
        <w:pStyle w:val="SourceCode"/>
      </w:pPr>
      <w:r>
        <w:rPr>
          <w:rStyle w:val="CommentTok"/>
        </w:rPr>
        <w:t xml:space="preserve">% claude_R1.m, lines 196-197</w:t>
      </w:r>
      <w:r>
        <w:br/>
      </w:r>
      <w:r>
        <w:rPr>
          <w:rStyle w:val="CommentTok"/>
        </w:rPr>
        <w:t xml:space="preserve">% Convention:  M x'' + C x' + K x = F,  K = -(natural spatial operator).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eqT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eqT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k_L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 </w:t>
      </w:r>
      <w:r>
        <w:rPr>
          <w:rStyle w:val="VariableTok"/>
        </w:rPr>
        <w:t xml:space="preserve">A_r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jr</w:t>
      </w:r>
      <w:r>
        <w:rPr>
          <w:rStyle w:val="NormalTok"/>
        </w:rPr>
        <w:t xml:space="preserve">) 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note the minus</w:t>
      </w:r>
    </w:p>
    <w:bookmarkEnd w:id="12"/>
    <w:bookmarkStart w:id="13" w:name="X8c35e899f714f03681b51ae61e81089327a2e3d"/>
    <w:p>
      <w:pPr>
        <w:pStyle w:val="Heading2"/>
      </w:pPr>
      <w:r>
        <w:t xml:space="preserve">5. Problem 4 — a fabricated cylindrical</w:t>
      </w:r>
      <w:r>
        <w:t xml:space="preserve"> </w:t>
      </w:r>
      <w:r>
        <w:t xml:space="preserve">“volume”</w:t>
      </w:r>
      <w:r>
        <w:t xml:space="preserve"> </w:t>
      </w:r>
      <w:r>
        <w:t xml:space="preserve">factor in the mass matrix</w:t>
      </w:r>
    </w:p>
    <w:p>
      <w:pPr>
        <w:pStyle w:val="FirstParagraph"/>
      </w:pPr>
      <w:r>
        <w:t xml:space="preserve">By the</w:t>
      </w:r>
      <w:r>
        <w:t xml:space="preserve"> </w:t>
      </w:r>
      <w:r>
        <w:rPr>
          <w:rStyle w:val="VerbatimChar"/>
        </w:rPr>
        <w:t xml:space="preserve">Main_Dyn_R4.m</w:t>
      </w:r>
      <w:r>
        <w:t xml:space="preserve"> </w:t>
      </w:r>
      <w:r>
        <w:t xml:space="preserve">revision, an extra scaling factor had been introduced</w:t>
      </w:r>
      <w:r>
        <w:t xml:space="preserve"> </w:t>
      </w:r>
      <w:r>
        <w:t xml:space="preserve">into the mass and damping terms:</w:t>
      </w:r>
    </w:p>
    <w:p>
      <w:pPr>
        <w:pStyle w:val="SourceCode"/>
      </w:pPr>
      <w:r>
        <w:rPr>
          <w:rStyle w:val="CommentTok"/>
        </w:rPr>
        <w:t xml:space="preserve">% Main_Dyn_R4.m, lines 335-336, 354-359</w:t>
      </w:r>
      <w:r>
        <w:br/>
      </w:r>
      <w:r>
        <w:rPr>
          <w:rStyle w:val="VariableTok"/>
        </w:rPr>
        <w:t xml:space="preserve">Veff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r_nodes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dz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rho_node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c_node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}(</w:t>
      </w:r>
      <w:r>
        <w:rPr>
          <w:rStyle w:val="VariableTok"/>
        </w:rPr>
        <w:t xml:space="preserve">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Veff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VariableTok"/>
        </w:rPr>
        <w:t xml:space="preserve">Veff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dz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idx_U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idx_U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rho_val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Veff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treats each collocation point as if it owned a finite-volume</w:t>
      </w:r>
      <w:r>
        <w:t xml:space="preserve"> </w:t>
      </w:r>
      <w:r>
        <w:t xml:space="preserve">“cell”</w:t>
      </w:r>
      <w:r>
        <w:t xml:space="preserve"> </w:t>
      </w:r>
      <w:r>
        <w:t xml:space="preserve">(</w:t>
      </w:r>
      <w:r>
        <w:rPr>
          <w:rStyle w:val="VerbatimChar"/>
        </w:rPr>
        <w:t xml:space="preserve">2π·r·dr·dz</w:t>
      </w:r>
      <w:r>
        <w:t xml:space="preserve">) and weights its mass contribution by that cell’s volume —</w:t>
      </w:r>
      <w:r>
        <w:t xml:space="preserve"> </w:t>
      </w:r>
      <w:r>
        <w:t xml:space="preserve">correct practice for a finite-volume or finite-element scheme, but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for differential quadrature. DQM is a point-collocation method: each</w:t>
      </w:r>
      <w:r>
        <w:t xml:space="preserve"> </w:t>
      </w:r>
      <w:r>
        <w:t xml:space="preserve">equation row represents the governing PDE evaluated exactly at that node,</w:t>
      </w:r>
      <w:r>
        <w:t xml:space="preserve"> </w:t>
      </w:r>
      <w:r>
        <w:t xml:space="preserve">with no implied cell or weighting volume. Multiplying by a fabricated</w:t>
      </w:r>
      <w:r>
        <w:t xml:space="preserve"> </w:t>
      </w:r>
      <w:r>
        <w:rPr>
          <w:rStyle w:val="VerbatimChar"/>
        </w:rPr>
        <w:t xml:space="preserve">Veff</w:t>
      </w:r>
      <w:r>
        <w:t xml:space="preserve"> </w:t>
      </w:r>
      <w:r>
        <w:t xml:space="preserve">(which varies by three or more orders of magnitude across the mesh,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dr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dz</w:t>
      </w:r>
      <w:r>
        <w:t xml:space="preserve"> </w:t>
      </w:r>
      <w:r>
        <w:t xml:space="preserve">differ hugely between a ~0.1 m cylinder and mesh spacing</w:t>
      </w:r>
      <w:r>
        <w:t xml:space="preserve"> </w:t>
      </w:r>
      <w:r>
        <w:t xml:space="preserve">in meters vs. the actual node coordinates) distorts the relative mass of</w:t>
      </w:r>
      <w:r>
        <w:t xml:space="preserve"> </w:t>
      </w:r>
      <w:r>
        <w:t xml:space="preserve">every node arbitrarily and has no basis in the DQM formulation being used</w:t>
      </w:r>
      <w:r>
        <w:t xml:space="preserve"> </w:t>
      </w:r>
      <w:r>
        <w:t xml:space="preserve">everywhere else in the same file.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rPr>
          <w:rStyle w:val="VerbatimChar"/>
        </w:rPr>
        <w:t xml:space="preserve">claude_R1.m</w:t>
      </w:r>
      <w:r>
        <w:t xml:space="preserve"> </w:t>
      </w:r>
      <w:r>
        <w:t xml:space="preserve">uses the raw physical values with no invented</w:t>
      </w:r>
      <w:r>
        <w:t xml:space="preserve"> </w:t>
      </w:r>
      <w:r>
        <w:t xml:space="preserve">geometric weighting, e.g. for mechanical mass:</w:t>
      </w:r>
    </w:p>
    <w:p>
      <w:pPr>
        <w:pStyle w:val="SourceCode"/>
      </w:pPr>
      <w:r>
        <w:rPr>
          <w:rStyle w:val="CommentTok"/>
        </w:rPr>
        <w:t xml:space="preserve">% claude_R1.m, line 269</w:t>
      </w:r>
      <w:r>
        <w:br/>
      </w:r>
      <w:r>
        <w:rPr>
          <w:rStyle w:val="VariableTok"/>
        </w:rPr>
        <w:t xml:space="preserve">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eqU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eqU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eqU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rho_L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% just rho, no Veff</w:t>
      </w:r>
    </w:p>
    <w:p>
      <w:pPr>
        <w:pStyle w:val="FirstParagraph"/>
      </w:pPr>
      <w:r>
        <w:t xml:space="preserve">and correspondingly, the pressure boundary condition is written directly in</w:t>
      </w:r>
      <w:r>
        <w:t xml:space="preserve"> </w:t>
      </w:r>
      <w:r>
        <w:t xml:space="preserve">stress units (</w:t>
      </w:r>
      <w:r>
        <w:rPr>
          <w:rStyle w:val="VerbatimChar"/>
        </w:rPr>
        <w:t xml:space="preserve">sigma_rr = -P_i</w:t>
      </w:r>
      <w:r>
        <w:t xml:space="preserve">) rather than being converted through any</w:t>
      </w:r>
      <w:r>
        <w:t xml:space="preserve"> </w:t>
      </w:r>
      <w:r>
        <w:t xml:space="preserve">invented area/volume factor.</w:t>
      </w:r>
    </w:p>
    <w:bookmarkEnd w:id="13"/>
    <w:bookmarkStart w:id="14" w:name="X7d00bedcec3a589f78e792711950858b3f00166"/>
    <w:p>
      <w:pPr>
        <w:pStyle w:val="Heading2"/>
      </w:pPr>
      <w:r>
        <w:t xml:space="preserve">6. Two smaller but real issues, folded into the same rewrite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Boundary/interface rows must be pure algebraic constraints.</w:t>
      </w:r>
      <w:r>
        <w:t xml:space="preserve"> </w:t>
      </w:r>
      <w:r>
        <w:t xml:space="preserve">In a</w:t>
      </w:r>
      <w:r>
        <w:t xml:space="preserve"> </w:t>
      </w:r>
      <w:r>
        <w:t xml:space="preserve">displacement-form Newmark scheme, a constraint row (a Dirichlet value, a</w:t>
      </w:r>
      <w:r>
        <w:t xml:space="preserve"> </w:t>
      </w:r>
      <w:r>
        <w:t xml:space="preserve">traction condition, an interface-continuity equation) has to have its</w:t>
      </w:r>
      <w:r>
        <w:t xml:space="preserve"> </w:t>
      </w:r>
      <w:r>
        <w:t xml:space="preserve">mass (</w:t>
      </w:r>
      <w:r>
        <w:rPr>
          <w:rStyle w:val="VerbatimChar"/>
        </w:rPr>
        <w:t xml:space="preserve">M</w:t>
      </w:r>
      <w:r>
        <w:t xml:space="preserve">) and damping (</w:t>
      </w:r>
      <w:r>
        <w:rPr>
          <w:rStyle w:val="VerbatimChar"/>
        </w:rPr>
        <w:t xml:space="preserve">C</w:t>
      </w:r>
      <w:r>
        <w:t xml:space="preserve">) matrix rows set to exactly zero, leaving only</w:t>
      </w:r>
      <w:r>
        <w:t xml:space="preserve"> </w:t>
      </w:r>
      <w:r>
        <w:rPr>
          <w:rStyle w:val="VerbatimChar"/>
        </w:rPr>
        <w:t xml:space="preserve">K</w:t>
      </w:r>
      <w:r>
        <w:t xml:space="preserve">, so the constraint is enforced exactly at every step rather than being</w:t>
      </w:r>
      <w:r>
        <w:t xml:space="preserve"> </w:t>
      </w:r>
      <w:r>
        <w:t xml:space="preserve">blended with inertia/damping terms.</w:t>
      </w:r>
      <w:r>
        <w:t xml:space="preserve"> </w:t>
      </w:r>
      <w:r>
        <w:rPr>
          <w:rStyle w:val="VerbatimChar"/>
        </w:rPr>
        <w:t xml:space="preserve">claude_R1.m</w:t>
      </w:r>
      <w:r>
        <w:t xml:space="preserve"> </w:t>
      </w:r>
      <w:r>
        <w:t xml:space="preserve">does this systematically</w:t>
      </w:r>
      <w:r>
        <w:t xml:space="preserve"> </w:t>
      </w:r>
      <w:r>
        <w:t xml:space="preserve">for every constraint row (search for</w:t>
      </w:r>
      <w:r>
        <w:t xml:space="preserve"> </w:t>
      </w:r>
      <w:r>
        <w:rPr>
          <w:rStyle w:val="VerbatimChar"/>
        </w:rPr>
        <w:t xml:space="preserve">M(...)=0; C(...)=0;</w:t>
      </w:r>
      <w:r>
        <w:t xml:space="preserve"> </w:t>
      </w:r>
      <w:r>
        <w:t xml:space="preserve">throughout</w:t>
      </w:r>
      <w:r>
        <w:t xml:space="preserve"> </w:t>
      </w:r>
      <w:r>
        <w:t xml:space="preserve">section 4.2 of the file) and adds a diagnostic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if ~isempty(zr), error('K_eff has empty rows...')</w:t>
      </w:r>
      <w:r>
        <w:t xml:space="preserve">) that fails loudly if</w:t>
      </w:r>
      <w:r>
        <w:t xml:space="preserve"> </w:t>
      </w:r>
      <w:r>
        <w:t xml:space="preserve">any row is accidentally left without a governing equation — a defensive</w:t>
      </w:r>
      <w:r>
        <w:t xml:space="preserve"> </w:t>
      </w:r>
      <w:r>
        <w:t xml:space="preserve">check the original code never had.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Row equilibration.</w:t>
      </w:r>
      <w:r>
        <w:t xml:space="preserve"> </w:t>
      </w:r>
      <w:r>
        <w:t xml:space="preserve">Thermal rows (~1e3 in magnitude), mechanical rows</w:t>
      </w:r>
      <w:r>
        <w:t xml:space="preserve"> </w:t>
      </w:r>
      <w:r>
        <w:t xml:space="preserve">(~1e13), and constraint rows (~1) sit many orders of magnitude apart in</w:t>
      </w:r>
      <w:r>
        <w:t xml:space="preserve"> </w:t>
      </w:r>
      <w:r>
        <w:t xml:space="preserve">the same sparse matrix, which makes the linear solve numerically</w:t>
      </w:r>
      <w:r>
        <w:t xml:space="preserve"> </w:t>
      </w:r>
      <w:r>
        <w:t xml:space="preserve">ill-conditioned.</w:t>
      </w:r>
      <w:r>
        <w:t xml:space="preserve"> </w:t>
      </w:r>
      <w:r>
        <w:rPr>
          <w:rStyle w:val="VerbatimChar"/>
        </w:rPr>
        <w:t xml:space="preserve">claude_R1.m</w:t>
      </w:r>
      <w:r>
        <w:t xml:space="preserve"> </w:t>
      </w:r>
      <w:r>
        <w:t xml:space="preserve">divides every row by its largest</w:t>
      </w:r>
      <w:r>
        <w:t xml:space="preserve"> </w:t>
      </w:r>
      <w:r>
        <w:t xml:space="preserve">coefficient before factorizing (</w:t>
      </w:r>
      <w:r>
        <w:rPr>
          <w:rStyle w:val="VerbatimChar"/>
        </w:rPr>
        <w:t xml:space="preserve">claude_R1.m</w:t>
      </w:r>
      <w:r>
        <w:t xml:space="preserve">, lines 564–577), improving</w:t>
      </w:r>
      <w:r>
        <w:t xml:space="preserve"> </w:t>
      </w:r>
      <w:r>
        <w:t xml:space="preserve">the estimated reciprocal condition number from around</w:t>
      </w:r>
      <w:r>
        <w:t xml:space="preserve"> </w:t>
      </w:r>
      <w:r>
        <w:rPr>
          <w:rStyle w:val="VerbatimChar"/>
        </w:rPr>
        <w:t xml:space="preserve">1e-24</w:t>
      </w:r>
      <w:r>
        <w:t xml:space="preserve"> </w:t>
      </w:r>
      <w:r>
        <w:t xml:space="preserve">(numerically singular) to around</w:t>
      </w:r>
      <w:r>
        <w:t xml:space="preserve"> </w:t>
      </w:r>
      <w:r>
        <w:rPr>
          <w:rStyle w:val="VerbatimChar"/>
        </w:rPr>
        <w:t xml:space="preserve">1e-10</w:t>
      </w:r>
      <w:r>
        <w:t xml:space="preserve"> </w:t>
      </w:r>
      <w:r>
        <w:t xml:space="preserve">(solvable to full double</w:t>
      </w:r>
      <w:r>
        <w:t xml:space="preserve"> </w:t>
      </w:r>
      <w:r>
        <w:t xml:space="preserve">precision) in later validation runs — see</w:t>
      </w:r>
      <w:r>
        <w:t xml:space="preserve"> </w:t>
      </w:r>
      <w:r>
        <w:rPr>
          <w:rStyle w:val="VerbatimChar"/>
        </w:rPr>
        <w:t xml:space="preserve">claude/code_docs</w:t>
      </w:r>
      <w:r>
        <w:t xml:space="preserve"> </w:t>
      </w:r>
      <w:r>
        <w:t xml:space="preserve">and the</w:t>
      </w:r>
      <w:r>
        <w:t xml:space="preserve"> </w:t>
      </w:r>
      <w:r>
        <w:t xml:space="preserve">project’s validation benchmarks for the resulting accuracy figures.</w:t>
      </w:r>
    </w:p>
    <w:bookmarkEnd w:id="14"/>
    <w:bookmarkStart w:id="15" w:name="net-result"/>
    <w:p>
      <w:pPr>
        <w:pStyle w:val="Heading2"/>
      </w:pPr>
      <w:r>
        <w:t xml:space="preserve">7. Net result</w:t>
      </w:r>
    </w:p>
    <w:p>
      <w:pPr>
        <w:pStyle w:val="FirstParagraph"/>
      </w:pPr>
      <w:r>
        <w:rPr>
          <w:rStyle w:val="VerbatimChar"/>
        </w:rPr>
        <w:t xml:space="preserve">claude_R1.m</w:t>
      </w:r>
      <w:r>
        <w:t xml:space="preserve"> </w:t>
      </w:r>
      <w:r>
        <w:t xml:space="preserve">is a from-scratch rewrite built directly on top of the</w:t>
      </w:r>
      <w:r>
        <w:t xml:space="preserve"> </w:t>
      </w:r>
      <w:r>
        <w:t xml:space="preserve">already-validated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solver (</w:t>
      </w:r>
      <w:r>
        <w:rPr>
          <w:rStyle w:val="VerbatimChar"/>
        </w:rPr>
        <w:t xml:space="preserve">Main-EN.m</w:t>
      </w:r>
      <w:r>
        <w:t xml:space="preserve">), keeping its geometry,</w:t>
      </w:r>
      <w:r>
        <w:t xml:space="preserve"> </w:t>
      </w:r>
      <w:r>
        <w:t xml:space="preserve">material-property, and mesh-assembly logic, but replacing the transient time</w:t>
      </w:r>
      <w:r>
        <w:t xml:space="preserve"> </w:t>
      </w:r>
      <w:r>
        <w:t xml:space="preserve">-integration and matrix-sign conventions entirely. Its later revisions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claude_R2</w:t>
      </w:r>
      <w:r>
        <w:t xml:space="preserve"> </w:t>
      </w:r>
      <w:r>
        <w:t xml:space="preserve">.. the current</w:t>
      </w:r>
      <w:r>
        <w:t xml:space="preserve"> </w:t>
      </w:r>
      <w:r>
        <w:rPr>
          <w:rStyle w:val="VerbatimChar"/>
        </w:rPr>
        <w:t xml:space="preserve">claude_R8</w:t>
      </w:r>
      <w:r>
        <w:t xml:space="preserve">) added features (FG-powerlaw</w:t>
      </w:r>
      <w:r>
        <w:t xml:space="preserve"> </w:t>
      </w:r>
      <w:r>
        <w:t xml:space="preserve">material mode, sine pressure loading, additional boundary-condition types,</w:t>
      </w:r>
      <w:r>
        <w:t xml:space="preserve"> </w:t>
      </w:r>
      <w:r>
        <w:t xml:space="preserve">porosity patterns, GPL distribution patterns) without ever needing to</w:t>
      </w:r>
      <w:r>
        <w:t xml:space="preserve"> </w:t>
      </w:r>
      <w:r>
        <w:t xml:space="preserve">revisit these four fixes — they were validated once, against six independent</w:t>
      </w:r>
      <w:r>
        <w:t xml:space="preserve"> </w:t>
      </w:r>
      <w:r>
        <w:t xml:space="preserve">benchmarks (an exact static limit, two literature benchmarks with reported</w:t>
      </w:r>
      <w:r>
        <w:t xml:space="preserve"> </w:t>
      </w:r>
      <w:r>
        <w:t xml:space="preserve">ANSYS comparisons, an exact Bessel-function transient-conduction solution,</w:t>
      </w:r>
      <w:r>
        <w:t xml:space="preserve"> </w:t>
      </w:r>
      <w:r>
        <w:t xml:space="preserve">a published Lord–Shulman wave-propagation benchmark, and a qualitative</w:t>
      </w:r>
      <w:r>
        <w:t xml:space="preserve"> </w:t>
      </w:r>
      <w:r>
        <w:t xml:space="preserve">wave-speed check), and have stayed correct ever since.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2026-08-06T00:53:46Z</dcterms:created>
  <dcterms:modified xsi:type="dcterms:W3CDTF">2026-08-06T00:53:46Z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ltr</vt:lpwstr>
  </property>
</Properties>
</file>