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چکیده"/>
    <w:p>
      <w:pPr>
        <w:pStyle w:val="Heading1"/>
        <w:bidi/>
      </w:pPr>
      <w:r>
        <w:rPr>
          <w:rtl/>
        </w:rPr>
        <w:t xml:space="preserve">چکیده</w:t>
      </w:r>
    </w:p>
    <w:p>
      <w:pPr>
        <w:bidi/>
      </w:pPr>
      <w:r>
        <w:rPr>
          <w:b/>
          <w:bCs/>
          <w:rtl/>
        </w:rPr>
        <w:t xml:space="preserve">تحلیل ترموالاستیک استوانه‌های متخلخلِ تقویت‌شده با پلاکت‌های گرافنی تحت بارِ ترمو-مکانیکی با استفاده از تئوری لرد-شولمن</w:t>
      </w:r>
    </w:p>
    <w:p>
      <w:pPr>
        <w:bidi/>
      </w:pPr>
      <w:r>
        <w:rPr>
          <w:rtl/>
        </w:rPr>
        <w:t xml:space="preserve">در این پایان‌نامه، تحلیل ترموالاستیکِ استوانه‌های متخلخلِ تقویت‌شده با پلاکت‌های</w:t>
      </w:r>
      <w:r>
        <w:rPr>
          <w:rtl/>
        </w:rPr>
        <w:t xml:space="preserve"> </w:t>
      </w:r>
      <w:r>
        <w:rPr>
          <w:rtl/>
        </w:rPr>
        <w:t xml:space="preserve">گرافنی تحت بارِ ترمو-مکانیکی با استفاده از تئوری لرد-شولمن بررسی شده است.</w:t>
      </w:r>
      <w:r>
        <w:rPr>
          <w:rtl/>
        </w:rPr>
        <w:t xml:space="preserve"> </w:t>
      </w:r>
      <w:r>
        <w:rPr>
          <w:rtl/>
        </w:rPr>
        <w:t xml:space="preserve">استوانه‌های توخالیِ مورد مطالعه از لایه‌هایی با خواصِ متفاوت در راستای ضخامت</w:t>
      </w:r>
      <w:r>
        <w:rPr>
          <w:rtl/>
        </w:rPr>
        <w:t xml:space="preserve"> </w:t>
      </w:r>
      <w:r>
        <w:rPr>
          <w:rtl/>
        </w:rPr>
        <w:t xml:space="preserve">تشکیل شده‌اند که این تفاوت ناشی از تغییرِ کسرِ حجمیِ پلاکت‌های گرافن و تغییرِ درصدِ</w:t>
      </w:r>
      <w:r>
        <w:rPr>
          <w:rtl/>
        </w:rPr>
        <w:t xml:space="preserve"> </w:t>
      </w:r>
      <w:r>
        <w:rPr>
          <w:rtl/>
        </w:rPr>
        <w:t xml:space="preserve">تخلخل در هر لایه است.</w:t>
      </w:r>
    </w:p>
    <w:p>
      <w:pPr>
        <w:bidi/>
      </w:pPr>
      <w:r>
        <w:rPr>
          <w:rtl/>
        </w:rPr>
        <w:t xml:space="preserve">در این استوانه‌های توخالی، توزیعِ دما، تنش‌ها، کرنش‌ها و جابجایی‌ها بررسی شده است.</w:t>
      </w:r>
      <w:r>
        <w:rPr>
          <w:rtl/>
        </w:rPr>
        <w:t xml:space="preserve"> </w:t>
      </w:r>
      <w:r>
        <w:rPr>
          <w:rtl/>
        </w:rPr>
        <w:t xml:space="preserve">برای این منظور، از معادلات حرکت و معادلهٔ بقای انرژیِ لرد-شولمن برای استخراجِ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شرایط سازگاری بهره گرفته شده است. سپس برای گسسته‌سازیِ</w:t>
      </w:r>
      <w:r>
        <w:rPr>
          <w:rtl/>
        </w:rPr>
        <w:t xml:space="preserve"> </w:t>
      </w:r>
      <w:r>
        <w:rPr>
          <w:rtl/>
        </w:rPr>
        <w:t xml:space="preserve">معادلات حاکم، شرایط مرزی و سازگاری، از روشِ کارآمدِ دیفرانسیل کوادریچر در بُعدِ</w:t>
      </w:r>
      <w:r>
        <w:rPr>
          <w:rtl/>
        </w:rPr>
        <w:t xml:space="preserve"> </w:t>
      </w:r>
      <w:r>
        <w:rPr>
          <w:rtl/>
        </w:rPr>
        <w:t xml:space="preserve">مکان و از روشِ نیومارک در بُعدِ زمان استفاده شده است.</w:t>
      </w:r>
    </w:p>
    <w:p>
      <w:pPr>
        <w:bidi/>
      </w:pPr>
      <w:r>
        <w:rPr>
          <w:rtl/>
        </w:rPr>
        <w:t xml:space="preserve">خواصِ الاستیکِ لایه‌ها به کمکِ تئوری هالپین-تسای و قانون مخلوط‌ها محاسبه شده است و</w:t>
      </w:r>
      <w:r>
        <w:rPr>
          <w:rtl/>
        </w:rPr>
        <w:t xml:space="preserve"> </w:t>
      </w:r>
      <w:r>
        <w:rPr>
          <w:rtl/>
        </w:rPr>
        <w:t xml:space="preserve">برای در نظر گرفتنِ تغییرِ خواص به‌واسطهٔ تخلخل نیز از تئوری سلولِ (حفرهٔ) باز</w:t>
      </w:r>
      <w:r>
        <w:rPr>
          <w:rtl/>
        </w:rPr>
        <w:t xml:space="preserve"> </w:t>
      </w:r>
      <w:r>
        <w:rPr>
          <w:rtl/>
        </w:rPr>
        <w:t xml:space="preserve">استفاده شده است.</w:t>
      </w:r>
    </w:p>
    <w:p>
      <w:pPr>
        <w:bidi/>
      </w:pPr>
      <w:r>
        <w:rPr>
          <w:b/>
          <w:bCs/>
          <w:rtl/>
        </w:rPr>
        <w:t xml:space="preserve">یافته‌ها:</w:t>
      </w:r>
      <w:r>
        <w:rPr>
          <w:rtl/>
        </w:rPr>
        <w:t xml:space="preserve"> </w:t>
      </w:r>
      <w:r>
        <w:rPr>
          <w:rtl/>
        </w:rPr>
        <w:t xml:space="preserve">به‌دلیل سرعتِ محدودِ انتشارِ موجِ حرارتی در تئوری لرد-شولمن، دمای</w:t>
      </w:r>
      <w:r>
        <w:rPr>
          <w:rtl/>
        </w:rPr>
        <w:t xml:space="preserve"> </w:t>
      </w:r>
      <w:r>
        <w:rPr>
          <w:rtl/>
        </w:rPr>
        <w:t xml:space="preserve">میان‌جداری می‌تواند فراجهش کند (تا ۱٫۱۱۵ در کسرِ وزنیِ بالای گرافن) و تاریخچهٔ</w:t>
      </w:r>
      <w:r>
        <w:rPr>
          <w:rtl/>
        </w:rPr>
        <w:t xml:space="preserve"> </w:t>
      </w:r>
      <w:r>
        <w:rPr>
          <w:rtl/>
        </w:rPr>
        <w:t xml:space="preserve">دما الگوی «قله-قعر» ناشیِ از بازتابِ موج را نشان می‌دهد. قرارگیریِ گرافنِ رسانا</w:t>
      </w:r>
      <w:r>
        <w:rPr>
          <w:rtl/>
        </w:rPr>
        <w:t xml:space="preserve"> </w:t>
      </w:r>
      <w:r>
        <w:rPr>
          <w:rtl/>
        </w:rPr>
        <w:t xml:space="preserve">در سطحِ داخلیِ گرم (الگوی V) به‌همراهِ تخلخلِ عایق در سطحِ خارجیِ سرد (الگوی A)</w:t>
      </w:r>
      <w:r>
        <w:rPr>
          <w:rtl/>
        </w:rPr>
        <w:t xml:space="preserve"> </w:t>
      </w:r>
      <w:r>
        <w:rPr>
          <w:rtl/>
        </w:rPr>
        <w:t xml:space="preserve">به‌صورتِ هم‌افزا عمل می‌کند و دمای سطحِ خارجی را تا حدودِ ۲۶ برابر کاهش می‌دهد —</w:t>
      </w:r>
      <w:r>
        <w:rPr>
          <w:rtl/>
        </w:rPr>
        <w:t xml:space="preserve"> </w:t>
      </w:r>
      <w:r>
        <w:rPr>
          <w:rtl/>
        </w:rPr>
        <w:t xml:space="preserve">پیکربندیِ پیشنهادیِ این پژوهش برای حفاظتِ حرارتی. در بارگذاریِ شوکِ گاوسی، تئوریِ</w:t>
      </w:r>
      <w:r>
        <w:rPr>
          <w:rtl/>
        </w:rPr>
        <w:t xml:space="preserve"> </w:t>
      </w:r>
      <w:r>
        <w:rPr>
          <w:rtl/>
        </w:rPr>
        <w:t xml:space="preserve">کلاسیکِ فوریه بیشینهٔ دما را حدودِ ۲٫۵ برابر کم‌برآورد می‌کند که استدلالِ محکمی</w:t>
      </w:r>
      <w:r>
        <w:rPr>
          <w:rtl/>
        </w:rPr>
        <w:t xml:space="preserve"> </w:t>
      </w:r>
      <w:r>
        <w:rPr>
          <w:rtl/>
        </w:rPr>
        <w:t xml:space="preserve">به سودِ تئوریِ تعمیم‌یافته است. از نظرِ روش‌شناختی، ترکیبِ دیفرانسیل کوادریچر و</w:t>
      </w:r>
      <w:r>
        <w:rPr>
          <w:rtl/>
        </w:rPr>
        <w:t xml:space="preserve"> </w:t>
      </w:r>
      <w:r>
        <w:rPr>
          <w:rtl/>
        </w:rPr>
        <w:t xml:space="preserve">نیومارک با هزینهٔ محاسباتیِ کم (حدودِ یک‌پانزدهمِ نقاطِ روش‌های رقیب) به دقتِ</w:t>
      </w:r>
      <w:r>
        <w:rPr>
          <w:rtl/>
        </w:rPr>
        <w:t xml:space="preserve"> </w:t>
      </w:r>
      <w:r>
        <w:rPr>
          <w:rtl/>
        </w:rPr>
        <w:t xml:space="preserve">مطلوب می‌رسد.</w:t>
      </w:r>
    </w:p>
    <w:p>
      <w:pPr>
        <w:bidi/>
      </w:pPr>
      <w:r>
        <w:rPr>
          <w:b/>
          <w:bCs/>
          <w:rtl/>
        </w:rPr>
        <w:t xml:space="preserve">نتیجه‌گیری:</w:t>
      </w:r>
      <w:r>
        <w:rPr>
          <w:rtl/>
        </w:rPr>
        <w:t xml:space="preserve"> </w:t>
      </w:r>
      <w:r>
        <w:rPr>
          <w:rtl/>
        </w:rPr>
        <w:t xml:space="preserve">نتایج نشان می‌دهند که برای تحلیلِ دقیقِ شوکِ حرارتیِ گذرا،</w:t>
      </w:r>
      <w:r>
        <w:rPr>
          <w:rtl/>
        </w:rPr>
        <w:t xml:space="preserve"> </w:t>
      </w:r>
      <w:r>
        <w:rPr>
          <w:rtl/>
        </w:rPr>
        <w:t xml:space="preserve">به‌کارگیریِ تئوریِ تعمیم‌یافتهٔ لرد-شولمن ضروری است، زیرا تئوریِ کلاسیک تنش‌های</w:t>
      </w:r>
      <w:r>
        <w:rPr>
          <w:rtl/>
        </w:rPr>
        <w:t xml:space="preserve"> </w:t>
      </w:r>
      <w:r>
        <w:rPr>
          <w:rtl/>
        </w:rPr>
        <w:t xml:space="preserve">گذرا را به‌شدت کم‌برآورد می‌کند. از دیدگاهِ طراحی، هم‌راستاسازیِ الگوهای گرافن و</w:t>
      </w:r>
      <w:r>
        <w:rPr>
          <w:rtl/>
        </w:rPr>
        <w:t xml:space="preserve"> </w:t>
      </w:r>
      <w:r>
        <w:rPr>
          <w:rtl/>
        </w:rPr>
        <w:t xml:space="preserve">تخلخل (ترکیبِ V-A) مطلوب‌ترین رفتارِ حرارتی را با کمترین جریمهٔ تنش فراهم</w:t>
      </w:r>
      <w:r>
        <w:rPr>
          <w:rtl/>
        </w:rPr>
        <w:t xml:space="preserve"> </w:t>
      </w:r>
      <w:r>
        <w:rPr>
          <w:rtl/>
        </w:rPr>
        <w:t xml:space="preserve">می‌آورد، هرچند انتخابِ الگوها باید هم‌زمان از منظرِ دما و تنش سنجیده شود. روشِ</w:t>
      </w:r>
      <w:r>
        <w:rPr>
          <w:rtl/>
        </w:rPr>
        <w:t xml:space="preserve"> </w:t>
      </w:r>
      <w:r>
        <w:rPr>
          <w:rtl/>
        </w:rPr>
        <w:t xml:space="preserve">دیفرانسیل کوادریچرِ لایه‌ای همراه با انتگرال‌گیریِ نیومارک، ابزاری کارآمد و</w:t>
      </w:r>
      <w:r>
        <w:rPr>
          <w:rtl/>
        </w:rPr>
        <w:t xml:space="preserve"> </w:t>
      </w:r>
      <w:r>
        <w:rPr>
          <w:rtl/>
        </w:rPr>
        <w:t xml:space="preserve">صحت‌سنجی‌شده برای این‌گونه تحلیل‌های ترموالاستیکِ ممزوج فراهم می‌کند.</w:t>
      </w:r>
    </w:p>
    <w:p>
      <w:pPr>
        <w:bidi/>
      </w:pPr>
      <w:r>
        <w:rPr>
          <w:b/>
          <w:bCs/>
          <w:rtl/>
        </w:rPr>
        <w:t xml:space="preserve">واژگان کلیدی:</w:t>
      </w:r>
      <w:r>
        <w:rPr>
          <w:rtl/>
        </w:rPr>
        <w:t xml:space="preserve"> </w:t>
      </w:r>
      <w:r>
        <w:rPr>
          <w:rtl/>
        </w:rPr>
        <w:t xml:space="preserve">تحلیل ترموالاستیک، استوانهٔ متخلخل، پلاکت‌های گرافن، بارِ</w:t>
      </w:r>
      <w:r>
        <w:rPr>
          <w:rtl/>
        </w:rPr>
        <w:t xml:space="preserve"> </w:t>
      </w:r>
      <w:r>
        <w:rPr>
          <w:rtl/>
        </w:rPr>
        <w:t xml:space="preserve">ترمو-مکانیکی، تئوری لرد-شولمن، روش دیفرانسیل کوادریچر، روش نیومارک.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fa-IR</dc:language>
  <cp:keywords/>
  <dcterms:created xsi:type="dcterms:W3CDTF">2026-08-24T12:39:49Z</dcterms:created>
  <dcterms:modified xsi:type="dcterms:W3CDTF">2026-08-24T12:39:49Z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