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63EA" w:rsidRPr="00222760" w:rsidRDefault="00DD63EA" w:rsidP="00DD63EA">
      <w:pPr>
        <w:shd w:val="clear" w:color="auto" w:fill="FFFFFF"/>
        <w:spacing w:before="211" w:line="360" w:lineRule="auto"/>
        <w:ind w:left="379" w:firstLine="709"/>
        <w:jc w:val="center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222760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Xorazm kandakorlik maktabi</w:t>
      </w:r>
    </w:p>
    <w:p w:rsidR="00DD63EA" w:rsidRPr="00E74CB2" w:rsidRDefault="00DD63EA" w:rsidP="00DD63EA">
      <w:pPr>
        <w:shd w:val="clear" w:color="auto" w:fill="FFFFFF"/>
        <w:spacing w:after="0" w:line="360" w:lineRule="auto"/>
        <w:ind w:left="379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4CB2">
        <w:rPr>
          <w:rFonts w:ascii="Times New Roman" w:hAnsi="Times New Roman" w:cs="Times New Roman"/>
          <w:bCs/>
          <w:sz w:val="28"/>
          <w:szCs w:val="28"/>
          <w:lang w:val="uz-Cyrl-UZ"/>
        </w:rPr>
        <w:t xml:space="preserve">Xorazm O‘rta Osiyoda eng qadimiy yuksak madaniyatga ega bo‘lgan voqa hisoblangan.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Mo‘Qullar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istilosi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madaniyatni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rivojlanishiga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putur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yetkazdi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hunarmandchilik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inqirozga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uchradi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xonligi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tiklangandan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keyingina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hunarmandchilik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rivojlandi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Xorazmning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XIX—XX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asr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boshlarida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yaratgan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xalq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amaliy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san’ati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namunalari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boshqa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viloyat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mahsulotlaridan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farq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qiladi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Chunki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Xorazm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xalq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amaliy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san’ati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maktablari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yaratilgan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edi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DD63EA" w:rsidRPr="00E74CB2" w:rsidRDefault="00DD63EA" w:rsidP="00DD63EA">
      <w:pPr>
        <w:shd w:val="clear" w:color="auto" w:fill="FFFFFF"/>
        <w:spacing w:after="0" w:line="360" w:lineRule="auto"/>
        <w:ind w:left="379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1967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yilda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Xivada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badiiy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ishlab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chiqarish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maktabi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tashkil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etildi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XIX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asr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oxiri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XX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asr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boshlarida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Xorazm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kandakorligining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buyumlari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shakli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naqshi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hamda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nomlanishi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jihatidan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o‘ziga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xosdir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DD63EA" w:rsidRDefault="00DD63EA" w:rsidP="00DD63EA">
      <w:pPr>
        <w:shd w:val="clear" w:color="auto" w:fill="FFFFFF"/>
        <w:spacing w:after="0" w:line="360" w:lineRule="auto"/>
        <w:ind w:left="379" w:firstLine="709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Xiva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kandakorlari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chizma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usulini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faqat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pardozlashga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qo‘llaydilar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Shabakani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juda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kam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qo‘llaydilar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Ular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medalonlar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bezashni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mis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idishlarning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kaft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ba’zan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bo‘ynining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yuqori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qismida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qo‘llaganlar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Xorazm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san’ati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oddiy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bo‘lsada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ta’sirchanligi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kishini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hayratga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soladi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XX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asrning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boshlarida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Xorazm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kandakorlari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naqsh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zaminini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qora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yoki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qizil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lok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bo‘yaydilar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Kandakor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ustalar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asosan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o‘simlik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naqshlarini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juda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ko‘p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qo‘llaydilar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Ularda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aylanma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islimi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naqsh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ommaviy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hisoblanadi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Ular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islimi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murakkab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islimi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madoxili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murakkab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aylanma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islimi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boshqa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naqshlar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bilan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bezaydilar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Kandakorlarning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geometrik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chetan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yoki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katak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naqshlari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o‘ziga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xos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originaldir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Naqqosh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Abdulla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Boltayev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xalq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amaliy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san’ati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ustalariga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naqsh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kompozitsiyalar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chizib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bergan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.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Xorazm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kandakorlik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maktabining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vakillaridan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Muhammadpano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Xudoybergan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Matchonov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Sobirjon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Yusuf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Matpano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Xudoyberganovlar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Matyoqub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Jonibekov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hojiniyoz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Saidniyozov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Bekjon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Yoqubov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,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Otajon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Madrahimov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va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boshqalar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shular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 xml:space="preserve"> </w:t>
      </w:r>
      <w:proofErr w:type="spellStart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jumlasidandir</w:t>
      </w:r>
      <w:proofErr w:type="spellEnd"/>
      <w:r w:rsidRPr="00E74CB2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:rsidR="005D33A3" w:rsidRPr="00DD63EA" w:rsidRDefault="005D33A3">
      <w:pPr>
        <w:rPr>
          <w:lang w:val="en-US"/>
        </w:rPr>
      </w:pPr>
      <w:bookmarkStart w:id="0" w:name="_GoBack"/>
      <w:bookmarkEnd w:id="0"/>
    </w:p>
    <w:sectPr w:rsidR="005D33A3" w:rsidRPr="00DD63E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1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4047"/>
    <w:rsid w:val="005D33A3"/>
    <w:rsid w:val="00DD63EA"/>
    <w:rsid w:val="00EA4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572BBC9-20C2-489A-BEB4-E295BF7A0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D63EA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244</Words>
  <Characters>1395</Characters>
  <Application>Microsoft Office Word</Application>
  <DocSecurity>0</DocSecurity>
  <Lines>11</Lines>
  <Paragraphs>3</Paragraphs>
  <ScaleCrop>false</ScaleCrop>
  <Company>SPecialiST RePack</Company>
  <LinksUpToDate>false</LinksUpToDate>
  <CharactersWithSpaces>1636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2025-12-01T06:30:00Z</dcterms:created>
  <dcterms:modified xsi:type="dcterms:W3CDTF">2025-12-01T06:31:00Z</dcterms:modified>
</cp:coreProperties>
</file>