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creating our application and reviewing the needs and abilities of the model and service classes (Contact Service, Task Service, Appointment Service), we focused on different approaches that encompass the ideas of Static and Unit Testing, such as breaking apart the program and aiming to meet specifications precisely as asked, and reviewing and examining the application like an outsider trying to understand or break the system, which can be correlated with Static and Unit testing, reviewing as a whole, and breaking it into piece by piece. </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Contact Service:</w:t>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Service primarily focuses here on ensuring data handling capabilities for adding, deleting, and editing contacts. Features such as testing against null values and incorrect data formats to verify boundary conditions and error handling, are also noted and thought of when focusing on this application.</w:t>
      </w:r>
    </w:p>
    <w:p w:rsidR="00000000" w:rsidDel="00000000" w:rsidP="00000000" w:rsidRDefault="00000000" w:rsidRPr="00000000" w14:paraId="00000006">
      <w:pPr>
        <w:spacing w:line="480" w:lineRule="auto"/>
        <w:ind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project requirements, the `ContactService` needed to manage contact data within specific constraints. For example, ensuring that the first name field is handled correctly was critical:</w:t>
      </w:r>
    </w:p>
    <w:p w:rsidR="00000000" w:rsidDel="00000000" w:rsidP="00000000" w:rsidRDefault="00000000" w:rsidRPr="00000000" w14:paraId="00000007">
      <w:pPr>
        <w:spacing w:line="480" w:lineRule="auto"/>
        <w:ind w:firstLine="1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test.addContact(firstName, lastName, phoneNumber, address);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assertEquals(firstName, ContactService.contactList.get(0).getFirstName());</w:t>
      </w:r>
    </w:p>
    <w:p w:rsidR="00000000" w:rsidDel="00000000" w:rsidP="00000000" w:rsidRDefault="00000000" w:rsidRPr="00000000" w14:paraId="0000000A">
      <w:pPr>
        <w:spacing w:line="480" w:lineRule="auto"/>
        <w:ind w:firstLine="1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test verifies that the first name is correctly captured and stored, adhering to the non-null constraint specified in the requirements.</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Task Service:</w:t>
      </w:r>
    </w:p>
    <w:p w:rsidR="00000000" w:rsidDel="00000000" w:rsidP="00000000" w:rsidRDefault="00000000" w:rsidRPr="00000000" w14:paraId="0000000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Service is focusing and making sure data can be validated, within the functionality for adding, updating, and removing tasks, checking for compliance with the defined specifications, such as uniqueness and length restrictions of task attributes.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tasks are required to have a unique identifier, name, and description, each with specific constraints:</w:t>
      </w:r>
    </w:p>
    <w:p w:rsidR="00000000" w:rsidDel="00000000" w:rsidP="00000000" w:rsidRDefault="00000000" w:rsidRPr="00000000" w14:paraId="00000010">
      <w:pPr>
        <w:spacing w:line="480" w:lineRule="auto"/>
        <w:ind w:firstLine="180"/>
        <w:rPr>
          <w:rFonts w:ascii="Simplified Arabic" w:cs="Simplified Arabic" w:eastAsia="Simplified Arabic" w:hAnsi="Simplified Arabic"/>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tempTask.addUniqueTask(fullName, description);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assertTrue(TaskService.tasks.containsKey(id));</w:t>
      </w:r>
    </w:p>
    <w:p w:rsidR="00000000" w:rsidDel="00000000" w:rsidP="00000000" w:rsidRDefault="00000000" w:rsidRPr="00000000" w14:paraId="00000013">
      <w:pPr>
        <w:spacing w:line="480" w:lineRule="auto"/>
        <w:ind w:firstLine="1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test ensures that each task is properly identified and stored, conforming to the requirement of task uniqueness and data integrity.</w:t>
      </w:r>
    </w:p>
    <w:p w:rsidR="00000000" w:rsidDel="00000000" w:rsidP="00000000" w:rsidRDefault="00000000" w:rsidRPr="00000000" w14:paraId="00000015">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Appointment Service:</w:t>
      </w:r>
    </w:p>
    <w:p w:rsidR="00000000" w:rsidDel="00000000" w:rsidP="00000000" w:rsidRDefault="00000000" w:rsidRPr="00000000" w14:paraId="0000001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for the `AppointmentService` focused on adding appointments with validations against incorrect dates and ensuring descriptions were neither null nor improperly formatted.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constraints around appointment scheduling, it was necessary to ensure the system handled date and description fields correctly:</w:t>
      </w:r>
    </w:p>
    <w:p w:rsidR="00000000" w:rsidDel="00000000" w:rsidP="00000000" w:rsidRDefault="00000000" w:rsidRPr="00000000" w14:paraId="00000019">
      <w:pPr>
        <w:spacing w:line="480" w:lineRule="auto"/>
        <w:ind w:firstLine="1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assertThrows(IllegalArgumentException.class, () -&gt;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tempAppt.addUniqueAppointment(goodDate, null);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spacing w:line="480" w:lineRule="auto"/>
        <w:ind w:firstLine="1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scenario tests the system's compliance with the requirement to reject null descriptions, crucial for maintaining data consistency and integrity.</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Effectiveness of JUnit Tests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approach was not to strive for 100% coverage unnecessarily but to focus intensely on covering significant functionalities, especially getters and setters, and critical constructor behavior</w:t>
      </w:r>
      <w:r w:rsidDel="00000000" w:rsidR="00000000" w:rsidRPr="00000000">
        <w:rPr>
          <w:rFonts w:ascii="Times New Roman" w:cs="Times New Roman" w:eastAsia="Times New Roman" w:hAnsi="Times New Roman"/>
          <w:rtl w:val="0"/>
        </w:rPr>
        <w:t xml:space="preserve">, to try to accomplish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coverage in these areas; because they are fundamental to the stability and functionality of our application. For instance:</w:t>
      </w:r>
    </w:p>
    <w:p w:rsidR="00000000" w:rsidDel="00000000" w:rsidP="00000000" w:rsidRDefault="00000000" w:rsidRPr="00000000" w14:paraId="00000022">
      <w:pPr>
        <w:spacing w:line="480" w:lineRule="auto"/>
        <w:ind w:firstLine="120"/>
        <w:rPr>
          <w:rFonts w:ascii="Simplified Arabic" w:cs="Simplified Arabic" w:eastAsia="Simplified Arabic" w:hAnsi="Simplified Arabic"/>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assertEquals(2, ContactService.contactList.size());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assertFalse(ContactService.contactList.stream().anyMatch(c -&gt; c.getContactID().equals("1")));</w:t>
      </w:r>
    </w:p>
    <w:p w:rsidR="00000000" w:rsidDel="00000000" w:rsidP="00000000" w:rsidRDefault="00000000" w:rsidRPr="00000000" w14:paraId="00000025">
      <w:pPr>
        <w:spacing w:line="480" w:lineRule="auto"/>
        <w:ind w:firstLine="1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tests ensure both the functionality and side effects of operations are as expected, demonstrating thoroughness and attention to detail.</w:t>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Using this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emphasized not just functional correctness but also the robustness of the tests:</w:t>
      </w:r>
    </w:p>
    <w:p w:rsidR="00000000" w:rsidDel="00000000" w:rsidP="00000000" w:rsidRDefault="00000000" w:rsidRPr="00000000" w14:paraId="0000002A">
      <w:pPr>
        <w:spacing w:line="480" w:lineRule="auto"/>
        <w:ind w:firstLine="1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@AfterEach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void tearDown()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ContactService.contactList.clear();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cleanup is crucial for ensuring that each test is independent and the test environment is consistently controlled.</w:t>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And when aiming for consistency, and 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streamlined testing by grouping related assertions, thus minimizing redundant operations and maximizing test efficiency:</w:t>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test.addContact(firstName, lastName, phoneNumber, address);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Pr>
      </w:pPr>
      <w:r w:rsidDel="00000000" w:rsidR="00000000" w:rsidRPr="00000000">
        <w:rPr>
          <w:rFonts w:ascii="Simplified Arabic" w:cs="Simplified Arabic" w:eastAsia="Simplified Arabic" w:hAnsi="Simplified Arabic"/>
          <w:b w:val="0"/>
          <w:bCs w:val="0"/>
          <w:i w:val="0"/>
          <w:iCs w:val="0"/>
          <w:smallCaps w:val="0"/>
          <w:strike w:val="0"/>
          <w:color w:val="000000"/>
          <w:sz w:val="24"/>
          <w:szCs w:val="24"/>
          <w:u w:val="none"/>
          <w:shd w:fill="auto" w:val="clear"/>
          <w:vertAlign w:val="baseline"/>
          <w:rtl w:val="0"/>
        </w:rPr>
        <w:t xml:space="preserve">assertEquals(3, ContactService.contactList.size());</w:t>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test not only validates the addition of a contact but simultaneously checks the list's size, effectively verifying multiple aspects of the functionality.</w:t>
      </w:r>
    </w:p>
    <w:p w:rsidR="00000000" w:rsidDel="00000000" w:rsidP="00000000" w:rsidRDefault="00000000" w:rsidRPr="00000000" w14:paraId="00000038">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Techniques Employed</w:t>
      </w:r>
    </w:p>
    <w:p w:rsidR="00000000" w:rsidDel="00000000" w:rsidP="00000000" w:rsidRDefault="00000000" w:rsidRPr="00000000" w14:paraId="0000003A">
      <w:pPr>
        <w:spacing w:line="480" w:lineRule="auto"/>
        <w:ind w:left="0"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When thinking about testing techniques, we can refer to earlier when thinking about them, breaking them apart and thinking of them as whole, testing techniques employed utilized both unit and static testing techniques, static helped with reviewing the code and fighting against bugs or breaks in the code. Unit testing this way is employed to challenge the implementations and ‘what-ifs’ of what it could be used for, pushing the boundaries and handling what could possibly be errors. Sadly,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integration and system testing were not within the scope of this project. These would be essential as the application grows and components need to interact more intensively.</w:t>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Mindset and Bias in Testing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When developing for this application, trying to be critical and creative helps, like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dopting a mindset of trying to 'break' the code, but in my case, more</w:t>
      </w:r>
      <w:r w:rsidDel="00000000" w:rsidR="00000000" w:rsidRPr="00000000">
        <w:rPr>
          <w:rFonts w:ascii="Times New Roman" w:cs="Times New Roman" w:eastAsia="Times New Roman" w:hAnsi="Times New Roman"/>
          <w:rtl w:val="0"/>
        </w:rPr>
        <w:t xml:space="preserve">-so thinking in like a ‘web,’ of ‘what-ifs’ or, ‘if I do this, then what?’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esting from the perspective of proving the code wrong, not just confirming it works. This was crucial in uncovering hidden issues and ensuring the code could handle unexpected or incorrect inputs gracefully.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When it comes to bias,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acting both as the developer and an external critic, I tried to mitigate the natural bias of assuming my code was without faults. This dual-role approach facilitated a more objective evaluation of the code quality. Of course, this could be </w:t>
      </w:r>
      <w:r w:rsidDel="00000000" w:rsidR="00000000" w:rsidRPr="00000000">
        <w:rPr>
          <w:rFonts w:ascii="Times New Roman" w:cs="Times New Roman" w:eastAsia="Times New Roman" w:hAnsi="Times New Roman"/>
          <w:rtl w:val="0"/>
        </w:rPr>
        <w:t xml:space="preserve">iffy anyways, since there was not exactly a mediator, other than grading from the professor. </w:t>
      </w: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Commitment to Quality</w:t>
      </w: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When testing this way, we are trying our utmost to maintain quality through the means of the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Ensuring comprehensive test coverage and maintaining high standards in testing practices helps in mitigating technical debt and promoting sustainability in software projects</w:t>
      </w:r>
      <w:r w:rsidDel="00000000" w:rsidR="00000000" w:rsidRPr="00000000">
        <w:rPr>
          <w:rFonts w:ascii="Times New Roman" w:cs="Times New Roman" w:eastAsia="Times New Roman" w:hAnsi="Times New Roman"/>
          <w:rtl w:val="0"/>
        </w:rPr>
        <w:t xml:space="preserve">, and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ongoing process of testing, coupled with regular code reviews and adherence to best practices, is vital in maintaining high-quality standards. This is crucial not only for current project success but also for future scalability and maintainability.</w:t>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4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thinking of testing and trying to approach the buildability of a program, focusing on a more structured approach to JUnit testing undertaken in this project not only ensured compliance with the requirements but also instilled a robust framework for ongoing software development and maintenance. Each test crafted was a step towards validating the application's functionality comprehensively, highlighting the critical role of meticulous testing in software development.</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Simplified Arabic"/>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Alisa Adamson</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10/13/2026</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SNHU ID: 2407179</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CS-320</w:t>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rtl w:val="0"/>
      </w:rPr>
      <w:t xml:space="preserve">7-2 Project Two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