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8.5714285714286" w:lineRule="auto"/>
        <w:ind w:left="720" w:firstLine="0"/>
        <w:rPr>
          <w:rFonts w:ascii="Raleway" w:cs="Raleway" w:eastAsia="Raleway" w:hAnsi="Raleway"/>
          <w:sz w:val="12"/>
          <w:szCs w:val="12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7. Describe how you would promote your website, 1 test for each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https://pixel-centre.ru/</w:t>
        </w:r>
      </w:hyperlink>
      <w:r w:rsidDel="00000000" w:rsidR="00000000" w:rsidRPr="00000000">
        <w:rPr>
          <w:rtl w:val="0"/>
        </w:rPr>
        <w:t xml:space="preserve"> consists of these units: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Catalog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Pixel-consultant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Unit testing.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At this level I need to test individual units.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Login</w:t>
      </w:r>
      <w:r w:rsidDel="00000000" w:rsidR="00000000" w:rsidRPr="00000000">
        <w:rPr>
          <w:rtl w:val="0"/>
        </w:rPr>
        <w:t xml:space="preserve"> - I need to check that I can register with valid information and that I cannot  register with invalid information. I need to check that I can login with valid information, and I can’t do this with invalid information.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Cart</w:t>
      </w:r>
      <w:r w:rsidDel="00000000" w:rsidR="00000000" w:rsidRPr="00000000">
        <w:rPr>
          <w:rtl w:val="0"/>
        </w:rPr>
        <w:t xml:space="preserve"> - I  need to check that I can add items to cart.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Catalog</w:t>
      </w:r>
      <w:r w:rsidDel="00000000" w:rsidR="00000000" w:rsidRPr="00000000">
        <w:rPr>
          <w:rtl w:val="0"/>
        </w:rPr>
        <w:t xml:space="preserve"> - I need to check that I can view product catalog.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Sorting</w:t>
      </w:r>
      <w:r w:rsidDel="00000000" w:rsidR="00000000" w:rsidRPr="00000000">
        <w:rPr>
          <w:rtl w:val="0"/>
        </w:rPr>
        <w:t xml:space="preserve"> - I need to check that there are sorting products by brand and cost. And this sorting works correctly.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Pixel-consultant</w:t>
      </w:r>
      <w:r w:rsidDel="00000000" w:rsidR="00000000" w:rsidRPr="00000000">
        <w:rPr>
          <w:rtl w:val="0"/>
        </w:rPr>
        <w:t xml:space="preserve"> - I need to check that when a user clicks the button “Pixel-consultant” the window of communication with the consultant appears. User can write a message and send it.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Integration testing.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At this level I combined some units and tested as a group.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 combined Catalog &amp; Sorting and check that sorting  at the page “Catalog” by brand and the cost works correctly.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System testing.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 combined all units into one system - website. I need to check that the user can register on the site, choose a product, add it to cart and order it.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Acceptance testing.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 check that the website meets acceptance criteria.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Alpha-testing.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Testing is carried out not only by me, but also by developers and business analysts.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Beta-testing.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Potential clients use website and leave feedback.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xel-centre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