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внутренних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Ежова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~/work/arch-pc/lab04 с помощью команды cp создайте копию</w:t>
      </w:r>
      <w:r>
        <w:t xml:space="preserve"> </w:t>
      </w:r>
      <w:r>
        <w:t xml:space="preserve">файла hello.asm с именем lab04.asm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программы в файле lab04.asm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lab04.asm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lab04.asm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/archpc/labs/lab04/. Загрузите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 простой программы на языке ассемблера NASM. Создадим каталог для работы с программами на языке ассемблера NASM (уже существует):</w:t>
      </w:r>
    </w:p>
    <w:p>
      <w:pPr>
        <w:pStyle w:val="CaptionedFigure"/>
      </w:pPr>
      <w:bookmarkStart w:id="25" w:name="fig:001"/>
      <w:r>
        <w:drawing>
          <wp:inline>
            <wp:extent cx="5334000" cy="266700"/>
            <wp:effectExtent b="0" l="0" r="0" t="0"/>
            <wp:docPr descr="Рис. 1: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Каталог</w:t>
      </w:r>
    </w:p>
    <w:p>
      <w:pPr>
        <w:numPr>
          <w:ilvl w:val="0"/>
          <w:numId w:val="1003"/>
        </w:numPr>
        <w:pStyle w:val="Compact"/>
      </w:pPr>
      <w:r>
        <w:t xml:space="preserve">Перейдем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294696"/>
            <wp:effectExtent b="0" l="0" r="0" t="0"/>
            <wp:docPr descr="Рис. 2: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Созданный каталог</w:t>
      </w:r>
    </w:p>
    <w:p>
      <w:pPr>
        <w:numPr>
          <w:ilvl w:val="0"/>
          <w:numId w:val="1004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262327"/>
            <wp:effectExtent b="0" l="0" r="0" t="0"/>
            <wp:docPr descr="Рис. 3: Текстов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Текстовый файл</w:t>
      </w:r>
    </w:p>
    <w:p>
      <w:pPr>
        <w:numPr>
          <w:ilvl w:val="0"/>
          <w:numId w:val="1005"/>
        </w:numPr>
        <w:pStyle w:val="Compact"/>
      </w:pPr>
      <w:r>
        <w:t xml:space="preserve">Откроем этот файл с помощью любого текстового редактора, например, getit:</w:t>
      </w:r>
    </w:p>
    <w:p>
      <w:pPr>
        <w:pStyle w:val="CaptionedFigure"/>
      </w:pPr>
      <w:bookmarkStart w:id="37" w:name="fig:004"/>
      <w:r>
        <w:drawing>
          <wp:inline>
            <wp:extent cx="5334000" cy="262327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pStyle w:val="BodyText"/>
      </w:pPr>
      <w:r>
        <w:t xml:space="preserve">и введем в него следующий текст:</w:t>
      </w:r>
    </w:p>
    <w:p>
      <w:pPr>
        <w:pStyle w:val="CaptionedFigure"/>
      </w:pPr>
      <w:bookmarkStart w:id="41" w:name="fig:005"/>
      <w:r>
        <w:drawing>
          <wp:inline>
            <wp:extent cx="5334000" cy="2140735"/>
            <wp:effectExtent b="0" l="0" r="0" t="0"/>
            <wp:docPr descr="Рис. 5: Текст в файле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Текст в файле</w:t>
      </w:r>
    </w:p>
    <w:p>
      <w:pPr>
        <w:numPr>
          <w:ilvl w:val="0"/>
          <w:numId w:val="1006"/>
        </w:numPr>
        <w:pStyle w:val="Compact"/>
      </w:pPr>
      <w:r>
        <w:t xml:space="preserve">Напишем, необходимый для компиляции приведенного выше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:</w:t>
      </w:r>
    </w:p>
    <w:p>
      <w:pPr>
        <w:pStyle w:val="CaptionedFigure"/>
      </w:pPr>
      <w:bookmarkStart w:id="45" w:name="fig:006"/>
      <w:r>
        <w:drawing>
          <wp:inline>
            <wp:extent cx="5334000" cy="226978"/>
            <wp:effectExtent b="0" l="0" r="0" t="0"/>
            <wp:docPr descr="Рис. 6: Hello world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Hello world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ls 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276293"/>
            <wp:effectExtent b="0" l="0" r="0" t="0"/>
            <wp:docPr descr="Рис. 7: Провер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</w:t>
      </w:r>
    </w:p>
    <w:p>
      <w:pPr>
        <w:numPr>
          <w:ilvl w:val="0"/>
          <w:numId w:val="1008"/>
        </w:numPr>
        <w:pStyle w:val="Compact"/>
      </w:pPr>
      <w:r>
        <w:t xml:space="preserve">Выполним следующую команду:</w:t>
      </w:r>
    </w:p>
    <w:p>
      <w:pPr>
        <w:pStyle w:val="CaptionedFigure"/>
      </w:pPr>
      <w:bookmarkStart w:id="53" w:name="fig:008"/>
      <w:r>
        <w:drawing>
          <wp:inline>
            <wp:extent cx="5334000" cy="185709"/>
            <wp:effectExtent b="0" l="0" r="0" t="0"/>
            <wp:docPr descr="Рис. 8: Выполнение команд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команды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ls проверим, что файлы были созданы:</w:t>
      </w:r>
    </w:p>
    <w:p>
      <w:pPr>
        <w:pStyle w:val="CaptionedFigure"/>
      </w:pPr>
      <w:bookmarkStart w:id="57" w:name="fig:009"/>
      <w:r>
        <w:drawing>
          <wp:inline>
            <wp:extent cx="5334000" cy="282343"/>
            <wp:effectExtent b="0" l="0" r="0" t="0"/>
            <wp:docPr descr="Рис. 9: Провер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</w:t>
      </w:r>
    </w:p>
    <w:p>
      <w:pPr>
        <w:numPr>
          <w:ilvl w:val="0"/>
          <w:numId w:val="1010"/>
        </w:numPr>
        <w:pStyle w:val="Compac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bookmarkStart w:id="61" w:name="fig:010"/>
      <w:r>
        <w:drawing>
          <wp:inline>
            <wp:extent cx="5334000" cy="219839"/>
            <wp:effectExtent b="0" l="0" r="0" t="0"/>
            <wp:docPr descr="Рис. 10: Обработка компоновщи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Обработка компоновщику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ls проверим, что исполняемый файл hello был создан:</w:t>
      </w:r>
    </w:p>
    <w:p>
      <w:pPr>
        <w:pStyle w:val="CaptionedFigure"/>
      </w:pPr>
      <w:bookmarkStart w:id="65" w:name="fig:011"/>
      <w:r>
        <w:drawing>
          <wp:inline>
            <wp:extent cx="5334000" cy="268618"/>
            <wp:effectExtent b="0" l="0" r="0" t="0"/>
            <wp:docPr descr="Рис. 11: Проверк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</w:t>
      </w:r>
    </w:p>
    <w:p>
      <w:pPr>
        <w:numPr>
          <w:ilvl w:val="0"/>
          <w:numId w:val="1012"/>
        </w:numPr>
        <w:pStyle w:val="Compact"/>
      </w:pPr>
      <w:r>
        <w:t xml:space="preserve">Выполним следующую команду:</w:t>
      </w:r>
    </w:p>
    <w:p>
      <w:pPr>
        <w:pStyle w:val="CaptionedFigure"/>
      </w:pPr>
      <w:bookmarkStart w:id="69" w:name="fig:012"/>
      <w:r>
        <w:drawing>
          <wp:inline>
            <wp:extent cx="5334000" cy="211947"/>
            <wp:effectExtent b="0" l="0" r="0" t="0"/>
            <wp:docPr descr="Рис. 12: Выполнение команды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Выполнение команды</w:t>
      </w:r>
    </w:p>
    <w:p>
      <w:pPr>
        <w:numPr>
          <w:ilvl w:val="0"/>
          <w:numId w:val="1013"/>
        </w:numPr>
        <w:pStyle w:val="Compact"/>
      </w:pPr>
      <w:r>
        <w:t xml:space="preserve">Формат командной строки LD можно увидеть, набрав ld –help:</w:t>
      </w:r>
    </w:p>
    <w:p>
      <w:pPr>
        <w:pStyle w:val="CaptionedFigure"/>
      </w:pPr>
      <w:bookmarkStart w:id="73" w:name="fig:013"/>
      <w:r>
        <w:drawing>
          <wp:inline>
            <wp:extent cx="5334000" cy="1870827"/>
            <wp:effectExtent b="0" l="0" r="0" t="0"/>
            <wp:docPr descr="Рис. 13: Формат командной строк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0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Формат командной строки</w:t>
      </w:r>
    </w:p>
    <w:p>
      <w:pPr>
        <w:numPr>
          <w:ilvl w:val="0"/>
          <w:numId w:val="1014"/>
        </w:numPr>
        <w:pStyle w:val="Compact"/>
      </w:pPr>
      <w:r>
        <w:t xml:space="preserve">Запустим на выполнение созданный исполняемый файл, находящийся в текущем каталоге, набрав в командной строке:</w:t>
      </w:r>
    </w:p>
    <w:p>
      <w:pPr>
        <w:pStyle w:val="CaptionedFigure"/>
      </w:pPr>
      <w:bookmarkStart w:id="77" w:name="fig:014"/>
      <w:r>
        <w:drawing>
          <wp:inline>
            <wp:extent cx="5334000" cy="274278"/>
            <wp:effectExtent b="0" l="0" r="0" t="0"/>
            <wp:docPr descr="Рис. 14: Запуск созданного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Запуск созданного файла</w:t>
      </w:r>
    </w:p>
    <w:p>
      <w:pPr>
        <w:numPr>
          <w:ilvl w:val="0"/>
          <w:numId w:val="1015"/>
        </w:numPr>
        <w:pStyle w:val="Compact"/>
      </w:pPr>
      <w:r>
        <w:t xml:space="preserve">В каталоге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/arch-pc/labs/labs04 с помощью команды cp создала копию файла hello.asm с именем lab4.asm:</w:t>
      </w:r>
    </w:p>
    <w:p>
      <w:pPr>
        <w:pStyle w:val="CaptionedFigure"/>
      </w:pPr>
      <w:bookmarkStart w:id="81" w:name="fig:015"/>
      <w:r>
        <w:drawing>
          <wp:inline>
            <wp:extent cx="5334000" cy="248381"/>
            <wp:effectExtent b="0" l="0" r="0" t="0"/>
            <wp:docPr descr="Рис. 15: Копия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Копия файла</w:t>
      </w:r>
    </w:p>
    <w:p>
      <w:pPr>
        <w:numPr>
          <w:ilvl w:val="0"/>
          <w:numId w:val="1016"/>
        </w:numPr>
        <w:pStyle w:val="Compact"/>
      </w:pPr>
      <w:r>
        <w:t xml:space="preserve">С помощью любого текстового редактора внесла изменения в текст программы в файле lab4.asm так, чтобы вместо Hello world! на экран выводилась строка с вашими фамилией и имеем:</w:t>
      </w:r>
    </w:p>
    <w:p>
      <w:pPr>
        <w:pStyle w:val="CaptionedFigure"/>
      </w:pPr>
      <w:bookmarkStart w:id="85" w:name="fig:016"/>
      <w:r>
        <w:drawing>
          <wp:inline>
            <wp:extent cx="5334000" cy="229172"/>
            <wp:effectExtent b="0" l="0" r="0" t="0"/>
            <wp:docPr descr="Рис. 16: Изменения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Изменения файла</w:t>
      </w:r>
    </w:p>
    <w:p>
      <w:pPr>
        <w:numPr>
          <w:ilvl w:val="0"/>
          <w:numId w:val="1017"/>
        </w:numPr>
        <w:pStyle w:val="Compact"/>
      </w:pPr>
      <w:r>
        <w:t xml:space="preserve">Оттранслировала полученный текст программы lab04.asm в объектный файл. Выполнила компоновку объектного файла и запустила получившийся исполняемый файл:</w:t>
      </w:r>
    </w:p>
    <w:p>
      <w:pPr>
        <w:pStyle w:val="CaptionedFigure"/>
      </w:pPr>
      <w:bookmarkStart w:id="89" w:name="fig:017"/>
      <w:r>
        <w:drawing>
          <wp:inline>
            <wp:extent cx="5334000" cy="297542"/>
            <wp:effectExtent b="0" l="0" r="0" t="0"/>
            <wp:docPr descr="Рис. 17: Оттранслированный текст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Оттранслированный текст</w:t>
      </w:r>
    </w:p>
    <w:p>
      <w:pPr>
        <w:numPr>
          <w:ilvl w:val="0"/>
          <w:numId w:val="1018"/>
        </w:numPr>
        <w:pStyle w:val="Compact"/>
      </w:pPr>
      <w:r>
        <w:t xml:space="preserve">Загрузила файлы Github.</w:t>
      </w:r>
    </w:p>
    <w:bookmarkEnd w:id="90"/>
    <w:bookmarkStart w:id="9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Ежова Алиса Михайловна</dc:creator>
  <dc:language>ru-RU</dc:language>
  <cp:keywords/>
  <dcterms:created xsi:type="dcterms:W3CDTF">2022-11-18T15:43:35Z</dcterms:created>
  <dcterms:modified xsi:type="dcterms:W3CDTF">2022-11-18T15:43:35Z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внутренних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