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18DB191" w:rsidR="00545FA5" w:rsidRPr="00F050FC" w:rsidRDefault="005D0659">
      <w:pPr>
        <w:pStyle w:val="1"/>
        <w:rPr>
          <w:lang w:val="ru-RU"/>
        </w:rPr>
      </w:pPr>
      <w:r>
        <w:rPr>
          <w:lang w:val="ru-RU"/>
        </w:rPr>
        <w:t>А</w:t>
      </w:r>
      <w:r w:rsidR="005B6EE2" w:rsidRPr="00F050FC">
        <w:rPr>
          <w:lang w:val="ru-RU"/>
        </w:rPr>
        <w:t>нализ данных для агентства недвижимости</w:t>
      </w:r>
    </w:p>
    <w:p w14:paraId="00000002" w14:textId="53E1C737" w:rsidR="00545FA5" w:rsidRPr="00F050FC" w:rsidRDefault="005B6EE2">
      <w:pPr>
        <w:rPr>
          <w:lang w:val="ru-RU"/>
        </w:rPr>
      </w:pPr>
      <w:r w:rsidRPr="00F050FC">
        <w:rPr>
          <w:b/>
          <w:lang w:val="ru-RU"/>
        </w:rPr>
        <w:t>Автор:</w:t>
      </w:r>
      <w:r w:rsidRPr="00F050FC">
        <w:rPr>
          <w:lang w:val="ru-RU"/>
        </w:rPr>
        <w:t xml:space="preserve"> Гизова Алиса</w:t>
      </w:r>
    </w:p>
    <w:p w14:paraId="00000003" w14:textId="64A4E121" w:rsidR="00545FA5" w:rsidRPr="00F050FC" w:rsidRDefault="005B6EE2">
      <w:pPr>
        <w:rPr>
          <w:b/>
          <w:lang w:val="ru-RU"/>
        </w:rPr>
      </w:pPr>
      <w:r w:rsidRPr="00F050FC">
        <w:rPr>
          <w:b/>
          <w:lang w:val="ru-RU"/>
        </w:rPr>
        <w:t xml:space="preserve">Дата: </w:t>
      </w:r>
      <w:r w:rsidR="007F6866">
        <w:rPr>
          <w:b/>
          <w:lang w:val="ru-RU"/>
        </w:rPr>
        <w:t>10</w:t>
      </w:r>
      <w:r w:rsidRPr="00F050FC">
        <w:rPr>
          <w:b/>
          <w:lang w:val="ru-RU"/>
        </w:rPr>
        <w:t>.02.2025</w:t>
      </w:r>
    </w:p>
    <w:p w14:paraId="00000004" w14:textId="77777777" w:rsidR="00545FA5" w:rsidRPr="00F050FC" w:rsidRDefault="00545FA5">
      <w:pPr>
        <w:rPr>
          <w:b/>
          <w:lang w:val="ru-RU"/>
        </w:rPr>
      </w:pPr>
    </w:p>
    <w:p w14:paraId="00000005" w14:textId="17A46405" w:rsidR="00545FA5" w:rsidRPr="00F050FC" w:rsidRDefault="005B6EE2">
      <w:pPr>
        <w:pStyle w:val="2"/>
        <w:spacing w:after="80"/>
        <w:rPr>
          <w:lang w:val="ru-RU"/>
        </w:rPr>
      </w:pPr>
      <w:bookmarkStart w:id="0" w:name="_ql8crxsguxmy" w:colFirst="0" w:colLast="0"/>
      <w:bookmarkEnd w:id="0"/>
      <w:r w:rsidRPr="00F050FC">
        <w:rPr>
          <w:b/>
          <w:sz w:val="34"/>
          <w:szCs w:val="34"/>
          <w:lang w:val="ru-RU"/>
        </w:rPr>
        <w:t xml:space="preserve">Решаем </w:t>
      </w:r>
      <w:r>
        <w:rPr>
          <w:b/>
          <w:sz w:val="34"/>
          <w:szCs w:val="34"/>
        </w:rPr>
        <w:t>ad</w:t>
      </w:r>
      <w:r w:rsidRPr="00F050FC"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 w:rsidRPr="00F050FC">
        <w:rPr>
          <w:b/>
          <w:sz w:val="34"/>
          <w:szCs w:val="34"/>
          <w:lang w:val="ru-RU"/>
        </w:rPr>
        <w:t xml:space="preserve"> задачи </w:t>
      </w:r>
    </w:p>
    <w:p w14:paraId="00000006" w14:textId="77777777" w:rsidR="00545FA5" w:rsidRPr="007F6866" w:rsidRDefault="005B6EE2">
      <w:pPr>
        <w:pStyle w:val="3"/>
        <w:keepNext w:val="0"/>
        <w:keepLines w:val="0"/>
        <w:rPr>
          <w:lang w:val="ru-RU"/>
        </w:rPr>
      </w:pPr>
      <w:bookmarkStart w:id="1" w:name="_1hgyrou3xvn5" w:colFirst="0" w:colLast="0"/>
      <w:bookmarkEnd w:id="1"/>
      <w:r w:rsidRPr="00F050FC">
        <w:rPr>
          <w:lang w:val="ru-RU"/>
        </w:rPr>
        <w:t xml:space="preserve">Задача 1. </w:t>
      </w:r>
      <w:r w:rsidRPr="007F6866">
        <w:rPr>
          <w:lang w:val="ru-RU"/>
        </w:rPr>
        <w:t>Время активности объявлений</w:t>
      </w:r>
    </w:p>
    <w:p w14:paraId="00000007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BEFCC01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Ответы на вопросы:</w:t>
      </w:r>
    </w:p>
    <w:p w14:paraId="00000009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0000000A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t>Наиболее короткие сроки активности имеют объявления с меньшей средней площадью недвижимости: 49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городов Ленинградской области, 54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Санкт-Петербурга. Наиболее длинные сроки активности имеют объявления с большей средней площадью недвижимости: 55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Ленинградской области, 66 м</w:t>
      </w:r>
      <w:r w:rsidRPr="00F050FC">
        <w:rPr>
          <w:i/>
          <w:color w:val="0B5394"/>
          <w:vertAlign w:val="superscript"/>
          <w:lang w:val="ru-RU"/>
        </w:rPr>
        <w:t>2</w:t>
      </w:r>
      <w:r w:rsidRPr="00F050FC">
        <w:rPr>
          <w:i/>
          <w:color w:val="0B5394"/>
          <w:lang w:val="ru-RU"/>
        </w:rPr>
        <w:t xml:space="preserve"> – для Санкт-Петербурга. </w:t>
      </w:r>
    </w:p>
    <w:p w14:paraId="0000000B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C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t>При увеличении средней площади недвижимости увеличиваются сроки активности объявлений и для Санкт-Петербурга, и для городов Ленинградской области. Для Санкт-Петербурга при увеличении стоимости квадратного метра увеличиваются сроки активности объявлений, для городов Ленинградской области данной зависимости не выявлено. Значения медиан количества комнат и балконов одинаковы для всех сегментов и для регионов продажи недвижимости. Зависимости активности объявлений от этажа недвижимости так же не выявлено. Для Санкт-Петербурга медианное значение этажа немного выше, чем для городов Ленинградской области.</w:t>
      </w:r>
    </w:p>
    <w:p w14:paraId="0000000D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000000E" w14:textId="77777777" w:rsidR="00545FA5" w:rsidRPr="00F050FC" w:rsidRDefault="005B6EE2">
      <w:pPr>
        <w:spacing w:before="240" w:after="240"/>
        <w:rPr>
          <w:i/>
          <w:color w:val="0B5394"/>
          <w:lang w:val="ru-RU"/>
        </w:rPr>
      </w:pPr>
      <w:r w:rsidRPr="00F050FC">
        <w:rPr>
          <w:i/>
          <w:color w:val="0B5394"/>
          <w:lang w:val="ru-RU"/>
        </w:rPr>
        <w:t xml:space="preserve">Для обоих регионов доли объявлений по активности распределились похожим образом: больше всего объявлений с активностью </w:t>
      </w:r>
      <w:r w:rsidRPr="007F6866">
        <w:rPr>
          <w:i/>
          <w:color w:val="0B5394"/>
          <w:lang w:val="ru-RU"/>
        </w:rPr>
        <w:t xml:space="preserve">«до трех месяцев» и «более </w:t>
      </w:r>
      <w:r w:rsidRPr="007F6866">
        <w:rPr>
          <w:i/>
          <w:color w:val="0B5394"/>
          <w:lang w:val="ru-RU"/>
        </w:rPr>
        <w:lastRenderedPageBreak/>
        <w:t xml:space="preserve">полугода». </w:t>
      </w:r>
      <w:r w:rsidRPr="00F050FC">
        <w:rPr>
          <w:i/>
          <w:color w:val="0B5394"/>
          <w:lang w:val="ru-RU"/>
        </w:rPr>
        <w:t xml:space="preserve">Средняя стоимость квадратного метра для городов Ленинградской области ниже, чем для Санкт-Петербурга. Средняя площадь недвижимости Санкт-Петербурга выше, чем для городов Ленинградской области. </w:t>
      </w:r>
    </w:p>
    <w:p w14:paraId="0000000F" w14:textId="77777777" w:rsidR="00545FA5" w:rsidRPr="00F050FC" w:rsidRDefault="005B6EE2">
      <w:pPr>
        <w:pStyle w:val="3"/>
        <w:keepNext w:val="0"/>
        <w:keepLines w:val="0"/>
        <w:rPr>
          <w:lang w:val="ru-RU"/>
        </w:rPr>
      </w:pPr>
      <w:bookmarkStart w:id="2" w:name="_849oinaybosd" w:colFirst="0" w:colLast="0"/>
      <w:bookmarkEnd w:id="2"/>
      <w:r w:rsidRPr="00F050FC">
        <w:rPr>
          <w:lang w:val="ru-RU"/>
        </w:rPr>
        <w:t>Задача 2. Сезонность объявлений</w:t>
      </w:r>
    </w:p>
    <w:p w14:paraId="00000010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1" w14:textId="7C3DD7EB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Ответы на вопросы:</w:t>
      </w:r>
    </w:p>
    <w:p w14:paraId="00000012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592EF300" w14:textId="77777777" w:rsidR="00F050FC" w:rsidRPr="00F050FC" w:rsidRDefault="00F050FC" w:rsidP="00F050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50FC">
        <w:rPr>
          <w:rFonts w:eastAsia="Times New Roman"/>
          <w:i/>
          <w:iCs/>
          <w:color w:val="0B5394"/>
          <w:lang w:val="ru-RU"/>
        </w:rPr>
        <w:t xml:space="preserve">Наибольшая активность в публикации объявлений о продаже недвижимости наблюдается в ноябре, октябре, феврале и сентябре. Наибольшая активность по снятию объявлений о продаже недвижимости наблюдается в октябре, ноябре, сентябре и январе. </w:t>
      </w:r>
    </w:p>
    <w:p w14:paraId="00000014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55E3EC29" w14:textId="77777777" w:rsidR="00F050FC" w:rsidRPr="00F050FC" w:rsidRDefault="00F050FC" w:rsidP="00F050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50FC">
        <w:rPr>
          <w:rFonts w:eastAsia="Times New Roman"/>
          <w:i/>
          <w:iCs/>
          <w:color w:val="0B5394"/>
          <w:lang w:val="ru-RU"/>
        </w:rPr>
        <w:t xml:space="preserve">Можно сказать, что периоды активной публикации объявлений и периоды, когда происходит повышенная продажа недвижимости совпадают: это </w:t>
      </w:r>
      <w:bookmarkStart w:id="3" w:name="_Hlk190024217"/>
      <w:r w:rsidRPr="00F050FC">
        <w:rPr>
          <w:rFonts w:eastAsia="Times New Roman"/>
          <w:i/>
          <w:iCs/>
          <w:color w:val="0B5394"/>
          <w:lang w:val="ru-RU"/>
        </w:rPr>
        <w:t>все месяцы осени и начало календарного года.</w:t>
      </w:r>
      <w:bookmarkEnd w:id="3"/>
    </w:p>
    <w:p w14:paraId="00000016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2E392B64" w14:textId="77777777" w:rsidR="00F050FC" w:rsidRPr="00F050FC" w:rsidRDefault="00F050FC" w:rsidP="00F050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4" w:name="_3w6mlngvnf5j" w:colFirst="0" w:colLast="0"/>
      <w:bookmarkEnd w:id="4"/>
      <w:r w:rsidRPr="00F050FC">
        <w:rPr>
          <w:rFonts w:eastAsia="Times New Roman"/>
          <w:i/>
          <w:iCs/>
          <w:color w:val="0B5394"/>
          <w:lang w:val="ru-RU"/>
        </w:rPr>
        <w:t>Средняя площадь квартир изменяется незначительно в зависимости от месяца и принимает значения от 57 до 60</w:t>
      </w:r>
      <w:r>
        <w:rPr>
          <w:rFonts w:eastAsia="Times New Roman"/>
          <w:i/>
          <w:iCs/>
          <w:color w:val="0B5394"/>
        </w:rPr>
        <w:t> </w:t>
      </w:r>
      <w:r w:rsidRPr="00F050FC">
        <w:rPr>
          <w:rFonts w:eastAsia="Times New Roman"/>
          <w:i/>
          <w:iCs/>
          <w:color w:val="0B5394"/>
          <w:lang w:val="ru-RU"/>
        </w:rPr>
        <w:t>м</w:t>
      </w:r>
      <w:r w:rsidRPr="00F050FC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F050FC">
        <w:rPr>
          <w:rFonts w:eastAsia="Times New Roman"/>
          <w:i/>
          <w:iCs/>
          <w:color w:val="0B5394"/>
          <w:lang w:val="ru-RU"/>
        </w:rPr>
        <w:t>. Средняя стоимость квадратного метра резко падает в феврале и снижается до апреля, затем постепенно начинает расти, достигая своего пика в сентябре, в октябре происходит резкое падение стоимости и к январю средняя стоимость квадратного метра снова достигает высокого значения.</w:t>
      </w:r>
    </w:p>
    <w:p w14:paraId="00000018" w14:textId="77777777" w:rsidR="00545FA5" w:rsidRPr="00F050FC" w:rsidRDefault="005B6EE2">
      <w:pPr>
        <w:pStyle w:val="3"/>
        <w:keepNext w:val="0"/>
        <w:keepLines w:val="0"/>
        <w:rPr>
          <w:lang w:val="ru-RU"/>
        </w:rPr>
      </w:pPr>
      <w:r w:rsidRPr="00F050FC">
        <w:rPr>
          <w:lang w:val="ru-RU"/>
        </w:rPr>
        <w:t>Задача 3. Анализ рынка недвижимости Ленобласти</w:t>
      </w:r>
    </w:p>
    <w:p w14:paraId="00000019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0000001A" w14:textId="40EBA538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Ответы на вопросы:</w:t>
      </w:r>
    </w:p>
    <w:p w14:paraId="0000001B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lastRenderedPageBreak/>
        <w:t>1. В каких населённые пунктах Ленинградской области наиболее активно публикуют объявления о продаже недвижимости?</w:t>
      </w:r>
    </w:p>
    <w:p w14:paraId="2E53DBDB" w14:textId="77777777" w:rsidR="002B723F" w:rsidRPr="002B723F" w:rsidRDefault="002B723F" w:rsidP="002B723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>Наиболее активно объявления о продаже недвижимости в Ленинградской области публикуют в Мурино, Кудрово, Шушарах.</w:t>
      </w:r>
    </w:p>
    <w:p w14:paraId="0000001D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6E4ADBDB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 xml:space="preserve">Самая высокая доля снятых с публикации объявлений в </w:t>
      </w:r>
      <w:bookmarkStart w:id="5" w:name="_Hlk190024499"/>
      <w:r w:rsidRPr="002B723F">
        <w:rPr>
          <w:rFonts w:eastAsia="Times New Roman"/>
          <w:i/>
          <w:iCs/>
          <w:color w:val="0B5394"/>
          <w:lang w:val="ru-RU"/>
        </w:rPr>
        <w:t>Кудрово, Мурино, Шушарах</w:t>
      </w:r>
      <w:bookmarkEnd w:id="5"/>
      <w:r w:rsidRPr="002B723F">
        <w:rPr>
          <w:rFonts w:eastAsia="Times New Roman"/>
          <w:i/>
          <w:iCs/>
          <w:color w:val="0B5394"/>
          <w:lang w:val="ru-RU"/>
        </w:rPr>
        <w:t>.</w:t>
      </w:r>
    </w:p>
    <w:p w14:paraId="0000001F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06BD67DF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723F">
        <w:rPr>
          <w:rFonts w:eastAsia="Times New Roman"/>
          <w:i/>
          <w:iCs/>
          <w:color w:val="0B5394"/>
          <w:lang w:val="ru-RU"/>
        </w:rPr>
        <w:t>Средняя стоимость квадратного метра в представленной выборке изменяется от 58</w:t>
      </w:r>
      <w:r>
        <w:rPr>
          <w:rFonts w:eastAsia="Times New Roman"/>
          <w:i/>
          <w:iCs/>
          <w:color w:val="0B5394"/>
        </w:rPr>
        <w:t> </w:t>
      </w:r>
      <w:r w:rsidRPr="002B723F">
        <w:rPr>
          <w:rFonts w:eastAsia="Times New Roman"/>
          <w:i/>
          <w:iCs/>
          <w:color w:val="0B5394"/>
          <w:lang w:val="ru-RU"/>
        </w:rPr>
        <w:t>142 руб. (Выборг) до 103</w:t>
      </w:r>
      <w:r>
        <w:rPr>
          <w:rFonts w:eastAsia="Times New Roman"/>
          <w:i/>
          <w:iCs/>
          <w:color w:val="0B5394"/>
        </w:rPr>
        <w:t> </w:t>
      </w:r>
      <w:r w:rsidRPr="002B723F">
        <w:rPr>
          <w:rFonts w:eastAsia="Times New Roman"/>
          <w:i/>
          <w:iCs/>
          <w:color w:val="0B5394"/>
          <w:lang w:val="ru-RU"/>
        </w:rPr>
        <w:t>126 руб. (Пушкин). Средняя площадь продаваемых квартир изменяется от 44 м</w:t>
      </w:r>
      <w:r w:rsidRPr="002B723F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2B723F">
        <w:rPr>
          <w:rFonts w:eastAsia="Times New Roman"/>
          <w:i/>
          <w:iCs/>
          <w:color w:val="0B5394"/>
          <w:lang w:val="ru-RU"/>
        </w:rPr>
        <w:t xml:space="preserve"> (Мурино) до 63 м</w:t>
      </w:r>
      <w:r w:rsidRPr="002B723F">
        <w:rPr>
          <w:rFonts w:eastAsia="Times New Roman"/>
          <w:i/>
          <w:iCs/>
          <w:color w:val="0B5394"/>
          <w:vertAlign w:val="superscript"/>
          <w:lang w:val="ru-RU"/>
        </w:rPr>
        <w:t>2</w:t>
      </w:r>
      <w:r w:rsidRPr="002B723F">
        <w:rPr>
          <w:rFonts w:eastAsia="Times New Roman"/>
          <w:i/>
          <w:iCs/>
          <w:color w:val="0B5394"/>
          <w:lang w:val="ru-RU"/>
        </w:rPr>
        <w:t xml:space="preserve"> (Сестрорецк).</w:t>
      </w:r>
    </w:p>
    <w:p w14:paraId="00000021" w14:textId="77777777" w:rsidR="00545FA5" w:rsidRPr="00F050FC" w:rsidRDefault="005B6EE2">
      <w:pPr>
        <w:spacing w:before="240" w:after="240"/>
        <w:rPr>
          <w:lang w:val="ru-RU"/>
        </w:rPr>
      </w:pPr>
      <w:r w:rsidRPr="00F050FC">
        <w:rPr>
          <w:lang w:val="ru-RU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4E3A5961" w14:textId="77777777" w:rsidR="002B723F" w:rsidRPr="002B723F" w:rsidRDefault="002B723F" w:rsidP="002B72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6" w:name="_nwm5lzghpmz8" w:colFirst="0" w:colLast="0"/>
      <w:bookmarkEnd w:id="6"/>
      <w:r w:rsidRPr="002B723F">
        <w:rPr>
          <w:rFonts w:eastAsia="Times New Roman"/>
          <w:i/>
          <w:iCs/>
          <w:color w:val="0B5394"/>
          <w:lang w:val="ru-RU"/>
        </w:rPr>
        <w:t xml:space="preserve">Быстрее всего недвижимость продается в Колпино, Мурино и Шушарах – средняя продолжительность публикаций объявлений находится в диапазоне 144÷156 дней. Медленнее всего недвижимость продается в Ломоносове, Пушкине и Сестрорецке – средняя продолжительность публикаций объявлений находится в диапазоне </w:t>
      </w:r>
      <w:r w:rsidRPr="007E162C">
        <w:rPr>
          <w:rFonts w:eastAsia="Times New Roman"/>
          <w:i/>
          <w:iCs/>
          <w:color w:val="0B5394"/>
          <w:lang w:val="ru-RU"/>
        </w:rPr>
        <w:t>209</w:t>
      </w:r>
      <w:r w:rsidRPr="002B723F">
        <w:rPr>
          <w:rFonts w:eastAsia="Times New Roman"/>
          <w:i/>
          <w:iCs/>
          <w:color w:val="0B5394"/>
          <w:lang w:val="ru-RU"/>
        </w:rPr>
        <w:t>÷</w:t>
      </w:r>
      <w:r w:rsidRPr="007E162C">
        <w:rPr>
          <w:rFonts w:eastAsia="Times New Roman"/>
          <w:i/>
          <w:iCs/>
          <w:color w:val="0B5394"/>
          <w:lang w:val="ru-RU"/>
        </w:rPr>
        <w:t>21</w:t>
      </w:r>
      <w:r w:rsidRPr="003229A8">
        <w:rPr>
          <w:rFonts w:eastAsia="Times New Roman"/>
          <w:i/>
          <w:iCs/>
          <w:color w:val="0B5394"/>
          <w:lang w:val="ru-RU"/>
        </w:rPr>
        <w:t>9</w:t>
      </w:r>
      <w:r w:rsidRPr="002B723F">
        <w:rPr>
          <w:rFonts w:eastAsia="Times New Roman"/>
          <w:i/>
          <w:iCs/>
          <w:color w:val="0B5394"/>
          <w:lang w:val="ru-RU"/>
        </w:rPr>
        <w:t xml:space="preserve"> дней.</w:t>
      </w:r>
    </w:p>
    <w:p w14:paraId="00000023" w14:textId="77777777" w:rsidR="00545FA5" w:rsidRPr="00F050FC" w:rsidRDefault="005B6EE2">
      <w:pPr>
        <w:pStyle w:val="3"/>
        <w:spacing w:before="240" w:after="240"/>
        <w:rPr>
          <w:lang w:val="ru-RU"/>
        </w:rPr>
      </w:pPr>
      <w:r w:rsidRPr="00F050FC">
        <w:rPr>
          <w:lang w:val="ru-RU"/>
        </w:rPr>
        <w:t>Общие выводы и рекомендации</w:t>
      </w:r>
    </w:p>
    <w:p w14:paraId="145E571E" w14:textId="77777777" w:rsidR="005B6EE2" w:rsidRPr="005B6EE2" w:rsidRDefault="005B6EE2" w:rsidP="005B6EE2">
      <w:pPr>
        <w:spacing w:after="160" w:line="259" w:lineRule="auto"/>
        <w:rPr>
          <w:rFonts w:eastAsia="Times New Roman"/>
          <w:i/>
          <w:iCs/>
          <w:color w:val="0B5394"/>
          <w:lang w:val="ru-RU"/>
        </w:rPr>
      </w:pPr>
      <w:r w:rsidRPr="005B6EE2">
        <w:rPr>
          <w:rFonts w:eastAsia="Times New Roman"/>
          <w:i/>
          <w:iCs/>
          <w:color w:val="0B5394"/>
          <w:lang w:val="ru-RU"/>
        </w:rPr>
        <w:t xml:space="preserve">Самые привлекательные для работы сегменты недвижимости Санкт-Петербурга и городов Ленинградской области по срокам активности объявлений – это квартиры с меньшей средней площадью недвижимости. </w:t>
      </w:r>
    </w:p>
    <w:p w14:paraId="0240D0C0" w14:textId="77777777" w:rsidR="005B6EE2" w:rsidRPr="005B6EE2" w:rsidRDefault="005B6EE2" w:rsidP="005B6EE2">
      <w:pPr>
        <w:spacing w:after="160" w:line="259" w:lineRule="auto"/>
        <w:rPr>
          <w:rFonts w:eastAsia="Times New Roman"/>
          <w:i/>
          <w:iCs/>
          <w:color w:val="0B5394"/>
          <w:lang w:val="ru-RU"/>
        </w:rPr>
      </w:pPr>
      <w:r w:rsidRPr="005B6EE2">
        <w:rPr>
          <w:rFonts w:eastAsia="Times New Roman"/>
          <w:i/>
          <w:iCs/>
          <w:color w:val="0B5394"/>
          <w:lang w:val="ru-RU"/>
        </w:rPr>
        <w:t>Периоды с повышенной активностью продавцов и покупателей недвижимости на рынке недвижимости Санкт-Петербурга и Ленинградской области – это все месяцы осени (сентябрь, октябрь, ноябрь) и начало календарного года (январь, февраль). На эти месяцы можно планировать маркетинговые кампании.</w:t>
      </w:r>
    </w:p>
    <w:p w14:paraId="0B9507BB" w14:textId="77777777" w:rsidR="005B6EE2" w:rsidRPr="005B6EE2" w:rsidRDefault="005B6EE2" w:rsidP="005B6EE2">
      <w:pPr>
        <w:spacing w:after="160" w:line="259" w:lineRule="auto"/>
        <w:rPr>
          <w:rFonts w:ascii="Calibri" w:eastAsia="Calibri" w:hAnsi="Calibri" w:cs="Times New Roman"/>
          <w:lang w:val="ru-RU" w:eastAsia="en-US"/>
        </w:rPr>
      </w:pPr>
      <w:r w:rsidRPr="005B6EE2">
        <w:rPr>
          <w:rFonts w:eastAsia="Times New Roman"/>
          <w:i/>
          <w:iCs/>
          <w:color w:val="0B5394"/>
          <w:lang w:val="ru-RU"/>
        </w:rPr>
        <w:t>Наиболее активно в Ленинградской области недвижимость продается в Кудрово, Мурино и Шушарах.</w:t>
      </w:r>
    </w:p>
    <w:p w14:paraId="00000027" w14:textId="77777777" w:rsidR="00545FA5" w:rsidRPr="00F050FC" w:rsidRDefault="00545FA5">
      <w:pPr>
        <w:rPr>
          <w:lang w:val="ru-RU"/>
        </w:rPr>
      </w:pPr>
    </w:p>
    <w:sectPr w:rsidR="00545FA5" w:rsidRPr="00F050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FA5"/>
    <w:rsid w:val="002B723F"/>
    <w:rsid w:val="00545FA5"/>
    <w:rsid w:val="005B6EE2"/>
    <w:rsid w:val="005D0659"/>
    <w:rsid w:val="007F6866"/>
    <w:rsid w:val="00F0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AC34"/>
  <w15:docId w15:val="{D9ADE966-B382-4EE9-9CF1-6225B5E2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2025-02-10T15:45:00Z</dcterms:created>
  <dcterms:modified xsi:type="dcterms:W3CDTF">2026-02-08T07:58:00Z</dcterms:modified>
</cp:coreProperties>
</file>