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Установка VirtualBox, Установка необходимого ПО, Первоначальная настройка ОС для дальнейшей работы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Oracle VM VirtualBox — мощная и бесплатная программа с открытым исходным кодом (GPL) для виртуализации операционных систем . Позволяет запускать несколько гостевых ОС на одном физическом компьютере.</w:t>
      </w:r>
      <w:r>
        <w:t xml:space="preserve"> </w:t>
      </w:r>
      <w:r>
        <w:t xml:space="preserve">Поддерживает виртуализацию (с использованием Intel VT-x и AMD-V) для процессоров архитектуры x86, AMD64/Intel64, а также Arm64 на соответствующих хостах . В качестве гостевых систем может работать с огромным спектром ОС: различными версиями Windows (от 95 до 11), дистрибутивами Linux, Solaris, FreeBSD, OpenBSD, macOS (экспериментально на Intel) и другими .</w:t>
      </w:r>
      <w:r>
        <w:t xml:space="preserve"> </w:t>
      </w:r>
      <w:r>
        <w:t xml:space="preserve">Работает на хост-системах Windows, Linux, macOS и Solaris . Включает в себя набор драйверов и утилит Guest Additions для тесной интеграции гостевой системы с хостом (общие папки, буфер обмена, адаптация разрешения экрана)</w:t>
      </w:r>
    </w:p>
    <w:bookmarkEnd w:id="22"/>
    <w:bookmarkStart w:id="12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1)В терминале запустим liveinst.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80227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2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liveinst</w:t>
            </w:r>
          </w:p>
          <w:bookmarkEnd w:id="26"/>
        </w:tc>
      </w:tr>
    </w:tbl>
    <w:p>
      <w:pPr>
        <w:pStyle w:val="Compact"/>
        <w:numPr>
          <w:ilvl w:val="0"/>
          <w:numId w:val="1001"/>
        </w:numPr>
      </w:pPr>
      <w:r>
        <w:t xml:space="preserve">Выберем язык интерфейса и перейдем к настройкам установки операционной системы.</w:t>
      </w:r>
      <w:r>
        <w:t xml:space="preserve"> </w:t>
      </w:r>
      <w:r>
        <w:t xml:space="preserve">скорректируем часовой пояс, раскладку клавиатуры, место установки ОС оставим без изменения, установите имя и пароль для пользователя root, установим имя и пароль для пользователя, зададим сетевое имя компьютера.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79747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7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имени пользователя, часового пояса, раскладки клавиатуры, места установки ОС</w:t>
            </w:r>
          </w:p>
          <w:bookmarkEnd w:id="30"/>
        </w:tc>
      </w:tr>
    </w:tbl>
    <w:p>
      <w:pPr>
        <w:pStyle w:val="Compact"/>
        <w:numPr>
          <w:ilvl w:val="0"/>
          <w:numId w:val="1002"/>
        </w:numPr>
      </w:pPr>
      <w:r>
        <w:t xml:space="preserve">После завершения установки операционной системы корректно перезапустим виртуальную машину. Отключим носитель информации с образом.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отключение оптического привода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Переключимся на роль супер-пользователя: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1799924" cy="34650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924" cy="346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sudo -I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Установим средства разработки: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4796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sudo dnf -y group install development-tools</w:t>
            </w:r>
          </w:p>
          <w:bookmarkEnd w:id="42"/>
        </w:tc>
      </w:tr>
    </w:tbl>
    <w:p>
      <w:pPr>
        <w:pStyle w:val="Compact"/>
        <w:numPr>
          <w:ilvl w:val="0"/>
          <w:numId w:val="1005"/>
        </w:numPr>
      </w:pPr>
      <w:r>
        <w:t xml:space="preserve">Обновим все пакеты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2204185" cy="36576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185" cy="36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sudo dnf -y update</w:t>
            </w:r>
          </w:p>
          <w:bookmarkEnd w:id="46"/>
        </w:tc>
      </w:tr>
    </w:tbl>
    <w:p>
      <w:pPr>
        <w:pStyle w:val="Compact"/>
        <w:numPr>
          <w:ilvl w:val="0"/>
          <w:numId w:val="1006"/>
        </w:numPr>
      </w:pPr>
      <w:r>
        <w:t xml:space="preserve">Программы для удобства работы в консоли: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2675823" cy="33688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5823" cy="336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sudo dnf -y install tmux mc</w:t>
            </w:r>
          </w:p>
          <w:bookmarkEnd w:id="50"/>
        </w:tc>
      </w:tr>
    </w:tbl>
    <w:p>
      <w:pPr>
        <w:pStyle w:val="Compact"/>
        <w:numPr>
          <w:ilvl w:val="0"/>
          <w:numId w:val="1007"/>
        </w:numPr>
      </w:pPr>
      <w:r>
        <w:t xml:space="preserve">Другой вариант консоли: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2329313" cy="42351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313" cy="423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sudo dnf -y install kitty</w:t>
            </w:r>
          </w:p>
          <w:bookmarkEnd w:id="54"/>
        </w:tc>
      </w:tr>
    </w:tbl>
    <w:p>
      <w:pPr>
        <w:pStyle w:val="Compact"/>
        <w:numPr>
          <w:ilvl w:val="0"/>
          <w:numId w:val="1008"/>
        </w:numPr>
      </w:pPr>
      <w:r>
        <w:t xml:space="preserve">Установим программное обеспечение: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003082" cy="43313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082" cy="433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sudo dnf -y install dnf-automatic</w:t>
            </w:r>
          </w:p>
          <w:bookmarkEnd w:id="58"/>
        </w:tc>
      </w:tr>
    </w:tbl>
    <w:p>
      <w:pPr>
        <w:numPr>
          <w:ilvl w:val="0"/>
          <w:numId w:val="1009"/>
        </w:numPr>
      </w:pPr>
      <w:r>
        <w:t xml:space="preserve">Зададим необходимую конфигурацию в файле /etc/dnf/automatic.conf</w:t>
      </w:r>
    </w:p>
    <w:p>
      <w:pPr>
        <w:numPr>
          <w:ilvl w:val="0"/>
          <w:numId w:val="1009"/>
        </w:numPr>
      </w:pPr>
      <w:r>
        <w:t xml:space="preserve">Запустим таймер: (</w:t>
      </w:r>
      <w:hyperlink w:anchor="fig-011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1"/>
          <w:p>
            <w:pPr>
              <w:pStyle w:val="Compact"/>
              <w:jc w:val="center"/>
            </w:pPr>
            <w:r>
              <w:drawing>
                <wp:inline>
                  <wp:extent cx="3733800" cy="36333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sudo systemctl enable –now dnf-automatic.timer</w:t>
            </w:r>
          </w:p>
          <w:bookmarkEnd w:id="62"/>
        </w:tc>
      </w:tr>
    </w:tbl>
    <w:p>
      <w:pPr>
        <w:pStyle w:val="Compact"/>
        <w:numPr>
          <w:ilvl w:val="0"/>
          <w:numId w:val="1010"/>
        </w:numPr>
      </w:pPr>
      <w:r>
        <w:t xml:space="preserve">Отключение SELinux (</w:t>
      </w:r>
      <w:hyperlink w:anchor="fig-012">
        <w:r>
          <w:rPr>
            <w:rStyle w:val="Hyperlink"/>
          </w:rPr>
          <w:t xml:space="preserve">рис. 11</w:t>
        </w:r>
      </w:hyperlink>
      <w:r>
        <w:t xml:space="preserve">).</w:t>
      </w:r>
      <w:r>
        <w:t xml:space="preserve"> </w:t>
      </w:r>
      <w:r>
        <w:t xml:space="preserve">В файле /etc/selinux/config заменим значение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2"/>
          <w:p>
            <w:pPr>
              <w:pStyle w:val="Compact"/>
              <w:jc w:val="center"/>
            </w:pPr>
            <w:r>
              <w:drawing>
                <wp:inline>
                  <wp:extent cx="3733800" cy="120733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7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SELINUX=permissive</w:t>
            </w:r>
          </w:p>
          <w:bookmarkEnd w:id="66"/>
        </w:tc>
      </w:tr>
    </w:tbl>
    <w:p>
      <w:pPr>
        <w:pStyle w:val="Compact"/>
        <w:numPr>
          <w:ilvl w:val="0"/>
          <w:numId w:val="1011"/>
        </w:numPr>
      </w:pPr>
      <w:r>
        <w:t xml:space="preserve">Перегрузим виртуальную машину: (</w:t>
      </w:r>
      <w:hyperlink w:anchor="fig-014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4"/>
          <w:p>
            <w:pPr>
              <w:pStyle w:val="Compact"/>
              <w:jc w:val="center"/>
            </w:pPr>
            <w:r>
              <w:drawing>
                <wp:inline>
                  <wp:extent cx="2858703" cy="47163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703" cy="471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sudo systemctl reboot</w:t>
            </w:r>
          </w:p>
          <w:bookmarkEnd w:id="70"/>
        </w:tc>
      </w:tr>
    </w:tbl>
    <w:p>
      <w:pPr>
        <w:pStyle w:val="Compact"/>
        <w:numPr>
          <w:ilvl w:val="0"/>
          <w:numId w:val="1012"/>
        </w:numPr>
      </w:pPr>
      <w:r>
        <w:t xml:space="preserve">Запустим терминальный мультиплексор tmux: (</w:t>
      </w:r>
      <w:hyperlink w:anchor="fig-015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5"/>
          <w:p>
            <w:pPr>
              <w:pStyle w:val="Compact"/>
              <w:jc w:val="center"/>
            </w:pPr>
            <w:r>
              <w:drawing>
                <wp:inline>
                  <wp:extent cx="1645920" cy="28875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288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tmux</w:t>
            </w:r>
          </w:p>
          <w:bookmarkEnd w:id="74"/>
        </w:tc>
      </w:tr>
    </w:tbl>
    <w:p>
      <w:pPr>
        <w:pStyle w:val="Compact"/>
        <w:numPr>
          <w:ilvl w:val="0"/>
          <w:numId w:val="1013"/>
        </w:numPr>
      </w:pPr>
      <w:r>
        <w:t xml:space="preserve">Создадим конфигурационный файл ~/.config/sway/config.d/95-system-keyboard-config.conf: (</w:t>
      </w:r>
      <w:hyperlink w:anchor="fig-016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6"/>
          <w:p>
            <w:pPr>
              <w:pStyle w:val="Compact"/>
              <w:jc w:val="center"/>
            </w:pPr>
            <w:r>
              <w:drawing>
                <wp:inline>
                  <wp:extent cx="2743200" cy="25988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59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mkdir -p ~/.config/sway</w:t>
            </w:r>
          </w:p>
          <w:bookmarkEnd w:id="78"/>
        </w:tc>
      </w:tr>
    </w:tbl>
    <w:p>
      <w:pPr>
        <w:pStyle w:val="Compact"/>
        <w:numPr>
          <w:ilvl w:val="0"/>
          <w:numId w:val="1014"/>
        </w:numPr>
      </w:pPr>
      <w:r>
        <w:t xml:space="preserve">Отредактируем конфигурационный файл ~/.config/sway/config.d/95-system-keyboard-config.conf: (</w:t>
      </w:r>
      <w:hyperlink w:anchor="fig-017">
        <w:r>
          <w:rPr>
            <w:rStyle w:val="Hyperlink"/>
          </w:rPr>
          <w:t xml:space="preserve">рис. 15</w:t>
        </w:r>
      </w:hyperlink>
      <w:r>
        <w:t xml:space="preserve">). (</w:t>
      </w:r>
      <w:hyperlink w:anchor="fig-018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7"/>
          <w:p>
            <w:pPr>
              <w:pStyle w:val="Compact"/>
              <w:jc w:val="center"/>
            </w:pPr>
            <w:r>
              <w:drawing>
                <wp:inline>
                  <wp:extent cx="3733800" cy="28584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touch ~/.config/sway/config.d/95-system-keyboard-config.conf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8"/>
          <w:p>
            <w:pPr>
              <w:pStyle w:val="Compact"/>
              <w:jc w:val="center"/>
            </w:pPr>
            <w:r>
              <w:drawing>
                <wp:inline>
                  <wp:extent cx="3733800" cy="30126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exec_always /usr/libexec/sway-systemd/locale1-xkb-config –oneshot</w:t>
            </w:r>
          </w:p>
          <w:bookmarkEnd w:id="86"/>
        </w:tc>
      </w:tr>
    </w:tbl>
    <w:p>
      <w:pPr>
        <w:pStyle w:val="Compact"/>
        <w:numPr>
          <w:ilvl w:val="0"/>
          <w:numId w:val="1015"/>
        </w:numPr>
      </w:pPr>
      <w:r>
        <w:t xml:space="preserve">Переключимся на роль супер-пользователя: (</w:t>
      </w:r>
      <w:hyperlink w:anchor="fig-019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9"/>
          <w:p>
            <w:pPr>
              <w:pStyle w:val="Compact"/>
              <w:jc w:val="center"/>
            </w:pPr>
            <w:r>
              <w:drawing>
                <wp:inline>
                  <wp:extent cx="2040555" cy="471637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555" cy="471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sudo -I</w:t>
            </w:r>
          </w:p>
          <w:bookmarkEnd w:id="90"/>
        </w:tc>
      </w:tr>
    </w:tbl>
    <w:p>
      <w:pPr>
        <w:pStyle w:val="Compact"/>
        <w:numPr>
          <w:ilvl w:val="0"/>
          <w:numId w:val="1016"/>
        </w:numPr>
      </w:pPr>
      <w:r>
        <w:t xml:space="preserve">Отредактируем конфигурационный файл /etc/X11/xorg.conf.d/00-keyboard.conf: (</w:t>
      </w:r>
      <w:hyperlink w:anchor="fig-020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20"/>
          <w:p>
            <w:pPr>
              <w:pStyle w:val="Compact"/>
              <w:jc w:val="center"/>
            </w:pPr>
            <w:r>
              <w:drawing>
                <wp:inline>
                  <wp:extent cx="3733800" cy="164323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3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отредактированный файл</w:t>
            </w:r>
          </w:p>
          <w:bookmarkEnd w:id="94"/>
        </w:tc>
      </w:tr>
    </w:tbl>
    <w:p>
      <w:pPr>
        <w:pStyle w:val="Compact"/>
        <w:numPr>
          <w:ilvl w:val="0"/>
          <w:numId w:val="1017"/>
        </w:numPr>
      </w:pPr>
      <w:r>
        <w:t xml:space="preserve">Перегрузим виртуальную машину (</w:t>
      </w:r>
      <w:hyperlink w:anchor="fig-021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21"/>
          <w:p>
            <w:pPr>
              <w:pStyle w:val="Compact"/>
              <w:jc w:val="center"/>
            </w:pPr>
            <w:r>
              <w:drawing>
                <wp:inline>
                  <wp:extent cx="2454442" cy="452387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4442" cy="452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sudo systemctl reboot</w:t>
            </w:r>
          </w:p>
          <w:bookmarkEnd w:id="98"/>
        </w:tc>
      </w:tr>
    </w:tbl>
    <w:p>
      <w:pPr>
        <w:pStyle w:val="Compact"/>
        <w:numPr>
          <w:ilvl w:val="0"/>
          <w:numId w:val="1018"/>
        </w:numPr>
      </w:pPr>
      <w:r>
        <w:t xml:space="preserve">Переключимся на роль супер-пользователя: (</w:t>
      </w:r>
      <w:hyperlink w:anchor="fig-022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2"/>
          <w:p>
            <w:pPr>
              <w:pStyle w:val="Compact"/>
              <w:jc w:val="center"/>
            </w:pPr>
            <w:r>
              <w:drawing>
                <wp:inline>
                  <wp:extent cx="2002054" cy="269507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054" cy="269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sudo -I</w:t>
            </w:r>
          </w:p>
          <w:bookmarkEnd w:id="102"/>
        </w:tc>
      </w:tr>
    </w:tbl>
    <w:p>
      <w:pPr>
        <w:pStyle w:val="Compact"/>
        <w:numPr>
          <w:ilvl w:val="0"/>
          <w:numId w:val="1019"/>
        </w:numPr>
      </w:pPr>
      <w:r>
        <w:t xml:space="preserve">Средство pandoc для работы с языком разметки Markdown (</w:t>
      </w:r>
      <w:hyperlink w:anchor="fig-023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3"/>
          <w:p>
            <w:pPr>
              <w:pStyle w:val="Compact"/>
              <w:jc w:val="center"/>
            </w:pPr>
            <w:r>
              <w:drawing>
                <wp:inline>
                  <wp:extent cx="2589195" cy="51013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9195" cy="510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sudo dnf -y install pandoc</w:t>
            </w:r>
          </w:p>
          <w:bookmarkEnd w:id="106"/>
        </w:tc>
      </w:tr>
    </w:tbl>
    <w:p>
      <w:pPr>
        <w:pStyle w:val="Compact"/>
        <w:numPr>
          <w:ilvl w:val="0"/>
          <w:numId w:val="1020"/>
        </w:numPr>
      </w:pPr>
      <w:r>
        <w:t xml:space="preserve">Для работы с перекрёстными ссылками мы используем пакет pandoc-crossref. (</w:t>
      </w:r>
      <w:hyperlink w:anchor="fig-024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4"/>
          <w:p>
            <w:pPr>
              <w:pStyle w:val="Compact"/>
              <w:jc w:val="center"/>
            </w:pPr>
            <w:r>
              <w:drawing>
                <wp:inline>
                  <wp:extent cx="3733800" cy="1435489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5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pandoc-crossref</w:t>
            </w:r>
          </w:p>
          <w:bookmarkEnd w:id="110"/>
        </w:tc>
      </w:tr>
    </w:tbl>
    <w:p>
      <w:pPr>
        <w:pStyle w:val="Compact"/>
        <w:numPr>
          <w:ilvl w:val="0"/>
          <w:numId w:val="1021"/>
        </w:numPr>
      </w:pPr>
      <w:r>
        <w:t xml:space="preserve">Установим дистрибутив TeXlive: (</w:t>
      </w:r>
      <w:hyperlink w:anchor="fig-025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5"/>
          <w:p>
            <w:pPr>
              <w:pStyle w:val="Compact"/>
              <w:jc w:val="center"/>
            </w:pPr>
            <w:r>
              <w:drawing>
                <wp:inline>
                  <wp:extent cx="3445844" cy="78927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5844" cy="789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sudo dnf -y install texlive-scheme-full</w:t>
            </w:r>
          </w:p>
          <w:bookmarkEnd w:id="114"/>
        </w:tc>
      </w:tr>
    </w:tbl>
    <w:p>
      <w:pPr>
        <w:pStyle w:val="Compact"/>
        <w:numPr>
          <w:ilvl w:val="0"/>
          <w:numId w:val="1022"/>
        </w:numPr>
      </w:pPr>
      <w:r>
        <w:t xml:space="preserve">Дождемся загрузки графического окружения и откроем терминал. В окне терминала проанализируем последовательность загрузки системы, выполнив команду dmesg. (</w:t>
      </w:r>
      <w:hyperlink w:anchor="fig-026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6"/>
          <w:p>
            <w:pPr>
              <w:pStyle w:val="Compact"/>
              <w:jc w:val="center"/>
            </w:pPr>
            <w:r>
              <w:drawing>
                <wp:inline>
                  <wp:extent cx="1944303" cy="327258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303" cy="327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dmesg | less</w:t>
            </w:r>
          </w:p>
          <w:bookmarkEnd w:id="118"/>
        </w:tc>
      </w:tr>
    </w:tbl>
    <w:p>
      <w:pPr>
        <w:pStyle w:val="Compact"/>
        <w:numPr>
          <w:ilvl w:val="0"/>
          <w:numId w:val="1023"/>
        </w:numPr>
      </w:pPr>
      <w:r>
        <w:t xml:space="preserve">Можно использовать поиск с помощью grep: (</w:t>
      </w:r>
      <w:hyperlink w:anchor="fig-025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027"/>
          <w:p>
            <w:pPr>
              <w:pStyle w:val="Compact"/>
              <w:jc w:val="center"/>
            </w:pPr>
            <w:r>
              <w:drawing>
                <wp:inline>
                  <wp:extent cx="3733800" cy="4689652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89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dmesg | grep -i</w:t>
            </w:r>
          </w:p>
          <w:bookmarkEnd w:id="122"/>
        </w:tc>
      </w:tr>
    </w:tbl>
    <w:bookmarkEnd w:id="123"/>
    <w:bookmarkStart w:id="12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приборела навыки установки виртуальной машины на VirtualBox, установила ряд пакетов и настроила ОС для дальнейшей работы</w:t>
      </w:r>
    </w:p>
    <w:bookmarkEnd w:id="124"/>
    <w:bookmarkStart w:id="125" w:name="список-литературы"/>
    <w:p>
      <w:pPr>
        <w:pStyle w:val="Heading1"/>
      </w:pPr>
      <w:r>
        <w:t xml:space="preserve">6. Список литературы</w:t>
      </w:r>
    </w:p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360"/>
      </w:pPr>
    </w:lvl>
    <w:lvl w:ilvl="1">
      <w:start w:val="17"/>
      <w:numFmt w:val="decimal"/>
      <w:lvlText w:val="%2)"/>
      <w:lvlJc w:val="left"/>
      <w:pPr>
        <w:ind w:left="1440" w:hanging="360"/>
      </w:pPr>
    </w:lvl>
    <w:lvl w:ilvl="2">
      <w:start w:val="17"/>
      <w:numFmt w:val="decimal"/>
      <w:lvlText w:val="%3)"/>
      <w:lvlJc w:val="left"/>
      <w:pPr>
        <w:ind w:left="2160" w:hanging="360"/>
      </w:pPr>
    </w:lvl>
    <w:lvl w:ilvl="3">
      <w:start w:val="17"/>
      <w:numFmt w:val="decimal"/>
      <w:lvlText w:val="%4)"/>
      <w:lvlJc w:val="left"/>
      <w:pPr>
        <w:ind w:left="2880" w:hanging="360"/>
      </w:pPr>
    </w:lvl>
    <w:lvl w:ilvl="4">
      <w:start w:val="17"/>
      <w:numFmt w:val="decimal"/>
      <w:lvlText w:val="%5)"/>
      <w:lvlJc w:val="left"/>
      <w:pPr>
        <w:ind w:left="3600" w:hanging="360"/>
      </w:pPr>
    </w:lvl>
    <w:lvl w:ilvl="5">
      <w:start w:val="17"/>
      <w:numFmt w:val="decimal"/>
      <w:lvlText w:val="%6)"/>
      <w:lvlJc w:val="left"/>
      <w:pPr>
        <w:ind w:left="4320" w:hanging="360"/>
      </w:pPr>
    </w:lvl>
    <w:lvl w:ilvl="6">
      <w:start w:val="17"/>
      <w:numFmt w:val="decimal"/>
      <w:lvlText w:val="%7)"/>
      <w:lvlJc w:val="left"/>
      <w:pPr>
        <w:ind w:left="5040" w:hanging="360"/>
      </w:pPr>
    </w:lvl>
    <w:lvl w:ilvl="7">
      <w:start w:val="17"/>
      <w:numFmt w:val="decimal"/>
      <w:lvlText w:val="%8)"/>
      <w:lvlJc w:val="left"/>
      <w:pPr>
        <w:ind w:left="5760" w:hanging="360"/>
      </w:pPr>
    </w:lvl>
    <w:lvl w:ilvl="8">
      <w:start w:val="17"/>
      <w:numFmt w:val="decimal"/>
      <w:lvlText w:val="%9)"/>
      <w:lvlJc w:val="left"/>
      <w:pPr>
        <w:ind w:left="6480" w:hanging="360"/>
      </w:p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360"/>
      </w:pPr>
    </w:lvl>
    <w:lvl w:ilvl="1">
      <w:start w:val="18"/>
      <w:numFmt w:val="decimal"/>
      <w:lvlText w:val="%2)"/>
      <w:lvlJc w:val="left"/>
      <w:pPr>
        <w:ind w:left="1440" w:hanging="360"/>
      </w:pPr>
    </w:lvl>
    <w:lvl w:ilvl="2">
      <w:start w:val="18"/>
      <w:numFmt w:val="decimal"/>
      <w:lvlText w:val="%3)"/>
      <w:lvlJc w:val="left"/>
      <w:pPr>
        <w:ind w:left="2160" w:hanging="360"/>
      </w:pPr>
    </w:lvl>
    <w:lvl w:ilvl="3">
      <w:start w:val="18"/>
      <w:numFmt w:val="decimal"/>
      <w:lvlText w:val="%4)"/>
      <w:lvlJc w:val="left"/>
      <w:pPr>
        <w:ind w:left="2880" w:hanging="360"/>
      </w:pPr>
    </w:lvl>
    <w:lvl w:ilvl="4">
      <w:start w:val="18"/>
      <w:numFmt w:val="decimal"/>
      <w:lvlText w:val="%5)"/>
      <w:lvlJc w:val="left"/>
      <w:pPr>
        <w:ind w:left="3600" w:hanging="360"/>
      </w:pPr>
    </w:lvl>
    <w:lvl w:ilvl="5">
      <w:start w:val="18"/>
      <w:numFmt w:val="decimal"/>
      <w:lvlText w:val="%6)"/>
      <w:lvlJc w:val="left"/>
      <w:pPr>
        <w:ind w:left="4320" w:hanging="360"/>
      </w:pPr>
    </w:lvl>
    <w:lvl w:ilvl="6">
      <w:start w:val="18"/>
      <w:numFmt w:val="decimal"/>
      <w:lvlText w:val="%7)"/>
      <w:lvlJc w:val="left"/>
      <w:pPr>
        <w:ind w:left="5040" w:hanging="360"/>
      </w:pPr>
    </w:lvl>
    <w:lvl w:ilvl="7">
      <w:start w:val="18"/>
      <w:numFmt w:val="decimal"/>
      <w:lvlText w:val="%8)"/>
      <w:lvlJc w:val="left"/>
      <w:pPr>
        <w:ind w:left="5760" w:hanging="360"/>
      </w:pPr>
    </w:lvl>
    <w:lvl w:ilvl="8">
      <w:start w:val="18"/>
      <w:numFmt w:val="decimal"/>
      <w:lvlText w:val="%9)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3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4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5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6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7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8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9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0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1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2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3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7" Target="media/rId2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Володина Алиса Алексеевна</dc:creator>
  <dc:language>ru-RU</dc:language>
  <cp:keywords/>
  <dcterms:created xsi:type="dcterms:W3CDTF">2026-03-04T15:35:04Z</dcterms:created>
  <dcterms:modified xsi:type="dcterms:W3CDTF">2026-03-04T15:35:04Z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