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23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27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31.png" ContentType="image/png"/>
  <Override PartName="/word/media/rId155.png" ContentType="image/png"/>
  <Override PartName="/word/media/rId159.png" ContentType="image/png"/>
  <Override PartName="/word/media/rId79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Володина Алиса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продвинутой работы с репозиторием git и релизами.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для тестового репозитория и преобразовать рабочий репозиторий в репозиторий с git-flow и conventional commits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Системы контроля версий (Version Control System, VCS) используются для организации совместной работы коллектива над общим проектом. Как правило, основная ветка разработки хранится в репозитории — локальном или удаленном, — к которому организован доступ всех участников. Когда разработчики вносят правки, VCS позволяет регистрировать эти изменения, объединять результаты работы разных специалистов, а при необходимости — выполнять возврат к любой из более ранних версий проекта.</w:t>
      </w:r>
      <w:r>
        <w:t xml:space="preserve"> </w:t>
      </w:r>
      <w:r>
        <w:t xml:space="preserve">В классической модели контроля версий применяется централизованный подход: все файлы хранятся в едином репозитории, а управление версиями обеспечивается выделенным сервером. Участник проекта перед началом работы с помощью специальных команд запрашивает актуальную или нужную ему версию файлов. Завершив внесение правок, он отправляет обновлённую версию обратно в хранилище. При этом все предыдущие версии сохраняются в центральном репозитории, и к ним можно обратиться в любой момент. Чтобы экономить дисковое пространство, сервер может не сохранять полностью каждый изменённый файл, а применять дельта-компрессию — записывать только различия между последовательными версиями.Gitflow Workflow, семантическое версионирование и Conventional Commits</w:t>
      </w:r>
      <w:r>
        <w:t xml:space="preserve"> </w:t>
      </w:r>
      <w:r>
        <w:t xml:space="preserve">Gitflow Workflow — это модель ветвления для Git, которая была опубликована и популяризована Винсентом Дриссеном. Данная модель предполагает выстраивание строгой структуры веток с учётом выпуска версий проекта. Gitflow Workflow отлично подходит для организации рабочего процесса, основанного на регулярных релизах. Работа по этой модели включает создание отдельных веток для разработки новых функций, подготовки релизов, а также для срочного исправления ошибок в рабочей среде, что позволяет поддерживать стабильность основной ветки проекта на всех этапах разработки.</w:t>
      </w:r>
      <w:r>
        <w:t xml:space="preserve"> </w:t>
      </w:r>
      <w:r>
        <w:t xml:space="preserve">Семантическое версионирование, или SemVer, описывается в одноимённом манифесте и представляет собой систему правил для присвоения номеров версий. Кратко его можно описать следующим образом: версия задаётся в виде кортежа МАЖОРНАЯ_ВЕРСИЯ.МИНОРНАЯ_ВЕРСИЯ.ПАТЧ. Номер версии следует увеличивать по определённым правилам. МАЖОРНУЮ версию увеличивают в том случае, когда в проект вносятся обратно несовместимые изменения API. МИНОРНУЮ версию увеличивают при добавлении новой функциональности, которая не нарушает обратной совместимости. ПАТЧ-версию увеличивают, когда выполняются обратно совместимые исправления ошибок. Дополнительные обозначения для предрелизных версий и билд-метаданных могут быть добавлены как расширение к основному формату МАЖОРНАЯ.МИНОРНАЯ.ПАТЧ, например, в виде суффиксов -alpha, -beta или +build.15.</w:t>
      </w:r>
      <w:r>
        <w:t xml:space="preserve"> </w:t>
      </w:r>
      <w:r>
        <w:t xml:space="preserve">Спецификация Conventional Commits представляет собой соглашение о том, как нужно писать сообщения коммитов. Данная спецификация полностью совместима с семантическим версионированием и даже более того — она тесно с ним связана. Conventional Commits регламентирует структуру сообщения коммита и определяет основные типы изменений, такие как feat для новой функциональности, fix для исправления ошибок, BREAKING CHANGE для изменений, нарушающих обратную совместимость, а также вспомогательные типы вроде docs, style, refactor и другие. Соблюдение этой спецификации позволяет автоматически определять следующую версию проекта в соответствии с правилами SemVer, а также генерировать changelog на основе истории коммитов, что значительно упрощает управление версиями и выпуск релизов.</w:t>
      </w:r>
    </w:p>
    <w:bookmarkEnd w:id="22"/>
    <w:bookmarkStart w:id="1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Установка из коллекции репозиториев Copr (https://copr.fedorainfracloud.org/coprs/elegos/gitflow/): (</w:t>
      </w:r>
      <w:hyperlink w:anchor="fig-002">
        <w:r>
          <w:rPr>
            <w:rStyle w:val="Hyperlink"/>
          </w:rPr>
          <w:t xml:space="preserve">рис. 1</w:t>
        </w:r>
      </w:hyperlink>
      <w:r>
        <w:t xml:space="preserve">).  (</w:t>
      </w:r>
      <w:hyperlink w:anchor="fig-003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2"/>
          <w:p>
            <w:pPr>
              <w:pStyle w:val="Compact"/>
              <w:jc w:val="center"/>
            </w:pPr>
            <w:r>
              <w:drawing>
                <wp:inline>
                  <wp:extent cx="3733800" cy="48401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из коллекции репозиториев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3733800" cy="279650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965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из коллекции репозиториев</w:t>
            </w:r>
          </w:p>
          <w:bookmarkEnd w:id="30"/>
        </w:tc>
      </w:tr>
    </w:tbl>
    <w:p>
      <w:pPr>
        <w:pStyle w:val="Compact"/>
        <w:numPr>
          <w:ilvl w:val="0"/>
          <w:numId w:val="1002"/>
        </w:numPr>
      </w:pPr>
      <w:r>
        <w:t xml:space="preserve">Установка Node.js. (</w:t>
      </w:r>
      <w:hyperlink w:anchor="fig-00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4"/>
          <w:p>
            <w:pPr>
              <w:pStyle w:val="Compact"/>
              <w:jc w:val="center"/>
            </w:pPr>
            <w:r>
              <w:drawing>
                <wp:inline>
                  <wp:extent cx="3733800" cy="44836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8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 nodejs</w:t>
            </w:r>
          </w:p>
          <w:bookmarkEnd w:id="34"/>
        </w:tc>
      </w:tr>
    </w:tbl>
    <w:p>
      <w:pPr>
        <w:pStyle w:val="BodyText"/>
      </w:pPr>
      <w:r>
        <w:t xml:space="preserve">5) Настройка Node.js Запустим pnpm setup (</w:t>
      </w:r>
      <w:hyperlink w:anchor="fig-006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6"/>
          <w:p>
            <w:pPr>
              <w:pStyle w:val="Compact"/>
              <w:jc w:val="center"/>
            </w:pPr>
            <w:r>
              <w:drawing>
                <wp:inline>
                  <wp:extent cx="3733800" cy="167298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2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pnpm setup</w:t>
            </w:r>
          </w:p>
          <w:bookmarkEnd w:id="38"/>
        </w:tc>
      </w:tr>
    </w:tbl>
    <w:p>
      <w:pPr>
        <w:pStyle w:val="BodyText"/>
      </w:pPr>
      <w:r>
        <w:t xml:space="preserve">6)Выполним source ~/.bashrc (</w:t>
      </w:r>
      <w:hyperlink w:anchor="fig-007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7"/>
          <w:p>
            <w:pPr>
              <w:pStyle w:val="Compact"/>
              <w:jc w:val="center"/>
            </w:pPr>
            <w:r>
              <w:drawing>
                <wp:inline>
                  <wp:extent cx="2752825" cy="33688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825" cy="3368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source ~/.bashrc</w:t>
            </w:r>
          </w:p>
          <w:bookmarkEnd w:id="42"/>
        </w:tc>
      </w:tr>
    </w:tbl>
    <w:p>
      <w:pPr>
        <w:pStyle w:val="Compact"/>
        <w:numPr>
          <w:ilvl w:val="0"/>
          <w:numId w:val="1003"/>
        </w:numPr>
      </w:pPr>
      <w:r>
        <w:t xml:space="preserve">Общепринятые коммиты </w:t>
      </w:r>
    </w:p>
    <w:p>
      <w:pPr>
        <w:pStyle w:val="FirstParagraph"/>
      </w:pPr>
      <w:r>
        <w:t xml:space="preserve">8)Выполним данную программу для помощи в форматировании коммитов. (</w:t>
      </w:r>
      <w:hyperlink w:anchor="fig-008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8"/>
          <w:p>
            <w:pPr>
              <w:pStyle w:val="Compact"/>
              <w:jc w:val="center"/>
            </w:pPr>
            <w:r>
              <w:drawing>
                <wp:inline>
                  <wp:extent cx="2569945" cy="24063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945" cy="24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pnpm add -g commitizen</w:t>
            </w:r>
          </w:p>
          <w:bookmarkEnd w:id="46"/>
        </w:tc>
      </w:tr>
    </w:tbl>
    <w:p>
      <w:pPr>
        <w:pStyle w:val="BodyText"/>
      </w:pPr>
      <w:r>
        <w:t xml:space="preserve">9)Выполним команды для помощи в создании логов. (</w:t>
      </w:r>
      <w:hyperlink w:anchor="fig-009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9"/>
          <w:p>
            <w:pPr>
              <w:pStyle w:val="Compact"/>
              <w:jc w:val="center"/>
            </w:pPr>
            <w:r>
              <w:drawing>
                <wp:inline>
                  <wp:extent cx="3359216" cy="40426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216" cy="404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 pnpm add -g standard-changelog</w:t>
            </w:r>
          </w:p>
          <w:bookmarkEnd w:id="50"/>
        </w:tc>
      </w:tr>
    </w:tbl>
    <w:p>
      <w:pPr>
        <w:pStyle w:val="Compact"/>
        <w:numPr>
          <w:ilvl w:val="0"/>
          <w:numId w:val="1004"/>
        </w:numPr>
      </w:pPr>
      <w:r>
        <w:t xml:space="preserve">Создание репозитория git</w:t>
      </w:r>
    </w:p>
    <w:p>
      <w:pPr>
        <w:pStyle w:val="FirstParagraph"/>
      </w:pPr>
      <w:r>
        <w:t xml:space="preserve">Создадим репозиторий на GitHub. Для примера назовём его git-extended. (</w:t>
      </w:r>
      <w:hyperlink w:anchor="fig-010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0"/>
          <w:p>
            <w:pPr>
              <w:pStyle w:val="Compact"/>
              <w:jc w:val="center"/>
            </w:pPr>
            <w:r>
              <w:drawing>
                <wp:inline>
                  <wp:extent cx="3733800" cy="340627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06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репозиторий git-extended</w:t>
            </w:r>
          </w:p>
          <w:bookmarkEnd w:id="54"/>
        </w:tc>
      </w:tr>
    </w:tbl>
    <w:p>
      <w:pPr>
        <w:pStyle w:val="BodyText"/>
      </w:pPr>
      <w:r>
        <w:t xml:space="preserve">11)Делаем первый коммит и выкладываем на github: (</w:t>
      </w:r>
      <w:hyperlink w:anchor="fig-011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1"/>
          <w:p>
            <w:pPr>
              <w:pStyle w:val="Compact"/>
              <w:jc w:val="center"/>
            </w:pPr>
            <w:r>
              <w:drawing>
                <wp:inline>
                  <wp:extent cx="3733800" cy="2011859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1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git commit -m “first commit, git push -u origin master</w:t>
            </w:r>
          </w:p>
          <w:bookmarkEnd w:id="58"/>
        </w:tc>
      </w:tr>
    </w:tbl>
    <w:p>
      <w:pPr>
        <w:pStyle w:val="Compact"/>
        <w:numPr>
          <w:ilvl w:val="0"/>
          <w:numId w:val="1005"/>
        </w:numPr>
      </w:pPr>
      <w:r>
        <w:t xml:space="preserve">Конфигурация общепринятых коммитов. (</w:t>
      </w:r>
      <w:hyperlink w:anchor="fig-014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4"/>
          <w:p>
            <w:pPr>
              <w:pStyle w:val="Compact"/>
              <w:jc w:val="center"/>
            </w:pPr>
            <w:r>
              <w:drawing>
                <wp:inline>
                  <wp:extent cx="3733800" cy="1921808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1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pnpm init и заполнение пакетов</w:t>
            </w:r>
          </w:p>
          <w:bookmarkEnd w:id="62"/>
        </w:tc>
      </w:tr>
    </w:tbl>
    <w:p>
      <w:pPr>
        <w:pStyle w:val="Compact"/>
        <w:numPr>
          <w:ilvl w:val="0"/>
          <w:numId w:val="1006"/>
        </w:numPr>
      </w:pPr>
      <w:r>
        <w:t xml:space="preserve">Добавим новые файлы: (</w:t>
      </w:r>
      <w:hyperlink w:anchor="fig-016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6"/>
          <w:p>
            <w:pPr>
              <w:pStyle w:val="Compact"/>
              <w:jc w:val="center"/>
            </w:pPr>
            <w:r>
              <w:drawing>
                <wp:inline>
                  <wp:extent cx="2521818" cy="19250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1818" cy="192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git add .</w:t>
            </w:r>
          </w:p>
          <w:bookmarkEnd w:id="66"/>
        </w:tc>
      </w:tr>
    </w:tbl>
    <w:p>
      <w:pPr>
        <w:pStyle w:val="BodyText"/>
      </w:pPr>
      <w:r>
        <w:t xml:space="preserve">14) Выполним коммит: (</w:t>
      </w:r>
      <w:hyperlink w:anchor="fig-017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7"/>
          <w:p>
            <w:pPr>
              <w:pStyle w:val="Compact"/>
              <w:jc w:val="center"/>
            </w:pPr>
            <w:r>
              <w:drawing>
                <wp:inline>
                  <wp:extent cx="2618071" cy="30800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071" cy="30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git cz</w:t>
            </w:r>
          </w:p>
          <w:bookmarkEnd w:id="70"/>
        </w:tc>
      </w:tr>
    </w:tbl>
    <w:p>
      <w:pPr>
        <w:pStyle w:val="Compact"/>
        <w:numPr>
          <w:ilvl w:val="0"/>
          <w:numId w:val="1007"/>
        </w:numPr>
      </w:pPr>
      <w:r>
        <w:t xml:space="preserve">Отправим на github: (</w:t>
      </w:r>
      <w:hyperlink w:anchor="fig-018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8"/>
          <w:p>
            <w:pPr>
              <w:pStyle w:val="Compact"/>
              <w:jc w:val="center"/>
            </w:pPr>
            <w:r>
              <w:drawing>
                <wp:inline>
                  <wp:extent cx="3551722" cy="140528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722" cy="1405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git push</w:t>
            </w:r>
          </w:p>
          <w:bookmarkEnd w:id="74"/>
        </w:tc>
      </w:tr>
    </w:tbl>
    <w:p>
      <w:pPr>
        <w:pStyle w:val="Compact"/>
        <w:numPr>
          <w:ilvl w:val="0"/>
          <w:numId w:val="1008"/>
        </w:numPr>
      </w:pPr>
      <w:r>
        <w:t xml:space="preserve">Конфигурация git-flow</w:t>
      </w:r>
    </w:p>
    <w:p>
      <w:pPr>
        <w:pStyle w:val="FirstParagraph"/>
      </w:pPr>
      <w:r>
        <w:t xml:space="preserve">Инициализируем git-flow (</w:t>
      </w:r>
      <w:hyperlink w:anchor="fig-019">
        <w:r>
          <w:rPr>
            <w:rStyle w:val="Hyperlink"/>
          </w:rPr>
          <w:t xml:space="preserve">рис. 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9"/>
          <w:p>
            <w:pPr>
              <w:pStyle w:val="Compact"/>
              <w:jc w:val="center"/>
            </w:pPr>
            <w:r>
              <w:drawing>
                <wp:inline>
                  <wp:extent cx="2820202" cy="30800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202" cy="308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git flow init</w:t>
            </w:r>
          </w:p>
          <w:bookmarkEnd w:id="78"/>
        </w:tc>
      </w:tr>
    </w:tbl>
    <w:p>
      <w:pPr>
        <w:pStyle w:val="Compact"/>
        <w:numPr>
          <w:ilvl w:val="0"/>
          <w:numId w:val="1009"/>
        </w:numPr>
      </w:pPr>
      <w:r>
        <w:t xml:space="preserve">Проверьте, что Вы на ветке develop: (</w:t>
      </w:r>
      <w:hyperlink w:anchor="fig-050">
        <w:r>
          <w:rPr>
            <w:rStyle w:val="Hyperlink"/>
          </w:rPr>
          <w:t xml:space="preserve">рис. 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50"/>
          <w:p>
            <w:pPr>
              <w:pStyle w:val="Compact"/>
              <w:jc w:val="center"/>
            </w:pPr>
            <w:r>
              <w:drawing>
                <wp:inline>
                  <wp:extent cx="3147461" cy="529389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50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7461" cy="529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 git branch</w:t>
            </w:r>
          </w:p>
          <w:bookmarkEnd w:id="82"/>
        </w:tc>
      </w:tr>
    </w:tbl>
    <w:p>
      <w:pPr>
        <w:pStyle w:val="Compact"/>
        <w:numPr>
          <w:ilvl w:val="0"/>
          <w:numId w:val="1010"/>
        </w:numPr>
      </w:pPr>
      <w:r>
        <w:t xml:space="preserve">Загрузите весь репозиторий в хранилище: (</w:t>
      </w:r>
      <w:hyperlink w:anchor="fig-020">
        <w:r>
          <w:rPr>
            <w:rStyle w:val="Hyperlink"/>
          </w:rPr>
          <w:t xml:space="preserve">рис. 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20"/>
          <w:p>
            <w:pPr>
              <w:pStyle w:val="Compact"/>
              <w:jc w:val="center"/>
            </w:pPr>
            <w:r>
              <w:drawing>
                <wp:inline>
                  <wp:extent cx="3733800" cy="142920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9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git push –all</w:t>
            </w:r>
          </w:p>
          <w:bookmarkEnd w:id="86"/>
        </w:tc>
      </w:tr>
    </w:tbl>
    <w:p>
      <w:pPr>
        <w:pStyle w:val="Compact"/>
        <w:numPr>
          <w:ilvl w:val="0"/>
          <w:numId w:val="1011"/>
        </w:numPr>
      </w:pPr>
      <w:r>
        <w:t xml:space="preserve">Установите внешнюю ветку как вышестоящую для этой ветки: (</w:t>
      </w:r>
      <w:hyperlink w:anchor="fig-021">
        <w:r>
          <w:rPr>
            <w:rStyle w:val="Hyperlink"/>
          </w:rPr>
          <w:t xml:space="preserve">рис. 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21"/>
          <w:p>
            <w:pPr>
              <w:pStyle w:val="Compact"/>
              <w:jc w:val="center"/>
            </w:pPr>
            <w:r>
              <w:drawing>
                <wp:inline>
                  <wp:extent cx="3733800" cy="411945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 git branch –set-upstream-to=origin/develop develop</w:t>
            </w:r>
          </w:p>
          <w:bookmarkEnd w:id="90"/>
        </w:tc>
      </w:tr>
    </w:tbl>
    <w:p>
      <w:pPr>
        <w:pStyle w:val="Compact"/>
        <w:numPr>
          <w:ilvl w:val="0"/>
          <w:numId w:val="1012"/>
        </w:numPr>
      </w:pPr>
      <w:r>
        <w:t xml:space="preserve">Создадим релиз с версией 1.0.0 (</w:t>
      </w:r>
      <w:hyperlink w:anchor="fig-022">
        <w:r>
          <w:rPr>
            <w:rStyle w:val="Hyperlink"/>
          </w:rPr>
          <w:t xml:space="preserve">рис. 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22"/>
          <w:p>
            <w:pPr>
              <w:pStyle w:val="Compact"/>
              <w:jc w:val="center"/>
            </w:pPr>
            <w:r>
              <w:drawing>
                <wp:inline>
                  <wp:extent cx="3733800" cy="176122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1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git flow release start 1.0.0</w:t>
            </w:r>
          </w:p>
          <w:bookmarkEnd w:id="94"/>
        </w:tc>
      </w:tr>
    </w:tbl>
    <w:p>
      <w:pPr>
        <w:pStyle w:val="Compact"/>
        <w:numPr>
          <w:ilvl w:val="0"/>
          <w:numId w:val="1013"/>
        </w:numPr>
      </w:pPr>
      <w:r>
        <w:t xml:space="preserve">Создадим журнал изменений (</w:t>
      </w:r>
      <w:hyperlink w:anchor="fig-023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23"/>
          <w:p>
            <w:pPr>
              <w:pStyle w:val="Compact"/>
              <w:jc w:val="center"/>
            </w:pPr>
            <w:r>
              <w:drawing>
                <wp:inline>
                  <wp:extent cx="3733800" cy="292847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standard-changelog –first-release</w:t>
            </w:r>
          </w:p>
          <w:bookmarkEnd w:id="98"/>
        </w:tc>
      </w:tr>
    </w:tbl>
    <w:p>
      <w:pPr>
        <w:pStyle w:val="Compact"/>
        <w:numPr>
          <w:ilvl w:val="0"/>
          <w:numId w:val="1014"/>
        </w:numPr>
      </w:pPr>
      <w:r>
        <w:t xml:space="preserve">Добавим журнал изменений в индекс (</w:t>
      </w:r>
      <w:hyperlink w:anchor="fig-024">
        <w:r>
          <w:rPr>
            <w:rStyle w:val="Hyperlink"/>
          </w:rPr>
          <w:t xml:space="preserve">рис.  20</w:t>
        </w:r>
      </w:hyperlink>
      <w:r>
        <w:t xml:space="preserve">) (</w:t>
      </w:r>
      <w:r>
        <w:rPr>
          <w:b/>
          <w:bCs/>
        </w:rPr>
        <w:t xml:space="preserve">?@fig-025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4"/>
          <w:p>
            <w:pPr>
              <w:pStyle w:val="Compact"/>
              <w:jc w:val="center"/>
            </w:pPr>
            <w:r>
              <w:drawing>
                <wp:inline>
                  <wp:extent cx="3733800" cy="773116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3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 git add CHANGELOG.md, git commit -am ’chore(site): update changelog</w:t>
            </w:r>
          </w:p>
          <w:bookmarkEnd w:id="102"/>
        </w:tc>
      </w:tr>
    </w:tbl>
    <w:p>
      <w:pPr>
        <w:pStyle w:val="Compact"/>
        <w:numPr>
          <w:ilvl w:val="0"/>
          <w:numId w:val="1015"/>
        </w:numPr>
      </w:pPr>
      <w:r>
        <w:t xml:space="preserve">Зальём релизную ветку в основную ветку (</w:t>
      </w:r>
      <w:hyperlink w:anchor="fig-026">
        <w:r>
          <w:rPr>
            <w:rStyle w:val="Hyperlink"/>
          </w:rPr>
          <w:t xml:space="preserve">рис. 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6"/>
          <w:p>
            <w:pPr>
              <w:pStyle w:val="Compact"/>
              <w:jc w:val="center"/>
            </w:pPr>
            <w:r>
              <w:drawing>
                <wp:inline>
                  <wp:extent cx="3733800" cy="3429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 git flow release finish 1.0.0</w:t>
            </w:r>
          </w:p>
          <w:bookmarkEnd w:id="106"/>
        </w:tc>
      </w:tr>
    </w:tbl>
    <w:p>
      <w:pPr>
        <w:pStyle w:val="Compact"/>
        <w:numPr>
          <w:ilvl w:val="0"/>
          <w:numId w:val="1016"/>
        </w:numPr>
      </w:pPr>
      <w:r>
        <w:t xml:space="preserve">Отправим данные на github (</w:t>
      </w:r>
      <w:hyperlink w:anchor="fig-027">
        <w:r>
          <w:rPr>
            <w:rStyle w:val="Hyperlink"/>
          </w:rPr>
          <w:t xml:space="preserve">рис. 22</w:t>
        </w:r>
      </w:hyperlink>
      <w:r>
        <w:t xml:space="preserve">) (</w:t>
      </w:r>
      <w:hyperlink w:anchor="fig-028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7"/>
          <w:p>
            <w:pPr>
              <w:pStyle w:val="Compact"/>
              <w:jc w:val="center"/>
            </w:pPr>
            <w:r>
              <w:drawing>
                <wp:inline>
                  <wp:extent cx="3733800" cy="14897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9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git push –al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8"/>
          <w:p>
            <w:pPr>
              <w:pStyle w:val="Compact"/>
              <w:jc w:val="center"/>
            </w:pPr>
            <w:r>
              <w:drawing>
                <wp:inline>
                  <wp:extent cx="3733800" cy="106413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4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git push –tags</w:t>
            </w:r>
          </w:p>
          <w:bookmarkEnd w:id="114"/>
        </w:tc>
      </w:tr>
    </w:tbl>
    <w:p>
      <w:pPr>
        <w:pStyle w:val="Compact"/>
        <w:numPr>
          <w:ilvl w:val="0"/>
          <w:numId w:val="1017"/>
        </w:numPr>
      </w:pPr>
      <w:r>
        <w:t xml:space="preserve">Создадим релиз на github. Для этого будем использовать утилиты работы с github: (</w:t>
      </w:r>
      <w:hyperlink w:anchor="fig-029">
        <w:r>
          <w:rPr>
            <w:rStyle w:val="Hyperlink"/>
          </w:rPr>
          <w:t xml:space="preserve">рис. 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9"/>
          <w:p>
            <w:pPr>
              <w:pStyle w:val="Compact"/>
              <w:jc w:val="center"/>
            </w:pPr>
            <w:r>
              <w:drawing>
                <wp:inline>
                  <wp:extent cx="3733800" cy="427208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2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gh release create v1.0.0 -F CHANGELOG.md</w:t>
            </w:r>
          </w:p>
          <w:bookmarkEnd w:id="118"/>
        </w:tc>
      </w:tr>
    </w:tbl>
    <w:p>
      <w:pPr>
        <w:pStyle w:val="Compact"/>
        <w:numPr>
          <w:ilvl w:val="0"/>
          <w:numId w:val="1018"/>
        </w:numPr>
      </w:pPr>
      <w:r>
        <w:t xml:space="preserve">Работа с репозиторием git</w:t>
      </w:r>
    </w:p>
    <w:p>
      <w:pPr>
        <w:pStyle w:val="FirstParagraph"/>
      </w:pPr>
      <w:r>
        <w:t xml:space="preserve">Создадим ветку для новой функциональности: (</w:t>
      </w:r>
      <w:hyperlink w:anchor="fig-030">
        <w:r>
          <w:rPr>
            <w:rStyle w:val="Hyperlink"/>
          </w:rPr>
          <w:t xml:space="preserve">рис. 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30"/>
          <w:p>
            <w:pPr>
              <w:pStyle w:val="Compact"/>
              <w:jc w:val="center"/>
            </w:pPr>
            <w:r>
              <w:drawing>
                <wp:inline>
                  <wp:extent cx="3733800" cy="168739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 git flow feature start feature_branch</w:t>
            </w:r>
          </w:p>
          <w:bookmarkEnd w:id="122"/>
        </w:tc>
      </w:tr>
    </w:tbl>
    <w:p>
      <w:pPr>
        <w:pStyle w:val="Compact"/>
        <w:numPr>
          <w:ilvl w:val="0"/>
          <w:numId w:val="1019"/>
        </w:numPr>
      </w:pPr>
      <w:r>
        <w:t xml:space="preserve">Далее, продолжаем работу c git как обычно.(</w:t>
      </w:r>
      <w:hyperlink w:anchor="fig-031">
        <w:r>
          <w:rPr>
            <w:rStyle w:val="Hyperlink"/>
          </w:rPr>
          <w:t xml:space="preserve">рис. 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31"/>
          <w:p>
            <w:pPr>
              <w:pStyle w:val="Compact"/>
              <w:jc w:val="center"/>
            </w:pPr>
            <w:r>
              <w:drawing>
                <wp:inline>
                  <wp:extent cx="2926080" cy="644892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6080" cy="644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git branch</w:t>
            </w:r>
          </w:p>
          <w:bookmarkEnd w:id="126"/>
        </w:tc>
      </w:tr>
    </w:tbl>
    <w:p>
      <w:pPr>
        <w:pStyle w:val="Compact"/>
        <w:numPr>
          <w:ilvl w:val="0"/>
          <w:numId w:val="1020"/>
        </w:numPr>
      </w:pPr>
      <w:r>
        <w:t xml:space="preserve">По окончании разработки новой функциональности следующим шагом следует объединить ветку feature_branch c develop: (</w:t>
      </w:r>
      <w:hyperlink w:anchor="fig-032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32"/>
          <w:p>
            <w:pPr>
              <w:pStyle w:val="Compact"/>
              <w:jc w:val="center"/>
            </w:pPr>
            <w:r>
              <w:drawing>
                <wp:inline>
                  <wp:extent cx="3733800" cy="152019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0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git flow feature finish feature_branch</w:t>
            </w:r>
          </w:p>
          <w:bookmarkEnd w:id="130"/>
        </w:tc>
      </w:tr>
    </w:tbl>
    <w:p>
      <w:pPr>
        <w:pStyle w:val="Compact"/>
        <w:numPr>
          <w:ilvl w:val="0"/>
          <w:numId w:val="1021"/>
        </w:numPr>
      </w:pPr>
      <w:r>
        <w:t xml:space="preserve">Создадим релиз с версией 1.2.3: (</w:t>
      </w:r>
      <w:hyperlink w:anchor="fig-033">
        <w:r>
          <w:rPr>
            <w:rStyle w:val="Hyperlink"/>
          </w:rPr>
          <w:t xml:space="preserve">рис. 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33"/>
          <w:p>
            <w:pPr>
              <w:pStyle w:val="Compact"/>
              <w:jc w:val="center"/>
            </w:pPr>
            <w:r>
              <w:drawing>
                <wp:inline>
                  <wp:extent cx="3733800" cy="1961827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18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 git flow release start 1.2.3</w:t>
            </w:r>
          </w:p>
          <w:bookmarkEnd w:id="134"/>
        </w:tc>
      </w:tr>
    </w:tbl>
    <w:p>
      <w:pPr>
        <w:pStyle w:val="Compact"/>
        <w:numPr>
          <w:ilvl w:val="0"/>
          <w:numId w:val="1022"/>
        </w:numPr>
      </w:pPr>
      <w:r>
        <w:t xml:space="preserve">Обновите номер версии в файле package.json. Установите её в 1.2.3. (</w:t>
      </w:r>
      <w:hyperlink w:anchor="fig-034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34"/>
          <w:p>
            <w:pPr>
              <w:pStyle w:val="Compact"/>
              <w:jc w:val="center"/>
            </w:pPr>
            <w:r>
              <w:drawing>
                <wp:inline>
                  <wp:extent cx="3733800" cy="1937794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7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Обновим номер</w:t>
            </w:r>
          </w:p>
          <w:bookmarkEnd w:id="138"/>
        </w:tc>
      </w:tr>
    </w:tbl>
    <w:p>
      <w:pPr>
        <w:pStyle w:val="BodyText"/>
      </w:pPr>
      <w:r>
        <w:t xml:space="preserve">25) Создадим журнал изменений (</w:t>
      </w:r>
      <w:hyperlink w:anchor="fig-035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5"/>
          <w:p>
            <w:pPr>
              <w:pStyle w:val="Compact"/>
              <w:jc w:val="center"/>
            </w:pPr>
            <w:r>
              <w:drawing>
                <wp:inline>
                  <wp:extent cx="3031957" cy="173254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957" cy="173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 standard-changelog</w:t>
            </w:r>
          </w:p>
          <w:bookmarkEnd w:id="142"/>
        </w:tc>
      </w:tr>
    </w:tbl>
    <w:p>
      <w:pPr>
        <w:pStyle w:val="BodyText"/>
      </w:pPr>
      <w:r>
        <w:t xml:space="preserve">26) Добавим журнал изменений в индекс (</w:t>
      </w:r>
      <w:hyperlink w:anchor="fig-036">
        <w:r>
          <w:rPr>
            <w:rStyle w:val="Hyperlink"/>
          </w:rPr>
          <w:t xml:space="preserve">рис. 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6"/>
          <w:p>
            <w:pPr>
              <w:pStyle w:val="Compact"/>
              <w:jc w:val="center"/>
            </w:pPr>
            <w:r>
              <w:drawing>
                <wp:inline>
                  <wp:extent cx="3733800" cy="421699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git add CHANGELOG.md, git commit -am</w:t>
            </w:r>
            <w:r>
              <w:t xml:space="preserve"> </w:t>
            </w:r>
            <w:r>
              <w:t xml:space="preserve">‘chore(site): update changelog’</w:t>
            </w:r>
          </w:p>
          <w:bookmarkEnd w:id="146"/>
        </w:tc>
      </w:tr>
    </w:tbl>
    <w:p>
      <w:pPr>
        <w:pStyle w:val="BodyText"/>
      </w:pPr>
      <w:r>
        <w:t xml:space="preserve">27) Зальём релизную ветку в основную ветку (</w:t>
      </w:r>
      <w:hyperlink w:anchor="fig-038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8"/>
          <w:p>
            <w:pPr>
              <w:pStyle w:val="Compact"/>
              <w:jc w:val="center"/>
            </w:pPr>
            <w:r>
              <w:drawing>
                <wp:inline>
                  <wp:extent cx="3733800" cy="3163948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3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git flow release finish 1.2.3</w:t>
            </w:r>
          </w:p>
          <w:bookmarkEnd w:id="150"/>
        </w:tc>
      </w:tr>
    </w:tbl>
    <w:p>
      <w:pPr>
        <w:pStyle w:val="BodyText"/>
      </w:pPr>
      <w:r>
        <w:t xml:space="preserve">28) Отправим данные на github (</w:t>
      </w:r>
      <w:hyperlink w:anchor="fig-039">
        <w:r>
          <w:rPr>
            <w:rStyle w:val="Hyperlink"/>
          </w:rPr>
          <w:t xml:space="preserve">рис.  33</w:t>
        </w:r>
      </w:hyperlink>
      <w:r>
        <w:t xml:space="preserve">). (</w:t>
      </w:r>
      <w:hyperlink w:anchor="fig-040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9"/>
          <w:p>
            <w:pPr>
              <w:pStyle w:val="Compact"/>
              <w:jc w:val="center"/>
            </w:pPr>
            <w:r>
              <w:drawing>
                <wp:inline>
                  <wp:extent cx="3733800" cy="1450602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0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 git push –all</w:t>
            </w:r>
          </w:p>
          <w:bookmarkEnd w:id="1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40"/>
          <w:p>
            <w:pPr>
              <w:pStyle w:val="Compact"/>
              <w:jc w:val="center"/>
            </w:pPr>
            <w:r>
              <w:drawing>
                <wp:inline>
                  <wp:extent cx="3733800" cy="931274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1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34:  git push –tags</w:t>
            </w:r>
          </w:p>
          <w:bookmarkEnd w:id="158"/>
        </w:tc>
      </w:tr>
    </w:tbl>
    <w:p>
      <w:pPr>
        <w:pStyle w:val="BodyText"/>
      </w:pPr>
      <w:r>
        <w:t xml:space="preserve">29) Создадим релиз на github с комментарием из журнала изменений: (</w:t>
      </w:r>
      <w:hyperlink w:anchor="fig-041">
        <w:r>
          <w:rPr>
            <w:rStyle w:val="Hyperlink"/>
          </w:rPr>
          <w:t xml:space="preserve">рис. 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41"/>
          <w:p>
            <w:pPr>
              <w:pStyle w:val="Compact"/>
              <w:jc w:val="center"/>
            </w:pPr>
            <w:r>
              <w:drawing>
                <wp:inline>
                  <wp:extent cx="3733800" cy="516193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1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35:  gh release create v1.2.3 -F CHANGELOG.md</w:t>
            </w:r>
          </w:p>
          <w:bookmarkEnd w:id="162"/>
        </w:tc>
      </w:tr>
    </w:tbl>
    <w:bookmarkEnd w:id="163"/>
    <w:bookmarkStart w:id="1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получила навыки работы с репозиториями git.</w:t>
      </w:r>
    </w:p>
    <w:bookmarkEnd w:id="164"/>
    <w:bookmarkStart w:id="165" w:name="список-литературы"/>
    <w:p>
      <w:pPr>
        <w:pStyle w:val="Heading1"/>
      </w:pPr>
      <w:r>
        <w:t xml:space="preserve">6. Список литературы</w:t>
      </w:r>
    </w:p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abstractNum w:abstractNumId="994215">
    <w:nsid w:val="0A994215"/>
    <w:multiLevelType w:val="multilevel"/>
    <w:lvl w:ilvl="0">
      <w:start w:val="15"/>
      <w:numFmt w:val="decimal"/>
      <w:lvlText w:val="%1)"/>
      <w:lvlJc w:val="left"/>
      <w:pPr>
        <w:ind w:left="720" w:hanging="360"/>
      </w:pPr>
    </w:lvl>
    <w:lvl w:ilvl="1">
      <w:start w:val="15"/>
      <w:numFmt w:val="decimal"/>
      <w:lvlText w:val="%2)"/>
      <w:lvlJc w:val="left"/>
      <w:pPr>
        <w:ind w:left="1440" w:hanging="360"/>
      </w:pPr>
    </w:lvl>
    <w:lvl w:ilvl="2">
      <w:start w:val="15"/>
      <w:numFmt w:val="decimal"/>
      <w:lvlText w:val="%3)"/>
      <w:lvlJc w:val="left"/>
      <w:pPr>
        <w:ind w:left="2160" w:hanging="360"/>
      </w:pPr>
    </w:lvl>
    <w:lvl w:ilvl="3">
      <w:start w:val="15"/>
      <w:numFmt w:val="decimal"/>
      <w:lvlText w:val="%4)"/>
      <w:lvlJc w:val="left"/>
      <w:pPr>
        <w:ind w:left="2880" w:hanging="360"/>
      </w:pPr>
    </w:lvl>
    <w:lvl w:ilvl="4">
      <w:start w:val="15"/>
      <w:numFmt w:val="decimal"/>
      <w:lvlText w:val="%5)"/>
      <w:lvlJc w:val="left"/>
      <w:pPr>
        <w:ind w:left="3600" w:hanging="360"/>
      </w:pPr>
    </w:lvl>
    <w:lvl w:ilvl="5">
      <w:start w:val="15"/>
      <w:numFmt w:val="decimal"/>
      <w:lvlText w:val="%6)"/>
      <w:lvlJc w:val="left"/>
      <w:pPr>
        <w:ind w:left="4320" w:hanging="360"/>
      </w:pPr>
    </w:lvl>
    <w:lvl w:ilvl="6">
      <w:start w:val="15"/>
      <w:numFmt w:val="decimal"/>
      <w:lvlText w:val="%7)"/>
      <w:lvlJc w:val="left"/>
      <w:pPr>
        <w:ind w:left="5040" w:hanging="360"/>
      </w:pPr>
    </w:lvl>
    <w:lvl w:ilvl="7">
      <w:start w:val="15"/>
      <w:numFmt w:val="decimal"/>
      <w:lvlText w:val="%8)"/>
      <w:lvlJc w:val="left"/>
      <w:pPr>
        <w:ind w:left="5760" w:hanging="360"/>
      </w:pPr>
    </w:lvl>
    <w:lvl w:ilvl="8">
      <w:start w:val="15"/>
      <w:numFmt w:val="decimal"/>
      <w:lvlText w:val="%9)"/>
      <w:lvlJc w:val="left"/>
      <w:pPr>
        <w:ind w:left="6480" w:hanging="360"/>
      </w:pPr>
    </w:lvl>
  </w:abstractNum>
  <w:abstractNum w:abstractNumId="994216">
    <w:nsid w:val="0A994216"/>
    <w:multiLevelType w:val="multilevel"/>
    <w:lvl w:ilvl="0">
      <w:start w:val="16"/>
      <w:numFmt w:val="decimal"/>
      <w:lvlText w:val="%1)"/>
      <w:lvlJc w:val="left"/>
      <w:pPr>
        <w:ind w:left="720" w:hanging="360"/>
      </w:pPr>
    </w:lvl>
    <w:lvl w:ilvl="1">
      <w:start w:val="16"/>
      <w:numFmt w:val="decimal"/>
      <w:lvlText w:val="%2)"/>
      <w:lvlJc w:val="left"/>
      <w:pPr>
        <w:ind w:left="1440" w:hanging="360"/>
      </w:pPr>
    </w:lvl>
    <w:lvl w:ilvl="2">
      <w:start w:val="16"/>
      <w:numFmt w:val="decimal"/>
      <w:lvlText w:val="%3)"/>
      <w:lvlJc w:val="left"/>
      <w:pPr>
        <w:ind w:left="2160" w:hanging="360"/>
      </w:pPr>
    </w:lvl>
    <w:lvl w:ilvl="3">
      <w:start w:val="16"/>
      <w:numFmt w:val="decimal"/>
      <w:lvlText w:val="%4)"/>
      <w:lvlJc w:val="left"/>
      <w:pPr>
        <w:ind w:left="2880" w:hanging="360"/>
      </w:pPr>
    </w:lvl>
    <w:lvl w:ilvl="4">
      <w:start w:val="16"/>
      <w:numFmt w:val="decimal"/>
      <w:lvlText w:val="%5)"/>
      <w:lvlJc w:val="left"/>
      <w:pPr>
        <w:ind w:left="3600" w:hanging="360"/>
      </w:pPr>
    </w:lvl>
    <w:lvl w:ilvl="5">
      <w:start w:val="16"/>
      <w:numFmt w:val="decimal"/>
      <w:lvlText w:val="%6)"/>
      <w:lvlJc w:val="left"/>
      <w:pPr>
        <w:ind w:left="4320" w:hanging="360"/>
      </w:pPr>
    </w:lvl>
    <w:lvl w:ilvl="6">
      <w:start w:val="16"/>
      <w:numFmt w:val="decimal"/>
      <w:lvlText w:val="%7)"/>
      <w:lvlJc w:val="left"/>
      <w:pPr>
        <w:ind w:left="5040" w:hanging="360"/>
      </w:pPr>
    </w:lvl>
    <w:lvl w:ilvl="7">
      <w:start w:val="16"/>
      <w:numFmt w:val="decimal"/>
      <w:lvlText w:val="%8)"/>
      <w:lvlJc w:val="left"/>
      <w:pPr>
        <w:ind w:left="5760" w:hanging="360"/>
      </w:pPr>
    </w:lvl>
    <w:lvl w:ilvl="8">
      <w:start w:val="16"/>
      <w:numFmt w:val="decimal"/>
      <w:lvlText w:val="%9)"/>
      <w:lvlJc w:val="left"/>
      <w:pPr>
        <w:ind w:left="6480" w:hanging="360"/>
      </w:pPr>
    </w:lvl>
  </w:abstractNum>
  <w:abstractNum w:abstractNumId="994217">
    <w:nsid w:val="0A994217"/>
    <w:multiLevelType w:val="multilevel"/>
    <w:lvl w:ilvl="0">
      <w:start w:val="17"/>
      <w:numFmt w:val="decimal"/>
      <w:lvlText w:val="%1)"/>
      <w:lvlJc w:val="left"/>
      <w:pPr>
        <w:ind w:left="720" w:hanging="360"/>
      </w:pPr>
    </w:lvl>
    <w:lvl w:ilvl="1">
      <w:start w:val="17"/>
      <w:numFmt w:val="decimal"/>
      <w:lvlText w:val="%2)"/>
      <w:lvlJc w:val="left"/>
      <w:pPr>
        <w:ind w:left="1440" w:hanging="360"/>
      </w:pPr>
    </w:lvl>
    <w:lvl w:ilvl="2">
      <w:start w:val="17"/>
      <w:numFmt w:val="decimal"/>
      <w:lvlText w:val="%3)"/>
      <w:lvlJc w:val="left"/>
      <w:pPr>
        <w:ind w:left="2160" w:hanging="360"/>
      </w:pPr>
    </w:lvl>
    <w:lvl w:ilvl="3">
      <w:start w:val="17"/>
      <w:numFmt w:val="decimal"/>
      <w:lvlText w:val="%4)"/>
      <w:lvlJc w:val="left"/>
      <w:pPr>
        <w:ind w:left="2880" w:hanging="360"/>
      </w:pPr>
    </w:lvl>
    <w:lvl w:ilvl="4">
      <w:start w:val="17"/>
      <w:numFmt w:val="decimal"/>
      <w:lvlText w:val="%5)"/>
      <w:lvlJc w:val="left"/>
      <w:pPr>
        <w:ind w:left="3600" w:hanging="360"/>
      </w:pPr>
    </w:lvl>
    <w:lvl w:ilvl="5">
      <w:start w:val="17"/>
      <w:numFmt w:val="decimal"/>
      <w:lvlText w:val="%6)"/>
      <w:lvlJc w:val="left"/>
      <w:pPr>
        <w:ind w:left="4320" w:hanging="360"/>
      </w:pPr>
    </w:lvl>
    <w:lvl w:ilvl="6">
      <w:start w:val="17"/>
      <w:numFmt w:val="decimal"/>
      <w:lvlText w:val="%7)"/>
      <w:lvlJc w:val="left"/>
      <w:pPr>
        <w:ind w:left="5040" w:hanging="360"/>
      </w:pPr>
    </w:lvl>
    <w:lvl w:ilvl="7">
      <w:start w:val="17"/>
      <w:numFmt w:val="decimal"/>
      <w:lvlText w:val="%8)"/>
      <w:lvlJc w:val="left"/>
      <w:pPr>
        <w:ind w:left="5760" w:hanging="360"/>
      </w:pPr>
    </w:lvl>
    <w:lvl w:ilvl="8">
      <w:start w:val="17"/>
      <w:numFmt w:val="decimal"/>
      <w:lvlText w:val="%9)"/>
      <w:lvlJc w:val="left"/>
      <w:pPr>
        <w:ind w:left="6480" w:hanging="360"/>
      </w:pPr>
    </w:lvl>
  </w:abstractNum>
  <w:abstractNum w:abstractNumId="994214">
    <w:nsid w:val="0A994214"/>
    <w:multiLevelType w:val="multilevel"/>
    <w:lvl w:ilvl="0">
      <w:start w:val="14"/>
      <w:numFmt w:val="decimal"/>
      <w:lvlText w:val="%1)"/>
      <w:lvlJc w:val="left"/>
      <w:pPr>
        <w:ind w:left="720" w:hanging="360"/>
      </w:pPr>
    </w:lvl>
    <w:lvl w:ilvl="1">
      <w:start w:val="14"/>
      <w:numFmt w:val="decimal"/>
      <w:lvlText w:val="%2)"/>
      <w:lvlJc w:val="left"/>
      <w:pPr>
        <w:ind w:left="1440" w:hanging="360"/>
      </w:pPr>
    </w:lvl>
    <w:lvl w:ilvl="2">
      <w:start w:val="14"/>
      <w:numFmt w:val="decimal"/>
      <w:lvlText w:val="%3)"/>
      <w:lvlJc w:val="left"/>
      <w:pPr>
        <w:ind w:left="2160" w:hanging="360"/>
      </w:pPr>
    </w:lvl>
    <w:lvl w:ilvl="3">
      <w:start w:val="14"/>
      <w:numFmt w:val="decimal"/>
      <w:lvlText w:val="%4)"/>
      <w:lvlJc w:val="left"/>
      <w:pPr>
        <w:ind w:left="2880" w:hanging="360"/>
      </w:pPr>
    </w:lvl>
    <w:lvl w:ilvl="4">
      <w:start w:val="14"/>
      <w:numFmt w:val="decimal"/>
      <w:lvlText w:val="%5)"/>
      <w:lvlJc w:val="left"/>
      <w:pPr>
        <w:ind w:left="3600" w:hanging="360"/>
      </w:pPr>
    </w:lvl>
    <w:lvl w:ilvl="5">
      <w:start w:val="14"/>
      <w:numFmt w:val="decimal"/>
      <w:lvlText w:val="%6)"/>
      <w:lvlJc w:val="left"/>
      <w:pPr>
        <w:ind w:left="4320" w:hanging="360"/>
      </w:pPr>
    </w:lvl>
    <w:lvl w:ilvl="6">
      <w:start w:val="14"/>
      <w:numFmt w:val="decimal"/>
      <w:lvlText w:val="%7)"/>
      <w:lvlJc w:val="left"/>
      <w:pPr>
        <w:ind w:left="5040" w:hanging="360"/>
      </w:pPr>
    </w:lvl>
    <w:lvl w:ilvl="7">
      <w:start w:val="14"/>
      <w:numFmt w:val="decimal"/>
      <w:lvlText w:val="%8)"/>
      <w:lvlJc w:val="left"/>
      <w:pPr>
        <w:ind w:left="5760" w:hanging="360"/>
      </w:pPr>
    </w:lvl>
    <w:lvl w:ilvl="8">
      <w:start w:val="14"/>
      <w:numFmt w:val="decimal"/>
      <w:lvlText w:val="%9)"/>
      <w:lvlJc w:val="left"/>
      <w:pPr>
        <w:ind w:left="6480" w:hanging="360"/>
      </w:pPr>
    </w:lvl>
  </w:abstractNum>
  <w:abstractNum w:abstractNumId="994218">
    <w:nsid w:val="0A994218"/>
    <w:multiLevelType w:val="multilevel"/>
    <w:lvl w:ilvl="0">
      <w:start w:val="18"/>
      <w:numFmt w:val="decimal"/>
      <w:lvlText w:val="%1)"/>
      <w:lvlJc w:val="left"/>
      <w:pPr>
        <w:ind w:left="720" w:hanging="360"/>
      </w:pPr>
    </w:lvl>
    <w:lvl w:ilvl="1">
      <w:start w:val="18"/>
      <w:numFmt w:val="decimal"/>
      <w:lvlText w:val="%2)"/>
      <w:lvlJc w:val="left"/>
      <w:pPr>
        <w:ind w:left="1440" w:hanging="360"/>
      </w:pPr>
    </w:lvl>
    <w:lvl w:ilvl="2">
      <w:start w:val="18"/>
      <w:numFmt w:val="decimal"/>
      <w:lvlText w:val="%3)"/>
      <w:lvlJc w:val="left"/>
      <w:pPr>
        <w:ind w:left="2160" w:hanging="360"/>
      </w:pPr>
    </w:lvl>
    <w:lvl w:ilvl="3">
      <w:start w:val="18"/>
      <w:numFmt w:val="decimal"/>
      <w:lvlText w:val="%4)"/>
      <w:lvlJc w:val="left"/>
      <w:pPr>
        <w:ind w:left="2880" w:hanging="360"/>
      </w:pPr>
    </w:lvl>
    <w:lvl w:ilvl="4">
      <w:start w:val="18"/>
      <w:numFmt w:val="decimal"/>
      <w:lvlText w:val="%5)"/>
      <w:lvlJc w:val="left"/>
      <w:pPr>
        <w:ind w:left="3600" w:hanging="360"/>
      </w:pPr>
    </w:lvl>
    <w:lvl w:ilvl="5">
      <w:start w:val="18"/>
      <w:numFmt w:val="decimal"/>
      <w:lvlText w:val="%6)"/>
      <w:lvlJc w:val="left"/>
      <w:pPr>
        <w:ind w:left="4320" w:hanging="360"/>
      </w:pPr>
    </w:lvl>
    <w:lvl w:ilvl="6">
      <w:start w:val="18"/>
      <w:numFmt w:val="decimal"/>
      <w:lvlText w:val="%7)"/>
      <w:lvlJc w:val="left"/>
      <w:pPr>
        <w:ind w:left="5040" w:hanging="360"/>
      </w:pPr>
    </w:lvl>
    <w:lvl w:ilvl="7">
      <w:start w:val="18"/>
      <w:numFmt w:val="decimal"/>
      <w:lvlText w:val="%8)"/>
      <w:lvlJc w:val="left"/>
      <w:pPr>
        <w:ind w:left="5760" w:hanging="360"/>
      </w:pPr>
    </w:lvl>
    <w:lvl w:ilvl="8">
      <w:start w:val="18"/>
      <w:numFmt w:val="decimal"/>
      <w:lvlText w:val="%9)"/>
      <w:lvlJc w:val="left"/>
      <w:pPr>
        <w:ind w:left="6480" w:hanging="360"/>
      </w:pPr>
    </w:lvl>
  </w:abstractNum>
  <w:abstractNum w:abstractNumId="994219">
    <w:nsid w:val="0A994219"/>
    <w:multiLevelType w:val="multilevel"/>
    <w:lvl w:ilvl="0">
      <w:start w:val="19"/>
      <w:numFmt w:val="decimal"/>
      <w:lvlText w:val="%1)"/>
      <w:lvlJc w:val="left"/>
      <w:pPr>
        <w:ind w:left="720" w:hanging="360"/>
      </w:pPr>
    </w:lvl>
    <w:lvl w:ilvl="1">
      <w:start w:val="19"/>
      <w:numFmt w:val="decimal"/>
      <w:lvlText w:val="%2)"/>
      <w:lvlJc w:val="left"/>
      <w:pPr>
        <w:ind w:left="1440" w:hanging="360"/>
      </w:pPr>
    </w:lvl>
    <w:lvl w:ilvl="2">
      <w:start w:val="19"/>
      <w:numFmt w:val="decimal"/>
      <w:lvlText w:val="%3)"/>
      <w:lvlJc w:val="left"/>
      <w:pPr>
        <w:ind w:left="2160" w:hanging="360"/>
      </w:pPr>
    </w:lvl>
    <w:lvl w:ilvl="3">
      <w:start w:val="19"/>
      <w:numFmt w:val="decimal"/>
      <w:lvlText w:val="%4)"/>
      <w:lvlJc w:val="left"/>
      <w:pPr>
        <w:ind w:left="2880" w:hanging="360"/>
      </w:pPr>
    </w:lvl>
    <w:lvl w:ilvl="4">
      <w:start w:val="19"/>
      <w:numFmt w:val="decimal"/>
      <w:lvlText w:val="%5)"/>
      <w:lvlJc w:val="left"/>
      <w:pPr>
        <w:ind w:left="3600" w:hanging="360"/>
      </w:pPr>
    </w:lvl>
    <w:lvl w:ilvl="5">
      <w:start w:val="19"/>
      <w:numFmt w:val="decimal"/>
      <w:lvlText w:val="%6)"/>
      <w:lvlJc w:val="left"/>
      <w:pPr>
        <w:ind w:left="4320" w:hanging="360"/>
      </w:pPr>
    </w:lvl>
    <w:lvl w:ilvl="6">
      <w:start w:val="19"/>
      <w:numFmt w:val="decimal"/>
      <w:lvlText w:val="%7)"/>
      <w:lvlJc w:val="left"/>
      <w:pPr>
        <w:ind w:left="5040" w:hanging="360"/>
      </w:pPr>
    </w:lvl>
    <w:lvl w:ilvl="7">
      <w:start w:val="19"/>
      <w:numFmt w:val="decimal"/>
      <w:lvlText w:val="%8)"/>
      <w:lvlJc w:val="left"/>
      <w:pPr>
        <w:ind w:left="5760" w:hanging="360"/>
      </w:pPr>
    </w:lvl>
    <w:lvl w:ilvl="8">
      <w:start w:val="19"/>
      <w:numFmt w:val="decimal"/>
      <w:lvlText w:val="%9)"/>
      <w:lvlJc w:val="left"/>
      <w:pPr>
        <w:ind w:left="6480" w:hanging="360"/>
      </w:pPr>
    </w:lvl>
  </w:abstractNum>
  <w:abstractNum w:abstractNumId="994220">
    <w:nsid w:val="0A994220"/>
    <w:multiLevelType w:val="multilevel"/>
    <w:lvl w:ilvl="0">
      <w:start w:val="20"/>
      <w:numFmt w:val="decimal"/>
      <w:lvlText w:val="%1)"/>
      <w:lvlJc w:val="left"/>
      <w:pPr>
        <w:ind w:left="720" w:hanging="360"/>
      </w:pPr>
    </w:lvl>
    <w:lvl w:ilvl="1">
      <w:start w:val="20"/>
      <w:numFmt w:val="decimal"/>
      <w:lvlText w:val="%2)"/>
      <w:lvlJc w:val="left"/>
      <w:pPr>
        <w:ind w:left="1440" w:hanging="360"/>
      </w:pPr>
    </w:lvl>
    <w:lvl w:ilvl="2">
      <w:start w:val="20"/>
      <w:numFmt w:val="decimal"/>
      <w:lvlText w:val="%3)"/>
      <w:lvlJc w:val="left"/>
      <w:pPr>
        <w:ind w:left="2160" w:hanging="360"/>
      </w:pPr>
    </w:lvl>
    <w:lvl w:ilvl="3">
      <w:start w:val="20"/>
      <w:numFmt w:val="decimal"/>
      <w:lvlText w:val="%4)"/>
      <w:lvlJc w:val="left"/>
      <w:pPr>
        <w:ind w:left="2880" w:hanging="360"/>
      </w:pPr>
    </w:lvl>
    <w:lvl w:ilvl="4">
      <w:start w:val="20"/>
      <w:numFmt w:val="decimal"/>
      <w:lvlText w:val="%5)"/>
      <w:lvlJc w:val="left"/>
      <w:pPr>
        <w:ind w:left="3600" w:hanging="360"/>
      </w:pPr>
    </w:lvl>
    <w:lvl w:ilvl="5">
      <w:start w:val="20"/>
      <w:numFmt w:val="decimal"/>
      <w:lvlText w:val="%6)"/>
      <w:lvlJc w:val="left"/>
      <w:pPr>
        <w:ind w:left="4320" w:hanging="360"/>
      </w:pPr>
    </w:lvl>
    <w:lvl w:ilvl="6">
      <w:start w:val="20"/>
      <w:numFmt w:val="decimal"/>
      <w:lvlText w:val="%7)"/>
      <w:lvlJc w:val="left"/>
      <w:pPr>
        <w:ind w:left="5040" w:hanging="360"/>
      </w:pPr>
    </w:lvl>
    <w:lvl w:ilvl="7">
      <w:start w:val="20"/>
      <w:numFmt w:val="decimal"/>
      <w:lvlText w:val="%8)"/>
      <w:lvlJc w:val="left"/>
      <w:pPr>
        <w:ind w:left="5760" w:hanging="360"/>
      </w:pPr>
    </w:lvl>
    <w:lvl w:ilvl="8">
      <w:start w:val="20"/>
      <w:numFmt w:val="decimal"/>
      <w:lvlText w:val="%9)"/>
      <w:lvlJc w:val="left"/>
      <w:pPr>
        <w:ind w:left="6480" w:hanging="360"/>
      </w:pPr>
    </w:lvl>
  </w:abstractNum>
  <w:abstractNum w:abstractNumId="994221">
    <w:nsid w:val="0A994221"/>
    <w:multiLevelType w:val="multilevel"/>
    <w:lvl w:ilvl="0">
      <w:start w:val="21"/>
      <w:numFmt w:val="decimal"/>
      <w:lvlText w:val="%1)"/>
      <w:lvlJc w:val="left"/>
      <w:pPr>
        <w:ind w:left="720" w:hanging="360"/>
      </w:pPr>
    </w:lvl>
    <w:lvl w:ilvl="1">
      <w:start w:val="21"/>
      <w:numFmt w:val="decimal"/>
      <w:lvlText w:val="%2)"/>
      <w:lvlJc w:val="left"/>
      <w:pPr>
        <w:ind w:left="1440" w:hanging="360"/>
      </w:pPr>
    </w:lvl>
    <w:lvl w:ilvl="2">
      <w:start w:val="21"/>
      <w:numFmt w:val="decimal"/>
      <w:lvlText w:val="%3)"/>
      <w:lvlJc w:val="left"/>
      <w:pPr>
        <w:ind w:left="2160" w:hanging="360"/>
      </w:pPr>
    </w:lvl>
    <w:lvl w:ilvl="3">
      <w:start w:val="21"/>
      <w:numFmt w:val="decimal"/>
      <w:lvlText w:val="%4)"/>
      <w:lvlJc w:val="left"/>
      <w:pPr>
        <w:ind w:left="2880" w:hanging="360"/>
      </w:pPr>
    </w:lvl>
    <w:lvl w:ilvl="4">
      <w:start w:val="21"/>
      <w:numFmt w:val="decimal"/>
      <w:lvlText w:val="%5)"/>
      <w:lvlJc w:val="left"/>
      <w:pPr>
        <w:ind w:left="3600" w:hanging="360"/>
      </w:pPr>
    </w:lvl>
    <w:lvl w:ilvl="5">
      <w:start w:val="21"/>
      <w:numFmt w:val="decimal"/>
      <w:lvlText w:val="%6)"/>
      <w:lvlJc w:val="left"/>
      <w:pPr>
        <w:ind w:left="4320" w:hanging="360"/>
      </w:pPr>
    </w:lvl>
    <w:lvl w:ilvl="6">
      <w:start w:val="21"/>
      <w:numFmt w:val="decimal"/>
      <w:lvlText w:val="%7)"/>
      <w:lvlJc w:val="left"/>
      <w:pPr>
        <w:ind w:left="5040" w:hanging="360"/>
      </w:pPr>
    </w:lvl>
    <w:lvl w:ilvl="7">
      <w:start w:val="21"/>
      <w:numFmt w:val="decimal"/>
      <w:lvlText w:val="%8)"/>
      <w:lvlJc w:val="left"/>
      <w:pPr>
        <w:ind w:left="5760" w:hanging="360"/>
      </w:pPr>
    </w:lvl>
    <w:lvl w:ilvl="8">
      <w:start w:val="21"/>
      <w:numFmt w:val="decimal"/>
      <w:lvlText w:val="%9)"/>
      <w:lvlJc w:val="left"/>
      <w:pPr>
        <w:ind w:left="6480" w:hanging="360"/>
      </w:pPr>
    </w:lvl>
  </w:abstractNum>
  <w:abstractNum w:abstractNumId="994222">
    <w:nsid w:val="0A994222"/>
    <w:multiLevelType w:val="multilevel"/>
    <w:lvl w:ilvl="0">
      <w:start w:val="22"/>
      <w:numFmt w:val="decimal"/>
      <w:lvlText w:val="%1)"/>
      <w:lvlJc w:val="left"/>
      <w:pPr>
        <w:ind w:left="720" w:hanging="360"/>
      </w:pPr>
    </w:lvl>
    <w:lvl w:ilvl="1">
      <w:start w:val="22"/>
      <w:numFmt w:val="decimal"/>
      <w:lvlText w:val="%2)"/>
      <w:lvlJc w:val="left"/>
      <w:pPr>
        <w:ind w:left="1440" w:hanging="360"/>
      </w:pPr>
    </w:lvl>
    <w:lvl w:ilvl="2">
      <w:start w:val="22"/>
      <w:numFmt w:val="decimal"/>
      <w:lvlText w:val="%3)"/>
      <w:lvlJc w:val="left"/>
      <w:pPr>
        <w:ind w:left="2160" w:hanging="360"/>
      </w:pPr>
    </w:lvl>
    <w:lvl w:ilvl="3">
      <w:start w:val="22"/>
      <w:numFmt w:val="decimal"/>
      <w:lvlText w:val="%4)"/>
      <w:lvlJc w:val="left"/>
      <w:pPr>
        <w:ind w:left="2880" w:hanging="360"/>
      </w:pPr>
    </w:lvl>
    <w:lvl w:ilvl="4">
      <w:start w:val="22"/>
      <w:numFmt w:val="decimal"/>
      <w:lvlText w:val="%5)"/>
      <w:lvlJc w:val="left"/>
      <w:pPr>
        <w:ind w:left="3600" w:hanging="360"/>
      </w:pPr>
    </w:lvl>
    <w:lvl w:ilvl="5">
      <w:start w:val="22"/>
      <w:numFmt w:val="decimal"/>
      <w:lvlText w:val="%6)"/>
      <w:lvlJc w:val="left"/>
      <w:pPr>
        <w:ind w:left="4320" w:hanging="360"/>
      </w:pPr>
    </w:lvl>
    <w:lvl w:ilvl="6">
      <w:start w:val="22"/>
      <w:numFmt w:val="decimal"/>
      <w:lvlText w:val="%7)"/>
      <w:lvlJc w:val="left"/>
      <w:pPr>
        <w:ind w:left="5040" w:hanging="360"/>
      </w:pPr>
    </w:lvl>
    <w:lvl w:ilvl="7">
      <w:start w:val="22"/>
      <w:numFmt w:val="decimal"/>
      <w:lvlText w:val="%8)"/>
      <w:lvlJc w:val="left"/>
      <w:pPr>
        <w:ind w:left="5760" w:hanging="360"/>
      </w:pPr>
    </w:lvl>
    <w:lvl w:ilvl="8">
      <w:start w:val="22"/>
      <w:numFmt w:val="decimal"/>
      <w:lvlText w:val="%9)"/>
      <w:lvlJc w:val="left"/>
      <w:pPr>
        <w:ind w:left="6480" w:hanging="360"/>
      </w:pPr>
    </w:lvl>
  </w:abstractNum>
  <w:abstractNum w:abstractNumId="994223">
    <w:nsid w:val="0A994223"/>
    <w:multiLevelType w:val="multilevel"/>
    <w:lvl w:ilvl="0">
      <w:start w:val="23"/>
      <w:numFmt w:val="decimal"/>
      <w:lvlText w:val="%1)"/>
      <w:lvlJc w:val="left"/>
      <w:pPr>
        <w:ind w:left="720" w:hanging="360"/>
      </w:pPr>
    </w:lvl>
    <w:lvl w:ilvl="1">
      <w:start w:val="23"/>
      <w:numFmt w:val="decimal"/>
      <w:lvlText w:val="%2)"/>
      <w:lvlJc w:val="left"/>
      <w:pPr>
        <w:ind w:left="1440" w:hanging="360"/>
      </w:pPr>
    </w:lvl>
    <w:lvl w:ilvl="2">
      <w:start w:val="23"/>
      <w:numFmt w:val="decimal"/>
      <w:lvlText w:val="%3)"/>
      <w:lvlJc w:val="left"/>
      <w:pPr>
        <w:ind w:left="2160" w:hanging="360"/>
      </w:pPr>
    </w:lvl>
    <w:lvl w:ilvl="3">
      <w:start w:val="23"/>
      <w:numFmt w:val="decimal"/>
      <w:lvlText w:val="%4)"/>
      <w:lvlJc w:val="left"/>
      <w:pPr>
        <w:ind w:left="2880" w:hanging="360"/>
      </w:pPr>
    </w:lvl>
    <w:lvl w:ilvl="4">
      <w:start w:val="23"/>
      <w:numFmt w:val="decimal"/>
      <w:lvlText w:val="%5)"/>
      <w:lvlJc w:val="left"/>
      <w:pPr>
        <w:ind w:left="3600" w:hanging="360"/>
      </w:pPr>
    </w:lvl>
    <w:lvl w:ilvl="5">
      <w:start w:val="23"/>
      <w:numFmt w:val="decimal"/>
      <w:lvlText w:val="%6)"/>
      <w:lvlJc w:val="left"/>
      <w:pPr>
        <w:ind w:left="4320" w:hanging="360"/>
      </w:pPr>
    </w:lvl>
    <w:lvl w:ilvl="6">
      <w:start w:val="23"/>
      <w:numFmt w:val="decimal"/>
      <w:lvlText w:val="%7)"/>
      <w:lvlJc w:val="left"/>
      <w:pPr>
        <w:ind w:left="5040" w:hanging="360"/>
      </w:pPr>
    </w:lvl>
    <w:lvl w:ilvl="7">
      <w:start w:val="23"/>
      <w:numFmt w:val="decimal"/>
      <w:lvlText w:val="%8)"/>
      <w:lvlJc w:val="left"/>
      <w:pPr>
        <w:ind w:left="5760" w:hanging="360"/>
      </w:pPr>
    </w:lvl>
    <w:lvl w:ilvl="8">
      <w:start w:val="23"/>
      <w:numFmt w:val="decimal"/>
      <w:lvlText w:val="%9)"/>
      <w:lvlJc w:val="left"/>
      <w:pPr>
        <w:ind w:left="6480" w:hanging="360"/>
      </w:pPr>
    </w:lvl>
  </w:abstractNum>
  <w:abstractNum w:abstractNumId="994224">
    <w:nsid w:val="0A994224"/>
    <w:multiLevelType w:val="multilevel"/>
    <w:lvl w:ilvl="0">
      <w:start w:val="24"/>
      <w:numFmt w:val="decimal"/>
      <w:lvlText w:val="%1)"/>
      <w:lvlJc w:val="left"/>
      <w:pPr>
        <w:ind w:left="720" w:hanging="360"/>
      </w:pPr>
    </w:lvl>
    <w:lvl w:ilvl="1">
      <w:start w:val="24"/>
      <w:numFmt w:val="decimal"/>
      <w:lvlText w:val="%2)"/>
      <w:lvlJc w:val="left"/>
      <w:pPr>
        <w:ind w:left="1440" w:hanging="360"/>
      </w:pPr>
    </w:lvl>
    <w:lvl w:ilvl="2">
      <w:start w:val="24"/>
      <w:numFmt w:val="decimal"/>
      <w:lvlText w:val="%3)"/>
      <w:lvlJc w:val="left"/>
      <w:pPr>
        <w:ind w:left="2160" w:hanging="360"/>
      </w:pPr>
    </w:lvl>
    <w:lvl w:ilvl="3">
      <w:start w:val="24"/>
      <w:numFmt w:val="decimal"/>
      <w:lvlText w:val="%4)"/>
      <w:lvlJc w:val="left"/>
      <w:pPr>
        <w:ind w:left="2880" w:hanging="360"/>
      </w:pPr>
    </w:lvl>
    <w:lvl w:ilvl="4">
      <w:start w:val="24"/>
      <w:numFmt w:val="decimal"/>
      <w:lvlText w:val="%5)"/>
      <w:lvlJc w:val="left"/>
      <w:pPr>
        <w:ind w:left="3600" w:hanging="360"/>
      </w:pPr>
    </w:lvl>
    <w:lvl w:ilvl="5">
      <w:start w:val="24"/>
      <w:numFmt w:val="decimal"/>
      <w:lvlText w:val="%6)"/>
      <w:lvlJc w:val="left"/>
      <w:pPr>
        <w:ind w:left="4320" w:hanging="360"/>
      </w:pPr>
    </w:lvl>
    <w:lvl w:ilvl="6">
      <w:start w:val="24"/>
      <w:numFmt w:val="decimal"/>
      <w:lvlText w:val="%7)"/>
      <w:lvlJc w:val="left"/>
      <w:pPr>
        <w:ind w:left="5040" w:hanging="360"/>
      </w:pPr>
    </w:lvl>
    <w:lvl w:ilvl="7">
      <w:start w:val="24"/>
      <w:numFmt w:val="decimal"/>
      <w:lvlText w:val="%8)"/>
      <w:lvlJc w:val="left"/>
      <w:pPr>
        <w:ind w:left="5760" w:hanging="360"/>
      </w:pPr>
    </w:lvl>
    <w:lvl w:ilvl="8">
      <w:start w:val="2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2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2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2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5">
    <w:abstractNumId w:val="9942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6">
    <w:abstractNumId w:val="9942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7">
    <w:abstractNumId w:val="9942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8">
    <w:abstractNumId w:val="9942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19">
    <w:abstractNumId w:val="9942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0">
    <w:abstractNumId w:val="9942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1">
    <w:abstractNumId w:val="9942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2">
    <w:abstractNumId w:val="9942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3" Target="media/rId23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27" Target="media/rId27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31" Target="media/rId3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79" Target="media/rId7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Володина Алиса Алексеевна</dc:creator>
  <dc:language>ru-RU</dc:language>
  <cp:keywords/>
  <dcterms:created xsi:type="dcterms:W3CDTF">2026-03-04T17:36:57Z</dcterms:created>
  <dcterms:modified xsi:type="dcterms:W3CDTF">2026-03-04T17:36:57Z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дисциплина: Архитектура компьютера</vt:lpwstr>
  </property>
  <property fmtid="{D5CDD505-2E9C-101B-9397-08002B2CF9AE}" pid="13" name="toc-title">
    <vt:lpwstr>Содержание</vt:lpwstr>
  </property>
</Properties>
</file>