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35A9" w14:paraId="058EE9BF" w14:textId="77777777" w:rsidTr="00EE35A9">
        <w:tc>
          <w:tcPr>
            <w:tcW w:w="4508" w:type="dxa"/>
          </w:tcPr>
          <w:p w14:paraId="1AF726BB" w14:textId="5189EBC9" w:rsidR="00EE35A9" w:rsidRDefault="00EE35A9">
            <w:r>
              <w:t>Proje İsmi</w:t>
            </w:r>
          </w:p>
        </w:tc>
        <w:tc>
          <w:tcPr>
            <w:tcW w:w="4508" w:type="dxa"/>
          </w:tcPr>
          <w:p w14:paraId="1695A2B0" w14:textId="1365C108" w:rsidR="00EE35A9" w:rsidRPr="00EE35A9" w:rsidRDefault="00EE35A9" w:rsidP="00EE35A9">
            <w:pPr>
              <w:jc w:val="right"/>
              <w:rPr>
                <w:b/>
                <w:bCs/>
              </w:rPr>
            </w:pPr>
            <w:r w:rsidRPr="00EE35A9">
              <w:rPr>
                <w:b/>
                <w:bCs/>
              </w:rPr>
              <w:t>QR Menu</w:t>
            </w:r>
          </w:p>
        </w:tc>
      </w:tr>
      <w:tr w:rsidR="00EE35A9" w14:paraId="203554BD" w14:textId="77777777" w:rsidTr="00EE35A9">
        <w:tc>
          <w:tcPr>
            <w:tcW w:w="4508" w:type="dxa"/>
          </w:tcPr>
          <w:p w14:paraId="56A9F384" w14:textId="0F2B44AB" w:rsidR="00EE35A9" w:rsidRDefault="00EE35A9">
            <w:r>
              <w:t>Bölüm Sorumlusu</w:t>
            </w:r>
          </w:p>
        </w:tc>
        <w:tc>
          <w:tcPr>
            <w:tcW w:w="4508" w:type="dxa"/>
          </w:tcPr>
          <w:p w14:paraId="50EFF275" w14:textId="3218CA60" w:rsidR="00EE35A9" w:rsidRDefault="00644C18" w:rsidP="00EE35A9">
            <w:pPr>
              <w:jc w:val="right"/>
            </w:pPr>
            <w:r>
              <w:t>A. S. Şaşmaz</w:t>
            </w:r>
          </w:p>
        </w:tc>
      </w:tr>
      <w:tr w:rsidR="00EE35A9" w14:paraId="18C79008" w14:textId="77777777" w:rsidTr="00EE35A9">
        <w:tc>
          <w:tcPr>
            <w:tcW w:w="4508" w:type="dxa"/>
          </w:tcPr>
          <w:p w14:paraId="39008F28" w14:textId="7F9107D8" w:rsidR="00EE35A9" w:rsidRDefault="00EE35A9">
            <w:r>
              <w:t>Görev Teslim Tarihi</w:t>
            </w:r>
          </w:p>
        </w:tc>
        <w:tc>
          <w:tcPr>
            <w:tcW w:w="4508" w:type="dxa"/>
          </w:tcPr>
          <w:p w14:paraId="6580C9B8" w14:textId="44B8A1E2" w:rsidR="00EE35A9" w:rsidRDefault="00644C18" w:rsidP="00EE35A9">
            <w:pPr>
              <w:jc w:val="right"/>
            </w:pPr>
            <w:r>
              <w:t>3</w:t>
            </w:r>
            <w:r w:rsidR="00EE35A9">
              <w:t>/</w:t>
            </w:r>
            <w:r>
              <w:t>6</w:t>
            </w:r>
            <w:r w:rsidR="00EE35A9">
              <w:t>/2026</w:t>
            </w:r>
          </w:p>
        </w:tc>
      </w:tr>
    </w:tbl>
    <w:p w14:paraId="61D1AF93" w14:textId="77777777" w:rsidR="00DA555E" w:rsidRDefault="00DA555E"/>
    <w:p w14:paraId="6BF77E36" w14:textId="29CB3D1C" w:rsidR="00EE35A9" w:rsidRDefault="00EE35A9">
      <w:r>
        <w:t>İlgili Projemizde “</w:t>
      </w:r>
      <w:r w:rsidR="00644C18">
        <w:t>API Entegrasyonu</w:t>
      </w:r>
      <w:r>
        <w:t>” kısmında yapılması gerekenler :</w:t>
      </w:r>
    </w:p>
    <w:p w14:paraId="2BF5126B" w14:textId="5267BAAA" w:rsidR="00644C18" w:rsidRPr="00644C18" w:rsidRDefault="00644C18" w:rsidP="00644C18">
      <w:r w:rsidRPr="00644C18">
        <w:t>Bir QR Menü uygulamasında </w:t>
      </w:r>
      <w:r w:rsidRPr="00644C18">
        <w:rPr>
          <w:b/>
          <w:bCs/>
        </w:rPr>
        <w:t>API Entegrasyon Uzmanı</w:t>
      </w:r>
      <w:r w:rsidRPr="00644C18">
        <w:t>, projenin dış dünyayla bağlantısını kuran ve uygulamanın tek başına yapamayacağı işlevleri sorunsuz bir şekilde sisteme dahil eden kilit role sahiptir.</w:t>
      </w:r>
    </w:p>
    <w:p w14:paraId="73D0600B" w14:textId="77777777" w:rsidR="00644C18" w:rsidRPr="00644C18" w:rsidRDefault="00644C18" w:rsidP="00644C18">
      <w:r w:rsidRPr="00644C18">
        <w:t>Aşağıda bu uzmanın projede </w:t>
      </w:r>
      <w:r w:rsidRPr="00644C18">
        <w:rPr>
          <w:b/>
          <w:bCs/>
        </w:rPr>
        <w:t>nerede, nasıl faydalı olacağı ve tam olarak neler yapacağı</w:t>
      </w:r>
      <w:r w:rsidRPr="00644C18">
        <w:t> detaylandırılmıştır:</w:t>
      </w:r>
    </w:p>
    <w:p w14:paraId="1C0189A6" w14:textId="77777777" w:rsidR="00644C18" w:rsidRPr="00644C18" w:rsidRDefault="00644C18" w:rsidP="00644C18">
      <w:r w:rsidRPr="00644C18">
        <w:rPr>
          <w:rFonts w:ascii="Segoe UI Emoji" w:hAnsi="Segoe UI Emoji" w:cs="Segoe UI Emoji"/>
        </w:rPr>
        <w:t>🎯</w:t>
      </w:r>
      <w:r w:rsidRPr="00644C18">
        <w:t xml:space="preserve"> API Entegrasyon Uzmanı Projede Nerede ve Nasıl Faydalı Olur?</w:t>
      </w:r>
    </w:p>
    <w:p w14:paraId="020A5E54" w14:textId="77777777" w:rsidR="00644C18" w:rsidRPr="00644C18" w:rsidRDefault="00644C18" w:rsidP="00644C18">
      <w:r w:rsidRPr="00644C18">
        <w:t>QR menü uygulaması sadece bir katalog olmaktan çıkıp etkileşimli bir sisteme (sipariş alma, ödeme yapma, bildirim gönderme) dönüştüğünde dış servislere ihtiyaç duyar. Uzmanımız şu noktalarda devreye girer: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4034"/>
        <w:gridCol w:w="2757"/>
      </w:tblGrid>
      <w:tr w:rsidR="00644C18" w:rsidRPr="00644C18" w14:paraId="1F6FFB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178C2" w14:textId="77777777" w:rsidR="00644C18" w:rsidRPr="00644C18" w:rsidRDefault="00644C18" w:rsidP="00644C18">
            <w:r w:rsidRPr="00644C18">
              <w:t>Entegrasyon Alanı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285D2" w14:textId="77777777" w:rsidR="00644C18" w:rsidRPr="00644C18" w:rsidRDefault="00644C18" w:rsidP="00644C18">
            <w:r w:rsidRPr="00644C18">
              <w:t>Projedeki Yeri / Kullanım Amacı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A47D83" w14:textId="77777777" w:rsidR="00644C18" w:rsidRPr="00644C18" w:rsidRDefault="00644C18" w:rsidP="00644C18">
            <w:r w:rsidRPr="00644C18">
              <w:t>Örnek API İhtiyacı (Ücretsiz / Freemium)</w:t>
            </w:r>
          </w:p>
        </w:tc>
      </w:tr>
      <w:tr w:rsidR="00644C18" w:rsidRPr="00644C18" w14:paraId="647A0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359AC" w14:textId="77777777" w:rsidR="00644C18" w:rsidRPr="00644C18" w:rsidRDefault="00644C18" w:rsidP="00644C18">
            <w:r w:rsidRPr="00644C18">
              <w:rPr>
                <w:b/>
                <w:bCs/>
              </w:rPr>
              <w:t>Döviz Kuru Çevirileri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3ED75" w14:textId="77777777" w:rsidR="00644C18" w:rsidRPr="00644C18" w:rsidRDefault="00644C18" w:rsidP="00644C18">
            <w:r w:rsidRPr="00644C18">
              <w:t>Turistik mekanlarda fiyatların anlık olarak Dolar/Euro cinsinden gösterilmesi.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997067" w14:textId="77777777" w:rsidR="00644C18" w:rsidRPr="00644C18" w:rsidRDefault="00644C18" w:rsidP="00644C18">
            <w:r w:rsidRPr="00644C18">
              <w:t>TCMB API, ExchangeRate-API (Ücretsiz paket)</w:t>
            </w:r>
          </w:p>
        </w:tc>
      </w:tr>
      <w:tr w:rsidR="00644C18" w:rsidRPr="00644C18" w14:paraId="40859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5F8EE" w14:textId="77777777" w:rsidR="00644C18" w:rsidRPr="00644C18" w:rsidRDefault="00644C18" w:rsidP="00644C18">
            <w:r w:rsidRPr="00644C18">
              <w:rPr>
                <w:b/>
                <w:bCs/>
              </w:rPr>
              <w:t>Otomatik Çeviri Hizmetleri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BA6B8" w14:textId="77777777" w:rsidR="00644C18" w:rsidRPr="00644C18" w:rsidRDefault="00644C18" w:rsidP="00644C18">
            <w:r w:rsidRPr="00644C18">
              <w:t>Menüdeki yemek isimleri ve açıklamalarının farklı dillere anlık çevrilmesi.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8795AB" w14:textId="77777777" w:rsidR="00644C18" w:rsidRPr="00644C18" w:rsidRDefault="00644C18" w:rsidP="00644C18">
            <w:r w:rsidRPr="00644C18">
              <w:t>Google Translate API, DeepL Pro (Freemium), Yandex Translate</w:t>
            </w:r>
          </w:p>
        </w:tc>
      </w:tr>
      <w:tr w:rsidR="00644C18" w:rsidRPr="00644C18" w14:paraId="38B93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9FD49" w14:textId="77777777" w:rsidR="00644C18" w:rsidRPr="00644C18" w:rsidRDefault="00644C18" w:rsidP="00644C18">
            <w:r w:rsidRPr="00644C18">
              <w:rPr>
                <w:b/>
                <w:bCs/>
              </w:rPr>
              <w:t>Hava Durumu Bilgisi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6D4DB" w14:textId="77777777" w:rsidR="00644C18" w:rsidRPr="00644C18" w:rsidRDefault="00644C18" w:rsidP="00644C18">
            <w:r w:rsidRPr="00644C18">
              <w:t>Özellikle açık alan/teras restoranlarında menü üstünde o anki hava veya sıcaklık bilgisinin gösterilip müşteri deneyiminin artırılması.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40884A" w14:textId="77777777" w:rsidR="00644C18" w:rsidRPr="00644C18" w:rsidRDefault="00644C18" w:rsidP="00644C18">
            <w:r w:rsidRPr="00644C18">
              <w:t>OpenWeatherMap API</w:t>
            </w:r>
          </w:p>
        </w:tc>
      </w:tr>
      <w:tr w:rsidR="00644C18" w:rsidRPr="00644C18" w14:paraId="28DCD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2A709" w14:textId="77777777" w:rsidR="00644C18" w:rsidRPr="00644C18" w:rsidRDefault="00644C18" w:rsidP="00644C18">
            <w:r w:rsidRPr="00644C18">
              <w:rPr>
                <w:b/>
                <w:bCs/>
              </w:rPr>
              <w:t>Müşteri Bildirimleri (SMS/WhatsApp)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ECEC1" w14:textId="77777777" w:rsidR="00644C18" w:rsidRPr="00644C18" w:rsidRDefault="00644C18" w:rsidP="00644C18">
            <w:r w:rsidRPr="00644C18">
              <w:t>Müşteriye "Siparişiniz alındı", "Hazırlanıyor" gibi otomasyon mesajlarının atılması.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7E645B" w14:textId="77777777" w:rsidR="00644C18" w:rsidRPr="00644C18" w:rsidRDefault="00644C18" w:rsidP="00644C18">
            <w:r w:rsidRPr="00644C18">
              <w:t>Netgsm, Twilio (Deneme sürümü), WhatsApp Cloud API</w:t>
            </w:r>
          </w:p>
        </w:tc>
      </w:tr>
      <w:tr w:rsidR="00644C18" w:rsidRPr="00644C18" w14:paraId="2A453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0D774B" w14:textId="77777777" w:rsidR="00644C18" w:rsidRPr="00644C18" w:rsidRDefault="00644C18" w:rsidP="00644C18">
            <w:r w:rsidRPr="00644C18">
              <w:rPr>
                <w:b/>
                <w:bCs/>
              </w:rPr>
              <w:t>Geri Bildirim ve Değerlendirme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A63E27" w14:textId="77777777" w:rsidR="00644C18" w:rsidRPr="00644C18" w:rsidRDefault="00644C18" w:rsidP="00644C18">
            <w:r w:rsidRPr="00644C18">
              <w:t>Müşterilerin yemek sonrası Google Haritalar veya Tripadvisor üzerinden yorum yapmaya yönlendirilmesi.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AB4A11" w14:textId="77777777" w:rsidR="00644C18" w:rsidRPr="00644C18" w:rsidRDefault="00644C18" w:rsidP="00644C18">
            <w:r w:rsidRPr="00644C18">
              <w:t>Google My Business API</w:t>
            </w:r>
          </w:p>
        </w:tc>
      </w:tr>
    </w:tbl>
    <w:p w14:paraId="2B74DFFF" w14:textId="77777777" w:rsidR="00644C18" w:rsidRDefault="00644C18" w:rsidP="00644C18"/>
    <w:p w14:paraId="56476576" w14:textId="77777777" w:rsidR="00644C18" w:rsidRDefault="00644C18" w:rsidP="00644C18"/>
    <w:p w14:paraId="4DAC93CD" w14:textId="77777777" w:rsidR="00644C18" w:rsidRDefault="00644C18" w:rsidP="00644C18"/>
    <w:p w14:paraId="069BE156" w14:textId="77777777" w:rsidR="00644C18" w:rsidRDefault="00644C18" w:rsidP="00644C18"/>
    <w:p w14:paraId="0D83FE84" w14:textId="77777777" w:rsidR="00644C18" w:rsidRDefault="00644C18" w:rsidP="00644C18"/>
    <w:p w14:paraId="7DC46481" w14:textId="346685AB" w:rsidR="00644C18" w:rsidRPr="00644C18" w:rsidRDefault="00644C18" w:rsidP="00644C18">
      <w:r w:rsidRPr="00644C18">
        <w:lastRenderedPageBreak/>
        <w:t>API Entegrasyon Uzmanı Neler Yapar</w:t>
      </w:r>
    </w:p>
    <w:p w14:paraId="72509641" w14:textId="77777777" w:rsidR="00644C18" w:rsidRPr="00644C18" w:rsidRDefault="00644C18" w:rsidP="00644C18">
      <w:r w:rsidRPr="00644C18">
        <w:t>Bu kişinin görev tanımını sürece göre 3 ana maddeye ayırabiliriz:</w:t>
      </w:r>
    </w:p>
    <w:p w14:paraId="18A14350" w14:textId="77777777" w:rsidR="00644C18" w:rsidRPr="00644C18" w:rsidRDefault="00644C18" w:rsidP="00644C18">
      <w:r w:rsidRPr="00644C18">
        <w:t>1. Araştırma ve Seçim Süreci (Planlama)</w:t>
      </w:r>
    </w:p>
    <w:p w14:paraId="7DA005BD" w14:textId="77777777" w:rsidR="00644C18" w:rsidRPr="00644C18" w:rsidRDefault="00644C18" w:rsidP="00644C18">
      <w:pPr>
        <w:numPr>
          <w:ilvl w:val="0"/>
          <w:numId w:val="4"/>
        </w:numPr>
      </w:pPr>
      <w:r w:rsidRPr="00644C18">
        <w:rPr>
          <w:b/>
          <w:bCs/>
        </w:rPr>
        <w:t>İhtiyaç Analizi:</w:t>
      </w:r>
      <w:r w:rsidRPr="00644C18">
        <w:t> Uygulamanın hangi dış özelliğe ihtiyacı olduğunu (örn: çoklu dil desteği) belirler.</w:t>
      </w:r>
    </w:p>
    <w:p w14:paraId="7F090DE8" w14:textId="77777777" w:rsidR="00644C18" w:rsidRPr="00644C18" w:rsidRDefault="00644C18" w:rsidP="00644C18">
      <w:pPr>
        <w:numPr>
          <w:ilvl w:val="0"/>
          <w:numId w:val="4"/>
        </w:numPr>
      </w:pPr>
      <w:r w:rsidRPr="00644C18">
        <w:rPr>
          <w:b/>
          <w:bCs/>
        </w:rPr>
        <w:t>Ücretsiz/Uygun Maliyetli API Avcılığı:</w:t>
      </w:r>
      <w:r w:rsidRPr="00644C18">
        <w:t> Sınırsız veya kotalı ama başlangıç için ücretsiz (Freemium) API'leri araştırır. Github repolarını, RapidAPI gibi platformları tarar.</w:t>
      </w:r>
    </w:p>
    <w:p w14:paraId="19676D01" w14:textId="77777777" w:rsidR="00644C18" w:rsidRPr="00644C18" w:rsidRDefault="00644C18" w:rsidP="00644C18">
      <w:pPr>
        <w:numPr>
          <w:ilvl w:val="0"/>
          <w:numId w:val="4"/>
        </w:numPr>
      </w:pPr>
      <w:r w:rsidRPr="00644C18">
        <w:rPr>
          <w:b/>
          <w:bCs/>
        </w:rPr>
        <w:t>Dokümantasyon Okuma:</w:t>
      </w:r>
      <w:r w:rsidRPr="00644C18">
        <w:t> Bulduğu API'lerin teknik dokümanlarını (Swagger, Postman collection vb.) inceler. Kurulumun ne kadar zor olduğunu ve projenin yazılım diliyle (PHP, Node.js vb.) uyumlu olup olmadığını test eder.</w:t>
      </w:r>
    </w:p>
    <w:p w14:paraId="2FCD6C3F" w14:textId="77777777" w:rsidR="00644C18" w:rsidRPr="00644C18" w:rsidRDefault="00644C18" w:rsidP="00644C18">
      <w:pPr>
        <w:numPr>
          <w:ilvl w:val="0"/>
          <w:numId w:val="4"/>
        </w:numPr>
      </w:pPr>
      <w:r w:rsidRPr="00644C18">
        <w:rPr>
          <w:b/>
          <w:bCs/>
        </w:rPr>
        <w:t>Güvenlik Kontrolü:</w:t>
      </w:r>
      <w:r w:rsidRPr="00644C18">
        <w:t> Seçilen API platformunun güvenilir (SSL sertifikalı, veri çalmayan) bir yer olduğundan emin olur.</w:t>
      </w:r>
    </w:p>
    <w:p w14:paraId="76BE7F28" w14:textId="77777777" w:rsidR="00644C18" w:rsidRPr="00644C18" w:rsidRDefault="00644C18" w:rsidP="00644C18">
      <w:r w:rsidRPr="00644C18">
        <w:t>2. Entegrasyon ve Kodlama Süreci (Geliştirme)</w:t>
      </w:r>
    </w:p>
    <w:p w14:paraId="05210C4F" w14:textId="77777777" w:rsidR="00644C18" w:rsidRPr="00644C18" w:rsidRDefault="00644C18" w:rsidP="00644C18">
      <w:pPr>
        <w:numPr>
          <w:ilvl w:val="0"/>
          <w:numId w:val="5"/>
        </w:numPr>
      </w:pPr>
      <w:r w:rsidRPr="00644C18">
        <w:rPr>
          <w:b/>
          <w:bCs/>
        </w:rPr>
        <w:t>Key ve Token Yönetimi:</w:t>
      </w:r>
      <w:r w:rsidRPr="00644C18">
        <w:t> API'leri kullanabilmek için gerekli olan şifreleri (API Key, Secret Key, Bearer Token) alır ve sistemde </w:t>
      </w:r>
      <w:r w:rsidRPr="00644C18">
        <w:rPr>
          <w:b/>
          <w:bCs/>
        </w:rPr>
        <w:t>güvenli bir şekilde</w:t>
      </w:r>
      <w:r w:rsidRPr="00644C18">
        <w:t> (.env dosyalarında) saklar.</w:t>
      </w:r>
    </w:p>
    <w:p w14:paraId="5FE1E007" w14:textId="77777777" w:rsidR="00644C18" w:rsidRPr="00644C18" w:rsidRDefault="00644C18" w:rsidP="00644C18">
      <w:pPr>
        <w:numPr>
          <w:ilvl w:val="0"/>
          <w:numId w:val="5"/>
        </w:numPr>
      </w:pPr>
      <w:r w:rsidRPr="00644C18">
        <w:rPr>
          <w:b/>
          <w:bCs/>
        </w:rPr>
        <w:t>Bağlantıların Kurulması:</w:t>
      </w:r>
      <w:r w:rsidRPr="00644C18">
        <w:t> Dış servis ile QR Menü sunucusu arasında veri alışverişini sağlayacak kodları (cURL, Guzzle, Axios, Fetch gibi araçlarla) yazar.</w:t>
      </w:r>
    </w:p>
    <w:p w14:paraId="775C689F" w14:textId="77777777" w:rsidR="00644C18" w:rsidRPr="00644C18" w:rsidRDefault="00644C18" w:rsidP="00644C18">
      <w:pPr>
        <w:numPr>
          <w:ilvl w:val="0"/>
          <w:numId w:val="5"/>
        </w:numPr>
      </w:pPr>
      <w:r w:rsidRPr="00644C18">
        <w:rPr>
          <w:b/>
          <w:bCs/>
        </w:rPr>
        <w:t>Veri Formatlama (JSON/XML):</w:t>
      </w:r>
      <w:r w:rsidRPr="00644C18">
        <w:t> Dışarıdan gelen veriyi (örneğin döviz kuru verisi) alır, ayıklar, parçalar ve uygulamanın anlayabileceği formata dönüştürür.</w:t>
      </w:r>
    </w:p>
    <w:p w14:paraId="2F26942C" w14:textId="77777777" w:rsidR="00644C18" w:rsidRPr="00644C18" w:rsidRDefault="00644C18" w:rsidP="00644C18">
      <w:pPr>
        <w:numPr>
          <w:ilvl w:val="0"/>
          <w:numId w:val="5"/>
        </w:numPr>
      </w:pPr>
      <w:r w:rsidRPr="00644C18">
        <w:rPr>
          <w:b/>
          <w:bCs/>
        </w:rPr>
        <w:t>Hata Yönetimi (Error Handling):</w:t>
      </w:r>
      <w:r w:rsidRPr="00644C18">
        <w:t> "Ya karşı tarafın sunucusu çökerse?" senaryosunu yazar. API cevap vermediğinde sistemin çökmemesini, müşteriye "Şu an işlem yapılamıyor" gibi kibar bir mesaj gösterilmesini (veya yedek bir verinin çalışmasını) sağlar.</w:t>
      </w:r>
    </w:p>
    <w:p w14:paraId="760F31ED" w14:textId="77777777" w:rsidR="00644C18" w:rsidRPr="00644C18" w:rsidRDefault="00644C18" w:rsidP="00644C18">
      <w:r w:rsidRPr="00644C18">
        <w:t>3. Kontrol, İzleme ve Optimizasyon (Sürdürülebilirlik)</w:t>
      </w:r>
    </w:p>
    <w:p w14:paraId="3FFB380D" w14:textId="77777777" w:rsidR="00644C18" w:rsidRPr="00644C18" w:rsidRDefault="00644C18" w:rsidP="00644C18">
      <w:pPr>
        <w:numPr>
          <w:ilvl w:val="0"/>
          <w:numId w:val="6"/>
        </w:numPr>
      </w:pPr>
      <w:r w:rsidRPr="00644C18">
        <w:rPr>
          <w:b/>
          <w:bCs/>
        </w:rPr>
        <w:t>Kota Takibi:</w:t>
      </w:r>
      <w:r w:rsidRPr="00644C18">
        <w:t> Çoğu ücretsiz API'nin aylık bir sınırı vardır (Örn: Ayda 10.000 istek). Bu kotaları izler. Limit dolduğunda sistemin kapanmaması için önlemler alır (Yedek bir API'ye geçiş veya sistemi önbelleğe -cache- alma).</w:t>
      </w:r>
    </w:p>
    <w:p w14:paraId="23A21461" w14:textId="77777777" w:rsidR="00644C18" w:rsidRPr="00644C18" w:rsidRDefault="00644C18" w:rsidP="00644C18">
      <w:pPr>
        <w:numPr>
          <w:ilvl w:val="0"/>
          <w:numId w:val="6"/>
        </w:numPr>
      </w:pPr>
      <w:r w:rsidRPr="00644C18">
        <w:rPr>
          <w:b/>
          <w:bCs/>
        </w:rPr>
        <w:t>Veri Akışı Kontrolü (Loglama):</w:t>
      </w:r>
      <w:r w:rsidRPr="00644C18">
        <w:t> API'lere giden ve gelen yanıtları kaydeder. Bir işlem başarısız olduğunda nedenini (Timeout mu yedi? Şifre mi yanlış?) hızlıca bulur.</w:t>
      </w:r>
    </w:p>
    <w:p w14:paraId="1BF495EC" w14:textId="77777777" w:rsidR="00644C18" w:rsidRPr="00644C18" w:rsidRDefault="00644C18" w:rsidP="00644C18">
      <w:pPr>
        <w:numPr>
          <w:ilvl w:val="0"/>
          <w:numId w:val="6"/>
        </w:numPr>
      </w:pPr>
      <w:r w:rsidRPr="00644C18">
        <w:rPr>
          <w:b/>
          <w:bCs/>
        </w:rPr>
        <w:t>Hız Optimizasyonu (Caching):</w:t>
      </w:r>
      <w:r w:rsidRPr="00644C18">
        <w:t> Her menü görüntülendiğinde tekrar tekrar döviz kurunu sormak yerine, veriyi 1 saatliğine veritabanında veya Redis/Memcached gibi sistemlerde tutarak sayfa açılış hızını korur.</w:t>
      </w:r>
    </w:p>
    <w:p w14:paraId="3CD13C8D" w14:textId="77777777" w:rsidR="00644C18" w:rsidRDefault="00644C18" w:rsidP="00644C18">
      <w:pPr>
        <w:rPr>
          <w:rFonts w:ascii="Segoe UI Emoji" w:hAnsi="Segoe UI Emoji" w:cs="Segoe UI Emoji"/>
        </w:rPr>
      </w:pPr>
    </w:p>
    <w:p w14:paraId="4F34C69D" w14:textId="5C22C44A" w:rsidR="00644C18" w:rsidRPr="00644C18" w:rsidRDefault="00644C18" w:rsidP="00644C18">
      <w:r w:rsidRPr="00644C18">
        <w:t>API Entegrasyon Uzmanı, QR menünüzün sadece "dijital bir kağıt parçası" olmaktan çıkıp, o anki kurla fiyat hesaplayan, müşterinin diline göre şekil alan, SMS atan ve akıllı cihazlarla konuşabilen </w:t>
      </w:r>
      <w:r w:rsidRPr="00644C18">
        <w:rPr>
          <w:b/>
          <w:bCs/>
        </w:rPr>
        <w:t>"canlı bir ekosisteme"</w:t>
      </w:r>
      <w:r w:rsidRPr="00644C18">
        <w:t> dönüşmesini sağlayan mimardır. Sınırlı bütçeyle projeyi en zengin özelliklere kavuşturmak onun işidir</w:t>
      </w:r>
    </w:p>
    <w:p w14:paraId="7E00AADA" w14:textId="77777777" w:rsidR="000F73BE" w:rsidRDefault="000F73BE"/>
    <w:sectPr w:rsidR="000F73B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FC3B5" w14:textId="77777777" w:rsidR="00FA0744" w:rsidRDefault="00FA0744" w:rsidP="000F73BE">
      <w:pPr>
        <w:spacing w:after="0" w:line="240" w:lineRule="auto"/>
      </w:pPr>
      <w:r>
        <w:separator/>
      </w:r>
    </w:p>
  </w:endnote>
  <w:endnote w:type="continuationSeparator" w:id="0">
    <w:p w14:paraId="77F82F35" w14:textId="77777777" w:rsidR="00FA0744" w:rsidRDefault="00FA0744" w:rsidP="000F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048063"/>
      <w:docPartObj>
        <w:docPartGallery w:val="Page Numbers (Bottom of Page)"/>
        <w:docPartUnique/>
      </w:docPartObj>
    </w:sdtPr>
    <w:sdtContent>
      <w:p w14:paraId="3CCE4BA4" w14:textId="71F77E25" w:rsidR="000F73BE" w:rsidRDefault="000F73BE">
        <w:pPr>
          <w:pStyle w:val="AltBilgi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736937F" wp14:editId="6BBC9C4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631115817" name="Gr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96452423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C53F4F" w14:textId="77777777" w:rsidR="000F73BE" w:rsidRDefault="000F73B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7521150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83227887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89383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736937F" id="Gr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IZ3kAMAAJcKAAAOAAAAZHJzL2Uyb0RvYy54bWzUltuOpDYQhu8j5R0s32cAMzQHDbOa9O5O&#10;Im2SlXaSezeYQwI2sd0Dk6dP+dDQ0ztJpF1toggJGR+Kqr/qK7h5tYwDemRS9YKXOLoKMWK8EnXP&#10;2xL//PD2mwwjpSmv6SA4K/ETU/jV7ddf3cxTwYjoxFAzicAIV8U8lbjTeiqCQFUdG6m6EhPjsNgI&#10;OVINj7INaklnsD4OAQnDXTALWU9SVEwpmH3tFvGttd80rNI/NY1iGg0lBt+0vUt7P5h7cHtDi1bS&#10;qesr7wb9BC9G2nN46WrqNdUUHWX/kamxr6RQotFXlRgD0TR9xWwMEE0UXkRzL8VxsrG0xdxOq0wg&#10;7YVOn2y2+vHxXk4fpvfSeQ/Dd6L6TYEuwTy1xfm6eW7dZnSYfxA15JMetbCBL40cjQkICS1W36dV&#10;X7ZoVMFkmiZxnEAaKliL8jAJfQKqDrK0HYuu83RdeeMPR4QkiTsau3MBLdxbrafeM5N5KCW1qaU+&#10;T60PHZ2YTYIyaryXqK9LnO+uE3JN4h1GnI4gxIMJ8luxIJKYojJOwG4jLNILzEPAVifl9EVc7DvK&#10;W3YnpZg7RmtwMzInIZj1qLOjjJF/EjwKszDGyAh7nWfEFfZJ+F2SO+VIltl3nJSjxSSVvmdiRGZQ&#10;YgnEWD/p4zuljTvbFpNeLt72wwDztBj4swnYaGas+8Zj57teDouX4yDqJwhECgchNA0YdEL+gdEM&#10;AJZY/X6kkmE0fM9BDEPraSBPg8NpQHkFR0usMXLDvXZUHyfZtx1YdnJzcQcV2vQ2FKOs88L7CWVi&#10;3PRl7YZbjkmYJiSKkjA6JdkCiWKbp0s6DPufRQ9qhn767uT4M47OgDil9AwHEq+weIxM13WVkNp8&#10;06LqXuDIH/wvOcpiQtIsAzc9RyZdFjlE0jOQ9tx1qGrhvkOtBNndD08TQPgMIHfE5PyvAbKa/3Kh&#10;+cfqbaLvfPe6lG6jxIN0YFzvBefAk5DxhpRhpq19sLT+FWqrGQf45jzSAUFDXFubBfDv+UMzNKIE&#10;Go4xqsTQ1wZO+yDbw36QCIyW+C4xl+f+2bax1/D1HfqxxJl5ta8j047e8NpSrmk/uPHLgDueTKMw&#10;Snug/oUGDP0uy+MsjtMXKscWve+jX6pybB8zXdfqZkT3yEYkIZf4rQUU5rn/iH2ZCsp3qUMesvX/&#10;raDtg27ryv79WBT8n5r5vTp/tru2/8nbPwEAAP//AwBQSwMEFAAGAAgAAAAhAPAtuOTbAAAABQEA&#10;AA8AAABkcnMvZG93bnJldi54bWxMj8FOwzAQRO9I/QdrkbhRuykCFOJUgMoNhChpy9GNlzhqvA62&#10;m4a/x+UCl5FGs5p5WyxG27EBfWgdSZhNBTCk2umWGgnV+9PlLbAQFWnVOUIJ3xhgUU7OCpVrd6Q3&#10;HFaxYamEQq4kmBj7nPNQG7QqTF2PlLJP562KyfqGa6+Oqdx2PBPimlvVUlowqsdHg/V+dbASspv1&#10;VVh+9K8PL+uvzfC8rYxvKikvzsf7O2ARx/h3DCf8hA5lYtq5A+nAOgnpkfirpyzLZsnvJMyFAF4W&#10;/D99+QMAAP//AwBQSwECLQAUAAYACAAAACEAtoM4kv4AAADhAQAAEwAAAAAAAAAAAAAAAAAAAAAA&#10;W0NvbnRlbnRfVHlwZXNdLnhtbFBLAQItABQABgAIAAAAIQA4/SH/1gAAAJQBAAALAAAAAAAAAAAA&#10;AAAAAC8BAABfcmVscy8ucmVsc1BLAQItABQABgAIAAAAIQDd6IZ3kAMAAJcKAAAOAAAAAAAAAAAA&#10;AAAAAC4CAABkcnMvZTJvRG9jLnhtbFBLAQItABQABgAIAAAAIQDwLbjk2wAAAAUBAAAPAAAAAAAA&#10;AAAAAAAAAOoFAABkcnMvZG93bnJldi54bWxQSwUGAAAAAAQABADzAAAA8g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5uGywAAAOIAAAAPAAAAZHJzL2Rvd25yZXYueG1sRI9Ba8JA&#10;FITvQv/D8gq96aapDTW6ipQKhUIxxoPHZ/aZLGbfptlV03/fLRR6HGbmG2axGmwrrtR741jB4yQB&#10;QVw5bbhWsC834xcQPiBrbB2Tgm/ysFrejRaYa3fjgq67UIsIYZ+jgiaELpfSVw1Z9BPXEUfv5HqL&#10;Icq+lrrHW4TbVqZJkkmLhuNCgx29NlSddxerYH3g4s18fR63xakwZTlL+CM7K/VwP6znIAIN4T/8&#10;137XCmbZ9Dmdpk8Z/F6Kd0AufwAAAP//AwBQSwECLQAUAAYACAAAACEA2+H2y+4AAACFAQAAEwAA&#10;AAAAAAAAAAAAAAAAAAAAW0NvbnRlbnRfVHlwZXNdLnhtbFBLAQItABQABgAIAAAAIQBa9CxbvwAA&#10;ABUBAAALAAAAAAAAAAAAAAAAAB8BAABfcmVscy8ucmVsc1BLAQItABQABgAIAAAAIQDci5uGywAA&#10;AOIAAAAPAAAAAAAAAAAAAAAAAAcCAABkcnMvZG93bnJldi54bWxQSwUGAAAAAAMAAwC3AAAA/wIA&#10;AAAA&#10;" filled="f" stroked="f">
                    <v:textbox inset="0,0,0,0">
                      <w:txbxContent>
                        <w:p w14:paraId="73C53F4F" w14:textId="77777777" w:rsidR="000F73BE" w:rsidRDefault="000F73B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n0aygAAAOMAAAAPAAAAZHJzL2Rvd25yZXYueG1sRI9Ba8JA&#10;FITvhf6H5RW81d2EWEvqKlKoiHhpbIvHR/Y1WZp9G7Jbjf/eLRQ8DjPzDbNYja4TJxqC9awhmyoQ&#10;xLU3lhsNH4e3x2cQISIb7DyThgsFWC3v7xZYGn/mdzpVsREJwqFEDW2MfSllqFtyGKa+J07etx8c&#10;xiSHRpoBzwnuOpkr9SQdWk4LLfb02lL9U/06DZ9rW1DxddztVU20NfK4qWyh9eRhXL+AiDTGW/i/&#10;vTUacjWf5Vk2Uxn8fUp/QC6vAAAA//8DAFBLAQItABQABgAIAAAAIQDb4fbL7gAAAIUBAAATAAAA&#10;AAAAAAAAAAAAAAAAAABbQ29udGVudF9UeXBlc10ueG1sUEsBAi0AFAAGAAgAAAAhAFr0LFu/AAAA&#10;FQEAAAsAAAAAAAAAAAAAAAAAHwEAAF9yZWxzLy5yZWxzUEsBAi0AFAAGAAgAAAAhAAe6fRrKAAAA&#10;4wAAAA8AAAAAAAAAAAAAAAAABwIAAGRycy9kb3ducmV2LnhtbFBLBQYAAAAAAwADALcAAAD+AgAA&#10;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PlxwAAAOIAAAAPAAAAZHJzL2Rvd25yZXYueG1sRE/Pa8Iw&#10;FL4P/B/CE7yIpnZMSzWKDKRedphT8Phsnk2xeSlNpnV//XIY7Pjx/V5tetuIO3W+dqxgNk1AEJdO&#10;11wpOH7tJhkIH5A1No5JwZM8bNaDlxXm2j34k+6HUIkYwj5HBSaENpfSl4Ys+qlriSN3dZ3FEGFX&#10;Sd3hI4bbRqZJMpcWa44NBlt6N1TeDt9Wwdgn8lS+nU0xLj4uP/rEx60tlBoN++0SRKA+/Iv/3Hut&#10;IHtN00WWLeLmeCneAbn+BQAA//8DAFBLAQItABQABgAIAAAAIQDb4fbL7gAAAIUBAAATAAAAAAAA&#10;AAAAAAAAAAAAAABbQ29udGVudF9UeXBlc10ueG1sUEsBAi0AFAAGAAgAAAAhAFr0LFu/AAAAFQEA&#10;AAsAAAAAAAAAAAAAAAAAHwEAAF9yZWxzLy5yZWxzUEsBAi0AFAAGAAgAAAAhAMNVk+XHAAAA4gAA&#10;AA8AAAAAAAAAAAAAAAAABwIAAGRycy9kb3ducmV2LnhtbFBLBQYAAAAAAwADALcAAAD7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zeyQAAAOMAAAAPAAAAZHJzL2Rvd25yZXYueG1sRE/NasJA&#10;EL4XfIdlCl5K3WigxugqYmgRRFDrxduQnSbR7GzIrhrf3i0Uepzvf2aLztTiRq2rLCsYDiIQxLnV&#10;FRcKjt+f7wkI55E11pZJwYMcLOa9lxmm2t55T7eDL0QIYZeigtL7JpXS5SUZdAPbEAfux7YGfTjb&#10;QuoW7yHc1HIURR/SYMWhocSGViXll8PVKNjuv46Xk7xmo65avp1xk53Ou0yp/mu3nILw1Pl/8Z97&#10;rcP8KEkmcRLHY/j9KQAg508AAAD//wMAUEsBAi0AFAAGAAgAAAAhANvh9svuAAAAhQEAABMAAAAA&#10;AAAAAAAAAAAAAAAAAFtDb250ZW50X1R5cGVzXS54bWxQSwECLQAUAAYACAAAACEAWvQsW78AAAAV&#10;AQAACwAAAAAAAAAAAAAAAAAfAQAAX3JlbHMvLnJlbHNQSwECLQAUAAYACAAAACEAW46M3s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F1F8C" w14:textId="77777777" w:rsidR="00FA0744" w:rsidRDefault="00FA0744" w:rsidP="000F73BE">
      <w:pPr>
        <w:spacing w:after="0" w:line="240" w:lineRule="auto"/>
      </w:pPr>
      <w:r>
        <w:separator/>
      </w:r>
    </w:p>
  </w:footnote>
  <w:footnote w:type="continuationSeparator" w:id="0">
    <w:p w14:paraId="21E26141" w14:textId="77777777" w:rsidR="00FA0744" w:rsidRDefault="00FA0744" w:rsidP="000F7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11F"/>
    <w:multiLevelType w:val="hybridMultilevel"/>
    <w:tmpl w:val="1FECF5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31EB3"/>
    <w:multiLevelType w:val="multilevel"/>
    <w:tmpl w:val="F2A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BD793A"/>
    <w:multiLevelType w:val="multilevel"/>
    <w:tmpl w:val="114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830FAA"/>
    <w:multiLevelType w:val="multilevel"/>
    <w:tmpl w:val="335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642EA6"/>
    <w:multiLevelType w:val="multilevel"/>
    <w:tmpl w:val="8A6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8A2EAF"/>
    <w:multiLevelType w:val="multilevel"/>
    <w:tmpl w:val="5618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103655">
    <w:abstractNumId w:val="2"/>
  </w:num>
  <w:num w:numId="2" w16cid:durableId="1010108710">
    <w:abstractNumId w:val="5"/>
  </w:num>
  <w:num w:numId="3" w16cid:durableId="196624521">
    <w:abstractNumId w:val="0"/>
  </w:num>
  <w:num w:numId="4" w16cid:durableId="1218855772">
    <w:abstractNumId w:val="1"/>
  </w:num>
  <w:num w:numId="5" w16cid:durableId="1224368333">
    <w:abstractNumId w:val="4"/>
  </w:num>
  <w:num w:numId="6" w16cid:durableId="1208489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5E"/>
    <w:rsid w:val="000F73BE"/>
    <w:rsid w:val="001A2E0E"/>
    <w:rsid w:val="002530A7"/>
    <w:rsid w:val="0048515E"/>
    <w:rsid w:val="005042D9"/>
    <w:rsid w:val="00644C18"/>
    <w:rsid w:val="007E057B"/>
    <w:rsid w:val="00C44F6D"/>
    <w:rsid w:val="00DA555E"/>
    <w:rsid w:val="00EC7611"/>
    <w:rsid w:val="00EE35A9"/>
    <w:rsid w:val="00FA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38E9C"/>
  <w15:chartTrackingRefBased/>
  <w15:docId w15:val="{E38405AD-7470-4675-BF3A-E4370B88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5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5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5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5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5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5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5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5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5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5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5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5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515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515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515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515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515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515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5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5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515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515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515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5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515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515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EE3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0F7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F73BE"/>
  </w:style>
  <w:style w:type="paragraph" w:styleId="AltBilgi">
    <w:name w:val="footer"/>
    <w:basedOn w:val="Normal"/>
    <w:link w:val="AltBilgiChar"/>
    <w:uiPriority w:val="99"/>
    <w:unhideWhenUsed/>
    <w:rsid w:val="000F7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F7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karagöz</dc:creator>
  <cp:keywords/>
  <dc:description/>
  <cp:lastModifiedBy>yusuf karagöz</cp:lastModifiedBy>
  <cp:revision>3</cp:revision>
  <dcterms:created xsi:type="dcterms:W3CDTF">2026-02-26T21:04:00Z</dcterms:created>
  <dcterms:modified xsi:type="dcterms:W3CDTF">2026-03-05T21:30:00Z</dcterms:modified>
</cp:coreProperties>
</file>