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F1197F" w14:paraId="3B2C663C" w14:textId="77777777">
        <w:tc>
          <w:tcPr>
            <w:tcW w:w="4320" w:type="dxa"/>
          </w:tcPr>
          <w:p w14:paraId="6A3DB17F" w14:textId="77777777" w:rsidR="00F1197F" w:rsidRDefault="00773443">
            <w:pPr>
              <w:spacing w:after="0" w:line="240" w:lineRule="auto"/>
            </w:pPr>
            <w:r>
              <w:t>Date</w:t>
            </w:r>
          </w:p>
        </w:tc>
        <w:tc>
          <w:tcPr>
            <w:tcW w:w="4320" w:type="dxa"/>
          </w:tcPr>
          <w:p w14:paraId="5BCF4F91" w14:textId="77777777" w:rsidR="00F1197F" w:rsidRDefault="00773443">
            <w:pPr>
              <w:spacing w:after="0" w:line="240" w:lineRule="auto"/>
            </w:pPr>
            <w:r>
              <w:t>24 JUNE 2025</w:t>
            </w:r>
          </w:p>
        </w:tc>
      </w:tr>
      <w:tr w:rsidR="00F1197F" w14:paraId="7FEE344F" w14:textId="77777777">
        <w:tc>
          <w:tcPr>
            <w:tcW w:w="4320" w:type="dxa"/>
          </w:tcPr>
          <w:p w14:paraId="315AEF9A" w14:textId="77777777" w:rsidR="00F1197F" w:rsidRDefault="00773443">
            <w:pPr>
              <w:spacing w:after="0" w:line="240" w:lineRule="auto"/>
            </w:pPr>
            <w:r>
              <w:t>Team ID</w:t>
            </w:r>
          </w:p>
        </w:tc>
        <w:tc>
          <w:tcPr>
            <w:tcW w:w="4320" w:type="dxa"/>
          </w:tcPr>
          <w:p w14:paraId="08A6BEB1" w14:textId="77777777" w:rsidR="00F1197F" w:rsidRPr="00773443" w:rsidRDefault="00773443">
            <w:pPr>
              <w:spacing w:after="0" w:line="240" w:lineRule="auto"/>
              <w:rPr>
                <w:sz w:val="32"/>
                <w:szCs w:val="32"/>
              </w:rPr>
            </w:pPr>
            <w:r w:rsidRPr="00773443">
              <w:rPr>
                <w:rFonts w:cstheme="minorEastAsia"/>
                <w:color w:val="222222"/>
                <w:sz w:val="32"/>
                <w:szCs w:val="32"/>
                <w:shd w:val="clear" w:color="auto" w:fill="FFFFFF"/>
                <w:vertAlign w:val="subscript"/>
              </w:rPr>
              <w:t> </w:t>
            </w:r>
            <w:r w:rsidRPr="00773443">
              <w:rPr>
                <w:rFonts w:cstheme="minorEastAsia"/>
                <w:color w:val="222222"/>
                <w:sz w:val="32"/>
                <w:szCs w:val="32"/>
                <w:shd w:val="clear" w:color="auto" w:fill="FFFFFF"/>
                <w:vertAlign w:val="subscript"/>
              </w:rPr>
              <w:t>LTVIP2025TMID48532</w:t>
            </w:r>
          </w:p>
        </w:tc>
      </w:tr>
      <w:tr w:rsidR="00F1197F" w14:paraId="6413E368" w14:textId="77777777">
        <w:tc>
          <w:tcPr>
            <w:tcW w:w="4320" w:type="dxa"/>
          </w:tcPr>
          <w:p w14:paraId="7059BAC0" w14:textId="77777777" w:rsidR="00F1197F" w:rsidRDefault="00773443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320" w:type="dxa"/>
          </w:tcPr>
          <w:p w14:paraId="3D5E41ED" w14:textId="77777777" w:rsidR="00F1197F" w:rsidRDefault="00773443">
            <w:pPr>
              <w:spacing w:after="0" w:line="240" w:lineRule="auto"/>
            </w:pPr>
            <w:r>
              <w:t>Measuring the Pulse of Prosperity: An Index of Economic Freedom Analysis</w:t>
            </w:r>
          </w:p>
        </w:tc>
      </w:tr>
      <w:tr w:rsidR="00F1197F" w14:paraId="6ED2429E" w14:textId="77777777">
        <w:tc>
          <w:tcPr>
            <w:tcW w:w="4320" w:type="dxa"/>
          </w:tcPr>
          <w:p w14:paraId="6A080377" w14:textId="77777777" w:rsidR="00F1197F" w:rsidRDefault="00773443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320" w:type="dxa"/>
          </w:tcPr>
          <w:p w14:paraId="5079E1A4" w14:textId="77777777" w:rsidR="00F1197F" w:rsidRDefault="00773443">
            <w:pPr>
              <w:spacing w:after="0" w:line="240" w:lineRule="auto"/>
            </w:pPr>
            <w:r>
              <w:t>4 Marks</w:t>
            </w:r>
          </w:p>
        </w:tc>
      </w:tr>
    </w:tbl>
    <w:p w14:paraId="135292C6" w14:textId="77777777" w:rsidR="00F1197F" w:rsidRDefault="00F1197F"/>
    <w:p w14:paraId="61D574A5" w14:textId="77777777" w:rsidR="00F1197F" w:rsidRDefault="00773443">
      <w:pPr>
        <w:pStyle w:val="Heading1"/>
      </w:pPr>
      <w:r>
        <w:t>Project Design Phase</w:t>
      </w:r>
    </w:p>
    <w:p w14:paraId="54E8B90E" w14:textId="77777777" w:rsidR="00F1197F" w:rsidRDefault="00773443">
      <w:pPr>
        <w:pStyle w:val="Heading2"/>
      </w:pPr>
      <w:r>
        <w:t>S</w:t>
      </w:r>
      <w:r>
        <w:t>o</w:t>
      </w:r>
      <w:r>
        <w:t>l</w:t>
      </w:r>
      <w:r>
        <w:t>u</w:t>
      </w:r>
      <w:r>
        <w:t>t</w:t>
      </w:r>
      <w:r>
        <w:t>i</w:t>
      </w:r>
      <w:r>
        <w:t>o</w:t>
      </w:r>
      <w:r>
        <w:t>n</w:t>
      </w:r>
      <w:r>
        <w:t xml:space="preserve"> </w:t>
      </w:r>
      <w:r>
        <w:t>A</w:t>
      </w:r>
      <w:r>
        <w:t>r</w:t>
      </w:r>
      <w:r>
        <w:t>c</w:t>
      </w:r>
      <w:r>
        <w:t>h</w:t>
      </w:r>
      <w:r>
        <w:t>i</w:t>
      </w:r>
      <w:r>
        <w:t>t</w:t>
      </w:r>
      <w:r>
        <w:t>e</w:t>
      </w:r>
      <w:r>
        <w:t>c</w:t>
      </w:r>
      <w:r>
        <w:t>t</w:t>
      </w:r>
      <w:r>
        <w:t>u</w:t>
      </w:r>
      <w:r>
        <w:t>r</w:t>
      </w:r>
      <w:r>
        <w:t>e</w:t>
      </w:r>
    </w:p>
    <w:p w14:paraId="7F102320" w14:textId="77777777" w:rsidR="00773443" w:rsidRPr="00773443" w:rsidRDefault="00773443" w:rsidP="00773443">
      <w:r w:rsidRPr="007734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3443">
        <w:t>Solution architecture is a comprehensive and strategic process that connects business needs with suitable technology implementations. It involves various sub-processes and aims to:</w:t>
      </w:r>
    </w:p>
    <w:p w14:paraId="2920890C" w14:textId="77777777" w:rsidR="00773443" w:rsidRPr="00773443" w:rsidRDefault="00773443" w:rsidP="00773443">
      <w:pPr>
        <w:ind w:left="720"/>
      </w:pPr>
      <w:r w:rsidRPr="00773443">
        <w:t>● Identify the most effective technology approach to address current business challenges.</w:t>
      </w:r>
    </w:p>
    <w:p w14:paraId="6036661A" w14:textId="77777777" w:rsidR="00773443" w:rsidRPr="00773443" w:rsidRDefault="00773443" w:rsidP="00773443">
      <w:pPr>
        <w:ind w:left="720"/>
      </w:pPr>
      <w:r w:rsidRPr="00773443">
        <w:t>● Communicate the design, functionality, structure, and behavior of the software system to all relevant stakeholders.</w:t>
      </w:r>
    </w:p>
    <w:p w14:paraId="21F7DDFF" w14:textId="77777777" w:rsidR="00773443" w:rsidRPr="00773443" w:rsidRDefault="00773443" w:rsidP="00773443">
      <w:pPr>
        <w:ind w:left="720"/>
      </w:pPr>
      <w:r w:rsidRPr="00773443">
        <w:t>● Outline key features, development stages, and the overall requirements of the solution.</w:t>
      </w:r>
    </w:p>
    <w:p w14:paraId="3D0C3E5A" w14:textId="77777777" w:rsidR="00773443" w:rsidRPr="00773443" w:rsidRDefault="00773443" w:rsidP="00773443">
      <w:pPr>
        <w:ind w:left="720"/>
      </w:pPr>
      <w:r w:rsidRPr="00773443">
        <w:t>● Establish detailed technical guidelines to ensure the solution is properly planned, executed, and maintained.</w:t>
      </w:r>
    </w:p>
    <w:p w14:paraId="19C0DDD0" w14:textId="77777777" w:rsidR="00F1197F" w:rsidRDefault="00F1197F"/>
    <w:p w14:paraId="170A233F" w14:textId="77777777" w:rsidR="00F1197F" w:rsidRDefault="00773443">
      <w:pPr>
        <w:pStyle w:val="Heading2"/>
      </w:pPr>
      <w:r>
        <w:lastRenderedPageBreak/>
        <w:t>Solution Architecture Diagram:</w:t>
      </w:r>
    </w:p>
    <w:p w14:paraId="7AF6E194" w14:textId="77777777" w:rsidR="00F1197F" w:rsidRDefault="00773443">
      <w:r>
        <w:rPr>
          <w:noProof/>
        </w:rPr>
        <w:drawing>
          <wp:inline distT="0" distB="0" distL="0" distR="0" wp14:anchorId="6C38E5B8" wp14:editId="5DD1C6E4">
            <wp:extent cx="5486400" cy="3657600"/>
            <wp:effectExtent l="0" t="0" r="0" b="0"/>
            <wp:docPr id="126223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38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9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D059C" w14:textId="77777777" w:rsidR="00F1197F" w:rsidRDefault="00773443">
      <w:pPr>
        <w:spacing w:line="240" w:lineRule="auto"/>
      </w:pPr>
      <w:r>
        <w:separator/>
      </w:r>
    </w:p>
  </w:endnote>
  <w:endnote w:type="continuationSeparator" w:id="0">
    <w:p w14:paraId="44A87973" w14:textId="77777777" w:rsidR="00F1197F" w:rsidRDefault="007734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D006F3" w14:textId="77777777" w:rsidR="00F1197F" w:rsidRDefault="00773443">
      <w:pPr>
        <w:spacing w:after="0"/>
      </w:pPr>
      <w:r>
        <w:separator/>
      </w:r>
    </w:p>
  </w:footnote>
  <w:footnote w:type="continuationSeparator" w:id="0">
    <w:p w14:paraId="4BC89881" w14:textId="77777777" w:rsidR="00F1197F" w:rsidRDefault="007734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115510B"/>
    <w:multiLevelType w:val="multilevel"/>
    <w:tmpl w:val="9D06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6066198">
    <w:abstractNumId w:val="5"/>
  </w:num>
  <w:num w:numId="2" w16cid:durableId="989483725">
    <w:abstractNumId w:val="3"/>
  </w:num>
  <w:num w:numId="3" w16cid:durableId="51932371">
    <w:abstractNumId w:val="2"/>
  </w:num>
  <w:num w:numId="4" w16cid:durableId="711688058">
    <w:abstractNumId w:val="4"/>
  </w:num>
  <w:num w:numId="5" w16cid:durableId="1303928871">
    <w:abstractNumId w:val="1"/>
  </w:num>
  <w:num w:numId="6" w16cid:durableId="1700935931">
    <w:abstractNumId w:val="0"/>
  </w:num>
  <w:num w:numId="7" w16cid:durableId="1774292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73443"/>
    <w:rsid w:val="00AA1D8D"/>
    <w:rsid w:val="00AE66CB"/>
    <w:rsid w:val="00B47730"/>
    <w:rsid w:val="00CB0664"/>
    <w:rsid w:val="00F1197F"/>
    <w:rsid w:val="00FC693F"/>
    <w:rsid w:val="58D5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3E8D41"/>
  <w14:defaultImageDpi w14:val="300"/>
  <w15:docId w15:val="{D665DC7B-1F71-4F19-9692-59CAF893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77344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Tharugu Sreelakshmi</cp:lastModifiedBy>
  <cp:revision>2</cp:revision>
  <dcterms:created xsi:type="dcterms:W3CDTF">2025-06-28T11:03:00Z</dcterms:created>
  <dcterms:modified xsi:type="dcterms:W3CDTF">2025-06-28T11:03:00Z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14377DBCE5D8468FAE68657A0C3DC0A0_12</vt:lpwstr>
  </property>
</Properties>
</file>