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70444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FAD6C1F" w14:textId="4323FAEA" w:rsidR="006762B8" w:rsidRDefault="006762B8">
          <w:pPr>
            <w:pStyle w:val="TOCHeading"/>
          </w:pPr>
          <w:r>
            <w:t>Table of Contents</w:t>
          </w:r>
        </w:p>
        <w:p w14:paraId="4A199F9D" w14:textId="569542CD" w:rsidR="006762B8" w:rsidRDefault="006762B8">
          <w:pPr>
            <w:pStyle w:val="TOC1"/>
            <w:tabs>
              <w:tab w:val="right" w:leader="dot" w:pos="9350"/>
            </w:tabs>
            <w:rPr>
              <w:noProof/>
            </w:rPr>
          </w:pPr>
          <w:r>
            <w:fldChar w:fldCharType="begin"/>
          </w:r>
          <w:r>
            <w:instrText xml:space="preserve"> TOC \o "1-3" \h \z \u </w:instrText>
          </w:r>
          <w:r>
            <w:fldChar w:fldCharType="separate"/>
          </w:r>
          <w:hyperlink w:anchor="_Toc104096842" w:history="1">
            <w:r w:rsidRPr="00BD2794">
              <w:rPr>
                <w:rStyle w:val="Hyperlink"/>
                <w:noProof/>
              </w:rPr>
              <w:t>Strategic Alliance</w:t>
            </w:r>
            <w:r>
              <w:rPr>
                <w:noProof/>
                <w:webHidden/>
              </w:rPr>
              <w:tab/>
            </w:r>
            <w:r>
              <w:rPr>
                <w:noProof/>
                <w:webHidden/>
              </w:rPr>
              <w:fldChar w:fldCharType="begin"/>
            </w:r>
            <w:r>
              <w:rPr>
                <w:noProof/>
                <w:webHidden/>
              </w:rPr>
              <w:instrText xml:space="preserve"> PAGEREF _Toc104096842 \h </w:instrText>
            </w:r>
            <w:r>
              <w:rPr>
                <w:noProof/>
                <w:webHidden/>
              </w:rPr>
            </w:r>
            <w:r>
              <w:rPr>
                <w:noProof/>
                <w:webHidden/>
              </w:rPr>
              <w:fldChar w:fldCharType="separate"/>
            </w:r>
            <w:r>
              <w:rPr>
                <w:noProof/>
                <w:webHidden/>
              </w:rPr>
              <w:t>1</w:t>
            </w:r>
            <w:r>
              <w:rPr>
                <w:noProof/>
                <w:webHidden/>
              </w:rPr>
              <w:fldChar w:fldCharType="end"/>
            </w:r>
          </w:hyperlink>
        </w:p>
        <w:p w14:paraId="540D3123" w14:textId="216361D5" w:rsidR="006762B8" w:rsidRDefault="006762B8">
          <w:pPr>
            <w:pStyle w:val="TOC2"/>
            <w:tabs>
              <w:tab w:val="right" w:leader="dot" w:pos="9350"/>
            </w:tabs>
            <w:rPr>
              <w:noProof/>
            </w:rPr>
          </w:pPr>
          <w:hyperlink w:anchor="_Toc104096843" w:history="1">
            <w:r w:rsidRPr="00BD2794">
              <w:rPr>
                <w:rStyle w:val="Hyperlink"/>
                <w:noProof/>
              </w:rPr>
              <w:t>Benefits</w:t>
            </w:r>
            <w:r>
              <w:rPr>
                <w:noProof/>
                <w:webHidden/>
              </w:rPr>
              <w:tab/>
            </w:r>
            <w:r>
              <w:rPr>
                <w:noProof/>
                <w:webHidden/>
              </w:rPr>
              <w:fldChar w:fldCharType="begin"/>
            </w:r>
            <w:r>
              <w:rPr>
                <w:noProof/>
                <w:webHidden/>
              </w:rPr>
              <w:instrText xml:space="preserve"> PAGEREF _Toc104096843 \h </w:instrText>
            </w:r>
            <w:r>
              <w:rPr>
                <w:noProof/>
                <w:webHidden/>
              </w:rPr>
            </w:r>
            <w:r>
              <w:rPr>
                <w:noProof/>
                <w:webHidden/>
              </w:rPr>
              <w:fldChar w:fldCharType="separate"/>
            </w:r>
            <w:r>
              <w:rPr>
                <w:noProof/>
                <w:webHidden/>
              </w:rPr>
              <w:t>1</w:t>
            </w:r>
            <w:r>
              <w:rPr>
                <w:noProof/>
                <w:webHidden/>
              </w:rPr>
              <w:fldChar w:fldCharType="end"/>
            </w:r>
          </w:hyperlink>
        </w:p>
        <w:p w14:paraId="1922E329" w14:textId="7365E273" w:rsidR="006762B8" w:rsidRDefault="006762B8">
          <w:pPr>
            <w:pStyle w:val="TOC2"/>
            <w:tabs>
              <w:tab w:val="right" w:leader="dot" w:pos="9350"/>
            </w:tabs>
            <w:rPr>
              <w:noProof/>
            </w:rPr>
          </w:pPr>
          <w:hyperlink w:anchor="_Toc104096844" w:history="1">
            <w:r w:rsidRPr="00BD2794">
              <w:rPr>
                <w:rStyle w:val="Hyperlink"/>
                <w:noProof/>
              </w:rPr>
              <w:t>Historical Development</w:t>
            </w:r>
            <w:r>
              <w:rPr>
                <w:noProof/>
                <w:webHidden/>
              </w:rPr>
              <w:tab/>
            </w:r>
            <w:r>
              <w:rPr>
                <w:noProof/>
                <w:webHidden/>
              </w:rPr>
              <w:fldChar w:fldCharType="begin"/>
            </w:r>
            <w:r>
              <w:rPr>
                <w:noProof/>
                <w:webHidden/>
              </w:rPr>
              <w:instrText xml:space="preserve"> PAGEREF _Toc104096844 \h </w:instrText>
            </w:r>
            <w:r>
              <w:rPr>
                <w:noProof/>
                <w:webHidden/>
              </w:rPr>
            </w:r>
            <w:r>
              <w:rPr>
                <w:noProof/>
                <w:webHidden/>
              </w:rPr>
              <w:fldChar w:fldCharType="separate"/>
            </w:r>
            <w:r>
              <w:rPr>
                <w:noProof/>
                <w:webHidden/>
              </w:rPr>
              <w:t>2</w:t>
            </w:r>
            <w:r>
              <w:rPr>
                <w:noProof/>
                <w:webHidden/>
              </w:rPr>
              <w:fldChar w:fldCharType="end"/>
            </w:r>
          </w:hyperlink>
        </w:p>
        <w:p w14:paraId="6A714E65" w14:textId="7B18B6B1" w:rsidR="006762B8" w:rsidRDefault="006762B8">
          <w:pPr>
            <w:pStyle w:val="TOC2"/>
            <w:tabs>
              <w:tab w:val="right" w:leader="dot" w:pos="9350"/>
            </w:tabs>
            <w:rPr>
              <w:noProof/>
            </w:rPr>
          </w:pPr>
          <w:hyperlink w:anchor="_Toc104096845" w:history="1">
            <w:r w:rsidRPr="00BD2794">
              <w:rPr>
                <w:rStyle w:val="Hyperlink"/>
                <w:noProof/>
              </w:rPr>
              <w:t>Examples</w:t>
            </w:r>
            <w:r>
              <w:rPr>
                <w:noProof/>
                <w:webHidden/>
              </w:rPr>
              <w:tab/>
            </w:r>
            <w:r>
              <w:rPr>
                <w:noProof/>
                <w:webHidden/>
              </w:rPr>
              <w:fldChar w:fldCharType="begin"/>
            </w:r>
            <w:r>
              <w:rPr>
                <w:noProof/>
                <w:webHidden/>
              </w:rPr>
              <w:instrText xml:space="preserve"> PAGEREF _Toc104096845 \h </w:instrText>
            </w:r>
            <w:r>
              <w:rPr>
                <w:noProof/>
                <w:webHidden/>
              </w:rPr>
            </w:r>
            <w:r>
              <w:rPr>
                <w:noProof/>
                <w:webHidden/>
              </w:rPr>
              <w:fldChar w:fldCharType="separate"/>
            </w:r>
            <w:r>
              <w:rPr>
                <w:noProof/>
                <w:webHidden/>
              </w:rPr>
              <w:t>3</w:t>
            </w:r>
            <w:r>
              <w:rPr>
                <w:noProof/>
                <w:webHidden/>
              </w:rPr>
              <w:fldChar w:fldCharType="end"/>
            </w:r>
          </w:hyperlink>
        </w:p>
        <w:p w14:paraId="17D962DE" w14:textId="5B7C359F" w:rsidR="006762B8" w:rsidRDefault="006762B8">
          <w:pPr>
            <w:pStyle w:val="TOC3"/>
            <w:tabs>
              <w:tab w:val="right" w:leader="dot" w:pos="9350"/>
            </w:tabs>
            <w:rPr>
              <w:noProof/>
            </w:rPr>
          </w:pPr>
          <w:hyperlink w:anchor="_Toc104096846" w:history="1">
            <w:r w:rsidRPr="00BD2794">
              <w:rPr>
                <w:rStyle w:val="Hyperlink"/>
                <w:noProof/>
              </w:rPr>
              <w:t>IBM and Apple</w:t>
            </w:r>
            <w:r>
              <w:rPr>
                <w:noProof/>
                <w:webHidden/>
              </w:rPr>
              <w:tab/>
            </w:r>
            <w:r>
              <w:rPr>
                <w:noProof/>
                <w:webHidden/>
              </w:rPr>
              <w:fldChar w:fldCharType="begin"/>
            </w:r>
            <w:r>
              <w:rPr>
                <w:noProof/>
                <w:webHidden/>
              </w:rPr>
              <w:instrText xml:space="preserve"> PAGEREF _Toc104096846 \h </w:instrText>
            </w:r>
            <w:r>
              <w:rPr>
                <w:noProof/>
                <w:webHidden/>
              </w:rPr>
            </w:r>
            <w:r>
              <w:rPr>
                <w:noProof/>
                <w:webHidden/>
              </w:rPr>
              <w:fldChar w:fldCharType="separate"/>
            </w:r>
            <w:r>
              <w:rPr>
                <w:noProof/>
                <w:webHidden/>
              </w:rPr>
              <w:t>3</w:t>
            </w:r>
            <w:r>
              <w:rPr>
                <w:noProof/>
                <w:webHidden/>
              </w:rPr>
              <w:fldChar w:fldCharType="end"/>
            </w:r>
          </w:hyperlink>
        </w:p>
        <w:p w14:paraId="09B2A0E4" w14:textId="27B89018" w:rsidR="006762B8" w:rsidRDefault="006762B8">
          <w:pPr>
            <w:pStyle w:val="TOC1"/>
            <w:tabs>
              <w:tab w:val="right" w:leader="dot" w:pos="9350"/>
            </w:tabs>
            <w:rPr>
              <w:noProof/>
            </w:rPr>
          </w:pPr>
          <w:hyperlink w:anchor="_Toc104096847" w:history="1">
            <w:r w:rsidRPr="00BD2794">
              <w:rPr>
                <w:rStyle w:val="Hyperlink"/>
                <w:noProof/>
              </w:rPr>
              <w:t>References</w:t>
            </w:r>
            <w:r>
              <w:rPr>
                <w:noProof/>
                <w:webHidden/>
              </w:rPr>
              <w:tab/>
            </w:r>
            <w:r>
              <w:rPr>
                <w:noProof/>
                <w:webHidden/>
              </w:rPr>
              <w:fldChar w:fldCharType="begin"/>
            </w:r>
            <w:r>
              <w:rPr>
                <w:noProof/>
                <w:webHidden/>
              </w:rPr>
              <w:instrText xml:space="preserve"> PAGEREF _Toc104096847 \h </w:instrText>
            </w:r>
            <w:r>
              <w:rPr>
                <w:noProof/>
                <w:webHidden/>
              </w:rPr>
            </w:r>
            <w:r>
              <w:rPr>
                <w:noProof/>
                <w:webHidden/>
              </w:rPr>
              <w:fldChar w:fldCharType="separate"/>
            </w:r>
            <w:r>
              <w:rPr>
                <w:noProof/>
                <w:webHidden/>
              </w:rPr>
              <w:t>3</w:t>
            </w:r>
            <w:r>
              <w:rPr>
                <w:noProof/>
                <w:webHidden/>
              </w:rPr>
              <w:fldChar w:fldCharType="end"/>
            </w:r>
          </w:hyperlink>
        </w:p>
        <w:p w14:paraId="5B199543" w14:textId="6E7CC1CE" w:rsidR="006762B8" w:rsidRDefault="006762B8">
          <w:r>
            <w:rPr>
              <w:b/>
              <w:bCs/>
              <w:noProof/>
            </w:rPr>
            <w:fldChar w:fldCharType="end"/>
          </w:r>
        </w:p>
      </w:sdtContent>
    </w:sdt>
    <w:p w14:paraId="3D0B8530" w14:textId="77777777" w:rsidR="006762B8" w:rsidRDefault="006762B8" w:rsidP="00483107">
      <w:pPr>
        <w:pStyle w:val="Heading1"/>
      </w:pPr>
    </w:p>
    <w:p w14:paraId="5709870C" w14:textId="50007814" w:rsidR="00A239D7" w:rsidRDefault="00984FBB" w:rsidP="00483107">
      <w:pPr>
        <w:pStyle w:val="Heading1"/>
      </w:pPr>
      <w:bookmarkStart w:id="0" w:name="_Toc104096842"/>
      <w:r w:rsidRPr="00984FBB">
        <w:t>Strategic Alliance</w:t>
      </w:r>
      <w:bookmarkEnd w:id="0"/>
    </w:p>
    <w:p w14:paraId="5BD8576D" w14:textId="45FBD732" w:rsidR="0084768F" w:rsidRDefault="0084768F" w:rsidP="00A239D7">
      <w:pPr>
        <w:jc w:val="center"/>
        <w:rPr>
          <w:b/>
          <w:bCs/>
          <w:sz w:val="36"/>
          <w:szCs w:val="36"/>
        </w:rPr>
      </w:pPr>
    </w:p>
    <w:p w14:paraId="0868CA2F" w14:textId="0315FD55" w:rsidR="00A239D7" w:rsidRDefault="00483107" w:rsidP="008E619B">
      <w:pPr>
        <w:jc w:val="both"/>
      </w:pPr>
      <w:r w:rsidRPr="00483107">
        <w:t>A strategic alliance is an approach to an agreement where two organizations work together on a project that benefits both parties while maintaining independence</w:t>
      </w:r>
      <w:sdt>
        <w:sdtPr>
          <w:id w:val="-1657296730"/>
          <w:citation/>
        </w:sdtPr>
        <w:sdtContent>
          <w:r w:rsidR="008E619B">
            <w:fldChar w:fldCharType="begin"/>
          </w:r>
          <w:r w:rsidR="008E619B">
            <w:instrText xml:space="preserve"> CITATION WIL \l 1033 </w:instrText>
          </w:r>
          <w:r w:rsidR="008E619B">
            <w:fldChar w:fldCharType="separate"/>
          </w:r>
          <w:r w:rsidR="008E619B">
            <w:rPr>
              <w:noProof/>
            </w:rPr>
            <w:t xml:space="preserve"> (KENTON, n.d.)</w:t>
          </w:r>
          <w:r w:rsidR="008E619B">
            <w:fldChar w:fldCharType="end"/>
          </w:r>
        </w:sdtContent>
      </w:sdt>
      <w:r w:rsidRPr="00483107">
        <w:t>.</w:t>
      </w:r>
    </w:p>
    <w:p w14:paraId="24844F7A" w14:textId="77777777" w:rsidR="008E619B" w:rsidRPr="008E619B" w:rsidRDefault="008E619B" w:rsidP="008E619B">
      <w:pPr>
        <w:jc w:val="both"/>
      </w:pPr>
    </w:p>
    <w:p w14:paraId="7A6A749A" w14:textId="261110AA" w:rsidR="00483107" w:rsidRPr="00483107" w:rsidRDefault="00483107" w:rsidP="00947FE1">
      <w:pPr>
        <w:jc w:val="both"/>
      </w:pPr>
      <w:r w:rsidRPr="00483107">
        <w:t xml:space="preserve">In </w:t>
      </w:r>
      <w:r>
        <w:t xml:space="preserve">a </w:t>
      </w:r>
      <w:r w:rsidRPr="00483107">
        <w:t>strategic alliance, there are three key terms.</w:t>
      </w:r>
    </w:p>
    <w:p w14:paraId="61083719" w14:textId="00AE9C80" w:rsidR="00483107" w:rsidRPr="00483107" w:rsidRDefault="00483107" w:rsidP="00947FE1">
      <w:pPr>
        <w:jc w:val="both"/>
      </w:pPr>
      <w:r w:rsidRPr="00483107">
        <w:rPr>
          <w:b/>
          <w:bCs/>
        </w:rPr>
        <w:t>Strategic</w:t>
      </w:r>
      <w:r w:rsidRPr="00483107">
        <w:t xml:space="preserve">: </w:t>
      </w:r>
      <w:r>
        <w:t xml:space="preserve">this </w:t>
      </w:r>
      <w:r w:rsidRPr="00483107">
        <w:t>refers to the identification of long-term or overall goals and objectives, as well as the means to achieve them.</w:t>
      </w:r>
    </w:p>
    <w:p w14:paraId="76A00B64" w14:textId="5A93F785" w:rsidR="00483107" w:rsidRDefault="00483107" w:rsidP="00947FE1">
      <w:pPr>
        <w:jc w:val="both"/>
      </w:pPr>
      <w:r w:rsidRPr="00483107">
        <w:rPr>
          <w:b/>
          <w:bCs/>
        </w:rPr>
        <w:t>A</w:t>
      </w:r>
      <w:r w:rsidRPr="00483107">
        <w:rPr>
          <w:b/>
          <w:bCs/>
        </w:rPr>
        <w:t>lliance</w:t>
      </w:r>
      <w:r>
        <w:t>:</w:t>
      </w:r>
      <w:r w:rsidRPr="00483107">
        <w:t xml:space="preserve"> </w:t>
      </w:r>
      <w:r>
        <w:t xml:space="preserve"> </w:t>
      </w:r>
      <w:r w:rsidRPr="00483107">
        <w:t>An alliance is a grouping of countries or organizations formed for mutual benefit.</w:t>
      </w:r>
    </w:p>
    <w:p w14:paraId="798B7FB5" w14:textId="7D9DF7D1" w:rsidR="00483107" w:rsidRDefault="00483107" w:rsidP="00947FE1">
      <w:pPr>
        <w:jc w:val="both"/>
      </w:pPr>
      <w:r w:rsidRPr="00483107">
        <w:rPr>
          <w:b/>
          <w:bCs/>
        </w:rPr>
        <w:t>Innovation</w:t>
      </w:r>
      <w:r>
        <w:t>: a new method, idea, product, etc.</w:t>
      </w:r>
    </w:p>
    <w:p w14:paraId="1C110704" w14:textId="77777777" w:rsidR="00483107" w:rsidRDefault="00483107" w:rsidP="00483107">
      <w:pPr>
        <w:jc w:val="both"/>
      </w:pPr>
    </w:p>
    <w:p w14:paraId="0DD3BB1A" w14:textId="06CD1187" w:rsidR="000C0F03" w:rsidRDefault="00EA22D5" w:rsidP="00483107">
      <w:pPr>
        <w:jc w:val="both"/>
      </w:pPr>
      <w:r w:rsidRPr="00EA22D5">
        <w:t xml:space="preserve">In this era of globalization, we tend to be surrounded by various strategic and innovative ideas all </w:t>
      </w:r>
      <w:r w:rsidR="00947FE1">
        <w:t xml:space="preserve">of </w:t>
      </w:r>
      <w:r w:rsidRPr="00EA22D5">
        <w:t xml:space="preserve">these </w:t>
      </w:r>
      <w:r w:rsidR="00947FE1">
        <w:t>lead</w:t>
      </w:r>
      <w:r w:rsidRPr="00EA22D5">
        <w:t xml:space="preserve"> to easiness and Wellness of human life. Basically, these alliances that are based on common </w:t>
      </w:r>
      <w:r w:rsidR="00947FE1">
        <w:t>interests</w:t>
      </w:r>
      <w:r w:rsidRPr="00EA22D5">
        <w:t xml:space="preserve"> tend to serve </w:t>
      </w:r>
      <w:r w:rsidR="00947FE1">
        <w:t xml:space="preserve">the </w:t>
      </w:r>
      <w:r w:rsidRPr="00EA22D5">
        <w:t>majority of people so that the benefit can be shared along with the ideas and resources that are to be utilized during the process of delivering a common goal/product.</w:t>
      </w:r>
    </w:p>
    <w:p w14:paraId="42081913" w14:textId="4CFB632A" w:rsidR="00BE145B" w:rsidRPr="00BE145B" w:rsidRDefault="00947FE1" w:rsidP="00483107">
      <w:pPr>
        <w:jc w:val="both"/>
      </w:pPr>
      <w:r>
        <w:t>Strategic</w:t>
      </w:r>
      <w:r w:rsidR="00BE145B" w:rsidRPr="00BE145B">
        <w:t xml:space="preserve"> alliance terms or any such agreement of terms could benefit and enhance </w:t>
      </w:r>
      <w:r>
        <w:t>companies’</w:t>
      </w:r>
      <w:r w:rsidR="00BE145B" w:rsidRPr="00BE145B">
        <w:t xml:space="preserve"> ways of developing a more effective process to reach shared profit and larger audience.</w:t>
      </w:r>
    </w:p>
    <w:p w14:paraId="3F00E639" w14:textId="714AD8DD" w:rsidR="00EA22D5" w:rsidRDefault="00BE145B" w:rsidP="00483107">
      <w:pPr>
        <w:jc w:val="both"/>
      </w:pPr>
      <w:r w:rsidRPr="00BE145B">
        <w:t xml:space="preserve">Strategic alliances </w:t>
      </w:r>
      <w:r w:rsidR="00947FE1">
        <w:t>allow</w:t>
      </w:r>
      <w:r w:rsidRPr="00BE145B">
        <w:t xml:space="preserve"> two or more organizations, individuals</w:t>
      </w:r>
      <w:r w:rsidR="00947FE1">
        <w:t>,</w:t>
      </w:r>
      <w:r w:rsidRPr="00BE145B">
        <w:t xml:space="preserve"> or other entities to work toward common or correlating goals. One such strategic Alliance example uber with </w:t>
      </w:r>
      <w:r w:rsidR="00947FE1">
        <w:t>Spotify</w:t>
      </w:r>
      <w:r w:rsidRPr="00BE145B">
        <w:t xml:space="preserve"> uber </w:t>
      </w:r>
      <w:r w:rsidR="00947FE1">
        <w:t>makes</w:t>
      </w:r>
      <w:r w:rsidRPr="00BE145B">
        <w:t xml:space="preserve"> users use their </w:t>
      </w:r>
      <w:r w:rsidR="00947FE1">
        <w:t>playlist</w:t>
      </w:r>
      <w:r w:rsidRPr="00BE145B">
        <w:t xml:space="preserve"> and stream them easily while riding so this makes Uber ride more user-friendly </w:t>
      </w:r>
      <w:r w:rsidR="00947FE1">
        <w:t>and makes</w:t>
      </w:r>
      <w:r w:rsidRPr="00BE145B">
        <w:t xml:space="preserve"> them </w:t>
      </w:r>
      <w:r w:rsidRPr="00BE145B">
        <w:lastRenderedPageBreak/>
        <w:t xml:space="preserve">tempting to buy </w:t>
      </w:r>
      <w:r w:rsidR="00947FE1" w:rsidRPr="00BE145B">
        <w:t>Spotify</w:t>
      </w:r>
      <w:r w:rsidRPr="00BE145B">
        <w:t xml:space="preserve"> premium. At the same time, other riding Giants don't have such specific personalized </w:t>
      </w:r>
      <w:r w:rsidR="00947FE1">
        <w:t>experiences</w:t>
      </w:r>
      <w:r w:rsidRPr="00BE145B">
        <w:t xml:space="preserve"> which </w:t>
      </w:r>
      <w:r w:rsidR="008E619B">
        <w:t>makeover</w:t>
      </w:r>
      <w:r w:rsidRPr="00BE145B">
        <w:t xml:space="preserve"> a more favorable compared to others</w:t>
      </w:r>
      <w:r w:rsidR="00EF271C">
        <w:t>.</w:t>
      </w:r>
    </w:p>
    <w:p w14:paraId="4992C89F" w14:textId="0ABFDB8D" w:rsidR="00947FE1" w:rsidRPr="008E619B" w:rsidRDefault="00EF271C" w:rsidP="008E619B">
      <w:pPr>
        <w:jc w:val="both"/>
      </w:pPr>
      <w:r>
        <w:t xml:space="preserve">This also makes room for Uber users without </w:t>
      </w:r>
      <w:r w:rsidR="00947FE1">
        <w:t>Spotify</w:t>
      </w:r>
      <w:r>
        <w:t xml:space="preserve">, as well as Users without uber using Spotify to groove into music without using Uber services. This </w:t>
      </w:r>
      <w:r w:rsidR="00947FE1">
        <w:t>in turn</w:t>
      </w:r>
      <w:r>
        <w:t xml:space="preserve"> expands the brand into business opportunities because of the collaboration in place.</w:t>
      </w:r>
      <w:sdt>
        <w:sdtPr>
          <w:id w:val="-727385990"/>
          <w:citation/>
        </w:sdtPr>
        <w:sdtContent>
          <w:r w:rsidR="008E619B">
            <w:fldChar w:fldCharType="begin"/>
          </w:r>
          <w:r w:rsidR="008E619B">
            <w:instrText xml:space="preserve"> CITATION Vis \l 1033 </w:instrText>
          </w:r>
          <w:r w:rsidR="008E619B">
            <w:fldChar w:fldCharType="separate"/>
          </w:r>
          <w:r w:rsidR="008E619B">
            <w:rPr>
              <w:noProof/>
            </w:rPr>
            <w:t xml:space="preserve"> (Kalia, n.d.)</w:t>
          </w:r>
          <w:r w:rsidR="008E619B">
            <w:fldChar w:fldCharType="end"/>
          </w:r>
        </w:sdtContent>
      </w:sdt>
    </w:p>
    <w:p w14:paraId="427EECF4" w14:textId="2CBD4837" w:rsidR="00947FE1" w:rsidRDefault="00947FE1" w:rsidP="00947FE1">
      <w:pPr>
        <w:pStyle w:val="Heading2"/>
      </w:pPr>
      <w:bookmarkStart w:id="1" w:name="_Toc104096843"/>
      <w:r>
        <w:t>Benefits</w:t>
      </w:r>
      <w:bookmarkEnd w:id="1"/>
    </w:p>
    <w:p w14:paraId="74882CB6" w14:textId="77777777" w:rsidR="00947FE1" w:rsidRPr="00947FE1" w:rsidRDefault="00947FE1" w:rsidP="00947FE1"/>
    <w:p w14:paraId="794820FD" w14:textId="37C786DE" w:rsidR="00017FA3" w:rsidRPr="00947FE1" w:rsidRDefault="00017FA3" w:rsidP="00017FA3">
      <w:r>
        <w:t xml:space="preserve">Following are the benefits of </w:t>
      </w:r>
      <w:r w:rsidR="00947FE1">
        <w:t xml:space="preserve">a </w:t>
      </w:r>
      <w:r>
        <w:t>strategic alliance</w:t>
      </w:r>
      <w:r w:rsidR="00947FE1">
        <w:t>,</w:t>
      </w:r>
    </w:p>
    <w:p w14:paraId="4D31698D" w14:textId="77777777" w:rsidR="00947FE1" w:rsidRDefault="00017FA3" w:rsidP="00947FE1">
      <w:pPr>
        <w:keepNext/>
        <w:jc w:val="center"/>
      </w:pPr>
      <w:r>
        <w:rPr>
          <w:noProof/>
        </w:rPr>
        <w:drawing>
          <wp:inline distT="0" distB="0" distL="0" distR="0" wp14:anchorId="4D7D7AAE" wp14:editId="507A0C5B">
            <wp:extent cx="6225540" cy="3583676"/>
            <wp:effectExtent l="0" t="0" r="0" b="0"/>
            <wp:docPr id="4" name="Picture 4" descr="Strategic Alliance PowerPoint Template | Sketch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ategic Alliance PowerPoint Template | SketchBubble"/>
                    <pic:cNvPicPr>
                      <a:picLocks noChangeAspect="1" noChangeArrowheads="1"/>
                    </pic:cNvPicPr>
                  </pic:nvPicPr>
                  <pic:blipFill rotWithShape="1">
                    <a:blip r:embed="rId6">
                      <a:extLst>
                        <a:ext uri="{28A0092B-C50C-407E-A947-70E740481C1C}">
                          <a14:useLocalDpi xmlns:a14="http://schemas.microsoft.com/office/drawing/2010/main" val="0"/>
                        </a:ext>
                      </a:extLst>
                    </a:blip>
                    <a:srcRect t="8717" b="14531"/>
                    <a:stretch/>
                  </pic:blipFill>
                  <pic:spPr bwMode="auto">
                    <a:xfrm>
                      <a:off x="0" y="0"/>
                      <a:ext cx="6228400" cy="3585322"/>
                    </a:xfrm>
                    <a:prstGeom prst="rect">
                      <a:avLst/>
                    </a:prstGeom>
                    <a:noFill/>
                    <a:ln>
                      <a:noFill/>
                    </a:ln>
                    <a:extLst>
                      <a:ext uri="{53640926-AAD7-44D8-BBD7-CCE9431645EC}">
                        <a14:shadowObscured xmlns:a14="http://schemas.microsoft.com/office/drawing/2010/main"/>
                      </a:ext>
                    </a:extLst>
                  </pic:spPr>
                </pic:pic>
              </a:graphicData>
            </a:graphic>
          </wp:inline>
        </w:drawing>
      </w:r>
    </w:p>
    <w:p w14:paraId="4B152F25" w14:textId="6952CA35" w:rsidR="008D4A3A" w:rsidRDefault="00947FE1" w:rsidP="00947FE1">
      <w:pPr>
        <w:pStyle w:val="Caption"/>
        <w:jc w:val="center"/>
        <w:rPr>
          <w:rFonts w:ascii="Arial" w:hAnsi="Arial" w:cs="Arial"/>
          <w:color w:val="202122"/>
          <w:sz w:val="21"/>
          <w:szCs w:val="21"/>
        </w:rPr>
      </w:pPr>
      <w:r>
        <w:t xml:space="preserve">Figure </w:t>
      </w:r>
      <w:r>
        <w:fldChar w:fldCharType="begin"/>
      </w:r>
      <w:r>
        <w:instrText xml:space="preserve"> SEQ Figure \* ARABIC </w:instrText>
      </w:r>
      <w:r>
        <w:fldChar w:fldCharType="separate"/>
      </w:r>
      <w:r>
        <w:rPr>
          <w:noProof/>
        </w:rPr>
        <w:t>1</w:t>
      </w:r>
      <w:r>
        <w:fldChar w:fldCharType="end"/>
      </w:r>
      <w:r>
        <w:t>Benefits of Strategic Alliance</w:t>
      </w:r>
    </w:p>
    <w:p w14:paraId="52F6E0E4" w14:textId="4AFEE22C" w:rsidR="008D4A3A" w:rsidRDefault="008D4A3A" w:rsidP="00947FE1">
      <w:pPr>
        <w:pStyle w:val="Heading2"/>
      </w:pPr>
      <w:bookmarkStart w:id="2" w:name="_Toc104096844"/>
      <w:r>
        <w:t>Historical Development</w:t>
      </w:r>
      <w:bookmarkEnd w:id="2"/>
    </w:p>
    <w:p w14:paraId="2F3786E1" w14:textId="77777777" w:rsidR="008D4A3A" w:rsidRDefault="008D4A3A" w:rsidP="008D4A3A">
      <w:pPr>
        <w:rPr>
          <w:rFonts w:ascii="Arial" w:hAnsi="Arial" w:cs="Arial"/>
          <w:color w:val="202122"/>
          <w:sz w:val="21"/>
          <w:szCs w:val="21"/>
        </w:rPr>
      </w:pPr>
    </w:p>
    <w:p w14:paraId="4F477EDD" w14:textId="761EE25B" w:rsidR="00947FE1" w:rsidRDefault="00947FE1" w:rsidP="008E619B">
      <w:pPr>
        <w:jc w:val="both"/>
      </w:pPr>
      <w:r w:rsidRPr="00947FE1">
        <w:t>The fundamental goal of strategic alliances in the 1970s was to improve product performance and reaction. The partners desired the best quality raw material at the lowest feasible price, as well as the best technology that could be combined with innovations to increase market penetration, but the focus was primarily on the product itself.</w:t>
      </w:r>
      <w:sdt>
        <w:sdtPr>
          <w:id w:val="1615017142"/>
          <w:citation/>
        </w:sdtPr>
        <w:sdtContent>
          <w:r w:rsidR="008E619B">
            <w:fldChar w:fldCharType="begin"/>
          </w:r>
          <w:r w:rsidR="008E619B">
            <w:instrText xml:space="preserve"> CITATION Rem \l 1033 </w:instrText>
          </w:r>
          <w:r w:rsidR="008E619B">
            <w:fldChar w:fldCharType="separate"/>
          </w:r>
          <w:r w:rsidR="008E619B">
            <w:rPr>
              <w:noProof/>
            </w:rPr>
            <w:t xml:space="preserve"> (Kinderis)</w:t>
          </w:r>
          <w:r w:rsidR="008E619B">
            <w:fldChar w:fldCharType="end"/>
          </w:r>
        </w:sdtContent>
      </w:sdt>
    </w:p>
    <w:p w14:paraId="7F792EAF" w14:textId="77777777" w:rsidR="00947FE1" w:rsidRDefault="00947FE1" w:rsidP="008E619B">
      <w:pPr>
        <w:jc w:val="both"/>
      </w:pPr>
      <w:r w:rsidRPr="00947FE1">
        <w:t>The goal around the 1980s was to create economies of size and scope. It featured businesses attempting to establish their places and reputations in their respective industries. The number of strategic relationships has skyrocketed. Some of these collaborations result in huge product successes:</w:t>
      </w:r>
    </w:p>
    <w:p w14:paraId="3702B167" w14:textId="6C06C441" w:rsidR="00947FE1" w:rsidRDefault="00947FE1" w:rsidP="008E619B">
      <w:pPr>
        <w:pStyle w:val="ListParagraph"/>
        <w:numPr>
          <w:ilvl w:val="0"/>
          <w:numId w:val="3"/>
        </w:numPr>
        <w:jc w:val="both"/>
      </w:pPr>
      <w:r w:rsidRPr="00947FE1">
        <w:lastRenderedPageBreak/>
        <w:t>Canon photocopiers sold under the Kodak brand name</w:t>
      </w:r>
      <w:r>
        <w:t>.</w:t>
      </w:r>
    </w:p>
    <w:p w14:paraId="61BB6F9C" w14:textId="39AFEED6" w:rsidR="00947FE1" w:rsidRDefault="00947FE1" w:rsidP="008E619B">
      <w:pPr>
        <w:pStyle w:val="ListParagraph"/>
        <w:numPr>
          <w:ilvl w:val="0"/>
          <w:numId w:val="3"/>
        </w:numPr>
        <w:jc w:val="both"/>
      </w:pPr>
      <w:r w:rsidRPr="00947FE1">
        <w:t>the Toshiba-Motorola cooperation, which combined resources and technology to achieve remarkable success with microprocessors.</w:t>
      </w:r>
    </w:p>
    <w:p w14:paraId="4440DADB" w14:textId="33AF16ED" w:rsidR="00017FA3" w:rsidRDefault="00947FE1" w:rsidP="008E619B">
      <w:pPr>
        <w:jc w:val="both"/>
        <w:rPr>
          <w:b/>
          <w:bCs/>
          <w:sz w:val="36"/>
          <w:szCs w:val="36"/>
        </w:rPr>
      </w:pPr>
      <w:r w:rsidRPr="00947FE1">
        <w:rPr>
          <w:rFonts w:eastAsia="Times New Roman"/>
          <w:lang w:val="en-IN" w:eastAsia="en-IN"/>
        </w:rPr>
        <w:t>Geographic barriers between markets began to crumble in the 1990s, and global markets became more accessible. Higher company requirements necessitated ongoing innovation for competitive advantage, ensuring that new products/offers/devices are available in the marketplace to set them apart from their competitors. The emphasis shifted to the development of skills and abilities.</w:t>
      </w:r>
    </w:p>
    <w:p w14:paraId="7CBF2B43" w14:textId="6C8BBEB7" w:rsidR="00017FA3" w:rsidRDefault="00947FE1" w:rsidP="008E619B">
      <w:pPr>
        <w:pStyle w:val="Heading2"/>
      </w:pPr>
      <w:bookmarkStart w:id="3" w:name="_Toc104096845"/>
      <w:r>
        <w:t>Examples</w:t>
      </w:r>
      <w:bookmarkEnd w:id="3"/>
    </w:p>
    <w:p w14:paraId="30D838D9" w14:textId="77777777" w:rsidR="008E619B" w:rsidRDefault="008E619B" w:rsidP="008E619B">
      <w:pPr>
        <w:pStyle w:val="Heading3"/>
      </w:pPr>
    </w:p>
    <w:p w14:paraId="42EE4981" w14:textId="62EF5361" w:rsidR="008E619B" w:rsidRDefault="008E619B" w:rsidP="008E619B">
      <w:pPr>
        <w:pStyle w:val="Heading3"/>
      </w:pPr>
      <w:bookmarkStart w:id="4" w:name="_Toc104096846"/>
      <w:r>
        <w:t>IBM and Apple</w:t>
      </w:r>
      <w:bookmarkEnd w:id="4"/>
    </w:p>
    <w:p w14:paraId="125E93BF" w14:textId="77777777" w:rsidR="008E619B" w:rsidRPr="008E619B" w:rsidRDefault="008E619B" w:rsidP="008E619B"/>
    <w:p w14:paraId="5F31AE24" w14:textId="273821DB" w:rsidR="008E619B" w:rsidRDefault="00947FE1" w:rsidP="00947FE1">
      <w:pPr>
        <w:jc w:val="both"/>
      </w:pPr>
      <w:r w:rsidRPr="00947FE1">
        <w:t xml:space="preserve">Companies like IBM and Apple involved in strategic </w:t>
      </w:r>
      <w:r>
        <w:t>alliances</w:t>
      </w:r>
      <w:r w:rsidRPr="00947FE1">
        <w:t xml:space="preserve"> with many others first came together in </w:t>
      </w:r>
      <w:r>
        <w:t xml:space="preserve">the </w:t>
      </w:r>
      <w:r w:rsidRPr="00947FE1">
        <w:t xml:space="preserve">year 1991, in 2014 </w:t>
      </w:r>
      <w:r>
        <w:t>they</w:t>
      </w:r>
      <w:r w:rsidRPr="00947FE1">
        <w:t xml:space="preserve"> came together for a product for sharing their respective resources and ideas called business applications the title of the project was ‘</w:t>
      </w:r>
      <w:r>
        <w:t>mobile-first</w:t>
      </w:r>
      <w:r w:rsidRPr="00947FE1">
        <w:t>.</w:t>
      </w:r>
      <w:sdt>
        <w:sdtPr>
          <w:id w:val="-731768389"/>
          <w:citation/>
        </w:sdtPr>
        <w:sdtContent>
          <w:r w:rsidR="008E619B">
            <w:fldChar w:fldCharType="begin"/>
          </w:r>
          <w:r w:rsidR="008E619B">
            <w:instrText xml:space="preserve"> CITATION Ben \l 1033 </w:instrText>
          </w:r>
          <w:r w:rsidR="008E619B">
            <w:fldChar w:fldCharType="separate"/>
          </w:r>
          <w:r w:rsidR="008E619B">
            <w:rPr>
              <w:noProof/>
            </w:rPr>
            <w:t xml:space="preserve"> (Gomes-Casseres, n.d.)</w:t>
          </w:r>
          <w:r w:rsidR="008E619B">
            <w:fldChar w:fldCharType="end"/>
          </w:r>
        </w:sdtContent>
      </w:sdt>
    </w:p>
    <w:p w14:paraId="28B120CA" w14:textId="47D8F1C2" w:rsidR="00947FE1" w:rsidRDefault="00947FE1" w:rsidP="00947FE1">
      <w:pPr>
        <w:jc w:val="both"/>
      </w:pPr>
      <w:r w:rsidRPr="00947FE1">
        <w:t xml:space="preserve">As both the companies were equipped with </w:t>
      </w:r>
      <w:r>
        <w:t xml:space="preserve">the </w:t>
      </w:r>
      <w:r w:rsidRPr="00947FE1">
        <w:t xml:space="preserve">knowledge and new </w:t>
      </w:r>
      <w:r w:rsidRPr="00947FE1">
        <w:t>technologies,</w:t>
      </w:r>
      <w:r w:rsidRPr="00947FE1">
        <w:t xml:space="preserve"> they were capable enough to reach markets, on the road to success they held each other’s hands </w:t>
      </w:r>
      <w:r>
        <w:t>in</w:t>
      </w:r>
      <w:r w:rsidRPr="00947FE1">
        <w:t xml:space="preserve"> the most strategic way together,</w:t>
      </w:r>
      <w:r>
        <w:t xml:space="preserve"> </w:t>
      </w:r>
      <w:r w:rsidRPr="00947FE1">
        <w:t>keeping terms and conditions to work for the product separately and the idea of strategic alliance came</w:t>
      </w:r>
      <w:r>
        <w:t xml:space="preserve"> </w:t>
      </w:r>
      <w:r w:rsidRPr="00947FE1">
        <w:t xml:space="preserve">to serve the product as means of business propagation and wider audience reach. This partnership helped in creating </w:t>
      </w:r>
      <w:r>
        <w:t xml:space="preserve">a </w:t>
      </w:r>
      <w:r w:rsidRPr="00947FE1">
        <w:t xml:space="preserve">new customer for apple's new product iPad reach </w:t>
      </w:r>
      <w:r>
        <w:t>a</w:t>
      </w:r>
      <w:r w:rsidRPr="00947FE1">
        <w:t xml:space="preserve"> wider audience and also at the same time the </w:t>
      </w:r>
      <w:r w:rsidRPr="00947FE1">
        <w:t>low-lying</w:t>
      </w:r>
      <w:r w:rsidRPr="00947FE1">
        <w:t xml:space="preserve"> business revenues of IBM </w:t>
      </w:r>
      <w:r w:rsidR="006762B8">
        <w:t xml:space="preserve">were </w:t>
      </w:r>
      <w:r w:rsidRPr="00947FE1">
        <w:t>replenished</w:t>
      </w:r>
      <w:r w:rsidR="006762B8">
        <w:t>.</w:t>
      </w:r>
      <w:sdt>
        <w:sdtPr>
          <w:id w:val="429168220"/>
          <w:citation/>
        </w:sdtPr>
        <w:sdtContent>
          <w:r w:rsidR="006762B8">
            <w:fldChar w:fldCharType="begin"/>
          </w:r>
          <w:r w:rsidR="006762B8">
            <w:instrText xml:space="preserve"> CITATION App \l 1033 </w:instrText>
          </w:r>
          <w:r w:rsidR="006762B8">
            <w:fldChar w:fldCharType="separate"/>
          </w:r>
          <w:r w:rsidR="006762B8">
            <w:rPr>
              <w:noProof/>
            </w:rPr>
            <w:t xml:space="preserve"> (Apple and IBM Forge Global Partnership to Transform Enterprise Mobility, n.d.)</w:t>
          </w:r>
          <w:r w:rsidR="006762B8">
            <w:fldChar w:fldCharType="end"/>
          </w:r>
        </w:sdtContent>
      </w:sdt>
    </w:p>
    <w:p w14:paraId="372FC31A" w14:textId="77777777" w:rsidR="008E619B" w:rsidRDefault="008E619B" w:rsidP="00947FE1">
      <w:pPr>
        <w:jc w:val="both"/>
      </w:pPr>
    </w:p>
    <w:tbl>
      <w:tblPr>
        <w:tblStyle w:val="TableGrid"/>
        <w:tblW w:w="0" w:type="auto"/>
        <w:tblLook w:val="04A0" w:firstRow="1" w:lastRow="0" w:firstColumn="1" w:lastColumn="0" w:noHBand="0" w:noVBand="1"/>
      </w:tblPr>
      <w:tblGrid>
        <w:gridCol w:w="3116"/>
        <w:gridCol w:w="3117"/>
        <w:gridCol w:w="3117"/>
      </w:tblGrid>
      <w:tr w:rsidR="008E619B" w14:paraId="40018036" w14:textId="77777777" w:rsidTr="008E619B">
        <w:tc>
          <w:tcPr>
            <w:tcW w:w="3116" w:type="dxa"/>
          </w:tcPr>
          <w:p w14:paraId="61A61F8C" w14:textId="2E6B4A82" w:rsidR="008E619B" w:rsidRDefault="008E619B" w:rsidP="008E619B">
            <w:r>
              <w:t>Strategic Alliance</w:t>
            </w:r>
          </w:p>
        </w:tc>
        <w:tc>
          <w:tcPr>
            <w:tcW w:w="3117" w:type="dxa"/>
          </w:tcPr>
          <w:p w14:paraId="3D152FD3" w14:textId="6ED47AEF" w:rsidR="008E619B" w:rsidRDefault="008E619B" w:rsidP="008E619B">
            <w:r>
              <w:t>Motive</w:t>
            </w:r>
          </w:p>
        </w:tc>
        <w:tc>
          <w:tcPr>
            <w:tcW w:w="3117" w:type="dxa"/>
          </w:tcPr>
          <w:p w14:paraId="70D8960E" w14:textId="0367F9E7" w:rsidR="008E619B" w:rsidRDefault="008E619B" w:rsidP="008E619B">
            <w:r>
              <w:t>Form</w:t>
            </w:r>
          </w:p>
        </w:tc>
      </w:tr>
      <w:tr w:rsidR="008E619B" w14:paraId="0D88CAAB" w14:textId="77777777" w:rsidTr="008E619B">
        <w:tc>
          <w:tcPr>
            <w:tcW w:w="3116" w:type="dxa"/>
            <w:vMerge w:val="restart"/>
          </w:tcPr>
          <w:p w14:paraId="07BAD32C" w14:textId="77777777" w:rsidR="008E619B" w:rsidRDefault="008E619B" w:rsidP="008E619B"/>
          <w:p w14:paraId="396BF98B" w14:textId="77777777" w:rsidR="008E619B" w:rsidRDefault="008E619B" w:rsidP="008E619B"/>
          <w:p w14:paraId="069AD063" w14:textId="77777777" w:rsidR="008E619B" w:rsidRDefault="008E619B" w:rsidP="008E619B"/>
          <w:p w14:paraId="14A06B77" w14:textId="7E510E34" w:rsidR="008E619B" w:rsidRDefault="008E619B" w:rsidP="008E619B">
            <w:r>
              <w:t>IBM &amp; Apple</w:t>
            </w:r>
          </w:p>
        </w:tc>
        <w:tc>
          <w:tcPr>
            <w:tcW w:w="3117" w:type="dxa"/>
          </w:tcPr>
          <w:p w14:paraId="69477185" w14:textId="680E41CD" w:rsidR="008E619B" w:rsidRDefault="008E619B" w:rsidP="008E619B">
            <w:r>
              <w:t>To combine knowledge, skills, and technologies to develop a new product: Business application</w:t>
            </w:r>
          </w:p>
        </w:tc>
        <w:tc>
          <w:tcPr>
            <w:tcW w:w="3117" w:type="dxa"/>
          </w:tcPr>
          <w:p w14:paraId="74DAEB7B" w14:textId="7DC05B28" w:rsidR="008E619B" w:rsidRDefault="008E619B" w:rsidP="008E619B">
            <w:r>
              <w:t>Joint Product Development</w:t>
            </w:r>
          </w:p>
        </w:tc>
      </w:tr>
      <w:tr w:rsidR="008E619B" w14:paraId="10B68D3C" w14:textId="77777777" w:rsidTr="008E619B">
        <w:tc>
          <w:tcPr>
            <w:tcW w:w="3116" w:type="dxa"/>
            <w:vMerge/>
          </w:tcPr>
          <w:p w14:paraId="53D3B4B2" w14:textId="77777777" w:rsidR="008E619B" w:rsidRDefault="008E619B" w:rsidP="008E619B"/>
        </w:tc>
        <w:tc>
          <w:tcPr>
            <w:tcW w:w="3117" w:type="dxa"/>
          </w:tcPr>
          <w:p w14:paraId="7BC801CD" w14:textId="6E63EF9B" w:rsidR="008E619B" w:rsidRDefault="008E619B" w:rsidP="008E619B">
            <w:r>
              <w:t>Position in Value chain</w:t>
            </w:r>
          </w:p>
        </w:tc>
        <w:tc>
          <w:tcPr>
            <w:tcW w:w="3117" w:type="dxa"/>
          </w:tcPr>
          <w:p w14:paraId="42FA2051" w14:textId="7343B2BC" w:rsidR="008E619B" w:rsidRDefault="008E619B" w:rsidP="008E619B">
            <w:r>
              <w:t>Position Business Life Cycle</w:t>
            </w:r>
          </w:p>
        </w:tc>
      </w:tr>
      <w:tr w:rsidR="008E619B" w14:paraId="5EBD063F" w14:textId="77777777" w:rsidTr="008E619B">
        <w:tc>
          <w:tcPr>
            <w:tcW w:w="3116" w:type="dxa"/>
            <w:vMerge/>
          </w:tcPr>
          <w:p w14:paraId="4654E70D" w14:textId="77777777" w:rsidR="008E619B" w:rsidRDefault="008E619B" w:rsidP="008E619B"/>
        </w:tc>
        <w:tc>
          <w:tcPr>
            <w:tcW w:w="3117" w:type="dxa"/>
          </w:tcPr>
          <w:p w14:paraId="4230B6AA" w14:textId="0F550A4E" w:rsidR="008E619B" w:rsidRDefault="008E619B" w:rsidP="008E619B">
            <w:r>
              <w:t>Product and manufacturing alliance, in the sector of production.</w:t>
            </w:r>
          </w:p>
        </w:tc>
        <w:tc>
          <w:tcPr>
            <w:tcW w:w="3117" w:type="dxa"/>
          </w:tcPr>
          <w:p w14:paraId="61DC6289" w14:textId="4D7B6CCD" w:rsidR="008E619B" w:rsidRDefault="008E619B" w:rsidP="008E619B">
            <w:r>
              <w:t>Product innovation in the early growth phase</w:t>
            </w:r>
          </w:p>
        </w:tc>
      </w:tr>
    </w:tbl>
    <w:p w14:paraId="65F7118A" w14:textId="3E5C8401" w:rsidR="00EA388C" w:rsidRDefault="00EA388C" w:rsidP="00017FA3">
      <w:pPr>
        <w:rPr>
          <w:b/>
          <w:bCs/>
          <w:sz w:val="36"/>
          <w:szCs w:val="36"/>
        </w:rPr>
      </w:pPr>
    </w:p>
    <w:bookmarkStart w:id="5" w:name="_Toc104096847" w:displacedByCustomXml="next"/>
    <w:sdt>
      <w:sdtPr>
        <w:id w:val="-246810130"/>
        <w:docPartObj>
          <w:docPartGallery w:val="Bibliographies"/>
          <w:docPartUnique/>
        </w:docPartObj>
      </w:sdtPr>
      <w:sdtEndPr>
        <w:rPr>
          <w:rFonts w:asciiTheme="minorHAnsi" w:eastAsiaTheme="minorHAnsi" w:hAnsiTheme="minorHAnsi" w:cstheme="minorBidi"/>
          <w:color w:val="auto"/>
          <w:sz w:val="22"/>
          <w:szCs w:val="22"/>
        </w:rPr>
      </w:sdtEndPr>
      <w:sdtContent>
        <w:p w14:paraId="1991E46A" w14:textId="1CE42D2A" w:rsidR="006762B8" w:rsidRDefault="006762B8">
          <w:pPr>
            <w:pStyle w:val="Heading1"/>
          </w:pPr>
          <w:r>
            <w:t>References</w:t>
          </w:r>
          <w:bookmarkEnd w:id="5"/>
        </w:p>
        <w:sdt>
          <w:sdtPr>
            <w:id w:val="-573587230"/>
            <w:bibliography/>
          </w:sdtPr>
          <w:sdtContent>
            <w:p w14:paraId="26027CE6" w14:textId="77777777" w:rsidR="006762B8" w:rsidRDefault="006762B8" w:rsidP="006762B8">
              <w:pPr>
                <w:pStyle w:val="Bibliography"/>
                <w:ind w:left="720" w:hanging="720"/>
                <w:rPr>
                  <w:noProof/>
                  <w:sz w:val="24"/>
                  <w:szCs w:val="24"/>
                </w:rPr>
              </w:pPr>
              <w:r>
                <w:fldChar w:fldCharType="begin"/>
              </w:r>
              <w:r>
                <w:instrText xml:space="preserve"> BIBLIOGRAPHY </w:instrText>
              </w:r>
              <w:r>
                <w:fldChar w:fldCharType="separate"/>
              </w:r>
              <w:r>
                <w:rPr>
                  <w:i/>
                  <w:iCs/>
                  <w:noProof/>
                </w:rPr>
                <w:t>Apple and IBM Forge Global Partnership to Transform Enterprise Mobility</w:t>
              </w:r>
              <w:r>
                <w:rPr>
                  <w:noProof/>
                </w:rPr>
                <w:t>. (n.d.). Retrieved from Apple.com: https://www.apple.com/in/newsroom/2014/07/15Apple-and-IBM-Forge-Global-Partnership-to-Transform-Enterprise-</w:t>
              </w:r>
              <w:r>
                <w:rPr>
                  <w:noProof/>
                </w:rPr>
                <w:lastRenderedPageBreak/>
                <w:t>Mobility/#:~:text=CUPERTINO%2C%20California%20and%20ARMONK%2C%20New,capabilities%20to%20iPhone%20and%20iPad.</w:t>
              </w:r>
            </w:p>
            <w:p w14:paraId="487E3D2D" w14:textId="77777777" w:rsidR="006762B8" w:rsidRDefault="006762B8" w:rsidP="006762B8">
              <w:pPr>
                <w:pStyle w:val="Bibliography"/>
                <w:ind w:left="720" w:hanging="720"/>
                <w:rPr>
                  <w:noProof/>
                </w:rPr>
              </w:pPr>
              <w:r>
                <w:rPr>
                  <w:noProof/>
                </w:rPr>
                <w:t xml:space="preserve">Gomes-Casseres, B. (n.d.). </w:t>
              </w:r>
              <w:r>
                <w:rPr>
                  <w:i/>
                  <w:iCs/>
                  <w:noProof/>
                </w:rPr>
                <w:t>From Rivals to Partners — IBM and Apple</w:t>
              </w:r>
              <w:r>
                <w:rPr>
                  <w:noProof/>
                </w:rPr>
                <w:t>. Retrieved from Alliancestrategy: https://alliancestrategy.com/from-rivals-to-partners/</w:t>
              </w:r>
            </w:p>
            <w:p w14:paraId="2DFDB4FA" w14:textId="77777777" w:rsidR="006762B8" w:rsidRDefault="006762B8" w:rsidP="006762B8">
              <w:pPr>
                <w:pStyle w:val="Bibliography"/>
                <w:ind w:left="720" w:hanging="720"/>
                <w:rPr>
                  <w:noProof/>
                </w:rPr>
              </w:pPr>
              <w:r>
                <w:rPr>
                  <w:noProof/>
                </w:rPr>
                <w:t xml:space="preserve">Kalia, V. (n.d.). </w:t>
              </w:r>
              <w:r>
                <w:rPr>
                  <w:i/>
                  <w:iCs/>
                  <w:noProof/>
                </w:rPr>
                <w:t>Strategic alliance defination</w:t>
              </w:r>
              <w:r>
                <w:rPr>
                  <w:noProof/>
                </w:rPr>
                <w:t>. Retrieved from Workspan: https://www.workspan.com/blog/strategic-alliance-definition/</w:t>
              </w:r>
            </w:p>
            <w:p w14:paraId="79149530" w14:textId="77777777" w:rsidR="006762B8" w:rsidRDefault="006762B8" w:rsidP="006762B8">
              <w:pPr>
                <w:pStyle w:val="Bibliography"/>
                <w:ind w:left="720" w:hanging="720"/>
                <w:rPr>
                  <w:noProof/>
                </w:rPr>
              </w:pPr>
              <w:r>
                <w:rPr>
                  <w:noProof/>
                </w:rPr>
                <w:t xml:space="preserve">KENTON, W. (n.d.). </w:t>
              </w:r>
              <w:r>
                <w:rPr>
                  <w:i/>
                  <w:iCs/>
                  <w:noProof/>
                </w:rPr>
                <w:t>Strategic Alliance</w:t>
              </w:r>
              <w:r>
                <w:rPr>
                  <w:noProof/>
                </w:rPr>
                <w:t>. Retrieved from Investopedia: https://www.investopedia.com/terms/s/strategicalliance.asp#:~:text=A%20strategic%20alliance%20is%20an,create%20a%20separate%20business%20entity.</w:t>
              </w:r>
            </w:p>
            <w:p w14:paraId="25AC3F63" w14:textId="77777777" w:rsidR="006762B8" w:rsidRDefault="006762B8" w:rsidP="006762B8">
              <w:pPr>
                <w:pStyle w:val="Bibliography"/>
                <w:ind w:left="720" w:hanging="720"/>
                <w:rPr>
                  <w:noProof/>
                </w:rPr>
              </w:pPr>
              <w:r>
                <w:rPr>
                  <w:noProof/>
                </w:rPr>
                <w:t xml:space="preserve">Kinderis, R. (n.d.). STRATEGIC ALLIANCES – THEIR DEFINITION AND FORMATION. </w:t>
              </w:r>
              <w:r>
                <w:rPr>
                  <w:i/>
                  <w:iCs/>
                  <w:noProof/>
                </w:rPr>
                <w:t>Latgale National Economy Research</w:t>
              </w:r>
              <w:r>
                <w:rPr>
                  <w:noProof/>
                </w:rPr>
                <w:t>.</w:t>
              </w:r>
            </w:p>
            <w:p w14:paraId="0CF463D8" w14:textId="0D37487A" w:rsidR="006762B8" w:rsidRDefault="006762B8" w:rsidP="006762B8">
              <w:r>
                <w:rPr>
                  <w:b/>
                  <w:bCs/>
                  <w:noProof/>
                </w:rPr>
                <w:fldChar w:fldCharType="end"/>
              </w:r>
            </w:p>
          </w:sdtContent>
        </w:sdt>
      </w:sdtContent>
    </w:sdt>
    <w:p w14:paraId="7E40DFBE" w14:textId="77777777" w:rsidR="008E619B" w:rsidRDefault="008E619B" w:rsidP="00017FA3">
      <w:pPr>
        <w:rPr>
          <w:b/>
          <w:bCs/>
          <w:sz w:val="36"/>
          <w:szCs w:val="36"/>
        </w:rPr>
      </w:pPr>
    </w:p>
    <w:sectPr w:rsidR="008E6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661F7"/>
    <w:multiLevelType w:val="hybridMultilevel"/>
    <w:tmpl w:val="5AD2C718"/>
    <w:lvl w:ilvl="0" w:tplc="40090001">
      <w:start w:val="1"/>
      <w:numFmt w:val="bullet"/>
      <w:lvlText w:val=""/>
      <w:lvlJc w:val="left"/>
      <w:pPr>
        <w:ind w:left="720" w:hanging="360"/>
      </w:pPr>
      <w:rPr>
        <w:rFonts w:ascii="Symbol" w:hAnsi="Symbol" w:hint="default"/>
      </w:rPr>
    </w:lvl>
    <w:lvl w:ilvl="1" w:tplc="935CC224">
      <w:numFmt w:val="bullet"/>
      <w:lvlText w:val="•"/>
      <w:lvlJc w:val="left"/>
      <w:pPr>
        <w:ind w:left="1440" w:hanging="36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A24B55"/>
    <w:multiLevelType w:val="hybridMultilevel"/>
    <w:tmpl w:val="9CE0D45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F5A54"/>
    <w:multiLevelType w:val="multilevel"/>
    <w:tmpl w:val="357C21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41"/>
    <w:rsid w:val="00017FA3"/>
    <w:rsid w:val="000C0F03"/>
    <w:rsid w:val="00483107"/>
    <w:rsid w:val="006762B8"/>
    <w:rsid w:val="006E20D2"/>
    <w:rsid w:val="007116A3"/>
    <w:rsid w:val="0072006F"/>
    <w:rsid w:val="0084768F"/>
    <w:rsid w:val="00870ACE"/>
    <w:rsid w:val="008D4A3A"/>
    <w:rsid w:val="008E619B"/>
    <w:rsid w:val="00947FE1"/>
    <w:rsid w:val="00984FBB"/>
    <w:rsid w:val="009E0741"/>
    <w:rsid w:val="00A239D7"/>
    <w:rsid w:val="00A65DD3"/>
    <w:rsid w:val="00A67205"/>
    <w:rsid w:val="00AC51DC"/>
    <w:rsid w:val="00BE145B"/>
    <w:rsid w:val="00C25AA2"/>
    <w:rsid w:val="00C46677"/>
    <w:rsid w:val="00EA22D5"/>
    <w:rsid w:val="00EA388C"/>
    <w:rsid w:val="00EF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D954"/>
  <w15:chartTrackingRefBased/>
  <w15:docId w15:val="{C9897F96-6368-4CA8-A19F-5B846706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1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7F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E61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FA3"/>
    <w:rPr>
      <w:color w:val="0000FF" w:themeColor="hyperlink"/>
      <w:u w:val="single"/>
    </w:rPr>
  </w:style>
  <w:style w:type="character" w:styleId="UnresolvedMention">
    <w:name w:val="Unresolved Mention"/>
    <w:basedOn w:val="DefaultParagraphFont"/>
    <w:uiPriority w:val="99"/>
    <w:semiHidden/>
    <w:unhideWhenUsed/>
    <w:rsid w:val="00017FA3"/>
    <w:rPr>
      <w:color w:val="605E5C"/>
      <w:shd w:val="clear" w:color="auto" w:fill="E1DFDD"/>
    </w:rPr>
  </w:style>
  <w:style w:type="paragraph" w:styleId="NormalWeb">
    <w:name w:val="Normal (Web)"/>
    <w:basedOn w:val="Normal"/>
    <w:uiPriority w:val="99"/>
    <w:semiHidden/>
    <w:unhideWhenUsed/>
    <w:rsid w:val="007116A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ite">
    <w:name w:val="HTML Cite"/>
    <w:basedOn w:val="DefaultParagraphFont"/>
    <w:uiPriority w:val="99"/>
    <w:semiHidden/>
    <w:unhideWhenUsed/>
    <w:rsid w:val="00C46677"/>
    <w:rPr>
      <w:i/>
      <w:iCs/>
    </w:rPr>
  </w:style>
  <w:style w:type="character" w:customStyle="1" w:styleId="cs1-visible-error">
    <w:name w:val="cs1-visible-error"/>
    <w:basedOn w:val="DefaultParagraphFont"/>
    <w:rsid w:val="00C46677"/>
  </w:style>
  <w:style w:type="character" w:styleId="HTMLCode">
    <w:name w:val="HTML Code"/>
    <w:basedOn w:val="DefaultParagraphFont"/>
    <w:uiPriority w:val="99"/>
    <w:semiHidden/>
    <w:unhideWhenUsed/>
    <w:rsid w:val="00C466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3107"/>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47FE1"/>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947FE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E619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8E6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19B"/>
    <w:pPr>
      <w:ind w:left="720"/>
      <w:contextualSpacing/>
    </w:pPr>
  </w:style>
  <w:style w:type="paragraph" w:styleId="Bibliography">
    <w:name w:val="Bibliography"/>
    <w:basedOn w:val="Normal"/>
    <w:next w:val="Normal"/>
    <w:uiPriority w:val="37"/>
    <w:unhideWhenUsed/>
    <w:rsid w:val="006762B8"/>
  </w:style>
  <w:style w:type="paragraph" w:styleId="TOCHeading">
    <w:name w:val="TOC Heading"/>
    <w:basedOn w:val="Heading1"/>
    <w:next w:val="Normal"/>
    <w:uiPriority w:val="39"/>
    <w:unhideWhenUsed/>
    <w:qFormat/>
    <w:rsid w:val="006762B8"/>
    <w:pPr>
      <w:spacing w:line="259" w:lineRule="auto"/>
      <w:outlineLvl w:val="9"/>
    </w:pPr>
  </w:style>
  <w:style w:type="paragraph" w:styleId="TOC1">
    <w:name w:val="toc 1"/>
    <w:basedOn w:val="Normal"/>
    <w:next w:val="Normal"/>
    <w:autoRedefine/>
    <w:uiPriority w:val="39"/>
    <w:unhideWhenUsed/>
    <w:rsid w:val="006762B8"/>
    <w:pPr>
      <w:spacing w:after="100"/>
    </w:pPr>
  </w:style>
  <w:style w:type="paragraph" w:styleId="TOC2">
    <w:name w:val="toc 2"/>
    <w:basedOn w:val="Normal"/>
    <w:next w:val="Normal"/>
    <w:autoRedefine/>
    <w:uiPriority w:val="39"/>
    <w:unhideWhenUsed/>
    <w:rsid w:val="006762B8"/>
    <w:pPr>
      <w:spacing w:after="100"/>
      <w:ind w:left="220"/>
    </w:pPr>
  </w:style>
  <w:style w:type="paragraph" w:styleId="TOC3">
    <w:name w:val="toc 3"/>
    <w:basedOn w:val="Normal"/>
    <w:next w:val="Normal"/>
    <w:autoRedefine/>
    <w:uiPriority w:val="39"/>
    <w:unhideWhenUsed/>
    <w:rsid w:val="006762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1917">
      <w:bodyDiv w:val="1"/>
      <w:marLeft w:val="0"/>
      <w:marRight w:val="0"/>
      <w:marTop w:val="0"/>
      <w:marBottom w:val="0"/>
      <w:divBdr>
        <w:top w:val="none" w:sz="0" w:space="0" w:color="auto"/>
        <w:left w:val="none" w:sz="0" w:space="0" w:color="auto"/>
        <w:bottom w:val="none" w:sz="0" w:space="0" w:color="auto"/>
        <w:right w:val="none" w:sz="0" w:space="0" w:color="auto"/>
      </w:divBdr>
    </w:div>
    <w:div w:id="235744050">
      <w:bodyDiv w:val="1"/>
      <w:marLeft w:val="0"/>
      <w:marRight w:val="0"/>
      <w:marTop w:val="0"/>
      <w:marBottom w:val="0"/>
      <w:divBdr>
        <w:top w:val="none" w:sz="0" w:space="0" w:color="auto"/>
        <w:left w:val="none" w:sz="0" w:space="0" w:color="auto"/>
        <w:bottom w:val="none" w:sz="0" w:space="0" w:color="auto"/>
        <w:right w:val="none" w:sz="0" w:space="0" w:color="auto"/>
      </w:divBdr>
    </w:div>
    <w:div w:id="347221505">
      <w:bodyDiv w:val="1"/>
      <w:marLeft w:val="0"/>
      <w:marRight w:val="0"/>
      <w:marTop w:val="0"/>
      <w:marBottom w:val="0"/>
      <w:divBdr>
        <w:top w:val="none" w:sz="0" w:space="0" w:color="auto"/>
        <w:left w:val="none" w:sz="0" w:space="0" w:color="auto"/>
        <w:bottom w:val="none" w:sz="0" w:space="0" w:color="auto"/>
        <w:right w:val="none" w:sz="0" w:space="0" w:color="auto"/>
      </w:divBdr>
    </w:div>
    <w:div w:id="379986033">
      <w:bodyDiv w:val="1"/>
      <w:marLeft w:val="0"/>
      <w:marRight w:val="0"/>
      <w:marTop w:val="0"/>
      <w:marBottom w:val="0"/>
      <w:divBdr>
        <w:top w:val="none" w:sz="0" w:space="0" w:color="auto"/>
        <w:left w:val="none" w:sz="0" w:space="0" w:color="auto"/>
        <w:bottom w:val="none" w:sz="0" w:space="0" w:color="auto"/>
        <w:right w:val="none" w:sz="0" w:space="0" w:color="auto"/>
      </w:divBdr>
    </w:div>
    <w:div w:id="947662211">
      <w:bodyDiv w:val="1"/>
      <w:marLeft w:val="0"/>
      <w:marRight w:val="0"/>
      <w:marTop w:val="0"/>
      <w:marBottom w:val="0"/>
      <w:divBdr>
        <w:top w:val="none" w:sz="0" w:space="0" w:color="auto"/>
        <w:left w:val="none" w:sz="0" w:space="0" w:color="auto"/>
        <w:bottom w:val="none" w:sz="0" w:space="0" w:color="auto"/>
        <w:right w:val="none" w:sz="0" w:space="0" w:color="auto"/>
      </w:divBdr>
    </w:div>
    <w:div w:id="1239679369">
      <w:bodyDiv w:val="1"/>
      <w:marLeft w:val="0"/>
      <w:marRight w:val="0"/>
      <w:marTop w:val="0"/>
      <w:marBottom w:val="0"/>
      <w:divBdr>
        <w:top w:val="none" w:sz="0" w:space="0" w:color="auto"/>
        <w:left w:val="none" w:sz="0" w:space="0" w:color="auto"/>
        <w:bottom w:val="none" w:sz="0" w:space="0" w:color="auto"/>
        <w:right w:val="none" w:sz="0" w:space="0" w:color="auto"/>
      </w:divBdr>
    </w:div>
    <w:div w:id="1558593648">
      <w:bodyDiv w:val="1"/>
      <w:marLeft w:val="0"/>
      <w:marRight w:val="0"/>
      <w:marTop w:val="0"/>
      <w:marBottom w:val="0"/>
      <w:divBdr>
        <w:top w:val="none" w:sz="0" w:space="0" w:color="auto"/>
        <w:left w:val="none" w:sz="0" w:space="0" w:color="auto"/>
        <w:bottom w:val="none" w:sz="0" w:space="0" w:color="auto"/>
        <w:right w:val="none" w:sz="0" w:space="0" w:color="auto"/>
      </w:divBdr>
    </w:div>
    <w:div w:id="18695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b:Tag>
    <b:SourceType>InternetSite</b:SourceType>
    <b:Guid>{9B4F0A74-D29B-4CEB-8086-C0E9C7338C3B}</b:Guid>
    <b:Title>Strategic Alliance</b:Title>
    <b:Author>
      <b:Author>
        <b:NameList>
          <b:Person>
            <b:Last>KENTON</b:Last>
            <b:First>WILL</b:First>
          </b:Person>
        </b:NameList>
      </b:Author>
    </b:Author>
    <b:InternetSiteTitle>Investopedia</b:InternetSiteTitle>
    <b:URL>https://www.investopedia.com/terms/s/strategicalliance.asp#:~:text=A%20strategic%20alliance%20is%20an,create%20a%20separate%20business%20entity.</b:URL>
    <b:RefOrder>1</b:RefOrder>
  </b:Source>
  <b:Source>
    <b:Tag>Vis</b:Tag>
    <b:SourceType>InternetSite</b:SourceType>
    <b:Guid>{C1B0157F-E3B6-4C1F-A3B1-1687492B2C7F}</b:Guid>
    <b:Author>
      <b:Author>
        <b:NameList>
          <b:Person>
            <b:Last>Kalia</b:Last>
            <b:First>Vishal</b:First>
          </b:Person>
        </b:NameList>
      </b:Author>
    </b:Author>
    <b:Title>Strategic alliance defination</b:Title>
    <b:InternetSiteTitle>Workspan</b:InternetSiteTitle>
    <b:URL>https://www.workspan.com/blog/strategic-alliance-definition/</b:URL>
    <b:RefOrder>2</b:RefOrder>
  </b:Source>
  <b:Source>
    <b:Tag>Rem</b:Tag>
    <b:SourceType>JournalArticle</b:SourceType>
    <b:Guid>{EB9584E3-30CB-467A-84FD-EC9A585B0684}</b:Guid>
    <b:Title>STRATEGIC ALLIANCES – THEIR DEFINITION AND FORMATION</b:Title>
    <b:Author>
      <b:Author>
        <b:NameList>
          <b:Person>
            <b:Last>Kinderis</b:Last>
            <b:First>Remigijus</b:First>
          </b:Person>
        </b:NameList>
      </b:Author>
    </b:Author>
    <b:JournalName>Latgale National Economy Research</b:JournalName>
    <b:RefOrder>3</b:RefOrder>
  </b:Source>
  <b:Source>
    <b:Tag>Ben</b:Tag>
    <b:SourceType>InternetSite</b:SourceType>
    <b:Guid>{B1A4DD39-AB94-48B0-B63F-6B7E5B12B093}</b:Guid>
    <b:Title>From Rivals to Partners — IBM and Apple</b:Title>
    <b:Author>
      <b:Author>
        <b:NameList>
          <b:Person>
            <b:Last>Gomes-Casseres</b:Last>
            <b:First>Ben</b:First>
          </b:Person>
        </b:NameList>
      </b:Author>
    </b:Author>
    <b:InternetSiteTitle>Alliancestrategy</b:InternetSiteTitle>
    <b:URL>https://alliancestrategy.com/from-rivals-to-partners/</b:URL>
    <b:RefOrder>4</b:RefOrder>
  </b:Source>
  <b:Source>
    <b:Tag>App</b:Tag>
    <b:SourceType>InternetSite</b:SourceType>
    <b:Guid>{4D2DE544-1520-4CAC-AA5E-573A520A2B24}</b:Guid>
    <b:Title>Apple and IBM Forge Global Partnership to Transform Enterprise Mobility</b:Title>
    <b:InternetSiteTitle>Apple.com</b:InternetSiteTitle>
    <b:URL>https://www.apple.com/in/newsroom/2014/07/15Apple-and-IBM-Forge-Global-Partnership-to-Transform-Enterprise-Mobility/#:~:text=CUPERTINO%2C%20California%20and%20ARMONK%2C%20New,capabilities%20to%20iPhone%20and%20iPad.</b:URL>
    <b:RefOrder>5</b:RefOrder>
  </b:Source>
</b:Sources>
</file>

<file path=customXml/itemProps1.xml><?xml version="1.0" encoding="utf-8"?>
<ds:datastoreItem xmlns:ds="http://schemas.openxmlformats.org/officeDocument/2006/customXml" ds:itemID="{ABC7EADC-44B5-4FDC-9C3D-E9E270BD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Alish Palasara</cp:lastModifiedBy>
  <cp:revision>2</cp:revision>
  <dcterms:created xsi:type="dcterms:W3CDTF">2022-05-22T01:57:00Z</dcterms:created>
  <dcterms:modified xsi:type="dcterms:W3CDTF">2022-05-22T01:57:00Z</dcterms:modified>
</cp:coreProperties>
</file>