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A586" w14:textId="7260E7DC" w:rsidR="00B62FFD" w:rsidRDefault="00B62FFD" w:rsidP="00B62FFD">
      <w:pPr>
        <w:jc w:val="center"/>
        <w:rPr>
          <w:b/>
          <w:bCs/>
          <w:color w:val="C00000"/>
          <w:sz w:val="34"/>
          <w:szCs w:val="34"/>
        </w:rPr>
      </w:pPr>
      <w:r w:rsidRPr="00F66859">
        <w:rPr>
          <w:b/>
          <w:bCs/>
          <w:color w:val="C00000"/>
          <w:sz w:val="34"/>
          <w:szCs w:val="34"/>
        </w:rPr>
        <w:t xml:space="preserve">Assessment of Data Analysis and </w:t>
      </w:r>
      <w:proofErr w:type="gramStart"/>
      <w:r w:rsidRPr="00F66859">
        <w:rPr>
          <w:b/>
          <w:bCs/>
          <w:color w:val="C00000"/>
          <w:sz w:val="34"/>
          <w:szCs w:val="34"/>
        </w:rPr>
        <w:t>Problem Solving</w:t>
      </w:r>
      <w:proofErr w:type="gramEnd"/>
      <w:r w:rsidRPr="00F66859">
        <w:rPr>
          <w:b/>
          <w:bCs/>
          <w:color w:val="C00000"/>
          <w:sz w:val="34"/>
          <w:szCs w:val="34"/>
        </w:rPr>
        <w:t xml:space="preserve"> Skill</w:t>
      </w:r>
      <w:r w:rsidR="006F09D8">
        <w:rPr>
          <w:b/>
          <w:bCs/>
          <w:color w:val="C00000"/>
          <w:sz w:val="34"/>
          <w:szCs w:val="34"/>
        </w:rPr>
        <w:t>s</w:t>
      </w:r>
    </w:p>
    <w:p w14:paraId="0AABE800" w14:textId="17A220F2" w:rsidR="006F09D8" w:rsidRPr="006F09D8" w:rsidRDefault="006F09D8" w:rsidP="00B62FFD">
      <w:pPr>
        <w:jc w:val="center"/>
        <w:rPr>
          <w:rFonts w:ascii="Adobe Devanagari" w:hAnsi="Adobe Devanagari" w:cs="Adobe Devanagari"/>
          <w:color w:val="C00000"/>
        </w:rPr>
      </w:pPr>
      <w:r w:rsidRPr="006F09D8">
        <w:rPr>
          <w:rFonts w:ascii="Adobe Devanagari" w:hAnsi="Adobe Devanagari" w:cs="Adobe Devanagari"/>
          <w:color w:val="C00000"/>
        </w:rPr>
        <w:t>(</w:t>
      </w:r>
      <w:r w:rsidRPr="006F09D8">
        <w:rPr>
          <w:rFonts w:ascii="Adobe Devanagari" w:hAnsi="Adobe Devanagari" w:cs="Adobe Devanagari"/>
          <w:color w:val="C00000"/>
        </w:rPr>
        <w:t>Forbes' Highest Paid Athletes Dataset (1990-2020)</w:t>
      </w:r>
      <w:r w:rsidRPr="006F09D8">
        <w:rPr>
          <w:rFonts w:ascii="Adobe Devanagari" w:hAnsi="Adobe Devanagari" w:cs="Adobe Devanagari"/>
          <w:color w:val="C00000"/>
        </w:rPr>
        <w:t>)</w:t>
      </w:r>
    </w:p>
    <w:p w14:paraId="782C7A62" w14:textId="77777777" w:rsidR="00F66859" w:rsidRPr="00F66859" w:rsidRDefault="00F66859" w:rsidP="00B62FFD">
      <w:pPr>
        <w:jc w:val="center"/>
        <w:rPr>
          <w:b/>
          <w:bCs/>
          <w:sz w:val="36"/>
          <w:szCs w:val="36"/>
        </w:rPr>
      </w:pPr>
    </w:p>
    <w:p w14:paraId="1E05CEF6" w14:textId="77777777" w:rsidR="00B62FFD" w:rsidRPr="00B62FFD" w:rsidRDefault="00B62FFD" w:rsidP="00B62FFD">
      <w:pPr>
        <w:rPr>
          <w:b/>
          <w:bCs/>
          <w:sz w:val="28"/>
          <w:szCs w:val="28"/>
        </w:rPr>
      </w:pPr>
      <w:r w:rsidRPr="00B62FFD">
        <w:rPr>
          <w:b/>
          <w:bCs/>
          <w:sz w:val="28"/>
          <w:szCs w:val="28"/>
        </w:rPr>
        <w:t>Abstract</w:t>
      </w:r>
    </w:p>
    <w:p w14:paraId="5FE17F91" w14:textId="11CCF2CB" w:rsidR="00B62FFD" w:rsidRDefault="00B62FFD" w:rsidP="00B62FFD">
      <w:pPr>
        <w:rPr>
          <w:sz w:val="24"/>
          <w:szCs w:val="24"/>
        </w:rPr>
      </w:pPr>
      <w:r w:rsidRPr="00B62FFD">
        <w:rPr>
          <w:sz w:val="24"/>
          <w:szCs w:val="24"/>
        </w:rPr>
        <w:t xml:space="preserve">This research paper presents a comprehensive analysis of data exploration, visualization, and problem-solving skills, using the Forbes' highest paid </w:t>
      </w:r>
      <w:proofErr w:type="gramStart"/>
      <w:r w:rsidRPr="00B62FFD">
        <w:rPr>
          <w:sz w:val="24"/>
          <w:szCs w:val="24"/>
        </w:rPr>
        <w:t>athletes</w:t>
      </w:r>
      <w:proofErr w:type="gramEnd"/>
      <w:r w:rsidRPr="00B62FFD">
        <w:rPr>
          <w:sz w:val="24"/>
          <w:szCs w:val="24"/>
        </w:rPr>
        <w:t xml:space="preserve"> dataset spanning from 1990 to 2020. The paper outlines the objectives, methodologies, and findings of the analysis, shedding light on the role of data analytics in sports. Through the utilization of Power BI for data visualization and analytical techniques, this research uncovers unique patterns and identifies the top athletic categories in which athletes are paid the highest. The study underscores the significance of data-driven decision-making in sports and its implications for team performance and profitability.</w:t>
      </w:r>
    </w:p>
    <w:p w14:paraId="7E8B216C" w14:textId="77777777" w:rsidR="00F66859" w:rsidRPr="00B62FFD" w:rsidRDefault="00F66859" w:rsidP="00B62FFD">
      <w:pPr>
        <w:rPr>
          <w:sz w:val="24"/>
          <w:szCs w:val="24"/>
        </w:rPr>
      </w:pPr>
    </w:p>
    <w:p w14:paraId="68E7D376" w14:textId="77777777" w:rsidR="00B62FFD" w:rsidRPr="00B62FFD" w:rsidRDefault="00B62FFD" w:rsidP="00B62FFD">
      <w:pPr>
        <w:rPr>
          <w:b/>
          <w:bCs/>
          <w:sz w:val="28"/>
          <w:szCs w:val="28"/>
        </w:rPr>
      </w:pPr>
      <w:r w:rsidRPr="00B62FFD">
        <w:rPr>
          <w:b/>
          <w:bCs/>
          <w:sz w:val="28"/>
          <w:szCs w:val="28"/>
        </w:rPr>
        <w:t>1. Introduction</w:t>
      </w:r>
    </w:p>
    <w:p w14:paraId="59E73B1F" w14:textId="77777777" w:rsidR="00F66859" w:rsidRPr="00F66859" w:rsidRDefault="00F66859" w:rsidP="00F66859">
      <w:pPr>
        <w:rPr>
          <w:sz w:val="24"/>
          <w:szCs w:val="24"/>
        </w:rPr>
      </w:pPr>
      <w:r w:rsidRPr="00F66859">
        <w:rPr>
          <w:sz w:val="24"/>
          <w:szCs w:val="24"/>
        </w:rPr>
        <w:t xml:space="preserve">In the rapidly evolving landscape of modern sports, the role of data analysis has transcended the conventional boundaries of mere sabermetrics and performance evaluation. Traditional game strategies are no longer the sole focus for sports teams seeking an edge. Instead, teams have begun to harness the power of data analytics as a formidable tool to gain a multifaceted competitive advantage. This paradigm shift has spurred us to delve deeply into the intriguing domain of sports data analysis, with a special emphasis on the renowned Forbes' highest paid </w:t>
      </w:r>
      <w:proofErr w:type="gramStart"/>
      <w:r w:rsidRPr="00F66859">
        <w:rPr>
          <w:sz w:val="24"/>
          <w:szCs w:val="24"/>
        </w:rPr>
        <w:t>athletes</w:t>
      </w:r>
      <w:proofErr w:type="gramEnd"/>
      <w:r w:rsidRPr="00F66859">
        <w:rPr>
          <w:sz w:val="24"/>
          <w:szCs w:val="24"/>
        </w:rPr>
        <w:t xml:space="preserve"> dataset.</w:t>
      </w:r>
    </w:p>
    <w:p w14:paraId="16D3EC91" w14:textId="77777777" w:rsidR="00F66859" w:rsidRPr="00F66859" w:rsidRDefault="00F66859" w:rsidP="00F66859">
      <w:pPr>
        <w:rPr>
          <w:sz w:val="24"/>
          <w:szCs w:val="24"/>
        </w:rPr>
      </w:pPr>
      <w:r w:rsidRPr="00F66859">
        <w:rPr>
          <w:sz w:val="24"/>
          <w:szCs w:val="24"/>
        </w:rPr>
        <w:t>Our research endeavors are guided by a resolute determination to unravel the latent potential within this dataset. Armed with advanced data visualization tools and techniques, we embark on a journey to decipher intricate trends, subtle patterns, and insights hidden within the data's labyrinthine structure. We envision these revelations as the cornerstone of transformative change, capable of reshaping not only individual game strategies but also the overarching decisions that steer the entire world of sports.</w:t>
      </w:r>
    </w:p>
    <w:p w14:paraId="08BB3AD7" w14:textId="3BB15DA5" w:rsidR="00F66859" w:rsidRPr="00F66859" w:rsidRDefault="00F66859" w:rsidP="00F66859">
      <w:pPr>
        <w:rPr>
          <w:sz w:val="24"/>
          <w:szCs w:val="24"/>
        </w:rPr>
      </w:pPr>
      <w:r w:rsidRPr="00F66859">
        <w:rPr>
          <w:sz w:val="24"/>
          <w:szCs w:val="24"/>
        </w:rPr>
        <w:t>As we traverse the realm where data analytics converges with athletics, we aim to foster a symbiotic relationship between the quantitative rigor of data-driven insights and the pulsating energy of sportsmanship. By gleaning insights that transcend traditional boundaries, we aspire to offer sports enthusiasts, professionals, and stakeholders a novel perspective on the potential for data-driven strategies. Our research encapsulates the convergence of two seemingly disparate domains, paving the way for a harmonious blend that propels sports into an era of unprecedented strategic finesse and performance optimization.</w:t>
      </w:r>
    </w:p>
    <w:p w14:paraId="725460BB" w14:textId="77777777" w:rsidR="00B62FFD" w:rsidRPr="00B62FFD" w:rsidRDefault="00B62FFD" w:rsidP="00B62FFD">
      <w:pPr>
        <w:rPr>
          <w:b/>
          <w:bCs/>
          <w:sz w:val="28"/>
          <w:szCs w:val="28"/>
        </w:rPr>
      </w:pPr>
      <w:r w:rsidRPr="00B62FFD">
        <w:rPr>
          <w:b/>
          <w:bCs/>
          <w:sz w:val="28"/>
          <w:szCs w:val="28"/>
        </w:rPr>
        <w:lastRenderedPageBreak/>
        <w:t>2. Data Analysis Objectives</w:t>
      </w:r>
    </w:p>
    <w:p w14:paraId="2A0FCCD0" w14:textId="77777777" w:rsidR="00B62FFD" w:rsidRPr="00B62FFD" w:rsidRDefault="00B62FFD" w:rsidP="00B62FFD">
      <w:pPr>
        <w:rPr>
          <w:sz w:val="24"/>
          <w:szCs w:val="24"/>
        </w:rPr>
      </w:pPr>
      <w:r w:rsidRPr="00B62FFD">
        <w:rPr>
          <w:sz w:val="24"/>
          <w:szCs w:val="24"/>
        </w:rPr>
        <w:t>The primary objective of this research is to assess data analysis and problem-solving skills through the lens of sports data. Specifically, the research aims to:</w:t>
      </w:r>
    </w:p>
    <w:p w14:paraId="3B310A2D" w14:textId="77777777" w:rsidR="00B62FFD" w:rsidRPr="00B62FFD" w:rsidRDefault="00B62FFD" w:rsidP="00B62FFD">
      <w:pPr>
        <w:rPr>
          <w:sz w:val="24"/>
          <w:szCs w:val="24"/>
        </w:rPr>
      </w:pPr>
      <w:r w:rsidRPr="00B62FFD">
        <w:rPr>
          <w:sz w:val="24"/>
          <w:szCs w:val="24"/>
        </w:rPr>
        <w:t xml:space="preserve">Explore and analyze patterns within the Forbes' highest paid </w:t>
      </w:r>
      <w:proofErr w:type="gramStart"/>
      <w:r w:rsidRPr="00B62FFD">
        <w:rPr>
          <w:sz w:val="24"/>
          <w:szCs w:val="24"/>
        </w:rPr>
        <w:t>athletes</w:t>
      </w:r>
      <w:proofErr w:type="gramEnd"/>
      <w:r w:rsidRPr="00B62FFD">
        <w:rPr>
          <w:sz w:val="24"/>
          <w:szCs w:val="24"/>
        </w:rPr>
        <w:t xml:space="preserve"> dataset.</w:t>
      </w:r>
    </w:p>
    <w:p w14:paraId="6360262E" w14:textId="77777777" w:rsidR="00B62FFD" w:rsidRPr="00B62FFD" w:rsidRDefault="00B62FFD" w:rsidP="00B62FFD">
      <w:pPr>
        <w:rPr>
          <w:sz w:val="24"/>
          <w:szCs w:val="24"/>
        </w:rPr>
      </w:pPr>
      <w:r w:rsidRPr="00B62FFD">
        <w:rPr>
          <w:sz w:val="24"/>
          <w:szCs w:val="24"/>
        </w:rPr>
        <w:t xml:space="preserve">Utilize data visualization tools, particularly </w:t>
      </w:r>
      <w:r w:rsidRPr="00F66859">
        <w:rPr>
          <w:b/>
          <w:bCs/>
          <w:sz w:val="24"/>
          <w:szCs w:val="24"/>
        </w:rPr>
        <w:t>Power BI</w:t>
      </w:r>
      <w:r w:rsidRPr="00B62FFD">
        <w:rPr>
          <w:sz w:val="24"/>
          <w:szCs w:val="24"/>
        </w:rPr>
        <w:t>, to visually represent trends and insights.</w:t>
      </w:r>
    </w:p>
    <w:p w14:paraId="7AA597A3" w14:textId="7CCD5AAD" w:rsidR="00B62FFD" w:rsidRDefault="00B62FFD" w:rsidP="00B62FFD">
      <w:pPr>
        <w:rPr>
          <w:sz w:val="24"/>
          <w:szCs w:val="24"/>
        </w:rPr>
      </w:pPr>
      <w:r w:rsidRPr="00B62FFD">
        <w:rPr>
          <w:sz w:val="24"/>
          <w:szCs w:val="24"/>
        </w:rPr>
        <w:t>Identify and highlight the top athletic categories in which athletes are paid the highest.</w:t>
      </w:r>
    </w:p>
    <w:p w14:paraId="6D1C96F5" w14:textId="77777777" w:rsidR="00F66859" w:rsidRPr="00B62FFD" w:rsidRDefault="00F66859" w:rsidP="00B62FFD">
      <w:pPr>
        <w:rPr>
          <w:sz w:val="24"/>
          <w:szCs w:val="24"/>
        </w:rPr>
      </w:pPr>
    </w:p>
    <w:p w14:paraId="3DB73BC1" w14:textId="77777777" w:rsidR="00B62FFD" w:rsidRPr="00B62FFD" w:rsidRDefault="00B62FFD" w:rsidP="00B62FFD">
      <w:pPr>
        <w:rPr>
          <w:b/>
          <w:bCs/>
          <w:sz w:val="28"/>
          <w:szCs w:val="28"/>
        </w:rPr>
      </w:pPr>
      <w:r w:rsidRPr="00B62FFD">
        <w:rPr>
          <w:b/>
          <w:bCs/>
          <w:sz w:val="28"/>
          <w:szCs w:val="28"/>
        </w:rPr>
        <w:t>3. Data Visualization: A Crucial Tool in Sports Analysis</w:t>
      </w:r>
    </w:p>
    <w:p w14:paraId="397C388D" w14:textId="5F96F6EA" w:rsidR="00B62FFD" w:rsidRDefault="00B62FFD" w:rsidP="00B62FFD">
      <w:pPr>
        <w:rPr>
          <w:sz w:val="24"/>
          <w:szCs w:val="24"/>
        </w:rPr>
      </w:pPr>
      <w:r w:rsidRPr="00B62FFD">
        <w:rPr>
          <w:sz w:val="24"/>
          <w:szCs w:val="24"/>
        </w:rPr>
        <w:t>Data visualization serves as a pivotal tool in understanding complex datasets. Through graphical representation, such as charts, graphs, and maps, data visualization aids in extracting meaningful insights from large volumes of information. This approach enables decision-makers to identify trends, patterns, and outliers quickly, facilitating evidence-based decision-making. In the context of sports, data visualization holds the potential to revolutionize the way teams strategize and plan for success.</w:t>
      </w:r>
    </w:p>
    <w:p w14:paraId="597DCF43" w14:textId="77777777" w:rsidR="00B62FFD" w:rsidRPr="00B62FFD" w:rsidRDefault="00B62FFD" w:rsidP="00B62FFD">
      <w:pPr>
        <w:spacing w:after="0" w:line="240" w:lineRule="auto"/>
        <w:rPr>
          <w:rFonts w:ascii="Times New Roman" w:eastAsia="Times New Roman" w:hAnsi="Times New Roman" w:cs="Times New Roman"/>
        </w:rPr>
      </w:pPr>
      <w:r w:rsidRPr="00B62FFD">
        <w:rPr>
          <w:rFonts w:ascii="Roboto" w:eastAsia="Times New Roman" w:hAnsi="Roboto" w:cs="Times New Roman"/>
          <w:color w:val="2A3990"/>
        </w:rPr>
        <w:t xml:space="preserve">For instance: A part of a large Dataset making it difficult for us to estimate in which year earnings were maximum for a country </w:t>
      </w:r>
      <w:r w:rsidRPr="00B62FFD">
        <w:rPr>
          <w:rFonts w:ascii="Roboto" w:eastAsia="Times New Roman" w:hAnsi="Roboto" w:cs="Times New Roman"/>
          <w:b/>
          <w:bCs/>
          <w:color w:val="2A3990"/>
        </w:rPr>
        <w:t xml:space="preserve">vs </w:t>
      </w:r>
      <w:r w:rsidRPr="00B62FFD">
        <w:rPr>
          <w:rFonts w:ascii="Roboto" w:eastAsia="Times New Roman" w:hAnsi="Roboto" w:cs="Times New Roman"/>
          <w:color w:val="2A3990"/>
        </w:rPr>
        <w:t>a neat comprehensive visual data representation for the same:</w:t>
      </w:r>
    </w:p>
    <w:p w14:paraId="3D8B5F07" w14:textId="77777777" w:rsidR="00B62FFD" w:rsidRDefault="00B62FFD" w:rsidP="00B62FFD">
      <w:pPr>
        <w:rPr>
          <w:sz w:val="24"/>
          <w:szCs w:val="24"/>
        </w:rPr>
      </w:pPr>
    </w:p>
    <w:p w14:paraId="2B73B61C" w14:textId="101157FE" w:rsidR="00B62FFD" w:rsidRDefault="00B62FFD" w:rsidP="00B62FFD">
      <w:pPr>
        <w:rPr>
          <w:sz w:val="24"/>
          <w:szCs w:val="24"/>
        </w:rPr>
      </w:pPr>
      <w:r>
        <w:rPr>
          <w:noProof/>
        </w:rPr>
        <w:drawing>
          <wp:inline distT="0" distB="0" distL="0" distR="0" wp14:anchorId="1F3500DE" wp14:editId="3916D098">
            <wp:extent cx="2475332" cy="28156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224" cy="2832629"/>
                    </a:xfrm>
                    <a:prstGeom prst="rect">
                      <a:avLst/>
                    </a:prstGeom>
                    <a:noFill/>
                    <a:ln>
                      <a:noFill/>
                    </a:ln>
                  </pic:spPr>
                </pic:pic>
              </a:graphicData>
            </a:graphic>
          </wp:inline>
        </w:drawing>
      </w:r>
      <w:r>
        <w:rPr>
          <w:noProof/>
        </w:rPr>
        <w:drawing>
          <wp:inline distT="0" distB="0" distL="0" distR="0" wp14:anchorId="4F6EFF77" wp14:editId="2B546442">
            <wp:extent cx="3386886" cy="208061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912" cy="2106436"/>
                    </a:xfrm>
                    <a:prstGeom prst="rect">
                      <a:avLst/>
                    </a:prstGeom>
                    <a:noFill/>
                    <a:ln>
                      <a:noFill/>
                    </a:ln>
                  </pic:spPr>
                </pic:pic>
              </a:graphicData>
            </a:graphic>
          </wp:inline>
        </w:drawing>
      </w:r>
    </w:p>
    <w:p w14:paraId="04696100" w14:textId="59BAF98A" w:rsidR="00F66859" w:rsidRDefault="00F66859" w:rsidP="00B62FFD">
      <w:pPr>
        <w:rPr>
          <w:sz w:val="24"/>
          <w:szCs w:val="24"/>
        </w:rPr>
      </w:pPr>
    </w:p>
    <w:p w14:paraId="75041A57" w14:textId="77777777" w:rsidR="00F66859" w:rsidRPr="00B62FFD" w:rsidRDefault="00F66859" w:rsidP="00B62FFD">
      <w:pPr>
        <w:rPr>
          <w:sz w:val="24"/>
          <w:szCs w:val="24"/>
        </w:rPr>
      </w:pPr>
    </w:p>
    <w:p w14:paraId="6D92401A" w14:textId="77777777" w:rsidR="00B62FFD" w:rsidRPr="00B62FFD" w:rsidRDefault="00B62FFD" w:rsidP="00B62FFD">
      <w:pPr>
        <w:rPr>
          <w:b/>
          <w:bCs/>
          <w:sz w:val="28"/>
          <w:szCs w:val="28"/>
        </w:rPr>
      </w:pPr>
      <w:r w:rsidRPr="00B62FFD">
        <w:rPr>
          <w:b/>
          <w:bCs/>
          <w:sz w:val="28"/>
          <w:szCs w:val="28"/>
        </w:rPr>
        <w:lastRenderedPageBreak/>
        <w:t>4. Methodology</w:t>
      </w:r>
    </w:p>
    <w:p w14:paraId="1EB21F35" w14:textId="77777777" w:rsidR="00B62FFD" w:rsidRPr="00B62FFD" w:rsidRDefault="00B62FFD" w:rsidP="00B62FFD">
      <w:pPr>
        <w:rPr>
          <w:sz w:val="26"/>
          <w:szCs w:val="26"/>
        </w:rPr>
      </w:pPr>
      <w:r w:rsidRPr="00B62FFD">
        <w:rPr>
          <w:sz w:val="26"/>
          <w:szCs w:val="26"/>
        </w:rPr>
        <w:t>4.1 Data Examination and Preparation (Task 1)</w:t>
      </w:r>
    </w:p>
    <w:p w14:paraId="3263EE2D" w14:textId="08519319" w:rsidR="00B62FFD" w:rsidRDefault="00B62FFD" w:rsidP="00B62FFD">
      <w:pPr>
        <w:rPr>
          <w:sz w:val="24"/>
          <w:szCs w:val="24"/>
        </w:rPr>
      </w:pPr>
      <w:r w:rsidRPr="00B62FFD">
        <w:rPr>
          <w:sz w:val="24"/>
          <w:szCs w:val="24"/>
        </w:rPr>
        <w:t>The research commenced with meticulous data cleaning to ensure the dataset's integrity. The significance of consistent and well-organized data was underscored, emphasizing the importance of accuracy in subsequent analyses.</w:t>
      </w:r>
    </w:p>
    <w:p w14:paraId="3C84D30A" w14:textId="15B168CB" w:rsidR="00F66859" w:rsidRPr="00F66859" w:rsidRDefault="00F66859" w:rsidP="00F66859">
      <w:pPr>
        <w:pStyle w:val="NormalWeb"/>
        <w:spacing w:before="0" w:beforeAutospacing="0" w:after="240" w:afterAutospacing="0"/>
        <w:ind w:left="360"/>
        <w:textAlignment w:val="baseline"/>
        <w:rPr>
          <w:rFonts w:ascii="Roboto" w:hAnsi="Roboto"/>
          <w:color w:val="2F5496" w:themeColor="accent1" w:themeShade="BF"/>
          <w:sz w:val="22"/>
          <w:szCs w:val="22"/>
        </w:rPr>
      </w:pPr>
      <w:r w:rsidRPr="00F66859">
        <w:rPr>
          <w:rFonts w:ascii="Roboto" w:hAnsi="Roboto"/>
          <w:color w:val="2F5496" w:themeColor="accent1" w:themeShade="BF"/>
          <w:sz w:val="22"/>
          <w:szCs w:val="22"/>
        </w:rPr>
        <w:t xml:space="preserve">As can be clearly seen that there are missing values and </w:t>
      </w:r>
      <w:proofErr w:type="spellStart"/>
      <w:r w:rsidRPr="00F66859">
        <w:rPr>
          <w:rFonts w:ascii="Roboto" w:hAnsi="Roboto"/>
          <w:color w:val="2F5496" w:themeColor="accent1" w:themeShade="BF"/>
          <w:sz w:val="22"/>
          <w:szCs w:val="22"/>
        </w:rPr>
        <w:t>non specified</w:t>
      </w:r>
      <w:proofErr w:type="spellEnd"/>
      <w:r w:rsidRPr="00F66859">
        <w:rPr>
          <w:rFonts w:ascii="Roboto" w:hAnsi="Roboto"/>
          <w:color w:val="2F5496" w:themeColor="accent1" w:themeShade="BF"/>
          <w:sz w:val="22"/>
          <w:szCs w:val="22"/>
        </w:rPr>
        <w:t xml:space="preserve"> numeric data, these needed to be taken care by either ejecting the entire block of data and using constant values for the latter or by feeding other appropriate data in its place:</w:t>
      </w:r>
    </w:p>
    <w:p w14:paraId="61243C2F" w14:textId="457EAEDF" w:rsidR="00F66859" w:rsidRPr="00B62FFD" w:rsidRDefault="00F66859" w:rsidP="00B62FFD">
      <w:pPr>
        <w:rPr>
          <w:sz w:val="24"/>
          <w:szCs w:val="24"/>
        </w:rPr>
      </w:pPr>
      <w:r>
        <w:rPr>
          <w:noProof/>
        </w:rPr>
        <w:drawing>
          <wp:inline distT="0" distB="0" distL="0" distR="0" wp14:anchorId="42125525" wp14:editId="516E1CBE">
            <wp:extent cx="5943600" cy="1306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p>
    <w:p w14:paraId="3EB4F77C" w14:textId="77777777" w:rsidR="00B62FFD" w:rsidRPr="00B62FFD" w:rsidRDefault="00B62FFD" w:rsidP="00B62FFD">
      <w:pPr>
        <w:rPr>
          <w:sz w:val="26"/>
          <w:szCs w:val="26"/>
        </w:rPr>
      </w:pPr>
      <w:r w:rsidRPr="00B62FFD">
        <w:rPr>
          <w:sz w:val="26"/>
          <w:szCs w:val="26"/>
        </w:rPr>
        <w:t>4.2 Grouping and Aggregation (Task 1)</w:t>
      </w:r>
    </w:p>
    <w:p w14:paraId="3F87204C" w14:textId="77777777" w:rsidR="00B62FFD" w:rsidRPr="00B62FFD" w:rsidRDefault="00B62FFD" w:rsidP="00B62FFD">
      <w:pPr>
        <w:rPr>
          <w:sz w:val="24"/>
          <w:szCs w:val="24"/>
        </w:rPr>
      </w:pPr>
      <w:r w:rsidRPr="00B62FFD">
        <w:rPr>
          <w:sz w:val="24"/>
          <w:szCs w:val="24"/>
        </w:rPr>
        <w:t>The foundation of the analysis was laid through grouping athletes based on their athletic disciplines and nationality. Utilizing appropriate mathematical formulas, the average earnings for each category were calculated. Power BI was employed to facilitate data visualization and perform essential calculations.</w:t>
      </w:r>
    </w:p>
    <w:p w14:paraId="3DEECBB1" w14:textId="77777777" w:rsidR="00B62FFD" w:rsidRPr="00B62FFD" w:rsidRDefault="00B62FFD" w:rsidP="00B62FFD">
      <w:pPr>
        <w:rPr>
          <w:sz w:val="26"/>
          <w:szCs w:val="26"/>
        </w:rPr>
      </w:pPr>
      <w:r w:rsidRPr="00B62FFD">
        <w:rPr>
          <w:sz w:val="26"/>
          <w:szCs w:val="26"/>
        </w:rPr>
        <w:t>4.3 Sorting and Selection (Task 1)</w:t>
      </w:r>
    </w:p>
    <w:p w14:paraId="0D09151A" w14:textId="77777777" w:rsidR="00B62FFD" w:rsidRPr="00B62FFD" w:rsidRDefault="00B62FFD" w:rsidP="00B62FFD">
      <w:pPr>
        <w:rPr>
          <w:sz w:val="24"/>
          <w:szCs w:val="24"/>
        </w:rPr>
      </w:pPr>
      <w:r w:rsidRPr="00B62FFD">
        <w:rPr>
          <w:sz w:val="24"/>
          <w:szCs w:val="24"/>
        </w:rPr>
        <w:t>Sorting categories based on average earnings was the subsequent step. This process aimed to discern the top 5 categories housing athletes with the highest average earnings, demonstrating a systematic approach to problem-solving.</w:t>
      </w:r>
    </w:p>
    <w:p w14:paraId="307B4B15" w14:textId="77777777" w:rsidR="00B62FFD" w:rsidRPr="00B62FFD" w:rsidRDefault="00B62FFD" w:rsidP="00B62FFD">
      <w:pPr>
        <w:rPr>
          <w:sz w:val="26"/>
          <w:szCs w:val="26"/>
        </w:rPr>
      </w:pPr>
      <w:r w:rsidRPr="00B62FFD">
        <w:rPr>
          <w:sz w:val="26"/>
          <w:szCs w:val="26"/>
        </w:rPr>
        <w:t>4.4 Data-Driven Decisions</w:t>
      </w:r>
    </w:p>
    <w:p w14:paraId="04FC26CB" w14:textId="77777777" w:rsidR="00B62FFD" w:rsidRPr="00B62FFD" w:rsidRDefault="00B62FFD" w:rsidP="00B62FFD">
      <w:pPr>
        <w:rPr>
          <w:sz w:val="24"/>
          <w:szCs w:val="24"/>
        </w:rPr>
      </w:pPr>
      <w:r w:rsidRPr="00B62FFD">
        <w:rPr>
          <w:sz w:val="24"/>
          <w:szCs w:val="24"/>
        </w:rPr>
        <w:t>Utilizing Objective Data: Anchoring the analysis in objective data and sidestepping assumptions or personal biases ensured unbiased outcomes.</w:t>
      </w:r>
    </w:p>
    <w:p w14:paraId="5868FC22" w14:textId="77777777" w:rsidR="00B62FFD" w:rsidRPr="00B62FFD" w:rsidRDefault="00B62FFD" w:rsidP="00B62FFD">
      <w:pPr>
        <w:rPr>
          <w:sz w:val="24"/>
          <w:szCs w:val="24"/>
        </w:rPr>
      </w:pPr>
      <w:r w:rsidRPr="00B62FFD">
        <w:rPr>
          <w:sz w:val="24"/>
          <w:szCs w:val="24"/>
        </w:rPr>
        <w:t>Evidence-Based Insights: The analysis was grounded in tangible earnings data, providing insights rooted in factual evidence.</w:t>
      </w:r>
    </w:p>
    <w:p w14:paraId="4E9D7BA4" w14:textId="77777777" w:rsidR="00B62FFD" w:rsidRPr="00B62FFD" w:rsidRDefault="00B62FFD" w:rsidP="00B62FFD">
      <w:pPr>
        <w:rPr>
          <w:sz w:val="24"/>
          <w:szCs w:val="24"/>
        </w:rPr>
      </w:pPr>
      <w:r w:rsidRPr="00B62FFD">
        <w:rPr>
          <w:sz w:val="24"/>
          <w:szCs w:val="24"/>
        </w:rPr>
        <w:t>Minimizing Bias: A data-driven approach acted as a buffer against potential biases stemming from subjective judgments.</w:t>
      </w:r>
    </w:p>
    <w:p w14:paraId="0A9D33E0" w14:textId="77777777" w:rsidR="00B62FFD" w:rsidRPr="00B62FFD" w:rsidRDefault="00B62FFD" w:rsidP="00B62FFD">
      <w:pPr>
        <w:rPr>
          <w:sz w:val="26"/>
          <w:szCs w:val="26"/>
        </w:rPr>
      </w:pPr>
      <w:r w:rsidRPr="00B62FFD">
        <w:rPr>
          <w:sz w:val="26"/>
          <w:szCs w:val="26"/>
        </w:rPr>
        <w:t>4.5 Emphasis on Accuracy</w:t>
      </w:r>
    </w:p>
    <w:p w14:paraId="4BDBBE10" w14:textId="77777777" w:rsidR="00B62FFD" w:rsidRPr="00B62FFD" w:rsidRDefault="00B62FFD" w:rsidP="00B62FFD">
      <w:pPr>
        <w:rPr>
          <w:sz w:val="24"/>
          <w:szCs w:val="24"/>
        </w:rPr>
      </w:pPr>
      <w:r w:rsidRPr="00B62FFD">
        <w:rPr>
          <w:sz w:val="24"/>
          <w:szCs w:val="24"/>
        </w:rPr>
        <w:t>Verifiable Conclusions: Conclusions drawn from data-driven analysis are inherently verifiable, reinforcing support for each derived insight.</w:t>
      </w:r>
    </w:p>
    <w:p w14:paraId="481753AA" w14:textId="77777777" w:rsidR="00B62FFD" w:rsidRPr="00B62FFD" w:rsidRDefault="00B62FFD" w:rsidP="00B62FFD">
      <w:pPr>
        <w:rPr>
          <w:sz w:val="24"/>
          <w:szCs w:val="24"/>
        </w:rPr>
      </w:pPr>
      <w:r w:rsidRPr="00B62FFD">
        <w:rPr>
          <w:sz w:val="24"/>
          <w:szCs w:val="24"/>
        </w:rPr>
        <w:lastRenderedPageBreak/>
        <w:t>Eliminating Guesswork: The methodology discarded guesswork, relying instead on rigorous quantitative analysis.</w:t>
      </w:r>
    </w:p>
    <w:p w14:paraId="41F17128" w14:textId="77777777" w:rsidR="00B62FFD" w:rsidRPr="00B62FFD" w:rsidRDefault="00B62FFD" w:rsidP="00B62FFD">
      <w:pPr>
        <w:rPr>
          <w:sz w:val="26"/>
          <w:szCs w:val="26"/>
        </w:rPr>
      </w:pPr>
      <w:r w:rsidRPr="00B62FFD">
        <w:rPr>
          <w:sz w:val="26"/>
          <w:szCs w:val="26"/>
        </w:rPr>
        <w:t>4.6 Data Preparation and Cleaning</w:t>
      </w:r>
    </w:p>
    <w:p w14:paraId="668EE18C" w14:textId="39737B6F" w:rsidR="00B62FFD" w:rsidRDefault="00B62FFD" w:rsidP="00B62FFD">
      <w:pPr>
        <w:rPr>
          <w:sz w:val="24"/>
          <w:szCs w:val="24"/>
        </w:rPr>
      </w:pPr>
      <w:r w:rsidRPr="00B62FFD">
        <w:rPr>
          <w:sz w:val="24"/>
          <w:szCs w:val="24"/>
        </w:rPr>
        <w:t>Data cleaning and formatting were integral to ensuring data consistency and accuracy. This process addressed missing or corrupted values, safeguarding the reliability of the analysis.</w:t>
      </w:r>
    </w:p>
    <w:p w14:paraId="1E5326AC" w14:textId="77777777" w:rsidR="00F66859" w:rsidRPr="00B62FFD" w:rsidRDefault="00F66859" w:rsidP="00B62FFD">
      <w:pPr>
        <w:rPr>
          <w:sz w:val="24"/>
          <w:szCs w:val="24"/>
        </w:rPr>
      </w:pPr>
    </w:p>
    <w:p w14:paraId="126FA5C8" w14:textId="77777777" w:rsidR="00B62FFD" w:rsidRPr="00B62FFD" w:rsidRDefault="00B62FFD" w:rsidP="00B62FFD">
      <w:pPr>
        <w:rPr>
          <w:b/>
          <w:bCs/>
          <w:sz w:val="28"/>
          <w:szCs w:val="28"/>
        </w:rPr>
      </w:pPr>
      <w:r w:rsidRPr="00B62FFD">
        <w:rPr>
          <w:b/>
          <w:bCs/>
          <w:sz w:val="28"/>
          <w:szCs w:val="28"/>
        </w:rPr>
        <w:t>5. Findings and Results</w:t>
      </w:r>
    </w:p>
    <w:p w14:paraId="367E43FA" w14:textId="04A12FC4" w:rsidR="00F66859" w:rsidRDefault="00B62FFD" w:rsidP="00B62FFD">
      <w:pPr>
        <w:rPr>
          <w:sz w:val="24"/>
          <w:szCs w:val="24"/>
        </w:rPr>
      </w:pPr>
      <w:r w:rsidRPr="00B62FFD">
        <w:rPr>
          <w:sz w:val="24"/>
          <w:szCs w:val="24"/>
        </w:rPr>
        <w:t xml:space="preserve">The research yielded noteworthy insights into the dynamics of athlete earnings and the interplay of various factors. </w:t>
      </w:r>
    </w:p>
    <w:p w14:paraId="2EED4E0E" w14:textId="02482B99" w:rsidR="00F66859" w:rsidRPr="00F66859" w:rsidRDefault="00F66859" w:rsidP="00F66859">
      <w:pPr>
        <w:pStyle w:val="NormalWeb"/>
        <w:numPr>
          <w:ilvl w:val="0"/>
          <w:numId w:val="10"/>
        </w:numPr>
        <w:spacing w:before="0" w:beforeAutospacing="0" w:after="240" w:afterAutospacing="0"/>
        <w:textAlignment w:val="baseline"/>
        <w:rPr>
          <w:rFonts w:ascii="Roboto" w:hAnsi="Roboto"/>
          <w:color w:val="2F5496" w:themeColor="accent1" w:themeShade="BF"/>
          <w:sz w:val="22"/>
          <w:szCs w:val="22"/>
        </w:rPr>
      </w:pPr>
      <w:proofErr w:type="gramStart"/>
      <w:r w:rsidRPr="00F66859">
        <w:rPr>
          <w:rFonts w:ascii="Roboto" w:hAnsi="Roboto"/>
          <w:color w:val="2F5496" w:themeColor="accent1" w:themeShade="BF"/>
          <w:sz w:val="22"/>
          <w:szCs w:val="22"/>
        </w:rPr>
        <w:t>Firstly</w:t>
      </w:r>
      <w:proofErr w:type="gramEnd"/>
      <w:r w:rsidRPr="00F66859">
        <w:rPr>
          <w:rFonts w:ascii="Roboto" w:hAnsi="Roboto"/>
          <w:color w:val="2F5496" w:themeColor="accent1" w:themeShade="BF"/>
          <w:sz w:val="22"/>
          <w:szCs w:val="22"/>
        </w:rPr>
        <w:t xml:space="preserve"> understanding source of majority of earnings:</w:t>
      </w:r>
      <w:r w:rsidRPr="00F66859">
        <w:rPr>
          <w:rFonts w:ascii="Roboto" w:hAnsi="Roboto"/>
          <w:color w:val="2F5496" w:themeColor="accent1" w:themeShade="BF"/>
          <w:sz w:val="22"/>
          <w:szCs w:val="22"/>
        </w:rPr>
        <w:br/>
      </w:r>
      <w:r w:rsidRPr="00F66859">
        <w:rPr>
          <w:rFonts w:ascii="Roboto" w:hAnsi="Roboto"/>
          <w:color w:val="2F5496" w:themeColor="accent1" w:themeShade="BF"/>
          <w:sz w:val="22"/>
          <w:szCs w:val="22"/>
        </w:rPr>
        <w:t>Country for most players and sports most players are seen in the dataset</w:t>
      </w:r>
    </w:p>
    <w:p w14:paraId="718AB452" w14:textId="7EF26AB2" w:rsidR="0046782E" w:rsidRDefault="00F66859" w:rsidP="00B62FFD">
      <w:pPr>
        <w:rPr>
          <w:sz w:val="24"/>
          <w:szCs w:val="24"/>
        </w:rPr>
      </w:pPr>
      <w:r>
        <w:rPr>
          <w:noProof/>
        </w:rPr>
        <w:drawing>
          <wp:inline distT="0" distB="0" distL="0" distR="0" wp14:anchorId="45A398C9" wp14:editId="5BE039AA">
            <wp:extent cx="4050632" cy="247322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9774" cy="2497120"/>
                    </a:xfrm>
                    <a:prstGeom prst="rect">
                      <a:avLst/>
                    </a:prstGeom>
                    <a:noFill/>
                    <a:ln>
                      <a:noFill/>
                    </a:ln>
                  </pic:spPr>
                </pic:pic>
              </a:graphicData>
            </a:graphic>
          </wp:inline>
        </w:drawing>
      </w:r>
      <w:r>
        <w:rPr>
          <w:noProof/>
        </w:rPr>
        <w:drawing>
          <wp:inline distT="0" distB="0" distL="0" distR="0" wp14:anchorId="30291FA0" wp14:editId="7B056C1D">
            <wp:extent cx="4138420" cy="249454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3875" cy="2509892"/>
                    </a:xfrm>
                    <a:prstGeom prst="rect">
                      <a:avLst/>
                    </a:prstGeom>
                    <a:noFill/>
                    <a:ln>
                      <a:noFill/>
                    </a:ln>
                  </pic:spPr>
                </pic:pic>
              </a:graphicData>
            </a:graphic>
          </wp:inline>
        </w:drawing>
      </w:r>
    </w:p>
    <w:p w14:paraId="1751BCEE" w14:textId="3E56FAAE" w:rsidR="00F66859" w:rsidRDefault="00F66859" w:rsidP="00F66859">
      <w:pPr>
        <w:pStyle w:val="NormalWeb"/>
        <w:numPr>
          <w:ilvl w:val="0"/>
          <w:numId w:val="10"/>
        </w:numPr>
        <w:spacing w:before="0" w:beforeAutospacing="0" w:after="240" w:afterAutospacing="0"/>
        <w:textAlignment w:val="baseline"/>
        <w:rPr>
          <w:rFonts w:ascii="Roboto" w:hAnsi="Roboto"/>
          <w:color w:val="2F5496" w:themeColor="accent1" w:themeShade="BF"/>
          <w:sz w:val="22"/>
          <w:szCs w:val="22"/>
        </w:rPr>
      </w:pPr>
      <w:r w:rsidRPr="00F66859">
        <w:rPr>
          <w:rFonts w:ascii="Roboto" w:hAnsi="Roboto"/>
          <w:color w:val="2F5496" w:themeColor="accent1" w:themeShade="BF"/>
          <w:sz w:val="22"/>
          <w:szCs w:val="22"/>
        </w:rPr>
        <w:lastRenderedPageBreak/>
        <w:t>Plot of earnings of different countries over the years:</w:t>
      </w:r>
      <w:r>
        <w:rPr>
          <w:rFonts w:ascii="Roboto" w:hAnsi="Roboto"/>
          <w:color w:val="2F5496" w:themeColor="accent1" w:themeShade="BF"/>
          <w:sz w:val="22"/>
          <w:szCs w:val="22"/>
        </w:rPr>
        <w:t xml:space="preserve"> </w:t>
      </w:r>
      <w:r w:rsidRPr="00F66859">
        <w:rPr>
          <w:rFonts w:ascii="Roboto" w:hAnsi="Roboto"/>
          <w:color w:val="2F5496" w:themeColor="accent1" w:themeShade="BF"/>
          <w:sz w:val="22"/>
          <w:szCs w:val="22"/>
        </w:rPr>
        <w:t>It’s clearly evident that top 3 most earning countries are USA, Philippines and Argentina in last 6 years data:</w:t>
      </w:r>
    </w:p>
    <w:p w14:paraId="0AFAE3AF" w14:textId="55FD78E1" w:rsidR="006F09D8" w:rsidRDefault="00F66859" w:rsidP="006F09D8">
      <w:pPr>
        <w:pStyle w:val="NormalWeb"/>
        <w:spacing w:before="0" w:beforeAutospacing="0" w:after="240" w:afterAutospacing="0"/>
        <w:ind w:left="1080"/>
        <w:textAlignment w:val="baseline"/>
        <w:rPr>
          <w:rFonts w:ascii="Roboto" w:hAnsi="Roboto"/>
          <w:color w:val="2F5496" w:themeColor="accent1" w:themeShade="BF"/>
          <w:sz w:val="22"/>
          <w:szCs w:val="22"/>
        </w:rPr>
      </w:pPr>
      <w:r>
        <w:rPr>
          <w:noProof/>
        </w:rPr>
        <w:drawing>
          <wp:inline distT="0" distB="0" distL="0" distR="0" wp14:anchorId="1D025162" wp14:editId="4B642553">
            <wp:extent cx="3609473" cy="2219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0153" cy="2256596"/>
                    </a:xfrm>
                    <a:prstGeom prst="rect">
                      <a:avLst/>
                    </a:prstGeom>
                    <a:noFill/>
                    <a:ln>
                      <a:noFill/>
                    </a:ln>
                  </pic:spPr>
                </pic:pic>
              </a:graphicData>
            </a:graphic>
          </wp:inline>
        </w:drawing>
      </w:r>
    </w:p>
    <w:p w14:paraId="0CA8D127" w14:textId="29D1F170" w:rsidR="00F66859" w:rsidRPr="00F66859" w:rsidRDefault="00F66859" w:rsidP="00F66859">
      <w:pPr>
        <w:pStyle w:val="NormalWeb"/>
        <w:numPr>
          <w:ilvl w:val="0"/>
          <w:numId w:val="10"/>
        </w:numPr>
        <w:spacing w:before="0" w:beforeAutospacing="0" w:after="240" w:afterAutospacing="0"/>
        <w:textAlignment w:val="baseline"/>
        <w:rPr>
          <w:rFonts w:ascii="Roboto" w:hAnsi="Roboto"/>
          <w:color w:val="2F5496" w:themeColor="accent1" w:themeShade="BF"/>
          <w:sz w:val="22"/>
          <w:szCs w:val="22"/>
        </w:rPr>
      </w:pPr>
      <w:r w:rsidRPr="00F66859">
        <w:rPr>
          <w:rFonts w:ascii="Roboto" w:hAnsi="Roboto"/>
          <w:color w:val="2F5496" w:themeColor="accent1" w:themeShade="BF"/>
          <w:sz w:val="22"/>
          <w:szCs w:val="22"/>
        </w:rPr>
        <w:t>Plot of maximum and sum of earnings of different players:</w:t>
      </w:r>
      <w:r>
        <w:rPr>
          <w:rFonts w:ascii="Roboto" w:hAnsi="Roboto"/>
          <w:color w:val="2F5496" w:themeColor="accent1" w:themeShade="BF"/>
          <w:sz w:val="22"/>
          <w:szCs w:val="22"/>
        </w:rPr>
        <w:t xml:space="preserve"> </w:t>
      </w:r>
      <w:r>
        <w:rPr>
          <w:rFonts w:ascii="Roboto" w:hAnsi="Roboto"/>
          <w:color w:val="2F5496" w:themeColor="accent1" w:themeShade="BF"/>
          <w:sz w:val="22"/>
          <w:szCs w:val="22"/>
        </w:rPr>
        <w:br/>
      </w:r>
      <w:r w:rsidRPr="00F66859">
        <w:rPr>
          <w:rFonts w:ascii="Roboto" w:hAnsi="Roboto"/>
          <w:color w:val="2F5496" w:themeColor="accent1" w:themeShade="BF"/>
          <w:sz w:val="22"/>
          <w:szCs w:val="22"/>
        </w:rPr>
        <w:t>It’s evidently seen that top 5 most earning players could be concluded as Floyd Mayweather, Manny Pacquiao, Tiger Woods, Cristiano Ronaldo, and Lionel Messi:</w:t>
      </w:r>
    </w:p>
    <w:p w14:paraId="0B84CBFD" w14:textId="4CA847F6" w:rsidR="00F66859" w:rsidRDefault="00F66859" w:rsidP="00F66859">
      <w:pPr>
        <w:pStyle w:val="NormalWeb"/>
        <w:spacing w:before="0" w:beforeAutospacing="0" w:after="240" w:afterAutospacing="0"/>
        <w:ind w:left="1080"/>
        <w:textAlignment w:val="baseline"/>
        <w:rPr>
          <w:rFonts w:ascii="Roboto" w:hAnsi="Roboto"/>
          <w:color w:val="2F5496" w:themeColor="accent1" w:themeShade="BF"/>
          <w:sz w:val="22"/>
          <w:szCs w:val="22"/>
        </w:rPr>
      </w:pPr>
      <w:r>
        <w:rPr>
          <w:noProof/>
        </w:rPr>
        <w:drawing>
          <wp:inline distT="0" distB="0" distL="0" distR="0" wp14:anchorId="1D2FE880" wp14:editId="29EAE01D">
            <wp:extent cx="3745831" cy="240437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071" cy="2449460"/>
                    </a:xfrm>
                    <a:prstGeom prst="rect">
                      <a:avLst/>
                    </a:prstGeom>
                    <a:noFill/>
                    <a:ln>
                      <a:noFill/>
                    </a:ln>
                  </pic:spPr>
                </pic:pic>
              </a:graphicData>
            </a:graphic>
          </wp:inline>
        </w:drawing>
      </w:r>
    </w:p>
    <w:p w14:paraId="6AAA67C0" w14:textId="713491AA" w:rsidR="00F66859" w:rsidRPr="0046782E" w:rsidRDefault="0046782E" w:rsidP="0046782E">
      <w:pPr>
        <w:pStyle w:val="NormalWeb"/>
        <w:spacing w:before="0" w:beforeAutospacing="0" w:after="240" w:afterAutospacing="0"/>
        <w:ind w:left="1080"/>
        <w:textAlignment w:val="baseline"/>
        <w:rPr>
          <w:rFonts w:ascii="Roboto" w:hAnsi="Roboto"/>
          <w:color w:val="2F5496" w:themeColor="accent1" w:themeShade="BF"/>
          <w:sz w:val="22"/>
          <w:szCs w:val="22"/>
        </w:rPr>
      </w:pPr>
      <w:r>
        <w:rPr>
          <w:noProof/>
        </w:rPr>
        <w:drawing>
          <wp:inline distT="0" distB="0" distL="0" distR="0" wp14:anchorId="2E68017F" wp14:editId="51F97A85">
            <wp:extent cx="3874168" cy="214776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8214" cy="2166636"/>
                    </a:xfrm>
                    <a:prstGeom prst="rect">
                      <a:avLst/>
                    </a:prstGeom>
                    <a:noFill/>
                    <a:ln>
                      <a:noFill/>
                    </a:ln>
                  </pic:spPr>
                </pic:pic>
              </a:graphicData>
            </a:graphic>
          </wp:inline>
        </w:drawing>
      </w:r>
    </w:p>
    <w:p w14:paraId="56B3D070" w14:textId="082D9B33" w:rsidR="0046782E" w:rsidRDefault="0046782E" w:rsidP="0046782E">
      <w:pPr>
        <w:pStyle w:val="NormalWeb"/>
        <w:numPr>
          <w:ilvl w:val="0"/>
          <w:numId w:val="10"/>
        </w:numPr>
        <w:spacing w:before="0" w:beforeAutospacing="0" w:after="240" w:afterAutospacing="0"/>
        <w:textAlignment w:val="baseline"/>
        <w:rPr>
          <w:rFonts w:ascii="Roboto" w:hAnsi="Roboto"/>
          <w:color w:val="2F5496" w:themeColor="accent1" w:themeShade="BF"/>
          <w:sz w:val="22"/>
          <w:szCs w:val="22"/>
        </w:rPr>
      </w:pPr>
      <w:r w:rsidRPr="0046782E">
        <w:rPr>
          <w:rFonts w:ascii="Roboto" w:hAnsi="Roboto"/>
          <w:color w:val="2F5496" w:themeColor="accent1" w:themeShade="BF"/>
          <w:sz w:val="22"/>
          <w:szCs w:val="22"/>
        </w:rPr>
        <w:lastRenderedPageBreak/>
        <w:t>Plot of maximum, sum and average of earnings of different countries in different sports:</w:t>
      </w:r>
      <w:r>
        <w:rPr>
          <w:rFonts w:ascii="Roboto" w:hAnsi="Roboto"/>
          <w:color w:val="2F5496" w:themeColor="accent1" w:themeShade="BF"/>
          <w:sz w:val="22"/>
          <w:szCs w:val="22"/>
        </w:rPr>
        <w:br/>
      </w:r>
      <w:r w:rsidRPr="0046782E">
        <w:rPr>
          <w:rFonts w:ascii="Roboto" w:hAnsi="Roboto"/>
          <w:color w:val="2F5496" w:themeColor="accent1" w:themeShade="BF"/>
          <w:sz w:val="22"/>
          <w:szCs w:val="22"/>
        </w:rPr>
        <w:t>~ It can be comprehensibly seen that top 5 most earning countries could be concluded as USA, Argentina, Portugal, Germany and  Switzerland, as these countries are common among the top few in all the graphs presented.</w:t>
      </w:r>
      <w:r w:rsidRPr="0046782E">
        <w:rPr>
          <w:rFonts w:ascii="Roboto" w:hAnsi="Roboto"/>
          <w:color w:val="2F5496" w:themeColor="accent1" w:themeShade="BF"/>
          <w:sz w:val="22"/>
          <w:szCs w:val="22"/>
        </w:rPr>
        <w:br/>
        <w:t>~ The most entertained sports can be observed as Basketball, Boxing, Golf, Tennis, Soccer and Auto Racing, since these sports can be seen to be either giving highest earnings for a player or highest sum in a particular sport.</w:t>
      </w:r>
    </w:p>
    <w:p w14:paraId="54DA6C74" w14:textId="77C8A306" w:rsidR="0046782E" w:rsidRPr="0046782E" w:rsidRDefault="0046782E" w:rsidP="0046782E">
      <w:pPr>
        <w:pStyle w:val="NormalWeb"/>
        <w:spacing w:before="0" w:beforeAutospacing="0" w:after="240" w:afterAutospacing="0"/>
        <w:ind w:left="1080"/>
        <w:textAlignment w:val="baseline"/>
        <w:rPr>
          <w:rFonts w:ascii="Roboto" w:hAnsi="Roboto"/>
          <w:color w:val="2F5496" w:themeColor="accent1" w:themeShade="BF"/>
          <w:sz w:val="22"/>
          <w:szCs w:val="22"/>
        </w:rPr>
      </w:pPr>
      <w:r>
        <w:rPr>
          <w:noProof/>
        </w:rPr>
        <w:drawing>
          <wp:inline distT="0" distB="0" distL="0" distR="0" wp14:anchorId="2B301E76" wp14:editId="5716866B">
            <wp:extent cx="3599637" cy="17081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478" cy="1735598"/>
                    </a:xfrm>
                    <a:prstGeom prst="rect">
                      <a:avLst/>
                    </a:prstGeom>
                    <a:noFill/>
                    <a:ln>
                      <a:noFill/>
                    </a:ln>
                  </pic:spPr>
                </pic:pic>
              </a:graphicData>
            </a:graphic>
          </wp:inline>
        </w:drawing>
      </w:r>
      <w:r>
        <w:rPr>
          <w:noProof/>
        </w:rPr>
        <w:drawing>
          <wp:inline distT="0" distB="0" distL="0" distR="0" wp14:anchorId="0E283F24" wp14:editId="69369CC0">
            <wp:extent cx="3408680" cy="1483895"/>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6914" cy="1535366"/>
                    </a:xfrm>
                    <a:prstGeom prst="rect">
                      <a:avLst/>
                    </a:prstGeom>
                    <a:noFill/>
                    <a:ln>
                      <a:noFill/>
                    </a:ln>
                  </pic:spPr>
                </pic:pic>
              </a:graphicData>
            </a:graphic>
          </wp:inline>
        </w:drawing>
      </w:r>
      <w:r>
        <w:rPr>
          <w:noProof/>
        </w:rPr>
        <w:drawing>
          <wp:inline distT="0" distB="0" distL="0" distR="0" wp14:anchorId="00831C02" wp14:editId="0E75946A">
            <wp:extent cx="3440173" cy="1788695"/>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6812" cy="1833742"/>
                    </a:xfrm>
                    <a:prstGeom prst="rect">
                      <a:avLst/>
                    </a:prstGeom>
                    <a:noFill/>
                    <a:ln>
                      <a:noFill/>
                    </a:ln>
                  </pic:spPr>
                </pic:pic>
              </a:graphicData>
            </a:graphic>
          </wp:inline>
        </w:drawing>
      </w:r>
      <w:r w:rsidRPr="0046782E">
        <w:t xml:space="preserve"> </w:t>
      </w:r>
      <w:r>
        <w:rPr>
          <w:noProof/>
        </w:rPr>
        <w:drawing>
          <wp:inline distT="0" distB="0" distL="0" distR="0" wp14:anchorId="4082B080" wp14:editId="6D1B8C50">
            <wp:extent cx="3809262" cy="174056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5861" cy="1766431"/>
                    </a:xfrm>
                    <a:prstGeom prst="rect">
                      <a:avLst/>
                    </a:prstGeom>
                    <a:noFill/>
                    <a:ln>
                      <a:noFill/>
                    </a:ln>
                  </pic:spPr>
                </pic:pic>
              </a:graphicData>
            </a:graphic>
          </wp:inline>
        </w:drawing>
      </w:r>
    </w:p>
    <w:p w14:paraId="20FD6041" w14:textId="4B8226C2" w:rsidR="0046782E" w:rsidRDefault="0046782E" w:rsidP="0046782E">
      <w:pPr>
        <w:pStyle w:val="NormalWeb"/>
        <w:numPr>
          <w:ilvl w:val="0"/>
          <w:numId w:val="10"/>
        </w:numPr>
        <w:spacing w:before="0" w:beforeAutospacing="0" w:after="240" w:afterAutospacing="0"/>
        <w:textAlignment w:val="baseline"/>
        <w:rPr>
          <w:rFonts w:ascii="Roboto" w:hAnsi="Roboto"/>
          <w:color w:val="2F5496" w:themeColor="accent1" w:themeShade="BF"/>
          <w:sz w:val="22"/>
          <w:szCs w:val="22"/>
        </w:rPr>
      </w:pPr>
      <w:r w:rsidRPr="0046782E">
        <w:rPr>
          <w:rFonts w:ascii="Roboto" w:hAnsi="Roboto"/>
          <w:color w:val="2F5496" w:themeColor="accent1" w:themeShade="BF"/>
          <w:sz w:val="22"/>
          <w:szCs w:val="22"/>
        </w:rPr>
        <w:lastRenderedPageBreak/>
        <w:t>Plot of maximum and sum of earnings over the years:</w:t>
      </w:r>
      <w:r>
        <w:rPr>
          <w:rFonts w:ascii="Roboto" w:hAnsi="Roboto"/>
          <w:color w:val="2F5496" w:themeColor="accent1" w:themeShade="BF"/>
          <w:sz w:val="22"/>
          <w:szCs w:val="22"/>
        </w:rPr>
        <w:br/>
      </w:r>
      <w:r w:rsidRPr="0046782E">
        <w:rPr>
          <w:rFonts w:ascii="Roboto" w:hAnsi="Roboto"/>
          <w:color w:val="2F5496" w:themeColor="accent1" w:themeShade="BF"/>
          <w:sz w:val="22"/>
          <w:szCs w:val="22"/>
        </w:rPr>
        <w:t>~Plainly, it can be seen that earnings made, have continuously increased over the years and this trend is common in max, average and sum of earnings</w:t>
      </w:r>
      <w:r w:rsidRPr="0046782E">
        <w:rPr>
          <w:rFonts w:ascii="Roboto" w:hAnsi="Roboto"/>
          <w:color w:val="2F5496" w:themeColor="accent1" w:themeShade="BF"/>
          <w:sz w:val="22"/>
          <w:szCs w:val="22"/>
        </w:rPr>
        <w:br/>
        <w:t>~Although for one year the data was missing, as seen, and in year 2015 and 2018 there have been sharp peaks in terms of money earned, which from other graphs can be said to be contributed by mainly sports like boxing and soccer respectively;</w:t>
      </w:r>
    </w:p>
    <w:p w14:paraId="3D213133" w14:textId="2F59FAAE" w:rsidR="0046782E" w:rsidRPr="0046782E" w:rsidRDefault="0046782E" w:rsidP="0046782E">
      <w:pPr>
        <w:pStyle w:val="NormalWeb"/>
        <w:spacing w:before="0" w:beforeAutospacing="0" w:after="240" w:afterAutospacing="0"/>
        <w:ind w:left="1080"/>
        <w:textAlignment w:val="baseline"/>
        <w:rPr>
          <w:rFonts w:ascii="Roboto" w:hAnsi="Roboto"/>
          <w:color w:val="2F5496" w:themeColor="accent1" w:themeShade="BF"/>
          <w:sz w:val="22"/>
          <w:szCs w:val="22"/>
        </w:rPr>
      </w:pPr>
      <w:r>
        <w:rPr>
          <w:noProof/>
        </w:rPr>
        <w:drawing>
          <wp:inline distT="0" distB="0" distL="0" distR="0" wp14:anchorId="482DC46D" wp14:editId="3F364312">
            <wp:extent cx="2975810" cy="1662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3229" cy="1672499"/>
                    </a:xfrm>
                    <a:prstGeom prst="rect">
                      <a:avLst/>
                    </a:prstGeom>
                    <a:noFill/>
                    <a:ln>
                      <a:noFill/>
                    </a:ln>
                  </pic:spPr>
                </pic:pic>
              </a:graphicData>
            </a:graphic>
          </wp:inline>
        </w:drawing>
      </w:r>
      <w:r w:rsidRPr="0046782E">
        <w:t xml:space="preserve"> </w:t>
      </w:r>
      <w:r>
        <w:rPr>
          <w:noProof/>
        </w:rPr>
        <w:drawing>
          <wp:inline distT="0" distB="0" distL="0" distR="0" wp14:anchorId="264D10A2" wp14:editId="76C07220">
            <wp:extent cx="3015915" cy="16980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9705" cy="1711459"/>
                    </a:xfrm>
                    <a:prstGeom prst="rect">
                      <a:avLst/>
                    </a:prstGeom>
                    <a:noFill/>
                    <a:ln>
                      <a:noFill/>
                    </a:ln>
                  </pic:spPr>
                </pic:pic>
              </a:graphicData>
            </a:graphic>
          </wp:inline>
        </w:drawing>
      </w:r>
    </w:p>
    <w:p w14:paraId="0F1F241B" w14:textId="77777777" w:rsidR="00F66859" w:rsidRDefault="00F66859" w:rsidP="00B62FFD">
      <w:pPr>
        <w:rPr>
          <w:sz w:val="24"/>
          <w:szCs w:val="24"/>
        </w:rPr>
      </w:pPr>
    </w:p>
    <w:p w14:paraId="6037AF0A" w14:textId="265B141B" w:rsidR="00B62FFD" w:rsidRPr="00B62FFD" w:rsidRDefault="00B62FFD" w:rsidP="00B62FFD">
      <w:pPr>
        <w:rPr>
          <w:sz w:val="24"/>
          <w:szCs w:val="24"/>
        </w:rPr>
      </w:pPr>
      <w:r w:rsidRPr="00B62FFD">
        <w:rPr>
          <w:sz w:val="24"/>
          <w:szCs w:val="24"/>
        </w:rPr>
        <w:t xml:space="preserve">The </w:t>
      </w:r>
      <w:r w:rsidR="00F66859">
        <w:rPr>
          <w:sz w:val="24"/>
          <w:szCs w:val="24"/>
        </w:rPr>
        <w:t>visual data representations</w:t>
      </w:r>
      <w:r w:rsidRPr="00B62FFD">
        <w:rPr>
          <w:sz w:val="24"/>
          <w:szCs w:val="24"/>
        </w:rPr>
        <w:t xml:space="preserve"> showcased several data visualizations that effectively communicated these findings:</w:t>
      </w:r>
    </w:p>
    <w:p w14:paraId="5342F41D" w14:textId="77777777" w:rsidR="00B62FFD" w:rsidRPr="00B62FFD" w:rsidRDefault="00B62FFD" w:rsidP="00B62FFD">
      <w:pPr>
        <w:rPr>
          <w:sz w:val="24"/>
          <w:szCs w:val="24"/>
        </w:rPr>
      </w:pPr>
      <w:r w:rsidRPr="00B62FFD">
        <w:rPr>
          <w:sz w:val="24"/>
          <w:szCs w:val="24"/>
        </w:rPr>
        <w:t>The prominent countries contributing to athlete earnings were identified, showcasing the distribution of players across different nations.</w:t>
      </w:r>
    </w:p>
    <w:p w14:paraId="4A9BE270" w14:textId="77777777" w:rsidR="00B62FFD" w:rsidRPr="00B62FFD" w:rsidRDefault="00B62FFD" w:rsidP="00B62FFD">
      <w:pPr>
        <w:rPr>
          <w:sz w:val="24"/>
          <w:szCs w:val="24"/>
        </w:rPr>
      </w:pPr>
      <w:r w:rsidRPr="00B62FFD">
        <w:rPr>
          <w:sz w:val="24"/>
          <w:szCs w:val="24"/>
        </w:rPr>
        <w:t>The earnings of different countries over the years were visualized, underscoring the financial success of nations such as the USA, Philippines, and Argentina.</w:t>
      </w:r>
    </w:p>
    <w:p w14:paraId="594ABDB9" w14:textId="77777777" w:rsidR="00B62FFD" w:rsidRPr="00B62FFD" w:rsidRDefault="00B62FFD" w:rsidP="00B62FFD">
      <w:pPr>
        <w:rPr>
          <w:sz w:val="24"/>
          <w:szCs w:val="24"/>
        </w:rPr>
      </w:pPr>
      <w:r w:rsidRPr="00B62FFD">
        <w:rPr>
          <w:sz w:val="24"/>
          <w:szCs w:val="24"/>
        </w:rPr>
        <w:t>The visualization of maximum and sum of earnings by players highlighted top earners, including Floyd Mayweather, Manny Pacquiao, Tiger Woods, Cristiano Ronaldo, and Lionel Messi.</w:t>
      </w:r>
    </w:p>
    <w:p w14:paraId="235D56A6" w14:textId="77777777" w:rsidR="00B62FFD" w:rsidRPr="00B62FFD" w:rsidRDefault="00B62FFD" w:rsidP="00B62FFD">
      <w:pPr>
        <w:rPr>
          <w:sz w:val="24"/>
          <w:szCs w:val="24"/>
        </w:rPr>
      </w:pPr>
      <w:r w:rsidRPr="00B62FFD">
        <w:rPr>
          <w:sz w:val="24"/>
          <w:szCs w:val="24"/>
        </w:rPr>
        <w:t>The analysis extended to the aggregation of earnings by countries and sports, revealing the consistent dominance of the USA, Argentina, Portugal, Germany, and Switzerland. The sports that emerged as top earners were Basketball, Boxing, Golf, Tennis, Soccer, and Auto Racing.</w:t>
      </w:r>
    </w:p>
    <w:p w14:paraId="4ED1DC1F" w14:textId="4FE728DD" w:rsidR="00B62FFD" w:rsidRDefault="00B62FFD" w:rsidP="00B62FFD">
      <w:pPr>
        <w:rPr>
          <w:sz w:val="24"/>
          <w:szCs w:val="24"/>
        </w:rPr>
      </w:pPr>
      <w:r w:rsidRPr="00B62FFD">
        <w:rPr>
          <w:sz w:val="24"/>
          <w:szCs w:val="24"/>
        </w:rPr>
        <w:lastRenderedPageBreak/>
        <w:t>A comprehensive visualization of earnings over the years showcased the growth trajectory, with distinct peaks observed in certain years, potentially attributed to significant events within specific sports categories.</w:t>
      </w:r>
    </w:p>
    <w:p w14:paraId="1B923553" w14:textId="10B9E11D" w:rsidR="0046782E" w:rsidRPr="0046782E" w:rsidRDefault="0046782E" w:rsidP="0046782E">
      <w:pPr>
        <w:rPr>
          <w:sz w:val="24"/>
          <w:szCs w:val="24"/>
        </w:rPr>
      </w:pPr>
      <w:r w:rsidRPr="0046782E">
        <w:rPr>
          <w:sz w:val="24"/>
          <w:szCs w:val="24"/>
        </w:rPr>
        <w:t xml:space="preserve">Since our entire data analysis was done in Task 1, thus understanding and identifying </w:t>
      </w:r>
      <w:proofErr w:type="spellStart"/>
      <w:r w:rsidRPr="0046782E">
        <w:rPr>
          <w:sz w:val="24"/>
          <w:szCs w:val="24"/>
        </w:rPr>
        <w:t>atleast</w:t>
      </w:r>
      <w:proofErr w:type="spellEnd"/>
      <w:r w:rsidRPr="0046782E">
        <w:rPr>
          <w:sz w:val="24"/>
          <w:szCs w:val="24"/>
        </w:rPr>
        <w:t xml:space="preserve"> top 5 athletic categories in which the athletes are paid the highest shouldn’t take any time at all. </w:t>
      </w:r>
    </w:p>
    <w:p w14:paraId="72178E35" w14:textId="45FDDD64" w:rsidR="0046782E" w:rsidRDefault="0046782E" w:rsidP="0046782E">
      <w:pPr>
        <w:rPr>
          <w:rFonts w:ascii="Roboto" w:eastAsia="Times New Roman" w:hAnsi="Roboto" w:cs="Times New Roman"/>
          <w:color w:val="2F5496" w:themeColor="accent1" w:themeShade="BF"/>
        </w:rPr>
      </w:pPr>
      <w:r w:rsidRPr="0046782E">
        <w:rPr>
          <w:rFonts w:ascii="Roboto" w:eastAsia="Times New Roman" w:hAnsi="Roboto" w:cs="Times New Roman"/>
          <w:color w:val="2F5496" w:themeColor="accent1" w:themeShade="BF"/>
        </w:rPr>
        <w:t>Let’s take the raw data from tabulated dataset; top 20 highest earning per year/player:</w:t>
      </w:r>
    </w:p>
    <w:p w14:paraId="37232696" w14:textId="18661F24" w:rsidR="0046782E" w:rsidRDefault="0046782E" w:rsidP="0046782E">
      <w:pPr>
        <w:rPr>
          <w:color w:val="2F5496" w:themeColor="accent1" w:themeShade="BF"/>
        </w:rPr>
      </w:pPr>
      <w:r>
        <w:rPr>
          <w:noProof/>
        </w:rPr>
        <w:drawing>
          <wp:inline distT="0" distB="0" distL="0" distR="0" wp14:anchorId="344D8474" wp14:editId="31C973A4">
            <wp:extent cx="3785937" cy="268736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0471" cy="2711881"/>
                    </a:xfrm>
                    <a:prstGeom prst="rect">
                      <a:avLst/>
                    </a:prstGeom>
                    <a:noFill/>
                    <a:ln>
                      <a:noFill/>
                    </a:ln>
                  </pic:spPr>
                </pic:pic>
              </a:graphicData>
            </a:graphic>
          </wp:inline>
        </w:drawing>
      </w:r>
    </w:p>
    <w:p w14:paraId="20C56346" w14:textId="21B5471C" w:rsidR="0046782E" w:rsidRPr="006F09D8" w:rsidRDefault="0046782E" w:rsidP="0046782E">
      <w:pPr>
        <w:rPr>
          <w:color w:val="171717" w:themeColor="background2" w:themeShade="1A"/>
          <w:sz w:val="24"/>
          <w:szCs w:val="24"/>
        </w:rPr>
      </w:pPr>
      <w:r w:rsidRPr="006F09D8">
        <w:rPr>
          <w:color w:val="1F3864" w:themeColor="accent1" w:themeShade="80"/>
          <w:sz w:val="24"/>
          <w:szCs w:val="24"/>
        </w:rPr>
        <w:t xml:space="preserve">As is apparently visible whichever categories/names/sports/year were deduced from data analysis, most of them fit in the most earning category just about right, to summarize: </w:t>
      </w:r>
      <w:r w:rsidRPr="006F09D8">
        <w:rPr>
          <w:color w:val="1F3864" w:themeColor="accent1" w:themeShade="80"/>
          <w:sz w:val="24"/>
          <w:szCs w:val="24"/>
        </w:rPr>
        <w:br/>
        <w:t>Players: Floyd Mayweather, Manny Pacquiao, Tiger Woods, Cristiano Ronaldo, and Lionel Messi.</w:t>
      </w:r>
      <w:r w:rsidRPr="006F09D8">
        <w:rPr>
          <w:color w:val="1F3864" w:themeColor="accent1" w:themeShade="80"/>
          <w:sz w:val="24"/>
          <w:szCs w:val="24"/>
        </w:rPr>
        <w:br/>
        <w:t>Nationality: U.S.A., Argentina, Portugal, Switzerland and Germany.</w:t>
      </w:r>
      <w:r w:rsidRPr="006F09D8">
        <w:rPr>
          <w:color w:val="1F3864" w:themeColor="accent1" w:themeShade="80"/>
          <w:sz w:val="24"/>
          <w:szCs w:val="24"/>
        </w:rPr>
        <w:br/>
        <w:t>Athletic categories: Basketball, Boxing, Golf, Tennis, Soccer and Racing.</w:t>
      </w:r>
      <w:r w:rsidR="006F09D8" w:rsidRPr="006F09D8">
        <w:rPr>
          <w:color w:val="1F3864" w:themeColor="accent1" w:themeShade="80"/>
          <w:sz w:val="24"/>
          <w:szCs w:val="24"/>
        </w:rPr>
        <w:br/>
      </w:r>
      <w:r w:rsidRPr="006F09D8">
        <w:rPr>
          <w:color w:val="1F3864" w:themeColor="accent1" w:themeShade="80"/>
          <w:sz w:val="24"/>
          <w:szCs w:val="24"/>
        </w:rPr>
        <w:t xml:space="preserve">Duration: 2015 to 2020 (last 5-6 years). </w:t>
      </w:r>
      <w:r w:rsidRPr="0046782E">
        <w:rPr>
          <w:color w:val="171717" w:themeColor="background2" w:themeShade="1A"/>
          <w:sz w:val="24"/>
          <w:szCs w:val="24"/>
        </w:rPr>
        <w:br/>
      </w:r>
      <w:r w:rsidRPr="0046782E">
        <w:rPr>
          <w:color w:val="171717" w:themeColor="background2" w:themeShade="1A"/>
          <w:sz w:val="24"/>
          <w:szCs w:val="24"/>
        </w:rPr>
        <w:br/>
      </w:r>
    </w:p>
    <w:p w14:paraId="63F6657B" w14:textId="77777777" w:rsidR="00B62FFD" w:rsidRPr="00B62FFD" w:rsidRDefault="00B62FFD" w:rsidP="00B62FFD">
      <w:pPr>
        <w:rPr>
          <w:b/>
          <w:bCs/>
          <w:sz w:val="28"/>
          <w:szCs w:val="28"/>
        </w:rPr>
      </w:pPr>
      <w:r w:rsidRPr="00B62FFD">
        <w:rPr>
          <w:b/>
          <w:bCs/>
          <w:sz w:val="28"/>
          <w:szCs w:val="28"/>
        </w:rPr>
        <w:t>6. Identifying Top Athletic Categories (Task 2)</w:t>
      </w:r>
    </w:p>
    <w:p w14:paraId="7E9FFFD0" w14:textId="6B490AB7" w:rsidR="00B62FFD" w:rsidRDefault="00B62FFD" w:rsidP="00B62FFD">
      <w:pPr>
        <w:rPr>
          <w:sz w:val="24"/>
          <w:szCs w:val="24"/>
        </w:rPr>
      </w:pPr>
      <w:r w:rsidRPr="00B62FFD">
        <w:rPr>
          <w:sz w:val="24"/>
          <w:szCs w:val="24"/>
        </w:rPr>
        <w:t>Leveraging the insights derived from Task 1, Task 2 aimed to identify the top 5 athletic categories in which athletes were paid the highest. The alignment between the conclusions of Task 1 and Task 2 underscored the accuracy and reliability of the analysis.</w:t>
      </w:r>
    </w:p>
    <w:p w14:paraId="0C135372" w14:textId="4275CC85" w:rsidR="006F09D8" w:rsidRPr="006F09D8" w:rsidRDefault="006F09D8" w:rsidP="00B62FFD">
      <w:pPr>
        <w:rPr>
          <w:color w:val="171717" w:themeColor="background2" w:themeShade="1A"/>
          <w:sz w:val="25"/>
          <w:szCs w:val="25"/>
        </w:rPr>
      </w:pPr>
      <w:r w:rsidRPr="006F09D8">
        <w:rPr>
          <w:b/>
          <w:bCs/>
          <w:color w:val="171717" w:themeColor="background2" w:themeShade="1A"/>
          <w:sz w:val="25"/>
          <w:szCs w:val="25"/>
        </w:rPr>
        <w:t>Results:</w:t>
      </w:r>
      <w:r w:rsidRPr="006F09D8">
        <w:rPr>
          <w:color w:val="171717" w:themeColor="background2" w:themeShade="1A"/>
          <w:sz w:val="25"/>
          <w:szCs w:val="25"/>
        </w:rPr>
        <w:t xml:space="preserve">  </w:t>
      </w:r>
      <w:r w:rsidRPr="006F09D8">
        <w:rPr>
          <w:color w:val="171717" w:themeColor="background2" w:themeShade="1A"/>
          <w:sz w:val="25"/>
          <w:szCs w:val="25"/>
        </w:rPr>
        <w:t>Athletic categories</w:t>
      </w:r>
      <w:r w:rsidRPr="006F09D8">
        <w:rPr>
          <w:color w:val="171717" w:themeColor="background2" w:themeShade="1A"/>
          <w:sz w:val="25"/>
          <w:szCs w:val="25"/>
        </w:rPr>
        <w:t xml:space="preserve"> can be taken into account for determining Forbes highest paid </w:t>
      </w:r>
      <w:proofErr w:type="spellStart"/>
      <w:r w:rsidRPr="006F09D8">
        <w:rPr>
          <w:color w:val="171717" w:themeColor="background2" w:themeShade="1A"/>
          <w:sz w:val="25"/>
          <w:szCs w:val="25"/>
        </w:rPr>
        <w:t>athledes</w:t>
      </w:r>
      <w:proofErr w:type="spellEnd"/>
      <w:r w:rsidRPr="006F09D8">
        <w:rPr>
          <w:color w:val="171717" w:themeColor="background2" w:themeShade="1A"/>
          <w:sz w:val="25"/>
          <w:szCs w:val="25"/>
        </w:rPr>
        <w:t xml:space="preserve"> from a data of three consecutive decades (1990-2020), are</w:t>
      </w:r>
      <w:r w:rsidRPr="006F09D8">
        <w:rPr>
          <w:color w:val="171717" w:themeColor="background2" w:themeShade="1A"/>
          <w:sz w:val="25"/>
          <w:szCs w:val="25"/>
        </w:rPr>
        <w:t xml:space="preserve"> Basketball, Boxing, Golf, Tennis, Soccer and Racing.</w:t>
      </w:r>
    </w:p>
    <w:p w14:paraId="5B25D07D" w14:textId="77777777" w:rsidR="00B62FFD" w:rsidRPr="00B62FFD" w:rsidRDefault="00B62FFD" w:rsidP="00B62FFD">
      <w:pPr>
        <w:rPr>
          <w:b/>
          <w:bCs/>
          <w:sz w:val="28"/>
          <w:szCs w:val="28"/>
        </w:rPr>
      </w:pPr>
      <w:r w:rsidRPr="00B62FFD">
        <w:rPr>
          <w:b/>
          <w:bCs/>
          <w:sz w:val="28"/>
          <w:szCs w:val="28"/>
        </w:rPr>
        <w:lastRenderedPageBreak/>
        <w:t>7. Conclusion and Implications</w:t>
      </w:r>
    </w:p>
    <w:p w14:paraId="54BC240D" w14:textId="6ADE1489" w:rsidR="00B62FFD" w:rsidRDefault="00B62FFD" w:rsidP="00B62FFD">
      <w:pPr>
        <w:rPr>
          <w:sz w:val="24"/>
          <w:szCs w:val="24"/>
        </w:rPr>
      </w:pPr>
      <w:r w:rsidRPr="00B62FFD">
        <w:rPr>
          <w:sz w:val="24"/>
          <w:szCs w:val="24"/>
        </w:rPr>
        <w:t>In conclusion, this research exemplifies the synergy between sports and data analysis. The study demonstrated that data-driven decision-making offers a powerful tool for sports teams to enhance performance, increase profitability, and strategize effectively. Through meticulous data exploration, cleaning, visualization, and interpretation, we uncovered intricate patterns, identified top-earning athletes, and pinpointed the sports categories that command the highest earnings. This research bridges the gap between sports enthusiasts and data analysis, offering a fresh perspective on the potential for analytics to shape the future of sports.</w:t>
      </w:r>
    </w:p>
    <w:p w14:paraId="64C6ABE7" w14:textId="77777777" w:rsidR="006F09D8" w:rsidRPr="00B62FFD" w:rsidRDefault="006F09D8" w:rsidP="00B62FFD">
      <w:pPr>
        <w:rPr>
          <w:sz w:val="24"/>
          <w:szCs w:val="24"/>
        </w:rPr>
      </w:pPr>
    </w:p>
    <w:p w14:paraId="50BFDBFE" w14:textId="77777777" w:rsidR="00B62FFD" w:rsidRPr="00B62FFD" w:rsidRDefault="00B62FFD" w:rsidP="00B62FFD">
      <w:pPr>
        <w:rPr>
          <w:b/>
          <w:bCs/>
          <w:sz w:val="28"/>
          <w:szCs w:val="28"/>
        </w:rPr>
      </w:pPr>
      <w:r w:rsidRPr="00B62FFD">
        <w:rPr>
          <w:b/>
          <w:bCs/>
          <w:sz w:val="28"/>
          <w:szCs w:val="28"/>
        </w:rPr>
        <w:t>8. Recommendations for Future Research</w:t>
      </w:r>
    </w:p>
    <w:p w14:paraId="6B676DDF" w14:textId="77777777" w:rsidR="00B62FFD" w:rsidRPr="00B62FFD" w:rsidRDefault="00B62FFD" w:rsidP="00B62FFD">
      <w:pPr>
        <w:rPr>
          <w:sz w:val="24"/>
          <w:szCs w:val="24"/>
        </w:rPr>
      </w:pPr>
      <w:r w:rsidRPr="00B62FFD">
        <w:rPr>
          <w:sz w:val="24"/>
          <w:szCs w:val="24"/>
        </w:rPr>
        <w:t>While this research provides valuable insights into the potential of data analysis in sports, several avenues for further exploration remain:</w:t>
      </w:r>
    </w:p>
    <w:p w14:paraId="79EEF29A" w14:textId="77777777" w:rsidR="00B62FFD" w:rsidRPr="00B62FFD" w:rsidRDefault="00B62FFD" w:rsidP="00B62FFD">
      <w:pPr>
        <w:rPr>
          <w:sz w:val="24"/>
          <w:szCs w:val="24"/>
        </w:rPr>
      </w:pPr>
      <w:r w:rsidRPr="00B62FFD">
        <w:rPr>
          <w:sz w:val="24"/>
          <w:szCs w:val="24"/>
        </w:rPr>
        <w:t>Deepening the analysis to consider additional variables that may influence athlete earnings.</w:t>
      </w:r>
    </w:p>
    <w:p w14:paraId="5EDE020B" w14:textId="77777777" w:rsidR="00B62FFD" w:rsidRPr="00B62FFD" w:rsidRDefault="00B62FFD" w:rsidP="00B62FFD">
      <w:pPr>
        <w:rPr>
          <w:sz w:val="24"/>
          <w:szCs w:val="24"/>
        </w:rPr>
      </w:pPr>
      <w:r w:rsidRPr="00B62FFD">
        <w:rPr>
          <w:sz w:val="24"/>
          <w:szCs w:val="24"/>
        </w:rPr>
        <w:t>Exploring the application of predictive analytics to anticipate future trends in athlete earnings.</w:t>
      </w:r>
    </w:p>
    <w:p w14:paraId="060142D5" w14:textId="7F18A1EF" w:rsidR="00B62FFD" w:rsidRDefault="00B62FFD" w:rsidP="00B62FFD">
      <w:pPr>
        <w:rPr>
          <w:sz w:val="24"/>
          <w:szCs w:val="24"/>
        </w:rPr>
      </w:pPr>
      <w:r w:rsidRPr="00B62FFD">
        <w:rPr>
          <w:sz w:val="24"/>
          <w:szCs w:val="24"/>
        </w:rPr>
        <w:t>Investigating the impact of data-driven decisions on team performance, fan engagement, and overall sporting success.</w:t>
      </w:r>
    </w:p>
    <w:p w14:paraId="6F09445C" w14:textId="77777777" w:rsidR="005424B5" w:rsidRPr="00B62FFD" w:rsidRDefault="005424B5" w:rsidP="00B62FFD">
      <w:pPr>
        <w:rPr>
          <w:sz w:val="24"/>
          <w:szCs w:val="24"/>
        </w:rPr>
      </w:pPr>
    </w:p>
    <w:p w14:paraId="796D88E4" w14:textId="77777777" w:rsidR="00B62FFD" w:rsidRPr="00B62FFD" w:rsidRDefault="00B62FFD" w:rsidP="00B62FFD">
      <w:pPr>
        <w:rPr>
          <w:b/>
          <w:bCs/>
          <w:sz w:val="28"/>
          <w:szCs w:val="28"/>
        </w:rPr>
      </w:pPr>
      <w:r w:rsidRPr="00B62FFD">
        <w:rPr>
          <w:b/>
          <w:bCs/>
          <w:sz w:val="28"/>
          <w:szCs w:val="28"/>
        </w:rPr>
        <w:t>9. Acknowledgments</w:t>
      </w:r>
    </w:p>
    <w:p w14:paraId="7A2996C6" w14:textId="5190650C" w:rsidR="00B62FFD" w:rsidRDefault="006F09D8" w:rsidP="00B62FFD">
      <w:pPr>
        <w:rPr>
          <w:sz w:val="24"/>
          <w:szCs w:val="24"/>
        </w:rPr>
      </w:pPr>
      <w:r>
        <w:rPr>
          <w:sz w:val="24"/>
          <w:szCs w:val="24"/>
        </w:rPr>
        <w:t>I as author would like to</w:t>
      </w:r>
      <w:r w:rsidR="00B62FFD" w:rsidRPr="00B62FFD">
        <w:rPr>
          <w:sz w:val="24"/>
          <w:szCs w:val="24"/>
        </w:rPr>
        <w:t xml:space="preserve"> extend </w:t>
      </w:r>
      <w:r>
        <w:rPr>
          <w:sz w:val="24"/>
          <w:szCs w:val="24"/>
        </w:rPr>
        <w:t>my</w:t>
      </w:r>
      <w:r w:rsidR="00B62FFD" w:rsidRPr="00B62FFD">
        <w:rPr>
          <w:sz w:val="24"/>
          <w:szCs w:val="24"/>
        </w:rPr>
        <w:t xml:space="preserve"> gratitude to the creators of the Forbes' highest paid athletes</w:t>
      </w:r>
      <w:r>
        <w:rPr>
          <w:sz w:val="24"/>
          <w:szCs w:val="24"/>
        </w:rPr>
        <w:t>’</w:t>
      </w:r>
      <w:r w:rsidR="00B62FFD" w:rsidRPr="00B62FFD">
        <w:rPr>
          <w:sz w:val="24"/>
          <w:szCs w:val="24"/>
        </w:rPr>
        <w:t xml:space="preserve"> dataset, which served as the foundation for this research. Additionally, appreciation is expressed for the data visualization tools, particularly Power BI, which facilitated the analysis process</w:t>
      </w:r>
      <w:r>
        <w:rPr>
          <w:sz w:val="24"/>
          <w:szCs w:val="24"/>
        </w:rPr>
        <w:t xml:space="preserve"> via data tabulation and data visualization</w:t>
      </w:r>
      <w:r w:rsidR="00B62FFD" w:rsidRPr="00B62FFD">
        <w:rPr>
          <w:sz w:val="24"/>
          <w:szCs w:val="24"/>
        </w:rPr>
        <w:t>.</w:t>
      </w:r>
    </w:p>
    <w:p w14:paraId="2B815F4B" w14:textId="77777777" w:rsidR="005424B5" w:rsidRPr="00B62FFD" w:rsidRDefault="005424B5" w:rsidP="00B62FFD">
      <w:pPr>
        <w:rPr>
          <w:sz w:val="24"/>
          <w:szCs w:val="24"/>
        </w:rPr>
      </w:pPr>
    </w:p>
    <w:p w14:paraId="288A2530" w14:textId="77777777" w:rsidR="00B62FFD" w:rsidRPr="00B62FFD" w:rsidRDefault="00B62FFD" w:rsidP="00B62FFD">
      <w:pPr>
        <w:rPr>
          <w:b/>
          <w:bCs/>
          <w:sz w:val="28"/>
          <w:szCs w:val="28"/>
        </w:rPr>
      </w:pPr>
      <w:r w:rsidRPr="00B62FFD">
        <w:rPr>
          <w:b/>
          <w:bCs/>
          <w:sz w:val="28"/>
          <w:szCs w:val="28"/>
        </w:rPr>
        <w:t>10. References</w:t>
      </w:r>
    </w:p>
    <w:p w14:paraId="56C174A2" w14:textId="68EE26C2" w:rsidR="00B62FFD" w:rsidRPr="00B62FFD" w:rsidRDefault="00B62FFD" w:rsidP="00B62FFD">
      <w:pPr>
        <w:rPr>
          <w:sz w:val="24"/>
          <w:szCs w:val="24"/>
        </w:rPr>
      </w:pPr>
      <w:r w:rsidRPr="00B62FFD">
        <w:rPr>
          <w:sz w:val="24"/>
          <w:szCs w:val="24"/>
        </w:rPr>
        <w:t xml:space="preserve">[Forbes' highest paid athletes </w:t>
      </w:r>
      <w:proofErr w:type="gramStart"/>
      <w:r w:rsidRPr="00B62FFD">
        <w:rPr>
          <w:sz w:val="24"/>
          <w:szCs w:val="24"/>
        </w:rPr>
        <w:t>dataset</w:t>
      </w:r>
      <w:r>
        <w:rPr>
          <w:sz w:val="24"/>
          <w:szCs w:val="24"/>
        </w:rPr>
        <w:t xml:space="preserve"> :</w:t>
      </w:r>
      <w:proofErr w:type="gramEnd"/>
      <w:r>
        <w:rPr>
          <w:sz w:val="24"/>
          <w:szCs w:val="24"/>
        </w:rPr>
        <w:t xml:space="preserve"> </w:t>
      </w:r>
      <w:hyperlink r:id="rId20" w:history="1">
        <w:r w:rsidRPr="009A3434">
          <w:rPr>
            <w:rStyle w:val="Hyperlink"/>
            <w:sz w:val="24"/>
            <w:szCs w:val="24"/>
          </w:rPr>
          <w:t>https://docs.google.com/spreadsheets/d/1kEBwHUrAaRrys</w:t>
        </w:r>
      </w:hyperlink>
      <w:r>
        <w:rPr>
          <w:sz w:val="24"/>
          <w:szCs w:val="24"/>
        </w:rPr>
        <w:t>]</w:t>
      </w:r>
    </w:p>
    <w:p w14:paraId="0BADCC48" w14:textId="77777777" w:rsidR="0076186E" w:rsidRPr="00B62FFD" w:rsidRDefault="0076186E" w:rsidP="00B62FFD">
      <w:pPr>
        <w:rPr>
          <w:sz w:val="24"/>
          <w:szCs w:val="24"/>
        </w:rPr>
      </w:pPr>
    </w:p>
    <w:sectPr w:rsidR="0076186E" w:rsidRPr="00B6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4DD"/>
    <w:multiLevelType w:val="multilevel"/>
    <w:tmpl w:val="0B1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72175"/>
    <w:multiLevelType w:val="hybridMultilevel"/>
    <w:tmpl w:val="D8B67114"/>
    <w:lvl w:ilvl="0" w:tplc="1AA0B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335A6"/>
    <w:multiLevelType w:val="multilevel"/>
    <w:tmpl w:val="D62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B09C3"/>
    <w:multiLevelType w:val="multilevel"/>
    <w:tmpl w:val="7C9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752B"/>
    <w:multiLevelType w:val="multilevel"/>
    <w:tmpl w:val="7CF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30431"/>
    <w:multiLevelType w:val="multilevel"/>
    <w:tmpl w:val="DBB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A731A"/>
    <w:multiLevelType w:val="multilevel"/>
    <w:tmpl w:val="0522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A1D09"/>
    <w:multiLevelType w:val="multilevel"/>
    <w:tmpl w:val="0F1E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4206C"/>
    <w:multiLevelType w:val="multilevel"/>
    <w:tmpl w:val="F0A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362C6"/>
    <w:multiLevelType w:val="multilevel"/>
    <w:tmpl w:val="0E9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D4167"/>
    <w:multiLevelType w:val="multilevel"/>
    <w:tmpl w:val="7FF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B1393"/>
    <w:multiLevelType w:val="multilevel"/>
    <w:tmpl w:val="4EA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65DB4"/>
    <w:multiLevelType w:val="hybridMultilevel"/>
    <w:tmpl w:val="ED08E468"/>
    <w:lvl w:ilvl="0" w:tplc="1AA0B9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B08BB"/>
    <w:multiLevelType w:val="multilevel"/>
    <w:tmpl w:val="4D58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5234C"/>
    <w:multiLevelType w:val="multilevel"/>
    <w:tmpl w:val="C392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A29B2"/>
    <w:multiLevelType w:val="multilevel"/>
    <w:tmpl w:val="A2D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2"/>
  </w:num>
  <w:num w:numId="4">
    <w:abstractNumId w:val="14"/>
  </w:num>
  <w:num w:numId="5">
    <w:abstractNumId w:val="5"/>
  </w:num>
  <w:num w:numId="6">
    <w:abstractNumId w:val="8"/>
  </w:num>
  <w:num w:numId="7">
    <w:abstractNumId w:val="7"/>
  </w:num>
  <w:num w:numId="8">
    <w:abstractNumId w:val="12"/>
  </w:num>
  <w:num w:numId="9">
    <w:abstractNumId w:val="10"/>
  </w:num>
  <w:num w:numId="10">
    <w:abstractNumId w:val="1"/>
  </w:num>
  <w:num w:numId="11">
    <w:abstractNumId w:val="9"/>
  </w:num>
  <w:num w:numId="12">
    <w:abstractNumId w:val="3"/>
  </w:num>
  <w:num w:numId="13">
    <w:abstractNumId w:val="4"/>
  </w:num>
  <w:num w:numId="14">
    <w:abstractNumId w:val="6"/>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FD"/>
    <w:rsid w:val="0046782E"/>
    <w:rsid w:val="005424B5"/>
    <w:rsid w:val="006F09D8"/>
    <w:rsid w:val="0076186E"/>
    <w:rsid w:val="00B62FFD"/>
    <w:rsid w:val="00F6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E67C"/>
  <w15:chartTrackingRefBased/>
  <w15:docId w15:val="{E625C6D7-2B92-472A-8306-C63A65EF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F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F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FFD"/>
    <w:rPr>
      <w:rFonts w:ascii="Times New Roman" w:eastAsia="Times New Roman" w:hAnsi="Times New Roman" w:cs="Times New Roman"/>
      <w:b/>
      <w:bCs/>
      <w:sz w:val="27"/>
      <w:szCs w:val="27"/>
    </w:rPr>
  </w:style>
  <w:style w:type="paragraph" w:styleId="NormalWeb">
    <w:name w:val="Normal (Web)"/>
    <w:basedOn w:val="Normal"/>
    <w:uiPriority w:val="99"/>
    <w:unhideWhenUsed/>
    <w:rsid w:val="00B62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2FFD"/>
    <w:rPr>
      <w:color w:val="0000FF"/>
      <w:u w:val="single"/>
    </w:rPr>
  </w:style>
  <w:style w:type="character" w:styleId="UnresolvedMention">
    <w:name w:val="Unresolved Mention"/>
    <w:basedOn w:val="DefaultParagraphFont"/>
    <w:uiPriority w:val="99"/>
    <w:semiHidden/>
    <w:unhideWhenUsed/>
    <w:rsid w:val="00B62FFD"/>
    <w:rPr>
      <w:color w:val="605E5C"/>
      <w:shd w:val="clear" w:color="auto" w:fill="E1DFDD"/>
    </w:rPr>
  </w:style>
  <w:style w:type="paragraph" w:styleId="ListParagraph">
    <w:name w:val="List Paragraph"/>
    <w:basedOn w:val="Normal"/>
    <w:uiPriority w:val="34"/>
    <w:qFormat/>
    <w:rsid w:val="00F66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038">
      <w:bodyDiv w:val="1"/>
      <w:marLeft w:val="0"/>
      <w:marRight w:val="0"/>
      <w:marTop w:val="0"/>
      <w:marBottom w:val="0"/>
      <w:divBdr>
        <w:top w:val="none" w:sz="0" w:space="0" w:color="auto"/>
        <w:left w:val="none" w:sz="0" w:space="0" w:color="auto"/>
        <w:bottom w:val="none" w:sz="0" w:space="0" w:color="auto"/>
        <w:right w:val="none" w:sz="0" w:space="0" w:color="auto"/>
      </w:divBdr>
    </w:div>
    <w:div w:id="95911356">
      <w:bodyDiv w:val="1"/>
      <w:marLeft w:val="0"/>
      <w:marRight w:val="0"/>
      <w:marTop w:val="0"/>
      <w:marBottom w:val="0"/>
      <w:divBdr>
        <w:top w:val="none" w:sz="0" w:space="0" w:color="auto"/>
        <w:left w:val="none" w:sz="0" w:space="0" w:color="auto"/>
        <w:bottom w:val="none" w:sz="0" w:space="0" w:color="auto"/>
        <w:right w:val="none" w:sz="0" w:space="0" w:color="auto"/>
      </w:divBdr>
      <w:divsChild>
        <w:div w:id="693649759">
          <w:marLeft w:val="0"/>
          <w:marRight w:val="0"/>
          <w:marTop w:val="0"/>
          <w:marBottom w:val="0"/>
          <w:divBdr>
            <w:top w:val="single" w:sz="2" w:space="0" w:color="auto"/>
            <w:left w:val="single" w:sz="2" w:space="0" w:color="auto"/>
            <w:bottom w:val="single" w:sz="6" w:space="0" w:color="auto"/>
            <w:right w:val="single" w:sz="2" w:space="0" w:color="auto"/>
          </w:divBdr>
          <w:divsChild>
            <w:div w:id="13815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819778">
                  <w:marLeft w:val="0"/>
                  <w:marRight w:val="0"/>
                  <w:marTop w:val="0"/>
                  <w:marBottom w:val="0"/>
                  <w:divBdr>
                    <w:top w:val="single" w:sz="2" w:space="0" w:color="D9D9E3"/>
                    <w:left w:val="single" w:sz="2" w:space="0" w:color="D9D9E3"/>
                    <w:bottom w:val="single" w:sz="2" w:space="0" w:color="D9D9E3"/>
                    <w:right w:val="single" w:sz="2" w:space="0" w:color="D9D9E3"/>
                  </w:divBdr>
                  <w:divsChild>
                    <w:div w:id="1253782838">
                      <w:marLeft w:val="0"/>
                      <w:marRight w:val="0"/>
                      <w:marTop w:val="0"/>
                      <w:marBottom w:val="0"/>
                      <w:divBdr>
                        <w:top w:val="single" w:sz="2" w:space="0" w:color="D9D9E3"/>
                        <w:left w:val="single" w:sz="2" w:space="0" w:color="D9D9E3"/>
                        <w:bottom w:val="single" w:sz="2" w:space="0" w:color="D9D9E3"/>
                        <w:right w:val="single" w:sz="2" w:space="0" w:color="D9D9E3"/>
                      </w:divBdr>
                      <w:divsChild>
                        <w:div w:id="1128822237">
                          <w:marLeft w:val="0"/>
                          <w:marRight w:val="0"/>
                          <w:marTop w:val="0"/>
                          <w:marBottom w:val="0"/>
                          <w:divBdr>
                            <w:top w:val="single" w:sz="2" w:space="0" w:color="D9D9E3"/>
                            <w:left w:val="single" w:sz="2" w:space="0" w:color="D9D9E3"/>
                            <w:bottom w:val="single" w:sz="2" w:space="0" w:color="D9D9E3"/>
                            <w:right w:val="single" w:sz="2" w:space="0" w:color="D9D9E3"/>
                          </w:divBdr>
                          <w:divsChild>
                            <w:div w:id="84169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8355033">
      <w:bodyDiv w:val="1"/>
      <w:marLeft w:val="0"/>
      <w:marRight w:val="0"/>
      <w:marTop w:val="0"/>
      <w:marBottom w:val="0"/>
      <w:divBdr>
        <w:top w:val="none" w:sz="0" w:space="0" w:color="auto"/>
        <w:left w:val="none" w:sz="0" w:space="0" w:color="auto"/>
        <w:bottom w:val="none" w:sz="0" w:space="0" w:color="auto"/>
        <w:right w:val="none" w:sz="0" w:space="0" w:color="auto"/>
      </w:divBdr>
    </w:div>
    <w:div w:id="890579004">
      <w:bodyDiv w:val="1"/>
      <w:marLeft w:val="0"/>
      <w:marRight w:val="0"/>
      <w:marTop w:val="0"/>
      <w:marBottom w:val="0"/>
      <w:divBdr>
        <w:top w:val="none" w:sz="0" w:space="0" w:color="auto"/>
        <w:left w:val="none" w:sz="0" w:space="0" w:color="auto"/>
        <w:bottom w:val="none" w:sz="0" w:space="0" w:color="auto"/>
        <w:right w:val="none" w:sz="0" w:space="0" w:color="auto"/>
      </w:divBdr>
    </w:div>
    <w:div w:id="1150710469">
      <w:bodyDiv w:val="1"/>
      <w:marLeft w:val="0"/>
      <w:marRight w:val="0"/>
      <w:marTop w:val="0"/>
      <w:marBottom w:val="0"/>
      <w:divBdr>
        <w:top w:val="none" w:sz="0" w:space="0" w:color="auto"/>
        <w:left w:val="none" w:sz="0" w:space="0" w:color="auto"/>
        <w:bottom w:val="none" w:sz="0" w:space="0" w:color="auto"/>
        <w:right w:val="none" w:sz="0" w:space="0" w:color="auto"/>
      </w:divBdr>
    </w:div>
    <w:div w:id="1205211361">
      <w:bodyDiv w:val="1"/>
      <w:marLeft w:val="0"/>
      <w:marRight w:val="0"/>
      <w:marTop w:val="0"/>
      <w:marBottom w:val="0"/>
      <w:divBdr>
        <w:top w:val="none" w:sz="0" w:space="0" w:color="auto"/>
        <w:left w:val="none" w:sz="0" w:space="0" w:color="auto"/>
        <w:bottom w:val="none" w:sz="0" w:space="0" w:color="auto"/>
        <w:right w:val="none" w:sz="0" w:space="0" w:color="auto"/>
      </w:divBdr>
    </w:div>
    <w:div w:id="1268078845">
      <w:bodyDiv w:val="1"/>
      <w:marLeft w:val="0"/>
      <w:marRight w:val="0"/>
      <w:marTop w:val="0"/>
      <w:marBottom w:val="0"/>
      <w:divBdr>
        <w:top w:val="none" w:sz="0" w:space="0" w:color="auto"/>
        <w:left w:val="none" w:sz="0" w:space="0" w:color="auto"/>
        <w:bottom w:val="none" w:sz="0" w:space="0" w:color="auto"/>
        <w:right w:val="none" w:sz="0" w:space="0" w:color="auto"/>
      </w:divBdr>
    </w:div>
    <w:div w:id="1310092891">
      <w:bodyDiv w:val="1"/>
      <w:marLeft w:val="0"/>
      <w:marRight w:val="0"/>
      <w:marTop w:val="0"/>
      <w:marBottom w:val="0"/>
      <w:divBdr>
        <w:top w:val="none" w:sz="0" w:space="0" w:color="auto"/>
        <w:left w:val="none" w:sz="0" w:space="0" w:color="auto"/>
        <w:bottom w:val="none" w:sz="0" w:space="0" w:color="auto"/>
        <w:right w:val="none" w:sz="0" w:space="0" w:color="auto"/>
      </w:divBdr>
    </w:div>
    <w:div w:id="1437942065">
      <w:bodyDiv w:val="1"/>
      <w:marLeft w:val="0"/>
      <w:marRight w:val="0"/>
      <w:marTop w:val="0"/>
      <w:marBottom w:val="0"/>
      <w:divBdr>
        <w:top w:val="none" w:sz="0" w:space="0" w:color="auto"/>
        <w:left w:val="none" w:sz="0" w:space="0" w:color="auto"/>
        <w:bottom w:val="none" w:sz="0" w:space="0" w:color="auto"/>
        <w:right w:val="none" w:sz="0" w:space="0" w:color="auto"/>
      </w:divBdr>
    </w:div>
    <w:div w:id="1474714807">
      <w:bodyDiv w:val="1"/>
      <w:marLeft w:val="0"/>
      <w:marRight w:val="0"/>
      <w:marTop w:val="0"/>
      <w:marBottom w:val="0"/>
      <w:divBdr>
        <w:top w:val="none" w:sz="0" w:space="0" w:color="auto"/>
        <w:left w:val="none" w:sz="0" w:space="0" w:color="auto"/>
        <w:bottom w:val="none" w:sz="0" w:space="0" w:color="auto"/>
        <w:right w:val="none" w:sz="0" w:space="0" w:color="auto"/>
      </w:divBdr>
    </w:div>
    <w:div w:id="1642492659">
      <w:bodyDiv w:val="1"/>
      <w:marLeft w:val="0"/>
      <w:marRight w:val="0"/>
      <w:marTop w:val="0"/>
      <w:marBottom w:val="0"/>
      <w:divBdr>
        <w:top w:val="none" w:sz="0" w:space="0" w:color="auto"/>
        <w:left w:val="none" w:sz="0" w:space="0" w:color="auto"/>
        <w:bottom w:val="none" w:sz="0" w:space="0" w:color="auto"/>
        <w:right w:val="none" w:sz="0" w:space="0" w:color="auto"/>
      </w:divBdr>
    </w:div>
    <w:div w:id="208275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cs.google.com/spreadsheets/d/1kEBwHUrAaRry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F80E-A7F6-4A93-BDB4-8EA7725C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Verma</dc:creator>
  <cp:keywords/>
  <dc:description/>
  <cp:lastModifiedBy>Alisha Verma</cp:lastModifiedBy>
  <cp:revision>1</cp:revision>
  <dcterms:created xsi:type="dcterms:W3CDTF">2023-08-24T13:54:00Z</dcterms:created>
  <dcterms:modified xsi:type="dcterms:W3CDTF">2023-08-24T14:36:00Z</dcterms:modified>
</cp:coreProperties>
</file>