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21D39" w:rsidP="4DDE36B4" w:rsidRDefault="00833B2E" w14:paraId="00000001" w14:textId="77777777">
      <w:pPr>
        <w:pStyle w:val="Heading1"/>
        <w:ind w:left="3600"/>
        <w:jc w:val="both"/>
        <w:rPr>
          <w:b w:val="1"/>
          <w:bCs w:val="1"/>
        </w:rPr>
      </w:pPr>
      <w:bookmarkStart w:name="_gjdgxs" w:id="0"/>
      <w:bookmarkEnd w:id="0"/>
      <w:r w:rsidRPr="4DDE36B4" w:rsidR="00833B2E">
        <w:rPr>
          <w:b w:val="1"/>
          <w:bCs w:val="1"/>
        </w:rPr>
        <w:t>Tasks</w:t>
      </w:r>
    </w:p>
    <w:p w:rsidR="00521D39" w:rsidP="4DDE36B4" w:rsidRDefault="00833B2E" w14:paraId="00000002" w14:textId="77777777">
      <w:pPr>
        <w:jc w:val="both"/>
        <w:rPr>
          <w:b w:val="1"/>
          <w:bCs w:val="1"/>
          <w:sz w:val="26"/>
          <w:szCs w:val="26"/>
        </w:rPr>
      </w:pPr>
      <w:r w:rsidRPr="4DDE36B4" w:rsidR="00833B2E">
        <w:rPr>
          <w:b w:val="1"/>
          <w:bCs w:val="1"/>
          <w:sz w:val="26"/>
          <w:szCs w:val="26"/>
        </w:rPr>
        <w:t>Learners have to develop a dashboard to support the answers to the following questions.</w:t>
      </w:r>
    </w:p>
    <w:p w:rsidR="00521D39" w:rsidP="4DDE36B4" w:rsidRDefault="00521D39" w14:paraId="00000003" w14:textId="77777777">
      <w:pPr>
        <w:jc w:val="both"/>
        <w:rPr>
          <w:b w:val="1"/>
          <w:bCs w:val="1"/>
          <w:sz w:val="36"/>
          <w:szCs w:val="36"/>
        </w:rPr>
      </w:pPr>
    </w:p>
    <w:p w:rsidR="00521D39" w:rsidP="4DDE36B4" w:rsidRDefault="00833B2E" w14:paraId="00000004" w14:textId="77777777">
      <w:pPr>
        <w:jc w:val="both"/>
      </w:pPr>
      <w:r w:rsidRPr="4DDE36B4" w:rsidR="00833B2E">
        <w:rPr>
          <w:b w:val="1"/>
          <w:bCs w:val="1"/>
          <w:sz w:val="36"/>
          <w:szCs w:val="36"/>
        </w:rPr>
        <w:t>Objective Questions</w:t>
      </w:r>
      <w:r w:rsidR="00833B2E">
        <w:rPr/>
        <w:t>:</w:t>
      </w:r>
    </w:p>
    <w:p w:rsidR="00521D39" w:rsidP="4DDE36B4" w:rsidRDefault="00521D39" w14:paraId="00000005" w14:textId="77777777">
      <w:pPr>
        <w:jc w:val="both"/>
      </w:pPr>
    </w:p>
    <w:p w:rsidR="00521D39" w:rsidP="4DDE36B4" w:rsidRDefault="00833B2E" w14:paraId="00000006" w14:textId="63D9E9BD">
      <w:pPr>
        <w:numPr>
          <w:ilvl w:val="0"/>
          <w:numId w:val="2"/>
        </w:numPr>
        <w:spacing w:after="200"/>
        <w:jc w:val="both"/>
        <w:rPr>
          <w:sz w:val="24"/>
          <w:szCs w:val="24"/>
        </w:rPr>
      </w:pPr>
      <w:r w:rsidRPr="4DDE36B4" w:rsidR="00833B2E">
        <w:rPr>
          <w:sz w:val="24"/>
          <w:szCs w:val="24"/>
        </w:rPr>
        <w:t>What is the total no. of tables present in the data?</w:t>
      </w:r>
    </w:p>
    <w:p w:rsidR="002B0FE9" w:rsidP="4DDE36B4" w:rsidRDefault="002B0FE9" w14:paraId="39E8D1E0" w14:textId="7B01E99C">
      <w:pPr>
        <w:spacing w:after="200"/>
        <w:ind w:left="720"/>
        <w:jc w:val="both"/>
        <w:rPr>
          <w:sz w:val="24"/>
          <w:szCs w:val="24"/>
        </w:rPr>
      </w:pPr>
      <w:r w:rsidRPr="4DDE36B4" w:rsidR="60AD1E69">
        <w:rPr>
          <w:sz w:val="24"/>
          <w:szCs w:val="24"/>
        </w:rPr>
        <w:t xml:space="preserve">=&gt; </w:t>
      </w:r>
      <w:r w:rsidRPr="4DDE36B4" w:rsidR="002B0FE9">
        <w:rPr>
          <w:sz w:val="24"/>
          <w:szCs w:val="24"/>
        </w:rPr>
        <w:t xml:space="preserve">There </w:t>
      </w:r>
      <w:r w:rsidRPr="4DDE36B4" w:rsidR="006E73F8">
        <w:rPr>
          <w:sz w:val="24"/>
          <w:szCs w:val="24"/>
        </w:rPr>
        <w:t>is 1</w:t>
      </w:r>
      <w:r w:rsidRPr="4DDE36B4" w:rsidR="002B0FE9">
        <w:rPr>
          <w:sz w:val="24"/>
          <w:szCs w:val="24"/>
        </w:rPr>
        <w:t xml:space="preserve"> </w:t>
      </w:r>
      <w:proofErr w:type="gramStart"/>
      <w:r w:rsidRPr="4DDE36B4" w:rsidR="002B0FE9">
        <w:rPr>
          <w:sz w:val="24"/>
          <w:szCs w:val="24"/>
        </w:rPr>
        <w:t>tables</w:t>
      </w:r>
      <w:proofErr w:type="gramEnd"/>
      <w:r w:rsidRPr="4DDE36B4" w:rsidR="002B0FE9">
        <w:rPr>
          <w:sz w:val="24"/>
          <w:szCs w:val="24"/>
        </w:rPr>
        <w:t xml:space="preserve"> </w:t>
      </w:r>
    </w:p>
    <w:p w:rsidR="00521D39" w:rsidP="4DDE36B4" w:rsidRDefault="00833B2E" w14:paraId="00000007" w14:textId="1AD9C1B9">
      <w:pPr>
        <w:numPr>
          <w:ilvl w:val="0"/>
          <w:numId w:val="2"/>
        </w:numPr>
        <w:spacing w:after="200"/>
        <w:jc w:val="both"/>
        <w:rPr>
          <w:sz w:val="24"/>
          <w:szCs w:val="24"/>
        </w:rPr>
      </w:pPr>
      <w:r w:rsidRPr="4DDE36B4" w:rsidR="00833B2E">
        <w:rPr>
          <w:sz w:val="24"/>
          <w:szCs w:val="24"/>
        </w:rPr>
        <w:t>What is the total no. of attributes present in the data?</w:t>
      </w:r>
    </w:p>
    <w:p w:rsidR="002B0FE9" w:rsidP="4DDE36B4" w:rsidRDefault="002B0FE9" w14:paraId="2EE9A329" w14:textId="1CE97492">
      <w:pPr>
        <w:spacing w:after="200"/>
        <w:ind w:left="720"/>
        <w:jc w:val="both"/>
        <w:rPr>
          <w:sz w:val="24"/>
          <w:szCs w:val="24"/>
        </w:rPr>
      </w:pPr>
      <w:r w:rsidRPr="4DDE36B4" w:rsidR="48CFB9AD">
        <w:rPr>
          <w:sz w:val="24"/>
          <w:szCs w:val="24"/>
        </w:rPr>
        <w:t xml:space="preserve">=&gt; </w:t>
      </w:r>
      <w:r w:rsidRPr="4DDE36B4" w:rsidR="002B0FE9">
        <w:rPr>
          <w:sz w:val="24"/>
          <w:szCs w:val="24"/>
        </w:rPr>
        <w:t>3</w:t>
      </w:r>
      <w:r w:rsidRPr="4DDE36B4" w:rsidR="006E137F">
        <w:rPr>
          <w:sz w:val="24"/>
          <w:szCs w:val="24"/>
        </w:rPr>
        <w:t>5</w:t>
      </w:r>
    </w:p>
    <w:p w:rsidR="78D9C08D" w:rsidP="4DDE36B4" w:rsidRDefault="78D9C08D" w14:paraId="41B4CB9E" w14:textId="16DB074C">
      <w:pPr>
        <w:numPr>
          <w:ilvl w:val="0"/>
          <w:numId w:val="2"/>
        </w:numPr>
        <w:spacing w:after="200"/>
        <w:jc w:val="both"/>
        <w:rPr>
          <w:sz w:val="24"/>
          <w:szCs w:val="24"/>
        </w:rPr>
      </w:pPr>
      <w:r w:rsidRPr="4DDE36B4" w:rsidR="78D9C08D">
        <w:rPr>
          <w:sz w:val="24"/>
          <w:szCs w:val="24"/>
        </w:rPr>
        <w:t xml:space="preserve">The data consists of some </w:t>
      </w:r>
      <w:r w:rsidRPr="4DDE36B4" w:rsidR="78D9C08D">
        <w:rPr>
          <w:rFonts w:ascii="Arial" w:hAnsi="Arial" w:eastAsia="Arial" w:cs="Arial"/>
          <w:color w:val="auto"/>
          <w:sz w:val="24"/>
          <w:szCs w:val="24"/>
          <w:lang w:eastAsia="en-US" w:bidi="ar-SA"/>
        </w:rPr>
        <w:t>inconsistent</w:t>
      </w:r>
      <w:r w:rsidRPr="4DDE36B4" w:rsidR="78D9C08D">
        <w:rPr>
          <w:sz w:val="24"/>
          <w:szCs w:val="24"/>
        </w:rPr>
        <w:t xml:space="preserve"> and missing values so ensure that the data used for further analysis is cleaned.</w:t>
      </w:r>
    </w:p>
    <w:p w:rsidR="65DFC53E" w:rsidP="4DDE36B4" w:rsidRDefault="65DFC53E" w14:paraId="53A07869" w14:textId="5841E738">
      <w:pPr>
        <w:spacing w:after="200"/>
        <w:ind w:left="720"/>
        <w:jc w:val="both"/>
        <w:rPr>
          <w:sz w:val="24"/>
          <w:szCs w:val="24"/>
        </w:rPr>
      </w:pPr>
      <w:r w:rsidRPr="4DDE36B4" w:rsidR="65DFC53E">
        <w:rPr>
          <w:rFonts w:ascii="Arial" w:hAnsi="Arial" w:eastAsia="Arial" w:cs="Arial"/>
          <w:b w:val="1"/>
          <w:bCs w:val="1"/>
          <w:noProof w:val="0"/>
          <w:sz w:val="28"/>
          <w:szCs w:val="28"/>
          <w:lang w:val="en-GB"/>
        </w:rPr>
        <w:t xml:space="preserve">Data Cleaning </w:t>
      </w:r>
      <w:proofErr w:type="spellStart"/>
      <w:r w:rsidRPr="4DDE36B4" w:rsidR="65DFC53E">
        <w:rPr>
          <w:rFonts w:ascii="Arial" w:hAnsi="Arial" w:eastAsia="Arial" w:cs="Arial"/>
          <w:b w:val="1"/>
          <w:bCs w:val="1"/>
          <w:noProof w:val="0"/>
          <w:sz w:val="28"/>
          <w:szCs w:val="28"/>
          <w:lang w:val="en-GB"/>
        </w:rPr>
        <w:t>Process:</w:t>
      </w:r>
      <w:r w:rsidRPr="4DDE36B4" w:rsidR="65DFC53E">
        <w:rPr>
          <w:rFonts w:ascii="Arial" w:hAnsi="Arial" w:eastAsia="Arial" w:cs="Arial"/>
          <w:noProof w:val="0"/>
          <w:sz w:val="24"/>
          <w:szCs w:val="24"/>
          <w:lang w:val="en-GB"/>
        </w:rPr>
        <w:t>Removed</w:t>
      </w:r>
      <w:proofErr w:type="spellEnd"/>
      <w:r w:rsidRPr="4DDE36B4" w:rsidR="65DFC53E">
        <w:rPr>
          <w:rFonts w:ascii="Arial" w:hAnsi="Arial" w:eastAsia="Arial" w:cs="Arial"/>
          <w:noProof w:val="0"/>
          <w:sz w:val="24"/>
          <w:szCs w:val="24"/>
          <w:lang w:val="en-GB"/>
        </w:rPr>
        <w:t xml:space="preserve"> several irrelevant columns: the time-duration column (considered unnecessary based on the presentation), along with the </w:t>
      </w:r>
      <w:proofErr w:type="spellStart"/>
      <w:r w:rsidRPr="4DDE36B4" w:rsidR="65DFC53E">
        <w:rPr>
          <w:rFonts w:ascii="Arial" w:hAnsi="Arial" w:eastAsia="Arial" w:cs="Arial"/>
          <w:noProof w:val="0"/>
          <w:sz w:val="24"/>
          <w:szCs w:val="24"/>
          <w:lang w:val="en-GB"/>
        </w:rPr>
        <w:t>isWhiteListUser</w:t>
      </w:r>
      <w:proofErr w:type="spellEnd"/>
      <w:r w:rsidRPr="4DDE36B4" w:rsidR="65DFC53E">
        <w:rPr>
          <w:rFonts w:ascii="Arial" w:hAnsi="Arial" w:eastAsia="Arial" w:cs="Arial"/>
          <w:noProof w:val="0"/>
          <w:sz w:val="24"/>
          <w:szCs w:val="24"/>
          <w:lang w:val="en-GB"/>
        </w:rPr>
        <w:t xml:space="preserve"> and queue columns, which contained only single values.</w:t>
      </w:r>
    </w:p>
    <w:p w:rsidR="65DFC53E" w:rsidP="4DDE36B4" w:rsidRDefault="65DFC53E" w14:paraId="2711BEC7" w14:textId="4F21B626">
      <w:pPr>
        <w:spacing w:after="200"/>
        <w:ind w:left="720"/>
        <w:jc w:val="both"/>
        <w:rPr>
          <w:sz w:val="24"/>
          <w:szCs w:val="24"/>
        </w:rPr>
      </w:pPr>
      <w:r w:rsidRPr="4DDE36B4" w:rsidR="65DFC53E">
        <w:rPr>
          <w:rFonts w:ascii="Arial" w:hAnsi="Arial" w:eastAsia="Arial" w:cs="Arial"/>
          <w:noProof w:val="0"/>
          <w:sz w:val="24"/>
          <w:szCs w:val="24"/>
          <w:lang w:val="en-GB"/>
        </w:rPr>
        <w:t xml:space="preserve">Conducted cleaning and extraction on the following columns: </w:t>
      </w:r>
      <w:proofErr w:type="spellStart"/>
      <w:r w:rsidRPr="4DDE36B4" w:rsidR="65DFC53E">
        <w:rPr>
          <w:rFonts w:ascii="Arial" w:hAnsi="Arial" w:eastAsia="Arial" w:cs="Arial"/>
          <w:noProof w:val="0"/>
          <w:sz w:val="24"/>
          <w:szCs w:val="24"/>
          <w:lang w:val="en-GB"/>
        </w:rPr>
        <w:t>createdAT</w:t>
      </w:r>
      <w:proofErr w:type="spellEnd"/>
      <w:r w:rsidRPr="4DDE36B4" w:rsidR="65DFC53E">
        <w:rPr>
          <w:rFonts w:ascii="Arial" w:hAnsi="Arial" w:eastAsia="Arial" w:cs="Arial"/>
          <w:noProof w:val="0"/>
          <w:sz w:val="24"/>
          <w:szCs w:val="24"/>
          <w:lang w:val="en-GB"/>
        </w:rPr>
        <w:t xml:space="preserve">, </w:t>
      </w:r>
      <w:proofErr w:type="spellStart"/>
      <w:r w:rsidRPr="4DDE36B4" w:rsidR="65DFC53E">
        <w:rPr>
          <w:rFonts w:ascii="Arial" w:hAnsi="Arial" w:eastAsia="Arial" w:cs="Arial"/>
          <w:noProof w:val="0"/>
          <w:sz w:val="24"/>
          <w:szCs w:val="24"/>
          <w:lang w:val="en-GB"/>
        </w:rPr>
        <w:t>updatedAt</w:t>
      </w:r>
      <w:proofErr w:type="spellEnd"/>
      <w:r w:rsidRPr="4DDE36B4" w:rsidR="65DFC53E">
        <w:rPr>
          <w:rFonts w:ascii="Arial" w:hAnsi="Arial" w:eastAsia="Arial" w:cs="Arial"/>
          <w:noProof w:val="0"/>
          <w:sz w:val="24"/>
          <w:szCs w:val="24"/>
          <w:lang w:val="en-GB"/>
        </w:rPr>
        <w:t xml:space="preserve">, </w:t>
      </w:r>
      <w:proofErr w:type="spellStart"/>
      <w:r w:rsidRPr="4DDE36B4" w:rsidR="65DFC53E">
        <w:rPr>
          <w:rFonts w:ascii="Arial" w:hAnsi="Arial" w:eastAsia="Arial" w:cs="Arial"/>
          <w:noProof w:val="0"/>
          <w:sz w:val="24"/>
          <w:szCs w:val="24"/>
          <w:lang w:val="en-GB"/>
        </w:rPr>
        <w:t>chatStartTime</w:t>
      </w:r>
      <w:proofErr w:type="spellEnd"/>
      <w:r w:rsidRPr="4DDE36B4" w:rsidR="65DFC53E">
        <w:rPr>
          <w:rFonts w:ascii="Arial" w:hAnsi="Arial" w:eastAsia="Arial" w:cs="Arial"/>
          <w:noProof w:val="0"/>
          <w:sz w:val="24"/>
          <w:szCs w:val="24"/>
          <w:lang w:val="en-GB"/>
        </w:rPr>
        <w:t xml:space="preserve">, and </w:t>
      </w:r>
      <w:proofErr w:type="spellStart"/>
      <w:r w:rsidRPr="4DDE36B4" w:rsidR="65DFC53E">
        <w:rPr>
          <w:rFonts w:ascii="Arial" w:hAnsi="Arial" w:eastAsia="Arial" w:cs="Arial"/>
          <w:noProof w:val="0"/>
          <w:sz w:val="24"/>
          <w:szCs w:val="24"/>
          <w:lang w:val="en-GB"/>
        </w:rPr>
        <w:t>chatEndTime</w:t>
      </w:r>
      <w:proofErr w:type="spellEnd"/>
      <w:r w:rsidRPr="4DDE36B4" w:rsidR="65DFC53E">
        <w:rPr>
          <w:rFonts w:ascii="Arial" w:hAnsi="Arial" w:eastAsia="Arial" w:cs="Arial"/>
          <w:noProof w:val="0"/>
          <w:sz w:val="24"/>
          <w:szCs w:val="24"/>
          <w:lang w:val="en-GB"/>
        </w:rPr>
        <w:t>.</w:t>
      </w:r>
    </w:p>
    <w:p w:rsidR="65DFC53E" w:rsidP="4DDE36B4" w:rsidRDefault="65DFC53E" w14:paraId="2AD7104A" w14:textId="5A4F1B74">
      <w:pPr>
        <w:spacing w:after="200"/>
        <w:ind w:left="720"/>
        <w:jc w:val="both"/>
        <w:rPr>
          <w:rFonts w:ascii="Aptos Narrow" w:hAnsi="Aptos Narrow" w:eastAsia="Aptos Narrow" w:cs="Aptos Narrow"/>
          <w:b w:val="0"/>
          <w:bCs w:val="0"/>
          <w:i w:val="0"/>
          <w:iCs w:val="0"/>
          <w:caps w:val="0"/>
          <w:smallCaps w:val="0"/>
          <w:noProof w:val="0"/>
          <w:color w:val="242424"/>
          <w:sz w:val="22"/>
          <w:szCs w:val="22"/>
          <w:lang w:val="en-GB"/>
        </w:rPr>
      </w:pPr>
      <w:r w:rsidRPr="4DDE36B4" w:rsidR="65DFC53E">
        <w:rPr>
          <w:rFonts w:ascii="Arial" w:hAnsi="Arial" w:eastAsia="Arial" w:cs="Arial"/>
          <w:noProof w:val="0"/>
          <w:sz w:val="24"/>
          <w:szCs w:val="24"/>
          <w:lang w:val="en-GB"/>
        </w:rPr>
        <w:t xml:space="preserve">Swapped the names of the </w:t>
      </w:r>
      <w:proofErr w:type="spellStart"/>
      <w:r w:rsidRPr="4DDE36B4" w:rsidR="65DFC53E">
        <w:rPr>
          <w:rFonts w:ascii="Arial" w:hAnsi="Arial" w:eastAsia="Arial" w:cs="Arial"/>
          <w:noProof w:val="0"/>
          <w:sz w:val="24"/>
          <w:szCs w:val="24"/>
          <w:lang w:val="en-GB"/>
        </w:rPr>
        <w:t>chatStartTime</w:t>
      </w:r>
      <w:proofErr w:type="spellEnd"/>
      <w:r w:rsidRPr="4DDE36B4" w:rsidR="65DFC53E">
        <w:rPr>
          <w:rFonts w:ascii="Arial" w:hAnsi="Arial" w:eastAsia="Arial" w:cs="Arial"/>
          <w:noProof w:val="0"/>
          <w:sz w:val="24"/>
          <w:szCs w:val="24"/>
          <w:lang w:val="en-GB"/>
        </w:rPr>
        <w:t xml:space="preserve"> and </w:t>
      </w:r>
      <w:proofErr w:type="spellStart"/>
      <w:r w:rsidRPr="4DDE36B4" w:rsidR="65DFC53E">
        <w:rPr>
          <w:rFonts w:ascii="Arial" w:hAnsi="Arial" w:eastAsia="Arial" w:cs="Arial"/>
          <w:noProof w:val="0"/>
          <w:sz w:val="24"/>
          <w:szCs w:val="24"/>
          <w:lang w:val="en-GB"/>
        </w:rPr>
        <w:t>chatEndTime</w:t>
      </w:r>
      <w:proofErr w:type="spellEnd"/>
      <w:r w:rsidRPr="4DDE36B4" w:rsidR="65DFC53E">
        <w:rPr>
          <w:rFonts w:ascii="Arial" w:hAnsi="Arial" w:eastAsia="Arial" w:cs="Arial"/>
          <w:noProof w:val="0"/>
          <w:sz w:val="24"/>
          <w:szCs w:val="24"/>
          <w:lang w:val="en-GB"/>
        </w:rPr>
        <w:t xml:space="preserve"> columns to accurately reflect the time period and ensure consistency.</w:t>
      </w:r>
    </w:p>
    <w:p w:rsidR="65DFC53E" w:rsidP="4DDE36B4" w:rsidRDefault="65DFC53E" w14:paraId="0FF7A837" w14:textId="56A8D2D4">
      <w:pPr>
        <w:pStyle w:val="Normal"/>
        <w:suppressLineNumbers w:val="0"/>
        <w:bidi w:val="0"/>
        <w:spacing w:before="0" w:beforeAutospacing="off" w:after="200" w:afterAutospacing="off" w:line="276" w:lineRule="auto"/>
        <w:ind w:left="720" w:right="0"/>
        <w:jc w:val="both"/>
        <w:rPr>
          <w:rFonts w:ascii="Arial" w:hAnsi="Arial" w:eastAsia="Arial" w:cs="Arial"/>
          <w:noProof w:val="0"/>
          <w:color w:val="auto"/>
          <w:sz w:val="24"/>
          <w:szCs w:val="24"/>
          <w:lang w:val="en-GB" w:eastAsia="en-US" w:bidi="ar-SA"/>
        </w:rPr>
      </w:pPr>
      <w:r w:rsidRPr="4DDE36B4" w:rsidR="65DFC53E">
        <w:rPr>
          <w:rFonts w:ascii="Arial" w:hAnsi="Arial" w:eastAsia="Arial" w:cs="Arial"/>
          <w:noProof w:val="0"/>
          <w:sz w:val="24"/>
          <w:szCs w:val="24"/>
          <w:lang w:val="en-GB"/>
        </w:rPr>
        <w:t xml:space="preserve">Created a new column, named </w:t>
      </w:r>
      <w:proofErr w:type="spellStart"/>
      <w:r w:rsidRPr="4DDE36B4" w:rsidR="008C9B90">
        <w:rPr>
          <w:rFonts w:ascii="Arial" w:hAnsi="Arial" w:eastAsia="Arial" w:cs="Arial"/>
          <w:color w:val="auto"/>
          <w:sz w:val="24"/>
          <w:szCs w:val="24"/>
          <w:lang w:eastAsia="en-US" w:bidi="ar-SA"/>
        </w:rPr>
        <w:t>C</w:t>
      </w:r>
      <w:r w:rsidRPr="4DDE36B4" w:rsidR="008C9B90">
        <w:rPr>
          <w:rFonts w:ascii="Arial" w:hAnsi="Arial" w:eastAsia="Arial" w:cs="Arial"/>
          <w:color w:val="auto"/>
          <w:sz w:val="24"/>
          <w:szCs w:val="24"/>
          <w:lang w:eastAsia="en-US" w:bidi="ar-SA"/>
        </w:rPr>
        <w:t>reatedMonthYear</w:t>
      </w:r>
      <w:proofErr w:type="spellEnd"/>
      <w:r w:rsidRPr="4DDE36B4" w:rsidR="008C9B90">
        <w:rPr>
          <w:rFonts w:ascii="Arial" w:hAnsi="Arial" w:eastAsia="Arial" w:cs="Arial"/>
          <w:color w:val="auto"/>
          <w:sz w:val="24"/>
          <w:szCs w:val="24"/>
          <w:lang w:eastAsia="en-US" w:bidi="ar-SA"/>
        </w:rPr>
        <w:t xml:space="preserve"> ,</w:t>
      </w:r>
      <w:r w:rsidRPr="4DDE36B4" w:rsidR="008C9B90">
        <w:rPr>
          <w:rFonts w:ascii="Arial" w:hAnsi="Arial" w:eastAsia="Arial" w:cs="Arial"/>
          <w:noProof w:val="0"/>
          <w:color w:val="auto"/>
          <w:sz w:val="24"/>
          <w:szCs w:val="24"/>
          <w:lang w:val="en-GB" w:eastAsia="en-US" w:bidi="ar-SA"/>
        </w:rPr>
        <w:t xml:space="preserve"> </w:t>
      </w:r>
      <w:proofErr w:type="spellStart"/>
      <w:r w:rsidRPr="4DDE36B4" w:rsidR="008C9B90">
        <w:rPr>
          <w:rFonts w:ascii="Arial" w:hAnsi="Arial" w:eastAsia="Arial" w:cs="Arial"/>
          <w:noProof w:val="0"/>
          <w:color w:val="auto"/>
          <w:sz w:val="24"/>
          <w:szCs w:val="24"/>
          <w:lang w:val="en-GB" w:eastAsia="en-US" w:bidi="ar-SA"/>
        </w:rPr>
        <w:t>CreatedDate</w:t>
      </w:r>
      <w:proofErr w:type="spellEnd"/>
      <w:r w:rsidRPr="4DDE36B4" w:rsidR="008C9B90">
        <w:rPr>
          <w:rFonts w:ascii="Arial" w:hAnsi="Arial" w:eastAsia="Arial" w:cs="Arial"/>
          <w:noProof w:val="0"/>
          <w:color w:val="auto"/>
          <w:sz w:val="24"/>
          <w:szCs w:val="24"/>
          <w:lang w:val="en-GB" w:eastAsia="en-US" w:bidi="ar-SA"/>
        </w:rPr>
        <w:t xml:space="preserve"> </w:t>
      </w:r>
      <w:r w:rsidRPr="4DDE36B4" w:rsidR="65DFC53E">
        <w:rPr>
          <w:rFonts w:ascii="Arial" w:hAnsi="Arial" w:eastAsia="Arial" w:cs="Arial"/>
          <w:noProof w:val="0"/>
          <w:sz w:val="24"/>
          <w:szCs w:val="24"/>
          <w:lang w:val="en-GB"/>
        </w:rPr>
        <w:t xml:space="preserve">derived from </w:t>
      </w:r>
      <w:proofErr w:type="spellStart"/>
      <w:r w:rsidRPr="4DDE36B4" w:rsidR="65DFC53E">
        <w:rPr>
          <w:rFonts w:ascii="Arial" w:hAnsi="Arial" w:eastAsia="Arial" w:cs="Arial"/>
          <w:noProof w:val="0"/>
          <w:sz w:val="24"/>
          <w:szCs w:val="24"/>
          <w:lang w:val="en-GB"/>
        </w:rPr>
        <w:t>createdAT</w:t>
      </w:r>
      <w:proofErr w:type="spellEnd"/>
      <w:r w:rsidRPr="4DDE36B4" w:rsidR="65DFC53E">
        <w:rPr>
          <w:rFonts w:ascii="Arial" w:hAnsi="Arial" w:eastAsia="Arial" w:cs="Arial"/>
          <w:noProof w:val="0"/>
          <w:sz w:val="24"/>
          <w:szCs w:val="24"/>
          <w:lang w:val="en-GB"/>
        </w:rPr>
        <w:t xml:space="preserve"> to categorize the timeframe.</w:t>
      </w:r>
    </w:p>
    <w:p w:rsidR="5F2B6FAB" w:rsidP="4DDE36B4" w:rsidRDefault="5F2B6FAB" w14:paraId="5BF893C3" w14:textId="62226893">
      <w:pPr>
        <w:spacing w:after="200"/>
        <w:ind w:left="720"/>
        <w:jc w:val="both"/>
        <w:rPr>
          <w:sz w:val="24"/>
          <w:szCs w:val="24"/>
        </w:rPr>
      </w:pPr>
    </w:p>
    <w:p w:rsidRPr="002252B8" w:rsidR="002252B8" w:rsidP="4DDE36B4" w:rsidRDefault="00833B2E" w14:paraId="52CDBC0E" w14:textId="408CFE8F">
      <w:pPr>
        <w:numPr>
          <w:ilvl w:val="0"/>
          <w:numId w:val="2"/>
        </w:numPr>
        <w:spacing w:after="200"/>
        <w:jc w:val="both"/>
        <w:rPr>
          <w:noProof w:val="0"/>
          <w:sz w:val="24"/>
          <w:szCs w:val="24"/>
          <w:lang w:val="en-GB"/>
        </w:rPr>
      </w:pPr>
      <w:r w:rsidRPr="4DDE36B4" w:rsidR="00833B2E">
        <w:rPr>
          <w:sz w:val="24"/>
          <w:szCs w:val="24"/>
        </w:rPr>
        <w:t>W</w:t>
      </w:r>
      <w:r w:rsidRPr="4DDE36B4" w:rsidR="00833B2E">
        <w:rPr>
          <w:rFonts w:ascii="Arial" w:hAnsi="Arial" w:eastAsia="Arial" w:cs="Arial"/>
          <w:color w:val="auto"/>
          <w:sz w:val="24"/>
          <w:szCs w:val="24"/>
          <w:lang w:eastAsia="en-US" w:bidi="ar-SA"/>
        </w:rPr>
        <w:t>hat is the average daily call volume over the day by day and what’s the change on it?</w:t>
      </w:r>
      <w:r>
        <w:br/>
      </w:r>
      <w:r w:rsidRPr="4DDE36B4" w:rsidR="3DD3B916">
        <w:rPr>
          <w:rFonts w:ascii="Arial" w:hAnsi="Arial" w:eastAsia="Arial" w:cs="Arial"/>
          <w:noProof w:val="0"/>
          <w:color w:val="auto"/>
          <w:sz w:val="24"/>
          <w:szCs w:val="24"/>
          <w:lang w:val="en-GB" w:eastAsia="en-US" w:bidi="ar-SA"/>
        </w:rPr>
        <w:t xml:space="preserve">=&gt; The Average number of calls is calculated by the aggregate Function </w:t>
      </w:r>
      <w:proofErr w:type="gramStart"/>
      <w:r w:rsidRPr="4DDE36B4" w:rsidR="3DD3B916">
        <w:rPr>
          <w:rFonts w:ascii="Arial" w:hAnsi="Arial" w:eastAsia="Arial" w:cs="Arial"/>
          <w:noProof w:val="0"/>
          <w:color w:val="auto"/>
          <w:sz w:val="24"/>
          <w:szCs w:val="24"/>
          <w:lang w:val="en-GB" w:eastAsia="en-US" w:bidi="ar-SA"/>
        </w:rPr>
        <w:t>AVERAGE(</w:t>
      </w:r>
      <w:proofErr w:type="gramEnd"/>
      <w:r w:rsidRPr="4DDE36B4" w:rsidR="3DD3B916">
        <w:rPr>
          <w:rFonts w:ascii="Arial" w:hAnsi="Arial" w:eastAsia="Arial" w:cs="Arial"/>
          <w:noProof w:val="0"/>
          <w:color w:val="auto"/>
          <w:sz w:val="24"/>
          <w:szCs w:val="24"/>
          <w:lang w:val="en-GB" w:eastAsia="en-US" w:bidi="ar-SA"/>
        </w:rPr>
        <w:t>)</w:t>
      </w:r>
    </w:p>
    <w:tbl>
      <w:tblPr>
        <w:tblStyle w:val="TableNormal"/>
        <w:tblW w:w="0" w:type="auto"/>
        <w:jc w:val="left"/>
        <w:tblLayout w:type="fixed"/>
        <w:tblLook w:val="06A0" w:firstRow="1" w:lastRow="0" w:firstColumn="1" w:lastColumn="0" w:noHBand="1" w:noVBand="1"/>
      </w:tblPr>
      <w:tblGrid>
        <w:gridCol w:w="1441"/>
        <w:gridCol w:w="1741"/>
        <w:gridCol w:w="2012"/>
      </w:tblGrid>
      <w:tr w:rsidR="337EEB82" w:rsidTr="4DDE36B4" w14:paraId="788CF164">
        <w:trPr>
          <w:trHeight w:val="300"/>
        </w:trPr>
        <w:tc>
          <w:tcPr>
            <w:tcW w:w="1441" w:type="dxa"/>
            <w:tcBorders>
              <w:top w:val="nil"/>
              <w:left w:val="nil"/>
              <w:bottom w:val="nil"/>
              <w:right w:val="nil"/>
            </w:tcBorders>
            <w:shd w:val="clear" w:color="auto" w:fill="DCE6F1"/>
            <w:tcMar>
              <w:top w:w="15" w:type="dxa"/>
              <w:left w:w="15" w:type="dxa"/>
              <w:right w:w="15" w:type="dxa"/>
            </w:tcMar>
            <w:vAlign w:val="bottom"/>
          </w:tcPr>
          <w:p w:rsidR="337EEB82" w:rsidP="4DDE36B4" w:rsidRDefault="337EEB82" w14:paraId="16CCC191" w14:textId="045C0DB4">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proofErr w:type="spellStart"/>
            <w:r w:rsidRPr="4DDE36B4" w:rsidR="337EEB82">
              <w:rPr>
                <w:rFonts w:ascii="Calibri" w:hAnsi="Calibri" w:eastAsia="Calibri" w:cs="Calibri"/>
                <w:b w:val="1"/>
                <w:bCs w:val="1"/>
                <w:i w:val="0"/>
                <w:iCs w:val="0"/>
                <w:strike w:val="0"/>
                <w:dstrike w:val="0"/>
                <w:color w:val="000000" w:themeColor="text1" w:themeTint="FF" w:themeShade="FF"/>
                <w:sz w:val="22"/>
                <w:szCs w:val="22"/>
                <w:u w:val="none"/>
              </w:rPr>
              <w:t>CreatedDate</w:t>
            </w:r>
            <w:proofErr w:type="spellEnd"/>
          </w:p>
        </w:tc>
        <w:tc>
          <w:tcPr>
            <w:tcW w:w="1741" w:type="dxa"/>
            <w:tcBorders>
              <w:top w:val="nil"/>
              <w:left w:val="nil"/>
              <w:bottom w:val="nil"/>
              <w:right w:val="nil"/>
            </w:tcBorders>
            <w:shd w:val="clear" w:color="auto" w:fill="DCE6F1"/>
            <w:tcMar>
              <w:top w:w="15" w:type="dxa"/>
              <w:left w:w="15" w:type="dxa"/>
              <w:right w:w="15" w:type="dxa"/>
            </w:tcMar>
            <w:vAlign w:val="bottom"/>
          </w:tcPr>
          <w:p w:rsidR="337EEB82" w:rsidP="4DDE36B4" w:rsidRDefault="337EEB82" w14:paraId="61956825" w14:textId="2F11A201">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r w:rsidRPr="4DDE36B4" w:rsidR="337EEB82">
              <w:rPr>
                <w:rFonts w:ascii="Calibri" w:hAnsi="Calibri" w:eastAsia="Calibri" w:cs="Calibri"/>
                <w:b w:val="1"/>
                <w:bCs w:val="1"/>
                <w:i w:val="0"/>
                <w:iCs w:val="0"/>
                <w:strike w:val="0"/>
                <w:dstrike w:val="0"/>
                <w:color w:val="000000" w:themeColor="text1" w:themeTint="FF" w:themeShade="FF"/>
                <w:sz w:val="22"/>
                <w:szCs w:val="22"/>
                <w:u w:val="none"/>
              </w:rPr>
              <w:t xml:space="preserve">Count of </w:t>
            </w:r>
            <w:proofErr w:type="spellStart"/>
            <w:r w:rsidRPr="4DDE36B4" w:rsidR="337EEB82">
              <w:rPr>
                <w:rFonts w:ascii="Calibri" w:hAnsi="Calibri" w:eastAsia="Calibri" w:cs="Calibri"/>
                <w:b w:val="1"/>
                <w:bCs w:val="1"/>
                <w:i w:val="0"/>
                <w:iCs w:val="0"/>
                <w:strike w:val="0"/>
                <w:dstrike w:val="0"/>
                <w:color w:val="000000" w:themeColor="text1" w:themeTint="FF" w:themeShade="FF"/>
                <w:sz w:val="22"/>
                <w:szCs w:val="22"/>
                <w:u w:val="none"/>
              </w:rPr>
              <w:t>CallSid</w:t>
            </w:r>
            <w:proofErr w:type="spellEnd"/>
          </w:p>
        </w:tc>
        <w:tc>
          <w:tcPr>
            <w:tcW w:w="2012" w:type="dxa"/>
            <w:tcBorders>
              <w:top w:val="nil"/>
              <w:left w:val="nil"/>
              <w:bottom w:val="single" w:color="95B3D7" w:themeColor="accent1" w:themeTint="99" w:sz="4"/>
              <w:right w:val="nil"/>
            </w:tcBorders>
            <w:shd w:val="clear" w:color="auto" w:fill="DCE6F1"/>
            <w:tcMar>
              <w:top w:w="15" w:type="dxa"/>
              <w:left w:w="15" w:type="dxa"/>
              <w:right w:w="15" w:type="dxa"/>
            </w:tcMar>
            <w:vAlign w:val="bottom"/>
          </w:tcPr>
          <w:p w:rsidR="337EEB82" w:rsidP="4DDE36B4" w:rsidRDefault="337EEB82" w14:paraId="1B1E3C98" w14:textId="75834A4E">
            <w:pPr>
              <w:spacing w:before="0" w:beforeAutospacing="off" w:after="0" w:afterAutospacing="off"/>
              <w:jc w:val="left"/>
            </w:pPr>
            <w:r w:rsidRPr="4DDE36B4" w:rsidR="337EEB82">
              <w:rPr>
                <w:rFonts w:ascii="Calibri" w:hAnsi="Calibri" w:eastAsia="Calibri" w:cs="Calibri"/>
                <w:b w:val="1"/>
                <w:bCs w:val="1"/>
                <w:i w:val="0"/>
                <w:iCs w:val="0"/>
                <w:strike w:val="0"/>
                <w:dstrike w:val="0"/>
                <w:color w:val="000000" w:themeColor="text1" w:themeTint="FF" w:themeShade="FF"/>
                <w:sz w:val="22"/>
                <w:szCs w:val="22"/>
                <w:u w:val="none"/>
              </w:rPr>
              <w:t>Percentage change</w:t>
            </w:r>
          </w:p>
        </w:tc>
      </w:tr>
      <w:tr w:rsidR="337EEB82" w:rsidTr="4DDE36B4" w14:paraId="0B447F17">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240CD1CB" w14:textId="6743EAA3">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2023-12-01</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3F8F13C" w14:textId="0B4E8CC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228</w:t>
            </w:r>
          </w:p>
        </w:tc>
        <w:tc>
          <w:tcPr>
            <w:tcW w:w="2012" w:type="dxa"/>
            <w:tcBorders>
              <w:top w:val="single" w:color="95B3D7" w:themeColor="accent1" w:themeTint="99" w:sz="4"/>
              <w:left w:val="nil"/>
              <w:bottom w:val="nil"/>
              <w:right w:val="nil"/>
            </w:tcBorders>
            <w:tcMar>
              <w:top w:w="15" w:type="dxa"/>
              <w:left w:w="15" w:type="dxa"/>
              <w:right w:w="15" w:type="dxa"/>
            </w:tcMar>
            <w:vAlign w:val="bottom"/>
          </w:tcPr>
          <w:p w:rsidR="337EEB82" w:rsidP="4DDE36B4" w:rsidRDefault="337EEB82" w14:paraId="720CF802" w14:textId="2190E52E">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First Data</w:t>
            </w:r>
          </w:p>
        </w:tc>
      </w:tr>
      <w:tr w:rsidR="337EEB82" w:rsidTr="4DDE36B4" w14:paraId="6AE34C32">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35C39EB3" w14:textId="12D0CE14">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2023-12-02</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F1143BC" w14:textId="0F08E3C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332</w:t>
            </w:r>
          </w:p>
        </w:tc>
        <w:tc>
          <w:tcPr>
            <w:tcW w:w="2012" w:type="dxa"/>
            <w:tcBorders>
              <w:top w:val="nil"/>
              <w:left w:val="nil"/>
              <w:bottom w:val="nil"/>
              <w:right w:val="nil"/>
            </w:tcBorders>
            <w:shd w:val="clear" w:color="auto" w:fill="9DCF7F"/>
            <w:tcMar>
              <w:top w:w="15" w:type="dxa"/>
              <w:left w:w="15" w:type="dxa"/>
              <w:right w:w="15" w:type="dxa"/>
            </w:tcMar>
            <w:vAlign w:val="bottom"/>
          </w:tcPr>
          <w:p w:rsidR="337EEB82" w:rsidP="4DDE36B4" w:rsidRDefault="337EEB82" w14:paraId="17B37FFD" w14:textId="16A71316">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31%</w:t>
            </w:r>
          </w:p>
        </w:tc>
      </w:tr>
      <w:tr w:rsidR="337EEB82" w:rsidTr="4DDE36B4" w14:paraId="158D73E9">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1BF93E53" w14:textId="5517360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2023-12-03</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33F70F99" w14:textId="3829CF90">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383</w:t>
            </w:r>
          </w:p>
        </w:tc>
        <w:tc>
          <w:tcPr>
            <w:tcW w:w="2012" w:type="dxa"/>
            <w:tcBorders>
              <w:top w:val="nil"/>
              <w:left w:val="nil"/>
              <w:bottom w:val="nil"/>
              <w:right w:val="nil"/>
            </w:tcBorders>
            <w:shd w:val="clear" w:color="auto" w:fill="D0DE82"/>
            <w:tcMar>
              <w:top w:w="15" w:type="dxa"/>
              <w:left w:w="15" w:type="dxa"/>
              <w:right w:w="15" w:type="dxa"/>
            </w:tcMar>
            <w:vAlign w:val="bottom"/>
          </w:tcPr>
          <w:p w:rsidR="337EEB82" w:rsidP="4DDE36B4" w:rsidRDefault="337EEB82" w14:paraId="6BF29AAE" w14:textId="6BE76C01">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13%</w:t>
            </w:r>
          </w:p>
        </w:tc>
      </w:tr>
      <w:tr w:rsidR="337EEB82" w:rsidTr="4DDE36B4" w14:paraId="284CDFAE">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2B4CA27" w14:textId="6E5952CF">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2023-12-04</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0F2E499B" w14:textId="5B741D3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364</w:t>
            </w:r>
          </w:p>
        </w:tc>
        <w:tc>
          <w:tcPr>
            <w:tcW w:w="2012" w:type="dxa"/>
            <w:tcBorders>
              <w:top w:val="nil"/>
              <w:left w:val="nil"/>
              <w:bottom w:val="nil"/>
              <w:right w:val="nil"/>
            </w:tcBorders>
            <w:shd w:val="clear" w:color="auto" w:fill="FEE883"/>
            <w:tcMar>
              <w:top w:w="15" w:type="dxa"/>
              <w:left w:w="15" w:type="dxa"/>
              <w:right w:w="15" w:type="dxa"/>
            </w:tcMar>
            <w:vAlign w:val="bottom"/>
          </w:tcPr>
          <w:p w:rsidR="337EEB82" w:rsidP="4DDE36B4" w:rsidRDefault="337EEB82" w14:paraId="670939F6" w14:textId="03541AB4">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-5%</w:t>
            </w:r>
          </w:p>
        </w:tc>
      </w:tr>
      <w:tr w:rsidR="337EEB82" w:rsidTr="4DDE36B4" w14:paraId="6B882DAC">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5B4926E" w14:textId="6F3F6995">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2023-12-05</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41399D13" w14:textId="65BFE75E">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253</w:t>
            </w:r>
          </w:p>
        </w:tc>
        <w:tc>
          <w:tcPr>
            <w:tcW w:w="2012" w:type="dxa"/>
            <w:tcBorders>
              <w:top w:val="nil"/>
              <w:left w:val="nil"/>
              <w:bottom w:val="nil"/>
              <w:right w:val="nil"/>
            </w:tcBorders>
            <w:shd w:val="clear" w:color="auto" w:fill="FBAA77"/>
            <w:tcMar>
              <w:top w:w="15" w:type="dxa"/>
              <w:left w:w="15" w:type="dxa"/>
              <w:right w:w="15" w:type="dxa"/>
            </w:tcMar>
            <w:vAlign w:val="bottom"/>
          </w:tcPr>
          <w:p w:rsidR="337EEB82" w:rsidP="4DDE36B4" w:rsidRDefault="337EEB82" w14:paraId="2E13D045" w14:textId="7799FBC8">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-44%</w:t>
            </w:r>
          </w:p>
        </w:tc>
      </w:tr>
      <w:tr w:rsidR="337EEB82" w:rsidTr="4DDE36B4" w14:paraId="4CBB481F">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E1892C4" w14:textId="3DF083B6">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2023-12-06</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457D510E" w14:textId="522FBE7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254</w:t>
            </w:r>
          </w:p>
        </w:tc>
        <w:tc>
          <w:tcPr>
            <w:tcW w:w="2012" w:type="dxa"/>
            <w:tcBorders>
              <w:top w:val="nil"/>
              <w:left w:val="nil"/>
              <w:bottom w:val="nil"/>
              <w:right w:val="nil"/>
            </w:tcBorders>
            <w:shd w:val="clear" w:color="auto" w:fill="F4E884"/>
            <w:tcMar>
              <w:top w:w="15" w:type="dxa"/>
              <w:left w:w="15" w:type="dxa"/>
              <w:right w:w="15" w:type="dxa"/>
            </w:tcMar>
            <w:vAlign w:val="bottom"/>
          </w:tcPr>
          <w:p w:rsidR="337EEB82" w:rsidP="4DDE36B4" w:rsidRDefault="337EEB82" w14:paraId="0FD9EA8A" w14:textId="7AAA350D">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0%</w:t>
            </w:r>
          </w:p>
        </w:tc>
      </w:tr>
      <w:tr w:rsidR="337EEB82" w:rsidTr="4DDE36B4" w14:paraId="57EDB5E2">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7102B643" w14:textId="7C920563">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2023-12-07</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08A549BF" w14:textId="0A4E700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254</w:t>
            </w:r>
          </w:p>
        </w:tc>
        <w:tc>
          <w:tcPr>
            <w:tcW w:w="2012" w:type="dxa"/>
            <w:tcBorders>
              <w:top w:val="nil"/>
              <w:left w:val="nil"/>
              <w:bottom w:val="nil"/>
              <w:right w:val="nil"/>
            </w:tcBorders>
            <w:shd w:val="clear" w:color="auto" w:fill="F5E884"/>
            <w:tcMar>
              <w:top w:w="15" w:type="dxa"/>
              <w:left w:w="15" w:type="dxa"/>
              <w:right w:w="15" w:type="dxa"/>
            </w:tcMar>
            <w:vAlign w:val="bottom"/>
          </w:tcPr>
          <w:p w:rsidR="337EEB82" w:rsidP="4DDE36B4" w:rsidRDefault="337EEB82" w14:paraId="514173BC" w14:textId="5FAB7880">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0%</w:t>
            </w:r>
          </w:p>
        </w:tc>
      </w:tr>
      <w:tr w:rsidR="337EEB82" w:rsidTr="4DDE36B4" w14:paraId="43616EB0">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366BD1C2" w14:textId="10DEA706">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2023-12-08</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7582EE70" w14:textId="784A02CD">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138</w:t>
            </w:r>
          </w:p>
        </w:tc>
        <w:tc>
          <w:tcPr>
            <w:tcW w:w="2012" w:type="dxa"/>
            <w:tcBorders>
              <w:top w:val="nil"/>
              <w:left w:val="nil"/>
              <w:bottom w:val="nil"/>
              <w:right w:val="nil"/>
            </w:tcBorders>
            <w:shd w:val="clear" w:color="auto" w:fill="F8696B"/>
            <w:tcMar>
              <w:top w:w="15" w:type="dxa"/>
              <w:left w:w="15" w:type="dxa"/>
              <w:right w:w="15" w:type="dxa"/>
            </w:tcMar>
            <w:vAlign w:val="bottom"/>
          </w:tcPr>
          <w:p w:rsidR="337EEB82" w:rsidP="4DDE36B4" w:rsidRDefault="337EEB82" w14:paraId="1E93FB65" w14:textId="47338FD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-84%</w:t>
            </w:r>
          </w:p>
        </w:tc>
      </w:tr>
      <w:tr w:rsidR="337EEB82" w:rsidTr="4DDE36B4" w14:paraId="04020022">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4CC4D2B0" w14:textId="19EBF2EC">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2023-12-09</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32B4DC02" w14:textId="6D82F0A6">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288</w:t>
            </w:r>
          </w:p>
        </w:tc>
        <w:tc>
          <w:tcPr>
            <w:tcW w:w="2012" w:type="dxa"/>
            <w:tcBorders>
              <w:top w:val="nil"/>
              <w:left w:val="nil"/>
              <w:bottom w:val="nil"/>
              <w:right w:val="nil"/>
            </w:tcBorders>
            <w:shd w:val="clear" w:color="auto" w:fill="63BE7B"/>
            <w:tcMar>
              <w:top w:w="15" w:type="dxa"/>
              <w:left w:w="15" w:type="dxa"/>
              <w:right w:w="15" w:type="dxa"/>
            </w:tcMar>
            <w:vAlign w:val="bottom"/>
          </w:tcPr>
          <w:p w:rsidR="337EEB82" w:rsidP="4DDE36B4" w:rsidRDefault="337EEB82" w14:paraId="06BD58C2" w14:textId="1ACCFE3C">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52%</w:t>
            </w:r>
          </w:p>
        </w:tc>
      </w:tr>
      <w:tr w:rsidR="337EEB82" w:rsidTr="4DDE36B4" w14:paraId="04E1AA87">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E3D2154" w14:textId="35202E9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2023-12-10</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72E9193" w14:textId="151D9E2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430</w:t>
            </w:r>
          </w:p>
        </w:tc>
        <w:tc>
          <w:tcPr>
            <w:tcW w:w="2012" w:type="dxa"/>
            <w:tcBorders>
              <w:top w:val="nil"/>
              <w:left w:val="nil"/>
              <w:bottom w:val="nil"/>
              <w:right w:val="nil"/>
            </w:tcBorders>
            <w:shd w:val="clear" w:color="auto" w:fill="99CE7F"/>
            <w:tcMar>
              <w:top w:w="15" w:type="dxa"/>
              <w:left w:w="15" w:type="dxa"/>
              <w:right w:w="15" w:type="dxa"/>
            </w:tcMar>
            <w:vAlign w:val="bottom"/>
          </w:tcPr>
          <w:p w:rsidR="337EEB82" w:rsidP="4DDE36B4" w:rsidRDefault="337EEB82" w14:paraId="2FD833D4" w14:textId="4568F76C">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33%</w:t>
            </w:r>
          </w:p>
        </w:tc>
      </w:tr>
      <w:tr w:rsidR="337EEB82" w:rsidTr="4DDE36B4" w14:paraId="5D139CBC">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3C54E766" w14:textId="73843E9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2023-12-11</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6BB0367C" w14:textId="43E30FF6">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424</w:t>
            </w:r>
          </w:p>
        </w:tc>
        <w:tc>
          <w:tcPr>
            <w:tcW w:w="2012" w:type="dxa"/>
            <w:tcBorders>
              <w:top w:val="nil"/>
              <w:left w:val="nil"/>
              <w:bottom w:val="nil"/>
              <w:right w:val="nil"/>
            </w:tcBorders>
            <w:shd w:val="clear" w:color="auto" w:fill="F9EA84"/>
            <w:tcMar>
              <w:top w:w="15" w:type="dxa"/>
              <w:left w:w="15" w:type="dxa"/>
              <w:right w:w="15" w:type="dxa"/>
            </w:tcMar>
            <w:vAlign w:val="bottom"/>
          </w:tcPr>
          <w:p w:rsidR="337EEB82" w:rsidP="4DDE36B4" w:rsidRDefault="337EEB82" w14:paraId="2DAC9B3F" w14:textId="131ED82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w:t>
            </w:r>
          </w:p>
        </w:tc>
      </w:tr>
      <w:tr w:rsidR="337EEB82" w:rsidTr="4DDE36B4" w14:paraId="4B7D8C25">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08DECEF2" w14:textId="7340F6D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2023-12-12</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7F56F769" w14:textId="17C8AE80">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358</w:t>
            </w:r>
          </w:p>
        </w:tc>
        <w:tc>
          <w:tcPr>
            <w:tcW w:w="2012" w:type="dxa"/>
            <w:tcBorders>
              <w:top w:val="nil"/>
              <w:left w:val="nil"/>
              <w:bottom w:val="nil"/>
              <w:right w:val="nil"/>
            </w:tcBorders>
            <w:shd w:val="clear" w:color="auto" w:fill="FDD37F"/>
            <w:tcMar>
              <w:top w:w="15" w:type="dxa"/>
              <w:left w:w="15" w:type="dxa"/>
              <w:right w:w="15" w:type="dxa"/>
            </w:tcMar>
            <w:vAlign w:val="bottom"/>
          </w:tcPr>
          <w:p w:rsidR="337EEB82" w:rsidP="4DDE36B4" w:rsidRDefault="337EEB82" w14:paraId="1C81E22C" w14:textId="419BF67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-18%</w:t>
            </w:r>
          </w:p>
        </w:tc>
      </w:tr>
      <w:tr w:rsidR="337EEB82" w:rsidTr="4DDE36B4" w14:paraId="2145E46F">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1DA52AF1" w14:textId="70656AB8">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2023-12-13</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4724D317" w14:textId="6E2177C6">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348</w:t>
            </w:r>
          </w:p>
        </w:tc>
        <w:tc>
          <w:tcPr>
            <w:tcW w:w="2012" w:type="dxa"/>
            <w:tcBorders>
              <w:top w:val="nil"/>
              <w:left w:val="nil"/>
              <w:bottom w:val="nil"/>
              <w:right w:val="nil"/>
            </w:tcBorders>
            <w:shd w:val="clear" w:color="auto" w:fill="FDEB84"/>
            <w:tcMar>
              <w:top w:w="15" w:type="dxa"/>
              <w:left w:w="15" w:type="dxa"/>
              <w:right w:w="15" w:type="dxa"/>
            </w:tcMar>
            <w:vAlign w:val="bottom"/>
          </w:tcPr>
          <w:p w:rsidR="337EEB82" w:rsidP="4DDE36B4" w:rsidRDefault="337EEB82" w14:paraId="3BD047D9" w14:textId="43CDF0F3">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w:t>
            </w:r>
          </w:p>
        </w:tc>
      </w:tr>
      <w:tr w:rsidR="337EEB82" w:rsidTr="4DDE36B4" w14:paraId="74C2BF3E">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691F4934" w14:textId="48D5539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2023-12-14</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5AD01BDB" w14:textId="487A465F">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226</w:t>
            </w:r>
          </w:p>
        </w:tc>
        <w:tc>
          <w:tcPr>
            <w:tcW w:w="2012" w:type="dxa"/>
            <w:tcBorders>
              <w:top w:val="nil"/>
              <w:left w:val="nil"/>
              <w:bottom w:val="nil"/>
              <w:right w:val="nil"/>
            </w:tcBorders>
            <w:shd w:val="clear" w:color="auto" w:fill="FA9974"/>
            <w:tcMar>
              <w:top w:w="15" w:type="dxa"/>
              <w:left w:w="15" w:type="dxa"/>
              <w:right w:w="15" w:type="dxa"/>
            </w:tcMar>
            <w:vAlign w:val="bottom"/>
          </w:tcPr>
          <w:p w:rsidR="337EEB82" w:rsidP="4DDE36B4" w:rsidRDefault="337EEB82" w14:paraId="3A1CB251" w14:textId="5FEC82C1">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-54%</w:t>
            </w:r>
          </w:p>
        </w:tc>
      </w:tr>
      <w:tr w:rsidR="337EEB82" w:rsidTr="4DDE36B4" w14:paraId="1E5B3898">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44CC6D95" w14:textId="085E7706">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2023-12-15</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8125A6C" w14:textId="7301C215">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276</w:t>
            </w:r>
          </w:p>
        </w:tc>
        <w:tc>
          <w:tcPr>
            <w:tcW w:w="2012" w:type="dxa"/>
            <w:tcBorders>
              <w:top w:val="nil"/>
              <w:left w:val="nil"/>
              <w:bottom w:val="nil"/>
              <w:right w:val="nil"/>
            </w:tcBorders>
            <w:shd w:val="clear" w:color="auto" w:fill="C2DA81"/>
            <w:tcMar>
              <w:top w:w="15" w:type="dxa"/>
              <w:left w:w="15" w:type="dxa"/>
              <w:right w:w="15" w:type="dxa"/>
            </w:tcMar>
            <w:vAlign w:val="bottom"/>
          </w:tcPr>
          <w:p w:rsidR="337EEB82" w:rsidP="4DDE36B4" w:rsidRDefault="337EEB82" w14:paraId="0113871D" w14:textId="167DE12C">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18%</w:t>
            </w:r>
          </w:p>
        </w:tc>
      </w:tr>
      <w:tr w:rsidR="337EEB82" w:rsidTr="4DDE36B4" w14:paraId="0F1646CC">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231CAB57" w14:textId="0F4B5C30">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2023-12-16</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993AB58" w14:textId="66A8158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258</w:t>
            </w:r>
          </w:p>
        </w:tc>
        <w:tc>
          <w:tcPr>
            <w:tcW w:w="2012" w:type="dxa"/>
            <w:tcBorders>
              <w:top w:val="nil"/>
              <w:left w:val="nil"/>
              <w:bottom w:val="nil"/>
              <w:right w:val="nil"/>
            </w:tcBorders>
            <w:shd w:val="clear" w:color="auto" w:fill="FEE583"/>
            <w:tcMar>
              <w:top w:w="15" w:type="dxa"/>
              <w:left w:w="15" w:type="dxa"/>
              <w:right w:w="15" w:type="dxa"/>
            </w:tcMar>
            <w:vAlign w:val="bottom"/>
          </w:tcPr>
          <w:p w:rsidR="337EEB82" w:rsidP="4DDE36B4" w:rsidRDefault="337EEB82" w14:paraId="4FCF74D1" w14:textId="72B3C79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-7%</w:t>
            </w:r>
          </w:p>
        </w:tc>
      </w:tr>
      <w:tr w:rsidR="337EEB82" w:rsidTr="4DDE36B4" w14:paraId="22655D67">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3E17BF4" w14:textId="222234FA">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2023-12-17</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6EEA2B6B" w14:textId="1DB9CB21">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185</w:t>
            </w:r>
          </w:p>
        </w:tc>
        <w:tc>
          <w:tcPr>
            <w:tcW w:w="2012" w:type="dxa"/>
            <w:tcBorders>
              <w:top w:val="nil"/>
              <w:left w:val="nil"/>
              <w:bottom w:val="nil"/>
              <w:right w:val="nil"/>
            </w:tcBorders>
            <w:shd w:val="clear" w:color="auto" w:fill="FBB178"/>
            <w:tcMar>
              <w:top w:w="15" w:type="dxa"/>
              <w:left w:w="15" w:type="dxa"/>
              <w:right w:w="15" w:type="dxa"/>
            </w:tcMar>
            <w:vAlign w:val="bottom"/>
          </w:tcPr>
          <w:p w:rsidR="337EEB82" w:rsidP="4DDE36B4" w:rsidRDefault="337EEB82" w14:paraId="737BA722" w14:textId="66CD7DA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-39%</w:t>
            </w:r>
          </w:p>
        </w:tc>
      </w:tr>
      <w:tr w:rsidR="337EEB82" w:rsidTr="4DDE36B4" w14:paraId="25F89E11">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92B020C" w14:textId="79E844D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2023-12-18</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39AD593" w14:textId="154154CE">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233</w:t>
            </w:r>
          </w:p>
        </w:tc>
        <w:tc>
          <w:tcPr>
            <w:tcW w:w="2012" w:type="dxa"/>
            <w:tcBorders>
              <w:top w:val="nil"/>
              <w:left w:val="nil"/>
              <w:bottom w:val="nil"/>
              <w:right w:val="nil"/>
            </w:tcBorders>
            <w:shd w:val="clear" w:color="auto" w:fill="BBD881"/>
            <w:tcMar>
              <w:top w:w="15" w:type="dxa"/>
              <w:left w:w="15" w:type="dxa"/>
              <w:right w:w="15" w:type="dxa"/>
            </w:tcMar>
            <w:vAlign w:val="bottom"/>
          </w:tcPr>
          <w:p w:rsidR="337EEB82" w:rsidP="4DDE36B4" w:rsidRDefault="337EEB82" w14:paraId="0B99460A" w14:textId="566EDBC1">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21%</w:t>
            </w:r>
          </w:p>
        </w:tc>
      </w:tr>
      <w:tr w:rsidR="337EEB82" w:rsidTr="4DDE36B4" w14:paraId="6CA6A7D6">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274BFE62" w14:textId="2C4D37A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2023-12-19</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727D72A8" w14:textId="0D26247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209</w:t>
            </w:r>
          </w:p>
        </w:tc>
        <w:tc>
          <w:tcPr>
            <w:tcW w:w="2012" w:type="dxa"/>
            <w:tcBorders>
              <w:top w:val="nil"/>
              <w:left w:val="nil"/>
              <w:bottom w:val="nil"/>
              <w:right w:val="nil"/>
            </w:tcBorders>
            <w:shd w:val="clear" w:color="auto" w:fill="FEDE81"/>
            <w:tcMar>
              <w:top w:w="15" w:type="dxa"/>
              <w:left w:w="15" w:type="dxa"/>
              <w:right w:w="15" w:type="dxa"/>
            </w:tcMar>
            <w:vAlign w:val="bottom"/>
          </w:tcPr>
          <w:p w:rsidR="337EEB82" w:rsidP="4DDE36B4" w:rsidRDefault="337EEB82" w14:paraId="004F7901" w14:textId="242BC924">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-11%</w:t>
            </w:r>
          </w:p>
        </w:tc>
      </w:tr>
      <w:tr w:rsidR="337EEB82" w:rsidTr="4DDE36B4" w14:paraId="50B14134">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0911FBA0" w14:textId="0AEDD71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2023-12-20</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6D2B9AB3" w14:textId="71F36C10">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178</w:t>
            </w:r>
          </w:p>
        </w:tc>
        <w:tc>
          <w:tcPr>
            <w:tcW w:w="2012" w:type="dxa"/>
            <w:tcBorders>
              <w:top w:val="nil"/>
              <w:left w:val="nil"/>
              <w:bottom w:val="nil"/>
              <w:right w:val="nil"/>
            </w:tcBorders>
            <w:shd w:val="clear" w:color="auto" w:fill="FDD57F"/>
            <w:tcMar>
              <w:top w:w="15" w:type="dxa"/>
              <w:left w:w="15" w:type="dxa"/>
              <w:right w:w="15" w:type="dxa"/>
            </w:tcMar>
            <w:vAlign w:val="bottom"/>
          </w:tcPr>
          <w:p w:rsidR="337EEB82" w:rsidP="4DDE36B4" w:rsidRDefault="337EEB82" w14:paraId="1401F787" w14:textId="1D559FE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-17%</w:t>
            </w:r>
          </w:p>
        </w:tc>
      </w:tr>
      <w:tr w:rsidR="337EEB82" w:rsidTr="4DDE36B4" w14:paraId="0E069565">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4CDD752E" w14:textId="53329ACA">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2023-12-21</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4A7B6535" w14:textId="6B80B53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159</w:t>
            </w:r>
          </w:p>
        </w:tc>
        <w:tc>
          <w:tcPr>
            <w:tcW w:w="2012" w:type="dxa"/>
            <w:tcBorders>
              <w:top w:val="nil"/>
              <w:left w:val="nil"/>
              <w:bottom w:val="nil"/>
              <w:right w:val="nil"/>
            </w:tcBorders>
            <w:shd w:val="clear" w:color="auto" w:fill="FEDD81"/>
            <w:tcMar>
              <w:top w:w="15" w:type="dxa"/>
              <w:left w:w="15" w:type="dxa"/>
              <w:right w:w="15" w:type="dxa"/>
            </w:tcMar>
            <w:vAlign w:val="bottom"/>
          </w:tcPr>
          <w:p w:rsidR="337EEB82" w:rsidP="4DDE36B4" w:rsidRDefault="337EEB82" w14:paraId="511A82EE" w14:textId="2D7C8C2C">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-12%</w:t>
            </w:r>
          </w:p>
        </w:tc>
      </w:tr>
      <w:tr w:rsidR="337EEB82" w:rsidTr="4DDE36B4" w14:paraId="105CBB9E">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081EAB21" w14:textId="2E30C1C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2023-12-22</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676F06A0" w14:textId="37E6E81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163</w:t>
            </w:r>
          </w:p>
        </w:tc>
        <w:tc>
          <w:tcPr>
            <w:tcW w:w="2012" w:type="dxa"/>
            <w:tcBorders>
              <w:top w:val="nil"/>
              <w:left w:val="nil"/>
              <w:bottom w:val="nil"/>
              <w:right w:val="nil"/>
            </w:tcBorders>
            <w:shd w:val="clear" w:color="auto" w:fill="EEE683"/>
            <w:tcMar>
              <w:top w:w="15" w:type="dxa"/>
              <w:left w:w="15" w:type="dxa"/>
              <w:right w:w="15" w:type="dxa"/>
            </w:tcMar>
            <w:vAlign w:val="bottom"/>
          </w:tcPr>
          <w:p w:rsidR="337EEB82" w:rsidP="4DDE36B4" w:rsidRDefault="337EEB82" w14:paraId="168386C9" w14:textId="6625448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w:t>
            </w:r>
          </w:p>
        </w:tc>
      </w:tr>
      <w:tr w:rsidR="337EEB82" w:rsidTr="4DDE36B4" w14:paraId="578B2F93">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70085155" w14:textId="104B53D6">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2023-12-23</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7015526D" w14:textId="219FD04E">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241</w:t>
            </w:r>
          </w:p>
        </w:tc>
        <w:tc>
          <w:tcPr>
            <w:tcW w:w="2012" w:type="dxa"/>
            <w:tcBorders>
              <w:top w:val="nil"/>
              <w:left w:val="nil"/>
              <w:bottom w:val="nil"/>
              <w:right w:val="nil"/>
            </w:tcBorders>
            <w:shd w:val="clear" w:color="auto" w:fill="9ACE7F"/>
            <w:tcMar>
              <w:top w:w="15" w:type="dxa"/>
              <w:left w:w="15" w:type="dxa"/>
              <w:right w:w="15" w:type="dxa"/>
            </w:tcMar>
            <w:vAlign w:val="bottom"/>
          </w:tcPr>
          <w:p w:rsidR="337EEB82" w:rsidP="4DDE36B4" w:rsidRDefault="337EEB82" w14:paraId="3DD0F5D1" w14:textId="77175708">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32%</w:t>
            </w:r>
          </w:p>
        </w:tc>
      </w:tr>
      <w:tr w:rsidR="337EEB82" w:rsidTr="4DDE36B4" w14:paraId="27FD20C1">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4FBBA6B" w14:textId="00AF1FD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2023-12-24</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3AFAB98F" w14:textId="566A644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232</w:t>
            </w:r>
          </w:p>
        </w:tc>
        <w:tc>
          <w:tcPr>
            <w:tcW w:w="2012" w:type="dxa"/>
            <w:tcBorders>
              <w:top w:val="nil"/>
              <w:left w:val="nil"/>
              <w:bottom w:val="nil"/>
              <w:right w:val="nil"/>
            </w:tcBorders>
            <w:shd w:val="clear" w:color="auto" w:fill="FFEB84"/>
            <w:tcMar>
              <w:top w:w="15" w:type="dxa"/>
              <w:left w:w="15" w:type="dxa"/>
              <w:right w:w="15" w:type="dxa"/>
            </w:tcMar>
            <w:vAlign w:val="bottom"/>
          </w:tcPr>
          <w:p w:rsidR="337EEB82" w:rsidP="4DDE36B4" w:rsidRDefault="337EEB82" w14:paraId="2ACC20E6" w14:textId="5E50EC38">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-4%</w:t>
            </w:r>
          </w:p>
        </w:tc>
      </w:tr>
      <w:tr w:rsidR="337EEB82" w:rsidTr="4DDE36B4" w14:paraId="5727524E">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0E0AEA7A" w14:textId="531EB390">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2023-12-25</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11D4A76B" w14:textId="280664C8">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258</w:t>
            </w:r>
          </w:p>
        </w:tc>
        <w:tc>
          <w:tcPr>
            <w:tcW w:w="2012" w:type="dxa"/>
            <w:tcBorders>
              <w:top w:val="nil"/>
              <w:left w:val="nil"/>
              <w:bottom w:val="nil"/>
              <w:right w:val="nil"/>
            </w:tcBorders>
            <w:shd w:val="clear" w:color="auto" w:fill="D9E082"/>
            <w:tcMar>
              <w:top w:w="15" w:type="dxa"/>
              <w:left w:w="15" w:type="dxa"/>
              <w:right w:w="15" w:type="dxa"/>
            </w:tcMar>
            <w:vAlign w:val="bottom"/>
          </w:tcPr>
          <w:p w:rsidR="337EEB82" w:rsidP="4DDE36B4" w:rsidRDefault="337EEB82" w14:paraId="72DA05FA" w14:textId="15FD53C0">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10%</w:t>
            </w:r>
          </w:p>
        </w:tc>
      </w:tr>
      <w:tr w:rsidR="337EEB82" w:rsidTr="4DDE36B4" w14:paraId="63806F26">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3A8958E2" w14:textId="5A21DF33">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2023-12-26</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4815D1F6" w14:textId="365B7A9C">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255</w:t>
            </w:r>
          </w:p>
        </w:tc>
        <w:tc>
          <w:tcPr>
            <w:tcW w:w="2012" w:type="dxa"/>
            <w:tcBorders>
              <w:top w:val="nil"/>
              <w:left w:val="nil"/>
              <w:bottom w:val="nil"/>
              <w:right w:val="nil"/>
            </w:tcBorders>
            <w:shd w:val="clear" w:color="auto" w:fill="F8E984"/>
            <w:tcMar>
              <w:top w:w="15" w:type="dxa"/>
              <w:left w:w="15" w:type="dxa"/>
              <w:right w:w="15" w:type="dxa"/>
            </w:tcMar>
            <w:vAlign w:val="bottom"/>
          </w:tcPr>
          <w:p w:rsidR="337EEB82" w:rsidP="4DDE36B4" w:rsidRDefault="337EEB82" w14:paraId="6EF13E1C" w14:textId="54EC6345">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w:t>
            </w:r>
          </w:p>
        </w:tc>
      </w:tr>
      <w:tr w:rsidR="337EEB82" w:rsidTr="4DDE36B4" w14:paraId="445082E2">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22545F95" w14:textId="17D6607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2023-12-27</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324F0657" w14:textId="2A9B128F">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242</w:t>
            </w:r>
          </w:p>
        </w:tc>
        <w:tc>
          <w:tcPr>
            <w:tcW w:w="2012" w:type="dxa"/>
            <w:tcBorders>
              <w:top w:val="nil"/>
              <w:left w:val="nil"/>
              <w:bottom w:val="nil"/>
              <w:right w:val="nil"/>
            </w:tcBorders>
            <w:shd w:val="clear" w:color="auto" w:fill="FEE883"/>
            <w:tcMar>
              <w:top w:w="15" w:type="dxa"/>
              <w:left w:w="15" w:type="dxa"/>
              <w:right w:w="15" w:type="dxa"/>
            </w:tcMar>
            <w:vAlign w:val="bottom"/>
          </w:tcPr>
          <w:p w:rsidR="337EEB82" w:rsidP="4DDE36B4" w:rsidRDefault="337EEB82" w14:paraId="5D3BA06B" w14:textId="3B9D7A7E">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-5%</w:t>
            </w:r>
          </w:p>
        </w:tc>
      </w:tr>
      <w:tr w:rsidR="337EEB82" w:rsidTr="4DDE36B4" w14:paraId="59C341FC">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6E76F67" w14:textId="4662337A">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2023-12-28</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4BEDB06" w14:textId="2FC26E5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181</w:t>
            </w:r>
          </w:p>
        </w:tc>
        <w:tc>
          <w:tcPr>
            <w:tcW w:w="2012" w:type="dxa"/>
            <w:tcBorders>
              <w:top w:val="nil"/>
              <w:left w:val="nil"/>
              <w:bottom w:val="nil"/>
              <w:right w:val="nil"/>
            </w:tcBorders>
            <w:shd w:val="clear" w:color="auto" w:fill="FCBA7A"/>
            <w:tcMar>
              <w:top w:w="15" w:type="dxa"/>
              <w:left w:w="15" w:type="dxa"/>
              <w:right w:w="15" w:type="dxa"/>
            </w:tcMar>
            <w:vAlign w:val="bottom"/>
          </w:tcPr>
          <w:p w:rsidR="337EEB82" w:rsidP="4DDE36B4" w:rsidRDefault="337EEB82" w14:paraId="707C9A52" w14:textId="630C15E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-34%</w:t>
            </w:r>
          </w:p>
        </w:tc>
      </w:tr>
      <w:tr w:rsidR="337EEB82" w:rsidTr="4DDE36B4" w14:paraId="28F08F6B">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389294CD" w14:textId="782ED86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2023-12-29</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72D2445" w14:textId="59006C2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260</w:t>
            </w:r>
          </w:p>
        </w:tc>
        <w:tc>
          <w:tcPr>
            <w:tcW w:w="2012" w:type="dxa"/>
            <w:tcBorders>
              <w:top w:val="nil"/>
              <w:left w:val="nil"/>
              <w:bottom w:val="nil"/>
              <w:right w:val="nil"/>
            </w:tcBorders>
            <w:shd w:val="clear" w:color="auto" w:fill="A0D07F"/>
            <w:tcMar>
              <w:top w:w="15" w:type="dxa"/>
              <w:left w:w="15" w:type="dxa"/>
              <w:right w:w="15" w:type="dxa"/>
            </w:tcMar>
            <w:vAlign w:val="bottom"/>
          </w:tcPr>
          <w:p w:rsidR="337EEB82" w:rsidP="4DDE36B4" w:rsidRDefault="337EEB82" w14:paraId="14D54789" w14:textId="4BD17813">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30%</w:t>
            </w:r>
          </w:p>
        </w:tc>
      </w:tr>
      <w:tr w:rsidR="337EEB82" w:rsidTr="4DDE36B4" w14:paraId="14907BCC">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79C1F769" w14:textId="7D87534A">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2023-12-30</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5F46EFFF" w14:textId="261E9813">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179</w:t>
            </w:r>
          </w:p>
        </w:tc>
        <w:tc>
          <w:tcPr>
            <w:tcW w:w="2012" w:type="dxa"/>
            <w:tcBorders>
              <w:top w:val="nil"/>
              <w:left w:val="nil"/>
              <w:bottom w:val="nil"/>
              <w:right w:val="nil"/>
            </w:tcBorders>
            <w:shd w:val="clear" w:color="auto" w:fill="FBA777"/>
            <w:tcMar>
              <w:top w:w="15" w:type="dxa"/>
              <w:left w:w="15" w:type="dxa"/>
              <w:right w:w="15" w:type="dxa"/>
            </w:tcMar>
            <w:vAlign w:val="bottom"/>
          </w:tcPr>
          <w:p w:rsidR="337EEB82" w:rsidP="4DDE36B4" w:rsidRDefault="337EEB82" w14:paraId="59B05EE1" w14:textId="0FDF223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-45%</w:t>
            </w:r>
          </w:p>
        </w:tc>
      </w:tr>
      <w:tr w:rsidR="337EEB82" w:rsidTr="4DDE36B4" w14:paraId="63D90FBF">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5A643DE4" w14:textId="7EBA94DD">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2023-12-31</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7CC40347" w14:textId="534E0CC3">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158</w:t>
            </w:r>
          </w:p>
        </w:tc>
        <w:tc>
          <w:tcPr>
            <w:tcW w:w="2012" w:type="dxa"/>
            <w:tcBorders>
              <w:top w:val="nil"/>
              <w:left w:val="nil"/>
              <w:bottom w:val="nil"/>
              <w:right w:val="nil"/>
            </w:tcBorders>
            <w:shd w:val="clear" w:color="auto" w:fill="FEDB81"/>
            <w:tcMar>
              <w:top w:w="15" w:type="dxa"/>
              <w:left w:w="15" w:type="dxa"/>
              <w:right w:w="15" w:type="dxa"/>
            </w:tcMar>
            <w:vAlign w:val="bottom"/>
          </w:tcPr>
          <w:p w:rsidR="337EEB82" w:rsidP="4DDE36B4" w:rsidRDefault="337EEB82" w14:paraId="3CAA82D4" w14:textId="6D4CBCED">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-13%</w:t>
            </w:r>
          </w:p>
        </w:tc>
      </w:tr>
      <w:tr w:rsidR="337EEB82" w:rsidTr="4DDE36B4" w14:paraId="16C374C3">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7D48113B" w14:textId="513943B3">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2024-01-01</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11B27A2" w14:textId="3EBD1FF0">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115</w:t>
            </w:r>
          </w:p>
        </w:tc>
        <w:tc>
          <w:tcPr>
            <w:tcW w:w="2012" w:type="dxa"/>
            <w:tcBorders>
              <w:top w:val="nil"/>
              <w:left w:val="nil"/>
              <w:bottom w:val="nil"/>
              <w:right w:val="nil"/>
            </w:tcBorders>
            <w:shd w:val="clear" w:color="auto" w:fill="FCB479"/>
            <w:tcMar>
              <w:top w:w="15" w:type="dxa"/>
              <w:left w:w="15" w:type="dxa"/>
              <w:right w:w="15" w:type="dxa"/>
            </w:tcMar>
            <w:vAlign w:val="bottom"/>
          </w:tcPr>
          <w:p w:rsidR="337EEB82" w:rsidP="4DDE36B4" w:rsidRDefault="337EEB82" w14:paraId="6F57ABB7" w14:textId="67FF6BA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-37%</w:t>
            </w:r>
          </w:p>
        </w:tc>
      </w:tr>
      <w:tr w:rsidR="337EEB82" w:rsidTr="4DDE36B4" w14:paraId="4DCAAC72">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19CD0E76" w14:textId="2D9806FF">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2024-01-02</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4DD0776B" w14:textId="7624F30D">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196</w:t>
            </w:r>
          </w:p>
        </w:tc>
        <w:tc>
          <w:tcPr>
            <w:tcW w:w="2012" w:type="dxa"/>
            <w:tcBorders>
              <w:top w:val="nil"/>
              <w:left w:val="nil"/>
              <w:bottom w:val="nil"/>
              <w:right w:val="nil"/>
            </w:tcBorders>
            <w:shd w:val="clear" w:color="auto" w:fill="81C77D"/>
            <w:tcMar>
              <w:top w:w="15" w:type="dxa"/>
              <w:left w:w="15" w:type="dxa"/>
              <w:right w:w="15" w:type="dxa"/>
            </w:tcMar>
            <w:vAlign w:val="bottom"/>
          </w:tcPr>
          <w:p w:rsidR="337EEB82" w:rsidP="4DDE36B4" w:rsidRDefault="337EEB82" w14:paraId="4BC62E63" w14:textId="10987631">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41%</w:t>
            </w:r>
          </w:p>
        </w:tc>
      </w:tr>
      <w:tr w:rsidR="337EEB82" w:rsidTr="4DDE36B4" w14:paraId="6E2C1F6A">
        <w:trPr>
          <w:trHeight w:val="300"/>
        </w:trPr>
        <w:tc>
          <w:tcPr>
            <w:tcW w:w="1441" w:type="dxa"/>
            <w:tcBorders>
              <w:top w:val="nil"/>
              <w:left w:val="nil"/>
              <w:bottom w:val="nil"/>
              <w:right w:val="nil"/>
            </w:tcBorders>
            <w:tcMar>
              <w:top w:w="15" w:type="dxa"/>
              <w:left w:w="15" w:type="dxa"/>
              <w:right w:w="15" w:type="dxa"/>
            </w:tcMar>
            <w:vAlign w:val="bottom"/>
          </w:tcPr>
          <w:p w:rsidR="337EEB82" w:rsidP="4DDE36B4" w:rsidRDefault="337EEB82" w14:paraId="31FF7B38" w14:textId="231FC89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2024-01-03</w:t>
            </w:r>
          </w:p>
        </w:tc>
        <w:tc>
          <w:tcPr>
            <w:tcW w:w="1741" w:type="dxa"/>
            <w:tcBorders>
              <w:top w:val="nil"/>
              <w:left w:val="nil"/>
              <w:bottom w:val="nil"/>
              <w:right w:val="nil"/>
            </w:tcBorders>
            <w:tcMar>
              <w:top w:w="15" w:type="dxa"/>
              <w:left w:w="15" w:type="dxa"/>
              <w:right w:w="15" w:type="dxa"/>
            </w:tcMar>
            <w:vAlign w:val="bottom"/>
          </w:tcPr>
          <w:p w:rsidR="337EEB82" w:rsidP="4DDE36B4" w:rsidRDefault="337EEB82" w14:paraId="237D3721" w14:textId="2A283C77">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107</w:t>
            </w:r>
          </w:p>
        </w:tc>
        <w:tc>
          <w:tcPr>
            <w:tcW w:w="2012" w:type="dxa"/>
            <w:tcBorders>
              <w:top w:val="nil"/>
              <w:left w:val="nil"/>
              <w:bottom w:val="nil"/>
              <w:right w:val="nil"/>
            </w:tcBorders>
            <w:shd w:val="clear" w:color="auto" w:fill="F86A6B"/>
            <w:tcMar>
              <w:top w:w="15" w:type="dxa"/>
              <w:left w:w="15" w:type="dxa"/>
              <w:right w:w="15" w:type="dxa"/>
            </w:tcMar>
            <w:vAlign w:val="bottom"/>
          </w:tcPr>
          <w:p w:rsidR="337EEB82" w:rsidP="4DDE36B4" w:rsidRDefault="337EEB82" w14:paraId="7BE9C02D" w14:textId="396B4BBA">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-83%</w:t>
            </w:r>
          </w:p>
        </w:tc>
      </w:tr>
      <w:tr w:rsidR="337EEB82" w:rsidTr="4DDE36B4" w14:paraId="2FC41A18">
        <w:trPr>
          <w:trHeight w:val="300"/>
        </w:trPr>
        <w:tc>
          <w:tcPr>
            <w:tcW w:w="1441" w:type="dxa"/>
            <w:tcBorders>
              <w:top w:val="nil"/>
              <w:left w:val="nil"/>
              <w:bottom w:val="nil"/>
              <w:right w:val="nil"/>
            </w:tcBorders>
            <w:shd w:val="clear" w:color="auto" w:fill="DCE6F1"/>
            <w:tcMar>
              <w:top w:w="15" w:type="dxa"/>
              <w:left w:w="15" w:type="dxa"/>
              <w:right w:w="15" w:type="dxa"/>
            </w:tcMar>
            <w:vAlign w:val="bottom"/>
          </w:tcPr>
          <w:p w:rsidR="337EEB82" w:rsidP="4DDE36B4" w:rsidRDefault="337EEB82" w14:paraId="1BAC0171" w14:textId="3E9B6591">
            <w:pPr>
              <w:spacing w:before="0" w:beforeAutospacing="off" w:after="0" w:afterAutospacing="off"/>
              <w:jc w:val="left"/>
            </w:pPr>
            <w:r w:rsidRPr="4DDE36B4" w:rsidR="337EEB82">
              <w:rPr>
                <w:rFonts w:ascii="Calibri" w:hAnsi="Calibri" w:eastAsia="Calibri" w:cs="Calibri"/>
                <w:b w:val="1"/>
                <w:bCs w:val="1"/>
                <w:i w:val="0"/>
                <w:iCs w:val="0"/>
                <w:strike w:val="0"/>
                <w:dstrike w:val="0"/>
                <w:color w:val="000000" w:themeColor="text1" w:themeTint="FF" w:themeShade="FF"/>
                <w:sz w:val="22"/>
                <w:szCs w:val="22"/>
                <w:u w:val="none"/>
              </w:rPr>
              <w:t>Grand Total</w:t>
            </w:r>
          </w:p>
        </w:tc>
        <w:tc>
          <w:tcPr>
            <w:tcW w:w="1741" w:type="dxa"/>
            <w:tcBorders>
              <w:top w:val="nil"/>
              <w:left w:val="nil"/>
              <w:bottom w:val="nil"/>
              <w:right w:val="nil"/>
            </w:tcBorders>
            <w:shd w:val="clear" w:color="auto" w:fill="DCE6F1"/>
            <w:tcMar>
              <w:top w:w="15" w:type="dxa"/>
              <w:left w:w="15" w:type="dxa"/>
              <w:right w:w="15" w:type="dxa"/>
            </w:tcMar>
            <w:vAlign w:val="bottom"/>
          </w:tcPr>
          <w:p w:rsidR="337EEB82" w:rsidP="4DDE36B4" w:rsidRDefault="337EEB82" w14:paraId="4588F9CB" w14:textId="2DC33E86">
            <w:pPr>
              <w:spacing w:before="0" w:beforeAutospacing="off" w:after="0" w:afterAutospacing="off"/>
              <w:jc w:val="left"/>
            </w:pPr>
            <w:r w:rsidRPr="4DDE36B4" w:rsidR="337EEB82">
              <w:rPr>
                <w:rFonts w:ascii="Calibri" w:hAnsi="Calibri" w:eastAsia="Calibri" w:cs="Calibri"/>
                <w:b w:val="1"/>
                <w:bCs w:val="1"/>
                <w:i w:val="0"/>
                <w:iCs w:val="0"/>
                <w:strike w:val="0"/>
                <w:dstrike w:val="0"/>
                <w:color w:val="000000" w:themeColor="text1" w:themeTint="FF" w:themeShade="FF"/>
                <w:sz w:val="22"/>
                <w:szCs w:val="22"/>
                <w:u w:val="none"/>
              </w:rPr>
              <w:t>8365</w:t>
            </w:r>
          </w:p>
        </w:tc>
        <w:tc>
          <w:tcPr>
            <w:tcW w:w="2012" w:type="dxa"/>
            <w:tcBorders>
              <w:top w:val="nil"/>
              <w:left w:val="nil"/>
              <w:bottom w:val="nil"/>
              <w:right w:val="nil"/>
            </w:tcBorders>
            <w:tcMar>
              <w:top w:w="15" w:type="dxa"/>
              <w:left w:w="15" w:type="dxa"/>
              <w:right w:w="15" w:type="dxa"/>
            </w:tcMar>
            <w:vAlign w:val="bottom"/>
          </w:tcPr>
          <w:p w:rsidR="337EEB82" w:rsidP="4DDE36B4" w:rsidRDefault="337EEB82" w14:paraId="7AE988D1" w14:textId="1048E99B">
            <w:pPr>
              <w:jc w:val="left"/>
            </w:pPr>
          </w:p>
        </w:tc>
      </w:tr>
    </w:tbl>
    <w:p w:rsidRPr="002252B8" w:rsidR="002252B8" w:rsidP="4DDE36B4" w:rsidRDefault="00833B2E" w14:paraId="3A01BE9D" w14:textId="03EC16CC">
      <w:pPr>
        <w:spacing w:after="200"/>
        <w:jc w:val="both"/>
      </w:pPr>
    </w:p>
    <w:tbl>
      <w:tblPr>
        <w:tblStyle w:val="TableNormal"/>
        <w:tblW w:w="0" w:type="auto"/>
        <w:jc w:val="left"/>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899"/>
        <w:gridCol w:w="1881"/>
      </w:tblGrid>
      <w:tr w:rsidR="337EEB82" w:rsidTr="4DDE36B4" w14:paraId="4F73E859">
        <w:trPr>
          <w:trHeight w:val="300"/>
        </w:trPr>
        <w:tc>
          <w:tcPr>
            <w:tcW w:w="1899" w:type="dxa"/>
            <w:tcMar>
              <w:top w:w="15" w:type="dxa"/>
              <w:left w:w="15" w:type="dxa"/>
              <w:right w:w="15" w:type="dxa"/>
            </w:tcMar>
            <w:vAlign w:val="bottom"/>
          </w:tcPr>
          <w:p w:rsidR="337EEB82" w:rsidP="4DDE36B4" w:rsidRDefault="337EEB82" w14:paraId="3BC38647" w14:textId="49007CE2">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Average</w:t>
            </w:r>
          </w:p>
        </w:tc>
        <w:tc>
          <w:tcPr>
            <w:tcW w:w="1881" w:type="dxa"/>
            <w:tcMar>
              <w:top w:w="15" w:type="dxa"/>
              <w:left w:w="15" w:type="dxa"/>
              <w:right w:w="15" w:type="dxa"/>
            </w:tcMar>
            <w:vAlign w:val="bottom"/>
          </w:tcPr>
          <w:p w:rsidR="337EEB82" w:rsidP="4DDE36B4" w:rsidRDefault="337EEB82" w14:paraId="7B0B6D3A" w14:textId="4C0DCD05">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246.0294118</w:t>
            </w:r>
          </w:p>
        </w:tc>
      </w:tr>
    </w:tbl>
    <w:p w:rsidRPr="002252B8" w:rsidR="002252B8" w:rsidP="4DDE36B4" w:rsidRDefault="00833B2E" w14:paraId="1EE4BB9C" w14:textId="68DD4979">
      <w:pPr>
        <w:spacing w:after="200"/>
        <w:ind w:left="0"/>
        <w:jc w:val="both"/>
        <w:rPr>
          <w:sz w:val="24"/>
          <w:szCs w:val="24"/>
        </w:rPr>
      </w:pPr>
    </w:p>
    <w:p w:rsidRPr="002252B8" w:rsidR="00521D39" w:rsidP="4DDE36B4" w:rsidRDefault="00521D39" w14:paraId="3B280157" w14:textId="306C4083">
      <w:pPr>
        <w:spacing w:before="0" w:beforeAutospacing="off" w:after="0" w:afterAutospacing="off"/>
        <w:ind/>
        <w:jc w:val="both"/>
      </w:pPr>
      <w:r w:rsidR="7DF8A31F">
        <w:drawing>
          <wp:inline wp14:editId="4F549F60" wp14:anchorId="6604183B">
            <wp:extent cx="4067175" cy="2381250"/>
            <wp:effectExtent l="0" t="0" r="0" b="0"/>
            <wp:docPr id="1698336505" name="" title=""/>
            <wp:cNvGraphicFramePr>
              <a:graphicFrameLocks noChangeAspect="1"/>
            </wp:cNvGraphicFramePr>
            <a:graphic>
              <a:graphicData uri="http://schemas.openxmlformats.org/drawingml/2006/picture">
                <pic:pic>
                  <pic:nvPicPr>
                    <pic:cNvPr id="0" name=""/>
                    <pic:cNvPicPr/>
                  </pic:nvPicPr>
                  <pic:blipFill>
                    <a:blip r:embed="R2d512f1235d54eb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67175" cy="2381250"/>
                    </a:xfrm>
                    <a:prstGeom prst="rect">
                      <a:avLst/>
                    </a:prstGeom>
                  </pic:spPr>
                </pic:pic>
              </a:graphicData>
            </a:graphic>
          </wp:inline>
        </w:drawing>
      </w:r>
    </w:p>
    <w:p w:rsidRPr="002252B8" w:rsidR="00521D39" w:rsidP="4DDE36B4" w:rsidRDefault="00521D39" w14:paraId="00000009" w14:textId="606446CF">
      <w:pPr>
        <w:pStyle w:val="Normal"/>
        <w:spacing w:after="200"/>
        <w:ind w:left="720"/>
        <w:jc w:val="both"/>
        <w:rPr>
          <w:rFonts w:ascii="Arial" w:hAnsi="Arial" w:eastAsia="Arial" w:cs="Arial"/>
          <w:noProof w:val="0"/>
          <w:sz w:val="24"/>
          <w:szCs w:val="24"/>
          <w:lang w:val="en-GB"/>
        </w:rPr>
      </w:pPr>
      <w:r w:rsidRPr="4DDE36B4" w:rsidR="7B184CFC">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en-GB"/>
        </w:rPr>
        <w:t>In the above graph we can determine the daily call volumes and with time the average call volumes are decreasing</w:t>
      </w:r>
    </w:p>
    <w:p w:rsidR="00521D39" w:rsidP="4DDE36B4" w:rsidRDefault="00833B2E" w14:paraId="0000000A" w14:textId="28ED81B3">
      <w:pPr>
        <w:numPr>
          <w:ilvl w:val="0"/>
          <w:numId w:val="2"/>
        </w:numPr>
        <w:spacing w:after="200"/>
        <w:jc w:val="both"/>
        <w:rPr>
          <w:sz w:val="24"/>
          <w:szCs w:val="24"/>
        </w:rPr>
      </w:pPr>
      <w:r w:rsidRPr="4DDE36B4" w:rsidR="00833B2E">
        <w:rPr>
          <w:sz w:val="24"/>
          <w:szCs w:val="24"/>
        </w:rPr>
        <w:t xml:space="preserve">Which months experienced the highest and lowest call volumes? </w:t>
      </w:r>
      <w:r>
        <w:br/>
      </w:r>
    </w:p>
    <w:tbl>
      <w:tblPr>
        <w:tblW w:w="5140" w:type="dxa"/>
        <w:jc w:val="lef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220"/>
        <w:gridCol w:w="1960"/>
        <w:gridCol w:w="960"/>
      </w:tblGrid>
      <w:tr w:rsidRPr="002240FA" w:rsidR="002240FA" w:rsidTr="4DDE36B4" w14:paraId="78BF6C23" w14:textId="77777777">
        <w:trPr>
          <w:trHeight w:val="300"/>
        </w:trPr>
        <w:tc>
          <w:tcPr>
            <w:tcW w:w="2220" w:type="dxa"/>
            <w:shd w:val="clear" w:color="auto" w:fill="DCE6F1"/>
            <w:noWrap/>
            <w:tcMar/>
            <w:vAlign w:val="bottom"/>
            <w:hideMark/>
          </w:tcPr>
          <w:p w:rsidR="337EEB82" w:rsidP="4DDE36B4" w:rsidRDefault="337EEB82" w14:paraId="1026797F" w14:textId="0154F0AB">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proofErr w:type="spellStart"/>
            <w:r w:rsidRPr="4DDE36B4" w:rsidR="337EEB82">
              <w:rPr>
                <w:rFonts w:ascii="Calibri" w:hAnsi="Calibri" w:eastAsia="Calibri" w:cs="Calibri"/>
                <w:b w:val="1"/>
                <w:bCs w:val="1"/>
                <w:i w:val="0"/>
                <w:iCs w:val="0"/>
                <w:strike w:val="0"/>
                <w:dstrike w:val="0"/>
                <w:color w:val="000000" w:themeColor="text1" w:themeTint="FF" w:themeShade="FF"/>
                <w:sz w:val="22"/>
                <w:szCs w:val="22"/>
                <w:u w:val="none"/>
              </w:rPr>
              <w:t>CreatedMonthYear</w:t>
            </w:r>
            <w:proofErr w:type="spellEnd"/>
          </w:p>
        </w:tc>
        <w:tc>
          <w:tcPr>
            <w:tcW w:w="1960" w:type="dxa"/>
            <w:shd w:val="clear" w:color="auto" w:fill="DCE6F1"/>
            <w:noWrap/>
            <w:tcMar/>
            <w:vAlign w:val="bottom"/>
            <w:hideMark/>
          </w:tcPr>
          <w:p w:rsidR="337EEB82" w:rsidP="4DDE36B4" w:rsidRDefault="337EEB82" w14:paraId="2C1EB485" w14:textId="6FE76184">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r w:rsidRPr="4DDE36B4" w:rsidR="337EEB82">
              <w:rPr>
                <w:rFonts w:ascii="Calibri" w:hAnsi="Calibri" w:eastAsia="Calibri" w:cs="Calibri"/>
                <w:b w:val="1"/>
                <w:bCs w:val="1"/>
                <w:i w:val="0"/>
                <w:iCs w:val="0"/>
                <w:strike w:val="0"/>
                <w:dstrike w:val="0"/>
                <w:color w:val="000000" w:themeColor="text1" w:themeTint="FF" w:themeShade="FF"/>
                <w:sz w:val="22"/>
                <w:szCs w:val="22"/>
                <w:u w:val="none"/>
              </w:rPr>
              <w:t xml:space="preserve">Count of </w:t>
            </w:r>
            <w:proofErr w:type="spellStart"/>
            <w:r w:rsidRPr="4DDE36B4" w:rsidR="337EEB82">
              <w:rPr>
                <w:rFonts w:ascii="Calibri" w:hAnsi="Calibri" w:eastAsia="Calibri" w:cs="Calibri"/>
                <w:b w:val="1"/>
                <w:bCs w:val="1"/>
                <w:i w:val="0"/>
                <w:iCs w:val="0"/>
                <w:strike w:val="0"/>
                <w:dstrike w:val="0"/>
                <w:color w:val="000000" w:themeColor="text1" w:themeTint="FF" w:themeShade="FF"/>
                <w:sz w:val="22"/>
                <w:szCs w:val="22"/>
                <w:u w:val="none"/>
              </w:rPr>
              <w:t>CallSid</w:t>
            </w:r>
            <w:proofErr w:type="spellEnd"/>
          </w:p>
        </w:tc>
        <w:tc>
          <w:tcPr>
            <w:tcW w:w="960" w:type="dxa"/>
            <w:shd w:val="clear" w:color="auto" w:fill="auto"/>
            <w:noWrap/>
            <w:tcMar/>
            <w:vAlign w:val="bottom"/>
            <w:hideMark/>
          </w:tcPr>
          <w:p w:rsidRPr="002240FA" w:rsidR="002240FA" w:rsidP="4DDE36B4" w:rsidRDefault="002240FA" w14:paraId="654DE7B8" w14:textId="14E41A2E">
            <w:pPr>
              <w:spacing w:line="240" w:lineRule="auto"/>
              <w:jc w:val="left"/>
              <w:rPr>
                <w:rFonts w:ascii="Calibri" w:hAnsi="Calibri" w:eastAsia="Times New Roman" w:cs="Calibri"/>
                <w:b w:val="1"/>
                <w:bCs w:val="1"/>
                <w:color w:val="000000"/>
                <w:lang w:val="en-US"/>
              </w:rPr>
            </w:pPr>
            <w:r w:rsidRPr="4DDE36B4" w:rsidR="75BF83E7">
              <w:rPr>
                <w:rFonts w:ascii="Calibri" w:hAnsi="Calibri" w:eastAsia="Times New Roman" w:cs="Calibri"/>
                <w:b w:val="1"/>
                <w:bCs w:val="1"/>
                <w:color w:val="000000" w:themeColor="text1" w:themeTint="FF" w:themeShade="FF"/>
                <w:lang w:val="en-US"/>
              </w:rPr>
              <w:t>Rank</w:t>
            </w:r>
          </w:p>
        </w:tc>
      </w:tr>
      <w:tr w:rsidRPr="002240FA" w:rsidR="002240FA" w:rsidTr="4DDE36B4" w14:paraId="65FE6332" w14:textId="77777777">
        <w:trPr>
          <w:trHeight w:val="300"/>
        </w:trPr>
        <w:tc>
          <w:tcPr>
            <w:tcW w:w="2220" w:type="dxa"/>
            <w:shd w:val="clear" w:color="auto" w:fill="auto"/>
            <w:noWrap/>
            <w:tcMar/>
            <w:vAlign w:val="bottom"/>
            <w:hideMark/>
          </w:tcPr>
          <w:p w:rsidR="337EEB82" w:rsidP="4DDE36B4" w:rsidRDefault="337EEB82" w14:paraId="230B8D73" w14:textId="1CD82499">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1/2024</w:t>
            </w:r>
          </w:p>
        </w:tc>
        <w:tc>
          <w:tcPr>
            <w:tcW w:w="1960" w:type="dxa"/>
            <w:shd w:val="clear" w:color="auto" w:fill="auto"/>
            <w:noWrap/>
            <w:tcMar/>
            <w:vAlign w:val="bottom"/>
            <w:hideMark/>
          </w:tcPr>
          <w:p w:rsidR="337EEB82" w:rsidP="4DDE36B4" w:rsidRDefault="337EEB82" w14:paraId="46EAE8EC" w14:textId="0D7FF9AD">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339</w:t>
            </w:r>
          </w:p>
        </w:tc>
        <w:tc>
          <w:tcPr>
            <w:tcW w:w="960" w:type="dxa"/>
            <w:shd w:val="clear" w:color="auto" w:fill="auto"/>
            <w:noWrap/>
            <w:tcMar/>
            <w:vAlign w:val="bottom"/>
            <w:hideMark/>
          </w:tcPr>
          <w:p w:rsidRPr="002240FA" w:rsidR="002240FA" w:rsidP="4DDE36B4" w:rsidRDefault="002240FA" w14:paraId="2C0C113F" w14:textId="77777777">
            <w:pPr>
              <w:spacing w:line="240" w:lineRule="auto"/>
              <w:jc w:val="left"/>
              <w:rPr>
                <w:rFonts w:ascii="Calibri" w:hAnsi="Calibri" w:eastAsia="Times New Roman" w:cs="Calibri"/>
                <w:color w:val="000000"/>
                <w:lang w:val="en-US"/>
              </w:rPr>
            </w:pPr>
            <w:r w:rsidRPr="4DDE36B4" w:rsidR="75BF83E7">
              <w:rPr>
                <w:rFonts w:ascii="Calibri" w:hAnsi="Calibri" w:eastAsia="Times New Roman" w:cs="Calibri"/>
                <w:color w:val="000000" w:themeColor="text1" w:themeTint="FF" w:themeShade="FF"/>
                <w:lang w:val="en-US"/>
              </w:rPr>
              <w:t>Lowest</w:t>
            </w:r>
          </w:p>
        </w:tc>
      </w:tr>
      <w:tr w:rsidRPr="002240FA" w:rsidR="002240FA" w:rsidTr="4DDE36B4" w14:paraId="735C4050" w14:textId="77777777">
        <w:trPr>
          <w:trHeight w:val="300"/>
        </w:trPr>
        <w:tc>
          <w:tcPr>
            <w:tcW w:w="2220" w:type="dxa"/>
            <w:shd w:val="clear" w:color="auto" w:fill="auto"/>
            <w:noWrap/>
            <w:tcMar/>
            <w:vAlign w:val="bottom"/>
            <w:hideMark/>
          </w:tcPr>
          <w:p w:rsidR="337EEB82" w:rsidP="4DDE36B4" w:rsidRDefault="337EEB82" w14:paraId="35E7ACBE" w14:textId="66A1E16B">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12/2023</w:t>
            </w:r>
          </w:p>
        </w:tc>
        <w:tc>
          <w:tcPr>
            <w:tcW w:w="1960" w:type="dxa"/>
            <w:shd w:val="clear" w:color="auto" w:fill="auto"/>
            <w:noWrap/>
            <w:tcMar/>
            <w:vAlign w:val="bottom"/>
            <w:hideMark/>
          </w:tcPr>
          <w:p w:rsidR="337EEB82" w:rsidP="4DDE36B4" w:rsidRDefault="337EEB82" w14:paraId="6899F07D" w14:textId="4BF0C95C">
            <w:pPr>
              <w:spacing w:before="0" w:beforeAutospacing="off" w:after="0" w:afterAutospacing="off"/>
              <w:jc w:val="left"/>
            </w:pPr>
            <w:r w:rsidRPr="4DDE36B4" w:rsidR="337EEB82">
              <w:rPr>
                <w:rFonts w:ascii="Calibri" w:hAnsi="Calibri" w:eastAsia="Calibri" w:cs="Calibri"/>
                <w:b w:val="0"/>
                <w:bCs w:val="0"/>
                <w:i w:val="0"/>
                <w:iCs w:val="0"/>
                <w:strike w:val="0"/>
                <w:dstrike w:val="0"/>
                <w:color w:val="000000" w:themeColor="text1" w:themeTint="FF" w:themeShade="FF"/>
                <w:sz w:val="22"/>
                <w:szCs w:val="22"/>
                <w:u w:val="none"/>
              </w:rPr>
              <w:t>6986</w:t>
            </w:r>
          </w:p>
        </w:tc>
        <w:tc>
          <w:tcPr>
            <w:tcW w:w="960" w:type="dxa"/>
            <w:shd w:val="clear" w:color="auto" w:fill="auto"/>
            <w:noWrap/>
            <w:tcMar/>
            <w:vAlign w:val="bottom"/>
            <w:hideMark/>
          </w:tcPr>
          <w:p w:rsidRPr="002240FA" w:rsidR="002240FA" w:rsidP="4DDE36B4" w:rsidRDefault="002240FA" w14:paraId="004F0AC1" w14:textId="77777777">
            <w:pPr>
              <w:spacing w:line="240" w:lineRule="auto"/>
              <w:jc w:val="left"/>
              <w:rPr>
                <w:rFonts w:ascii="Calibri" w:hAnsi="Calibri" w:eastAsia="Times New Roman" w:cs="Calibri"/>
                <w:color w:val="000000"/>
                <w:lang w:val="en-US"/>
              </w:rPr>
            </w:pPr>
            <w:r w:rsidRPr="4DDE36B4" w:rsidR="75BF83E7">
              <w:rPr>
                <w:rFonts w:ascii="Calibri" w:hAnsi="Calibri" w:eastAsia="Times New Roman" w:cs="Calibri"/>
                <w:color w:val="000000" w:themeColor="text1" w:themeTint="FF" w:themeShade="FF"/>
                <w:lang w:val="en-US"/>
              </w:rPr>
              <w:t>Highest</w:t>
            </w:r>
          </w:p>
        </w:tc>
      </w:tr>
      <w:tr w:rsidRPr="002240FA" w:rsidR="002240FA" w:rsidTr="4DDE36B4" w14:paraId="45D1239A" w14:textId="77777777">
        <w:trPr>
          <w:trHeight w:val="300"/>
        </w:trPr>
        <w:tc>
          <w:tcPr>
            <w:tcW w:w="2220" w:type="dxa"/>
            <w:shd w:val="clear" w:color="auto" w:fill="DCE6F1"/>
            <w:noWrap/>
            <w:tcMar/>
            <w:vAlign w:val="bottom"/>
            <w:hideMark/>
          </w:tcPr>
          <w:p w:rsidR="337EEB82" w:rsidP="4DDE36B4" w:rsidRDefault="337EEB82" w14:paraId="0FA6630A" w14:textId="3B0E09D5">
            <w:pPr>
              <w:spacing w:before="0" w:beforeAutospacing="off" w:after="0" w:afterAutospacing="off"/>
              <w:jc w:val="left"/>
            </w:pPr>
            <w:r w:rsidRPr="4DDE36B4" w:rsidR="337EEB82">
              <w:rPr>
                <w:rFonts w:ascii="Calibri" w:hAnsi="Calibri" w:eastAsia="Calibri" w:cs="Calibri"/>
                <w:b w:val="1"/>
                <w:bCs w:val="1"/>
                <w:i w:val="0"/>
                <w:iCs w:val="0"/>
                <w:strike w:val="0"/>
                <w:dstrike w:val="0"/>
                <w:color w:val="000000" w:themeColor="text1" w:themeTint="FF" w:themeShade="FF"/>
                <w:sz w:val="22"/>
                <w:szCs w:val="22"/>
                <w:u w:val="none"/>
              </w:rPr>
              <w:t>Grand Total</w:t>
            </w:r>
          </w:p>
        </w:tc>
        <w:tc>
          <w:tcPr>
            <w:tcW w:w="1960" w:type="dxa"/>
            <w:shd w:val="clear" w:color="auto" w:fill="DCE6F1"/>
            <w:noWrap/>
            <w:tcMar/>
            <w:vAlign w:val="bottom"/>
            <w:hideMark/>
          </w:tcPr>
          <w:p w:rsidR="337EEB82" w:rsidP="4DDE36B4" w:rsidRDefault="337EEB82" w14:paraId="52FC94B8" w14:textId="1BDB1BD0">
            <w:pPr>
              <w:spacing w:before="0" w:beforeAutospacing="off" w:after="0" w:afterAutospacing="off"/>
              <w:jc w:val="left"/>
            </w:pPr>
            <w:r w:rsidRPr="4DDE36B4" w:rsidR="337EEB82">
              <w:rPr>
                <w:rFonts w:ascii="Calibri" w:hAnsi="Calibri" w:eastAsia="Calibri" w:cs="Calibri"/>
                <w:b w:val="1"/>
                <w:bCs w:val="1"/>
                <w:i w:val="0"/>
                <w:iCs w:val="0"/>
                <w:strike w:val="0"/>
                <w:dstrike w:val="0"/>
                <w:color w:val="000000" w:themeColor="text1" w:themeTint="FF" w:themeShade="FF"/>
                <w:sz w:val="22"/>
                <w:szCs w:val="22"/>
                <w:u w:val="none"/>
              </w:rPr>
              <w:t>7325</w:t>
            </w:r>
          </w:p>
        </w:tc>
        <w:tc>
          <w:tcPr>
            <w:tcW w:w="960" w:type="dxa"/>
            <w:shd w:val="clear" w:color="auto" w:fill="auto"/>
            <w:noWrap/>
            <w:tcMar/>
            <w:vAlign w:val="bottom"/>
            <w:hideMark/>
          </w:tcPr>
          <w:p w:rsidRPr="002240FA" w:rsidR="002240FA" w:rsidP="4DDE36B4" w:rsidRDefault="002240FA" w14:paraId="17C6EF25" w14:textId="77777777">
            <w:pPr>
              <w:spacing w:line="240" w:lineRule="auto"/>
              <w:jc w:val="left"/>
              <w:rPr>
                <w:rFonts w:ascii="Calibri" w:hAnsi="Calibri" w:eastAsia="Times New Roman" w:cs="Calibri"/>
                <w:b w:val="1"/>
                <w:bCs w:val="1"/>
                <w:color w:val="000000"/>
                <w:lang w:val="en-US"/>
              </w:rPr>
            </w:pPr>
          </w:p>
        </w:tc>
      </w:tr>
    </w:tbl>
    <w:p w:rsidR="002240FA" w:rsidP="4DDE36B4" w:rsidRDefault="002240FA" w14:paraId="3DF168CF" w14:textId="57449F3D">
      <w:pPr>
        <w:spacing w:before="0" w:beforeAutospacing="off" w:after="0" w:afterAutospacing="off"/>
        <w:ind/>
        <w:jc w:val="both"/>
      </w:pPr>
      <w:r w:rsidR="1C6879E0">
        <w:drawing>
          <wp:inline wp14:editId="2E2A575E" wp14:anchorId="4F8FBF21">
            <wp:extent cx="4724398" cy="1981200"/>
            <wp:effectExtent l="0" t="0" r="0" b="0"/>
            <wp:docPr id="1091043047" name="" title=""/>
            <wp:cNvGraphicFramePr>
              <a:graphicFrameLocks noChangeAspect="1"/>
            </wp:cNvGraphicFramePr>
            <a:graphic>
              <a:graphicData uri="http://schemas.openxmlformats.org/drawingml/2006/picture">
                <pic:pic>
                  <pic:nvPicPr>
                    <pic:cNvPr id="0" name=""/>
                    <pic:cNvPicPr/>
                  </pic:nvPicPr>
                  <pic:blipFill>
                    <a:blip r:embed="R5b9cad6992fc44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724398" cy="1981200"/>
                    </a:xfrm>
                    <a:prstGeom prst="rect">
                      <a:avLst/>
                    </a:prstGeom>
                  </pic:spPr>
                </pic:pic>
              </a:graphicData>
            </a:graphic>
          </wp:inline>
        </w:drawing>
      </w:r>
    </w:p>
    <w:p w:rsidR="002240FA" w:rsidP="4DDE36B4" w:rsidRDefault="002240FA" w14:paraId="3A95684D" w14:textId="24B9B896">
      <w:pPr>
        <w:spacing w:after="200"/>
        <w:ind w:left="720"/>
        <w:jc w:val="both"/>
        <w:rPr>
          <w:sz w:val="24"/>
          <w:szCs w:val="24"/>
        </w:rPr>
      </w:pPr>
    </w:p>
    <w:p w:rsidR="00521D39" w:rsidP="4DDE36B4" w:rsidRDefault="00833B2E" w14:paraId="0000000B" w14:textId="6B4DF9D1">
      <w:pPr>
        <w:numPr>
          <w:ilvl w:val="0"/>
          <w:numId w:val="2"/>
        </w:numPr>
        <w:spacing w:after="200"/>
        <w:jc w:val="both"/>
        <w:rPr>
          <w:sz w:val="24"/>
          <w:szCs w:val="24"/>
        </w:rPr>
      </w:pPr>
      <w:r w:rsidRPr="4DDE36B4" w:rsidR="00833B2E">
        <w:rPr>
          <w:sz w:val="24"/>
          <w:szCs w:val="24"/>
        </w:rPr>
        <w:t>What is the total operational cost for that month?</w:t>
      </w:r>
    </w:p>
    <w:tbl>
      <w:tblPr>
        <w:tblW w:w="5060" w:type="dxa"/>
        <w:jc w:val="left"/>
        <w:tblLook w:val="04A0" w:firstRow="1" w:lastRow="0" w:firstColumn="1" w:lastColumn="0" w:noHBand="0" w:noVBand="1"/>
      </w:tblPr>
      <w:tblGrid>
        <w:gridCol w:w="2060"/>
        <w:gridCol w:w="3000"/>
      </w:tblGrid>
      <w:tr w:rsidRPr="002252B8" w:rsidR="002252B8" w:rsidTr="4DDE36B4" w14:paraId="075D3EB9" w14:textId="77777777">
        <w:trPr>
          <w:trHeight w:val="300"/>
        </w:trPr>
        <w:tc>
          <w:tcPr>
            <w:tcW w:w="206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Pr="002252B8" w:rsidR="002252B8" w:rsidP="4DDE36B4" w:rsidRDefault="002252B8" w14:paraId="0C291107" w14:textId="77777777">
            <w:pPr>
              <w:spacing w:line="240" w:lineRule="auto"/>
              <w:jc w:val="left"/>
              <w:rPr>
                <w:rFonts w:ascii="Calibri" w:hAnsi="Calibri" w:eastAsia="Times New Roman" w:cs="Calibri"/>
                <w:b w:val="1"/>
                <w:bCs w:val="1"/>
                <w:color w:val="000000"/>
                <w:lang w:val="en-US"/>
              </w:rPr>
            </w:pPr>
            <w:r w:rsidRPr="4DDE36B4" w:rsidR="362D2962">
              <w:rPr>
                <w:rFonts w:ascii="Calibri" w:hAnsi="Calibri" w:eastAsia="Times New Roman" w:cs="Calibri"/>
                <w:b w:val="1"/>
                <w:bCs w:val="1"/>
                <w:color w:val="000000" w:themeColor="text1" w:themeTint="FF" w:themeShade="FF"/>
                <w:lang w:val="en-US"/>
              </w:rPr>
              <w:t>Row Labels</w:t>
            </w:r>
          </w:p>
        </w:tc>
        <w:tc>
          <w:tcPr>
            <w:tcW w:w="300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Pr="002252B8" w:rsidR="002252B8" w:rsidP="4DDE36B4" w:rsidRDefault="002252B8" w14:paraId="1E7EF3D7" w14:textId="77777777">
            <w:pPr>
              <w:spacing w:line="240" w:lineRule="auto"/>
              <w:jc w:val="left"/>
              <w:rPr>
                <w:rFonts w:ascii="Calibri" w:hAnsi="Calibri" w:eastAsia="Times New Roman" w:cs="Calibri"/>
                <w:b w:val="1"/>
                <w:bCs w:val="1"/>
                <w:color w:val="000000"/>
                <w:lang w:val="en-US"/>
              </w:rPr>
            </w:pPr>
            <w:r w:rsidRPr="4DDE36B4" w:rsidR="362D2962">
              <w:rPr>
                <w:rFonts w:ascii="Calibri" w:hAnsi="Calibri" w:eastAsia="Times New Roman" w:cs="Calibri"/>
                <w:b w:val="1"/>
                <w:bCs w:val="1"/>
                <w:color w:val="000000" w:themeColor="text1" w:themeTint="FF" w:themeShade="FF"/>
                <w:lang w:val="en-US"/>
              </w:rPr>
              <w:t>Sum of amount</w:t>
            </w:r>
          </w:p>
        </w:tc>
      </w:tr>
      <w:tr w:rsidRPr="002252B8" w:rsidR="002252B8" w:rsidTr="4DDE36B4" w14:paraId="0D9D615D" w14:textId="77777777">
        <w:trPr>
          <w:trHeight w:val="300"/>
        </w:trPr>
        <w:tc>
          <w:tcPr>
            <w:tcW w:w="2060" w:type="dxa"/>
            <w:tcBorders>
              <w:top w:val="nil"/>
              <w:left w:val="single" w:color="auto" w:sz="4" w:space="0"/>
              <w:bottom w:val="single" w:color="auto" w:sz="4" w:space="0"/>
              <w:right w:val="single" w:color="auto" w:sz="4" w:space="0"/>
            </w:tcBorders>
            <w:shd w:val="clear" w:color="auto" w:fill="auto"/>
            <w:noWrap/>
            <w:tcMar/>
            <w:vAlign w:val="bottom"/>
            <w:hideMark/>
          </w:tcPr>
          <w:p w:rsidRPr="002252B8" w:rsidR="002252B8" w:rsidP="4DDE36B4" w:rsidRDefault="002252B8" w14:paraId="1F3BFADA" w14:textId="77777777">
            <w:pPr>
              <w:spacing w:line="240" w:lineRule="auto"/>
              <w:jc w:val="left"/>
              <w:rPr>
                <w:rFonts w:ascii="Calibri" w:hAnsi="Calibri" w:eastAsia="Times New Roman" w:cs="Calibri"/>
                <w:color w:val="000000"/>
                <w:lang w:val="en-US"/>
              </w:rPr>
            </w:pPr>
            <w:r w:rsidRPr="4DDE36B4" w:rsidR="362D2962">
              <w:rPr>
                <w:rFonts w:ascii="Calibri" w:hAnsi="Calibri" w:eastAsia="Times New Roman" w:cs="Calibri"/>
                <w:color w:val="000000" w:themeColor="text1" w:themeTint="FF" w:themeShade="FF"/>
                <w:lang w:val="en-US"/>
              </w:rPr>
              <w:t>1/2024</w:t>
            </w:r>
          </w:p>
        </w:tc>
        <w:tc>
          <w:tcPr>
            <w:tcW w:w="3000" w:type="dxa"/>
            <w:tcBorders>
              <w:top w:val="nil"/>
              <w:left w:val="nil"/>
              <w:bottom w:val="single" w:color="auto" w:sz="4" w:space="0"/>
              <w:right w:val="single" w:color="auto" w:sz="4" w:space="0"/>
            </w:tcBorders>
            <w:shd w:val="clear" w:color="auto" w:fill="auto"/>
            <w:noWrap/>
            <w:tcMar/>
            <w:vAlign w:val="bottom"/>
            <w:hideMark/>
          </w:tcPr>
          <w:p w:rsidRPr="002252B8" w:rsidR="002252B8" w:rsidP="4DDE36B4" w:rsidRDefault="002252B8" w14:paraId="5B134726" w14:textId="77777777">
            <w:pPr>
              <w:spacing w:line="240" w:lineRule="auto"/>
              <w:jc w:val="left"/>
              <w:rPr>
                <w:rFonts w:ascii="Calibri" w:hAnsi="Calibri" w:eastAsia="Times New Roman" w:cs="Calibri"/>
                <w:color w:val="000000"/>
                <w:lang w:val="en-US"/>
              </w:rPr>
            </w:pPr>
            <w:r w:rsidRPr="4DDE36B4" w:rsidR="362D2962">
              <w:rPr>
                <w:rFonts w:ascii="Calibri" w:hAnsi="Calibri" w:eastAsia="Times New Roman" w:cs="Calibri"/>
                <w:color w:val="000000" w:themeColor="text1" w:themeTint="FF" w:themeShade="FF"/>
                <w:lang w:val="en-US"/>
              </w:rPr>
              <w:t>11826.69</w:t>
            </w:r>
          </w:p>
        </w:tc>
      </w:tr>
      <w:tr w:rsidRPr="002252B8" w:rsidR="002252B8" w:rsidTr="4DDE36B4" w14:paraId="0390A1D3" w14:textId="77777777">
        <w:trPr>
          <w:trHeight w:val="300"/>
        </w:trPr>
        <w:tc>
          <w:tcPr>
            <w:tcW w:w="2060" w:type="dxa"/>
            <w:tcBorders>
              <w:top w:val="nil"/>
              <w:left w:val="single" w:color="auto" w:sz="4" w:space="0"/>
              <w:bottom w:val="single" w:color="auto" w:sz="4" w:space="0"/>
              <w:right w:val="single" w:color="auto" w:sz="4" w:space="0"/>
            </w:tcBorders>
            <w:shd w:val="clear" w:color="auto" w:fill="auto"/>
            <w:noWrap/>
            <w:tcMar/>
            <w:vAlign w:val="bottom"/>
            <w:hideMark/>
          </w:tcPr>
          <w:p w:rsidRPr="002252B8" w:rsidR="002252B8" w:rsidP="4DDE36B4" w:rsidRDefault="002252B8" w14:paraId="69ACD71E" w14:textId="77777777">
            <w:pPr>
              <w:spacing w:line="240" w:lineRule="auto"/>
              <w:jc w:val="left"/>
              <w:rPr>
                <w:rFonts w:ascii="Calibri" w:hAnsi="Calibri" w:eastAsia="Times New Roman" w:cs="Calibri"/>
                <w:color w:val="000000"/>
                <w:lang w:val="en-US"/>
              </w:rPr>
            </w:pPr>
            <w:r w:rsidRPr="4DDE36B4" w:rsidR="362D2962">
              <w:rPr>
                <w:rFonts w:ascii="Calibri" w:hAnsi="Calibri" w:eastAsia="Times New Roman" w:cs="Calibri"/>
                <w:color w:val="000000" w:themeColor="text1" w:themeTint="FF" w:themeShade="FF"/>
                <w:lang w:val="en-US"/>
              </w:rPr>
              <w:t>12/2023</w:t>
            </w:r>
          </w:p>
        </w:tc>
        <w:tc>
          <w:tcPr>
            <w:tcW w:w="3000" w:type="dxa"/>
            <w:tcBorders>
              <w:top w:val="nil"/>
              <w:left w:val="nil"/>
              <w:bottom w:val="single" w:color="auto" w:sz="4" w:space="0"/>
              <w:right w:val="single" w:color="auto" w:sz="4" w:space="0"/>
            </w:tcBorders>
            <w:shd w:val="clear" w:color="auto" w:fill="auto"/>
            <w:noWrap/>
            <w:tcMar/>
            <w:vAlign w:val="bottom"/>
            <w:hideMark/>
          </w:tcPr>
          <w:p w:rsidRPr="002252B8" w:rsidR="002252B8" w:rsidP="4DDE36B4" w:rsidRDefault="002252B8" w14:paraId="26C58BCB" w14:textId="77777777">
            <w:pPr>
              <w:spacing w:line="240" w:lineRule="auto"/>
              <w:jc w:val="left"/>
              <w:rPr>
                <w:rFonts w:ascii="Calibri" w:hAnsi="Calibri" w:eastAsia="Times New Roman" w:cs="Calibri"/>
                <w:color w:val="000000"/>
                <w:lang w:val="en-US"/>
              </w:rPr>
            </w:pPr>
            <w:r w:rsidRPr="4DDE36B4" w:rsidR="362D2962">
              <w:rPr>
                <w:rFonts w:ascii="Calibri" w:hAnsi="Calibri" w:eastAsia="Times New Roman" w:cs="Calibri"/>
                <w:color w:val="000000" w:themeColor="text1" w:themeTint="FF" w:themeShade="FF"/>
                <w:lang w:val="en-US"/>
              </w:rPr>
              <w:t>202239.2087</w:t>
            </w:r>
          </w:p>
        </w:tc>
      </w:tr>
      <w:tr w:rsidRPr="002252B8" w:rsidR="002252B8" w:rsidTr="4DDE36B4" w14:paraId="16E6E473" w14:textId="77777777">
        <w:trPr>
          <w:trHeight w:val="300"/>
        </w:trPr>
        <w:tc>
          <w:tcPr>
            <w:tcW w:w="206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Pr="002252B8" w:rsidR="002252B8" w:rsidP="4DDE36B4" w:rsidRDefault="002252B8" w14:paraId="5E9CBC2B" w14:textId="77777777">
            <w:pPr>
              <w:spacing w:line="240" w:lineRule="auto"/>
              <w:jc w:val="left"/>
              <w:rPr>
                <w:rFonts w:ascii="Calibri" w:hAnsi="Calibri" w:eastAsia="Times New Roman" w:cs="Calibri"/>
                <w:b w:val="1"/>
                <w:bCs w:val="1"/>
                <w:color w:val="000000"/>
                <w:lang w:val="en-US"/>
              </w:rPr>
            </w:pPr>
            <w:r w:rsidRPr="4DDE36B4" w:rsidR="362D2962">
              <w:rPr>
                <w:rFonts w:ascii="Calibri" w:hAnsi="Calibri" w:eastAsia="Times New Roman" w:cs="Calibri"/>
                <w:b w:val="1"/>
                <w:bCs w:val="1"/>
                <w:color w:val="000000" w:themeColor="text1" w:themeTint="FF" w:themeShade="FF"/>
                <w:lang w:val="en-US"/>
              </w:rPr>
              <w:t>Grand Total</w:t>
            </w:r>
          </w:p>
        </w:tc>
        <w:tc>
          <w:tcPr>
            <w:tcW w:w="300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Pr="002252B8" w:rsidR="002252B8" w:rsidP="4DDE36B4" w:rsidRDefault="002252B8" w14:paraId="3DEBB761" w14:textId="77777777">
            <w:pPr>
              <w:spacing w:line="240" w:lineRule="auto"/>
              <w:jc w:val="left"/>
              <w:rPr>
                <w:rFonts w:ascii="Calibri" w:hAnsi="Calibri" w:eastAsia="Times New Roman" w:cs="Calibri"/>
                <w:b w:val="1"/>
                <w:bCs w:val="1"/>
                <w:color w:val="000000"/>
                <w:lang w:val="en-US"/>
              </w:rPr>
            </w:pPr>
            <w:r w:rsidRPr="4DDE36B4" w:rsidR="362D2962">
              <w:rPr>
                <w:rFonts w:ascii="Calibri" w:hAnsi="Calibri" w:eastAsia="Times New Roman" w:cs="Calibri"/>
                <w:b w:val="1"/>
                <w:bCs w:val="1"/>
                <w:color w:val="000000" w:themeColor="text1" w:themeTint="FF" w:themeShade="FF"/>
                <w:lang w:val="en-US"/>
              </w:rPr>
              <w:t>214065.8987</w:t>
            </w:r>
          </w:p>
        </w:tc>
      </w:tr>
    </w:tbl>
    <w:p w:rsidR="002240FA" w:rsidP="4DDE36B4" w:rsidRDefault="002240FA" w14:paraId="5F63827C" w14:textId="6531AC6E">
      <w:pPr>
        <w:spacing w:after="200" w:line="276" w:lineRule="auto"/>
        <w:ind w:left="720"/>
        <w:jc w:val="both"/>
        <w:rPr>
          <w:rFonts w:ascii="Arial" w:hAnsi="Arial" w:eastAsia="Arial" w:cs="Arial"/>
          <w:noProof w:val="0"/>
          <w:color w:val="auto"/>
          <w:sz w:val="24"/>
          <w:szCs w:val="24"/>
          <w:lang w:val="en-GB" w:eastAsia="en-US" w:bidi="ar-SA"/>
        </w:rPr>
      </w:pPr>
    </w:p>
    <w:p w:rsidR="002240FA" w:rsidP="4DDE36B4" w:rsidRDefault="002240FA" w14:paraId="301AAF09" w14:textId="7A26A887">
      <w:pPr>
        <w:spacing w:after="200" w:line="276" w:lineRule="auto"/>
        <w:ind w:left="720"/>
        <w:jc w:val="both"/>
        <w:rPr>
          <w:rFonts w:ascii="Arial" w:hAnsi="Arial" w:eastAsia="Arial" w:cs="Arial"/>
          <w:noProof w:val="0"/>
          <w:color w:val="auto"/>
          <w:sz w:val="24"/>
          <w:szCs w:val="24"/>
          <w:lang w:val="en-GB" w:eastAsia="en-US" w:bidi="ar-SA"/>
        </w:rPr>
      </w:pPr>
      <w:r w:rsidRPr="4DDE36B4" w:rsidR="27C62CA7">
        <w:rPr>
          <w:rFonts w:ascii="Arial" w:hAnsi="Arial" w:eastAsia="Arial" w:cs="Arial"/>
          <w:noProof w:val="0"/>
          <w:color w:val="auto"/>
          <w:sz w:val="24"/>
          <w:szCs w:val="24"/>
          <w:lang w:val="en-GB" w:eastAsia="en-US" w:bidi="ar-SA"/>
        </w:rPr>
        <w:t xml:space="preserve">Total operational cost for the month of Dec 2023: </w:t>
      </w:r>
      <w:r w:rsidRPr="4DDE36B4" w:rsidR="27C62CA7">
        <w:rPr>
          <w:rFonts w:ascii="Arial" w:hAnsi="Arial" w:eastAsia="Arial" w:cs="Arial"/>
          <w:noProof w:val="0"/>
          <w:color w:val="auto"/>
          <w:sz w:val="24"/>
          <w:szCs w:val="24"/>
          <w:lang w:val="en-GB" w:eastAsia="en-US" w:bidi="ar-SA"/>
        </w:rPr>
        <w:t>202239.2087</w:t>
      </w:r>
    </w:p>
    <w:p w:rsidR="002240FA" w:rsidP="4DDE36B4" w:rsidRDefault="002240FA" w14:paraId="02AA15EE" w14:textId="001A5EFB">
      <w:pPr>
        <w:spacing w:after="200" w:line="276" w:lineRule="auto"/>
        <w:ind w:left="720"/>
        <w:jc w:val="both"/>
        <w:rPr>
          <w:rFonts w:ascii="Arial" w:hAnsi="Arial" w:eastAsia="Arial" w:cs="Arial"/>
          <w:noProof w:val="0"/>
          <w:color w:val="auto"/>
          <w:sz w:val="24"/>
          <w:szCs w:val="24"/>
          <w:lang w:val="en-GB" w:eastAsia="en-US" w:bidi="ar-SA"/>
        </w:rPr>
      </w:pPr>
      <w:r w:rsidRPr="4DDE36B4" w:rsidR="27C62CA7">
        <w:rPr>
          <w:rFonts w:ascii="Arial" w:hAnsi="Arial" w:eastAsia="Arial" w:cs="Arial"/>
          <w:noProof w:val="0"/>
          <w:color w:val="auto"/>
          <w:sz w:val="24"/>
          <w:szCs w:val="24"/>
          <w:lang w:val="en-GB" w:eastAsia="en-US" w:bidi="ar-SA"/>
        </w:rPr>
        <w:t>Total operational cost for the month of Jan 2024:</w:t>
      </w:r>
      <w:r w:rsidRPr="4DDE36B4" w:rsidR="27C62CA7">
        <w:rPr>
          <w:rFonts w:ascii="Arial" w:hAnsi="Arial" w:eastAsia="Arial" w:cs="Arial"/>
          <w:noProof w:val="0"/>
          <w:color w:val="auto"/>
          <w:sz w:val="24"/>
          <w:szCs w:val="24"/>
          <w:lang w:val="en-GB" w:eastAsia="en-US" w:bidi="ar-SA"/>
        </w:rPr>
        <w:t xml:space="preserve"> 11826.69</w:t>
      </w:r>
    </w:p>
    <w:p w:rsidR="002240FA" w:rsidP="4DDE36B4" w:rsidRDefault="002240FA" w14:paraId="2975BB25" w14:textId="23843AAF">
      <w:pPr>
        <w:spacing w:after="200"/>
        <w:ind w:left="720"/>
        <w:jc w:val="both"/>
        <w:rPr>
          <w:rFonts w:ascii="Arial" w:hAnsi="Arial" w:eastAsia="Arial" w:cs="Arial"/>
          <w:color w:val="auto"/>
          <w:sz w:val="24"/>
          <w:szCs w:val="24"/>
          <w:lang w:eastAsia="en-US" w:bidi="ar-SA"/>
        </w:rPr>
      </w:pPr>
    </w:p>
    <w:p w:rsidR="00521D39" w:rsidP="4DDE36B4" w:rsidRDefault="00833B2E" w14:paraId="0000000C" w14:textId="32D6CBF2" w14:noSpellErr="1">
      <w:pPr>
        <w:numPr>
          <w:ilvl w:val="0"/>
          <w:numId w:val="2"/>
        </w:numPr>
        <w:spacing w:after="20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What is the average number of calls handled per agent per day?</w:t>
      </w:r>
    </w:p>
    <w:p w:rsidR="3E7374B7" w:rsidP="4DDE36B4" w:rsidRDefault="3E7374B7" w14:paraId="25789E86" w14:textId="48FE2A1D">
      <w:pPr>
        <w:pStyle w:val="Normal"/>
        <w:spacing w:after="200"/>
        <w:ind w:left="720"/>
        <w:jc w:val="both"/>
        <w:rPr>
          <w:rFonts w:ascii="Arial" w:hAnsi="Arial" w:eastAsia="Arial" w:cs="Arial"/>
          <w:noProof w:val="0"/>
          <w:sz w:val="24"/>
          <w:szCs w:val="24"/>
          <w:lang w:val="en-GB"/>
        </w:rPr>
      </w:pPr>
      <w:r w:rsidRPr="4DDE36B4" w:rsidR="3E7374B7">
        <w:rPr>
          <w:rFonts w:ascii="Arial" w:hAnsi="Arial" w:eastAsia="Arial" w:cs="Arial"/>
          <w:color w:val="auto"/>
          <w:sz w:val="24"/>
          <w:szCs w:val="24"/>
          <w:lang w:eastAsia="en-US" w:bidi="ar-SA"/>
        </w:rPr>
        <w:t xml:space="preserve">=&gt; </w:t>
      </w:r>
      <w:r w:rsidRPr="4DDE36B4" w:rsidR="3E7374B7">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The average no of calls handled by per agent per day </w:t>
      </w:r>
      <w:proofErr w:type="gramStart"/>
      <w:r w:rsidRPr="4DDE36B4" w:rsidR="3E7374B7">
        <w:rPr>
          <w:rFonts w:ascii="Arial" w:hAnsi="Arial" w:eastAsia="Arial" w:cs="Arial"/>
          <w:b w:val="0"/>
          <w:bCs w:val="0"/>
          <w:i w:val="0"/>
          <w:iCs w:val="0"/>
          <w:strike w:val="0"/>
          <w:dstrike w:val="0"/>
          <w:noProof w:val="0"/>
          <w:color w:val="000000" w:themeColor="text1" w:themeTint="FF" w:themeShade="FF"/>
          <w:sz w:val="24"/>
          <w:szCs w:val="24"/>
          <w:u w:val="none"/>
          <w:lang w:val="en-GB"/>
        </w:rPr>
        <w:t>is :</w:t>
      </w:r>
      <w:proofErr w:type="gramEnd"/>
      <w:r w:rsidRPr="4DDE36B4" w:rsidR="3E7374B7">
        <w:rPr>
          <w:rFonts w:ascii="Arial" w:hAnsi="Arial" w:eastAsia="Arial" w:cs="Arial"/>
          <w:b w:val="1"/>
          <w:bCs w:val="1"/>
          <w:i w:val="0"/>
          <w:iCs w:val="0"/>
          <w:strike w:val="0"/>
          <w:dstrike w:val="0"/>
          <w:noProof w:val="0"/>
          <w:color w:val="000000" w:themeColor="text1" w:themeTint="FF" w:themeShade="FF"/>
          <w:sz w:val="24"/>
          <w:szCs w:val="24"/>
          <w:u w:val="none"/>
          <w:lang w:val="en-GB"/>
        </w:rPr>
        <w:t xml:space="preserve"> 1.97</w:t>
      </w:r>
      <w:r>
        <w:br/>
      </w:r>
      <w:r w:rsidRPr="4DDE36B4" w:rsidR="3E7374B7">
        <w:rPr>
          <w:rFonts w:ascii="Arial" w:hAnsi="Arial" w:eastAsia="Arial" w:cs="Arial"/>
          <w:b w:val="0"/>
          <w:bCs w:val="0"/>
          <w:i w:val="0"/>
          <w:iCs w:val="0"/>
          <w:strike w:val="0"/>
          <w:dstrike w:val="0"/>
          <w:noProof w:val="0"/>
          <w:color w:val="000000" w:themeColor="text1" w:themeTint="FF" w:themeShade="FF"/>
          <w:sz w:val="24"/>
          <w:szCs w:val="24"/>
          <w:u w:val="none"/>
          <w:lang w:val="en-GB"/>
        </w:rPr>
        <w:t>This is being calculated by aggregating the sum of all calls divided by the count of all gurus and further divided by the number of unique days</w:t>
      </w:r>
    </w:p>
    <w:tbl>
      <w:tblPr>
        <w:tblStyle w:val="TableNormal"/>
        <w:tblW w:w="0" w:type="auto"/>
        <w:jc w:val="left"/>
        <w:tblLayout w:type="fixed"/>
        <w:tblLook w:val="06A0" w:firstRow="1" w:lastRow="0" w:firstColumn="1" w:lastColumn="0" w:noHBand="1" w:noVBand="1"/>
      </w:tblPr>
      <w:tblGrid>
        <w:gridCol w:w="2520"/>
        <w:gridCol w:w="1605"/>
      </w:tblGrid>
      <w:tr w:rsidR="337EEB82" w:rsidTr="4DDE36B4" w14:paraId="2355ABC0">
        <w:trPr>
          <w:trHeight w:val="300"/>
        </w:trPr>
        <w:tc>
          <w:tcPr>
            <w:tcW w:w="2520"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337EEB82" w:rsidP="4DDE36B4" w:rsidRDefault="337EEB82" w14:paraId="5AD4F0C2" w14:textId="489591E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Average</w:t>
            </w:r>
            <w:r w:rsidRPr="4DDE36B4" w:rsidR="37CB1582">
              <w:rPr>
                <w:rFonts w:ascii="Arial" w:hAnsi="Arial" w:eastAsia="Arial" w:cs="Arial"/>
                <w:color w:val="auto"/>
                <w:sz w:val="24"/>
                <w:szCs w:val="24"/>
                <w:lang w:eastAsia="en-US" w:bidi="ar-SA"/>
              </w:rPr>
              <w:t xml:space="preserve"> call per agent</w:t>
            </w:r>
          </w:p>
        </w:tc>
        <w:tc>
          <w:tcPr>
            <w:tcW w:w="16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7EEB82" w:rsidP="4DDE36B4" w:rsidRDefault="337EEB82" w14:paraId="482660C7" w14:textId="557682A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1.976524555</w:t>
            </w:r>
          </w:p>
        </w:tc>
      </w:tr>
    </w:tbl>
    <w:p w:rsidR="002252B8" w:rsidP="4DDE36B4" w:rsidRDefault="002252B8" w14:paraId="5681BDE6" w14:textId="342C9CC4">
      <w:pPr>
        <w:pStyle w:val="Normal"/>
        <w:spacing w:after="200"/>
        <w:ind w:left="720"/>
        <w:jc w:val="both"/>
        <w:rPr>
          <w:rFonts w:ascii="Arial" w:hAnsi="Arial" w:eastAsia="Arial" w:cs="Arial"/>
          <w:noProof w:val="0"/>
          <w:color w:val="auto"/>
          <w:sz w:val="24"/>
          <w:szCs w:val="24"/>
          <w:lang w:val="en-GB" w:eastAsia="en-US" w:bidi="ar-SA"/>
        </w:rPr>
      </w:pPr>
    </w:p>
    <w:p w:rsidR="002252B8" w:rsidP="4DDE36B4" w:rsidRDefault="002252B8" w14:paraId="755AD748" w14:textId="6922C43A">
      <w:pPr>
        <w:pStyle w:val="Normal"/>
        <w:spacing w:after="200"/>
        <w:ind w:left="720"/>
        <w:jc w:val="both"/>
        <w:rPr>
          <w:rFonts w:ascii="Arial" w:hAnsi="Arial" w:eastAsia="Arial" w:cs="Arial"/>
          <w:noProof w:val="0"/>
          <w:color w:val="auto"/>
          <w:sz w:val="24"/>
          <w:szCs w:val="24"/>
          <w:lang w:val="en-GB" w:eastAsia="en-US" w:bidi="ar-SA"/>
        </w:rPr>
      </w:pPr>
      <w:r w:rsidRPr="4DDE36B4" w:rsidR="0D7709FE">
        <w:rPr>
          <w:rFonts w:ascii="Arial" w:hAnsi="Arial" w:eastAsia="Arial" w:cs="Arial"/>
          <w:noProof w:val="0"/>
          <w:color w:val="auto"/>
          <w:sz w:val="24"/>
          <w:szCs w:val="24"/>
          <w:lang w:val="en-GB" w:eastAsia="en-US" w:bidi="ar-SA"/>
        </w:rPr>
        <w:t>This is being calculated by aggregating the sum of all calls divided by the count of all gurus and further divided by the number of unique days.</w:t>
      </w:r>
    </w:p>
    <w:p w:rsidR="00521D39" w:rsidP="4DDE36B4" w:rsidRDefault="00833B2E" w14:paraId="0000000D" w14:textId="41E96318" w14:noSpellErr="1">
      <w:pPr>
        <w:numPr>
          <w:ilvl w:val="0"/>
          <w:numId w:val="2"/>
        </w:numPr>
        <w:spacing w:after="200"/>
        <w:jc w:val="both"/>
        <w:rPr>
          <w:rFonts w:ascii="Arial" w:hAnsi="Arial" w:eastAsia="Arial" w:cs="Arial"/>
          <w:color w:val="auto"/>
          <w:sz w:val="24"/>
          <w:szCs w:val="24"/>
          <w:lang w:eastAsia="en-US" w:bidi="ar-SA"/>
        </w:rPr>
      </w:pPr>
      <w:r w:rsidRPr="4DDE36B4" w:rsidR="78D9C08D">
        <w:rPr>
          <w:rFonts w:ascii="Arial" w:hAnsi="Arial" w:eastAsia="Arial" w:cs="Arial"/>
          <w:color w:val="auto"/>
          <w:sz w:val="24"/>
          <w:szCs w:val="24"/>
          <w:lang w:eastAsia="en-US" w:bidi="ar-SA"/>
        </w:rPr>
        <w:t>How many repeat callers are there, and what percentage of total calls do they represent?</w:t>
      </w:r>
    </w:p>
    <w:p w:rsidR="5655E53F" w:rsidP="4DDE36B4" w:rsidRDefault="5655E53F" w14:paraId="135082F1" w14:textId="2763EC3E">
      <w:pPr>
        <w:pStyle w:val="ListParagraph"/>
        <w:numPr>
          <w:ilvl w:val="0"/>
          <w:numId w:val="4"/>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655E53F">
        <w:rPr>
          <w:b w:val="1"/>
          <w:bCs w:val="1"/>
          <w:noProof w:val="0"/>
          <w:sz w:val="28"/>
          <w:szCs w:val="28"/>
          <w:lang w:val="en-GB"/>
        </w:rPr>
        <w:t>Approach to Identify Repeat and Non-Repeat Callers</w:t>
      </w:r>
    </w:p>
    <w:p w:rsidR="337EEB82" w:rsidP="4DDE36B4" w:rsidRDefault="337EEB82" w14:paraId="045F22E4" w14:textId="4DDCB176">
      <w:pPr>
        <w:spacing w:before="0" w:beforeAutospacing="off" w:after="200" w:afterAutospacing="off"/>
        <w:ind w:left="720" w:hanging="720"/>
        <w:jc w:val="both"/>
        <w:rPr>
          <w:rFonts w:ascii="Arial" w:hAnsi="Arial" w:eastAsia="Arial" w:cs="Arial"/>
          <w:noProof w:val="0"/>
          <w:color w:val="auto"/>
          <w:sz w:val="24"/>
          <w:szCs w:val="24"/>
          <w:lang w:val="en-GB" w:eastAsia="en-US" w:bidi="ar-SA"/>
        </w:rPr>
      </w:pPr>
      <w:r w:rsidRPr="4DDE36B4" w:rsidR="74AB21FC">
        <w:rPr>
          <w:rFonts w:ascii="Arial" w:hAnsi="Arial" w:eastAsia="Arial" w:cs="Arial"/>
          <w:b w:val="0"/>
          <w:bCs w:val="0"/>
          <w:i w:val="0"/>
          <w:iCs w:val="0"/>
          <w:strike w:val="0"/>
          <w:dstrike w:val="0"/>
          <w:noProof w:val="0"/>
          <w:color w:val="000000" w:themeColor="text1" w:themeTint="FF" w:themeShade="FF"/>
          <w:sz w:val="24"/>
          <w:szCs w:val="24"/>
          <w:u w:val="none"/>
          <w:lang w:val="en-GB"/>
        </w:rPr>
        <w:t xml:space="preserve">           </w:t>
      </w:r>
      <w:r w:rsidRPr="4DDE36B4" w:rsidR="74AB21FC">
        <w:rPr>
          <w:rFonts w:ascii="Arial" w:hAnsi="Arial" w:eastAsia="Arial" w:cs="Arial"/>
          <w:noProof w:val="0"/>
          <w:color w:val="auto"/>
          <w:sz w:val="24"/>
          <w:szCs w:val="24"/>
          <w:lang w:val="en-GB" w:eastAsia="en-US" w:bidi="ar-SA"/>
        </w:rPr>
        <w:t xml:space="preserve">For Total Repeat callers, selected the dataset and derived a pivot table with </w:t>
      </w:r>
      <w:proofErr w:type="spellStart"/>
      <w:r w:rsidRPr="4DDE36B4" w:rsidR="74AB21FC">
        <w:rPr>
          <w:rFonts w:ascii="Arial" w:hAnsi="Arial" w:eastAsia="Arial" w:cs="Arial"/>
          <w:noProof w:val="0"/>
          <w:color w:val="auto"/>
          <w:sz w:val="24"/>
          <w:szCs w:val="24"/>
          <w:lang w:val="en-GB" w:eastAsia="en-US" w:bidi="ar-SA"/>
        </w:rPr>
        <w:t>user_id</w:t>
      </w:r>
      <w:proofErr w:type="spellEnd"/>
      <w:r w:rsidRPr="4DDE36B4" w:rsidR="74AB21FC">
        <w:rPr>
          <w:rFonts w:ascii="Arial" w:hAnsi="Arial" w:eastAsia="Arial" w:cs="Arial"/>
          <w:noProof w:val="0"/>
          <w:color w:val="auto"/>
          <w:sz w:val="24"/>
          <w:szCs w:val="24"/>
          <w:lang w:val="en-GB" w:eastAsia="en-US" w:bidi="ar-SA"/>
        </w:rPr>
        <w:t xml:space="preserve"> as Rows and </w:t>
      </w:r>
      <w:proofErr w:type="spellStart"/>
      <w:r w:rsidRPr="4DDE36B4" w:rsidR="74AB21FC">
        <w:rPr>
          <w:rFonts w:ascii="Arial" w:hAnsi="Arial" w:eastAsia="Arial" w:cs="Arial"/>
          <w:noProof w:val="0"/>
          <w:color w:val="auto"/>
          <w:sz w:val="24"/>
          <w:szCs w:val="24"/>
          <w:lang w:val="en-GB" w:eastAsia="en-US" w:bidi="ar-SA"/>
        </w:rPr>
        <w:t>Callsid</w:t>
      </w:r>
      <w:proofErr w:type="spellEnd"/>
      <w:r w:rsidRPr="4DDE36B4" w:rsidR="74AB21FC">
        <w:rPr>
          <w:rFonts w:ascii="Arial" w:hAnsi="Arial" w:eastAsia="Arial" w:cs="Arial"/>
          <w:noProof w:val="0"/>
          <w:color w:val="auto"/>
          <w:sz w:val="24"/>
          <w:szCs w:val="24"/>
          <w:lang w:val="en-GB" w:eastAsia="en-US" w:bidi="ar-SA"/>
        </w:rPr>
        <w:t xml:space="preserve"> as values.</w:t>
      </w:r>
    </w:p>
    <w:p w:rsidR="337EEB82" w:rsidP="4DDE36B4" w:rsidRDefault="337EEB82" w14:paraId="4A1046D6" w14:textId="2D96EF80">
      <w:pPr>
        <w:pStyle w:val="Normal"/>
        <w:spacing w:before="0" w:beforeAutospacing="off" w:after="200" w:afterAutospacing="off"/>
        <w:ind w:left="720" w:right="0"/>
        <w:jc w:val="both"/>
        <w:rPr>
          <w:rFonts w:ascii="Arial" w:hAnsi="Arial" w:eastAsia="Arial" w:cs="Arial"/>
          <w:noProof w:val="0"/>
          <w:sz w:val="24"/>
          <w:szCs w:val="24"/>
          <w:lang w:val="en-GB"/>
        </w:rPr>
      </w:pPr>
      <w:r w:rsidRPr="4DDE36B4" w:rsidR="74AB21FC">
        <w:rPr>
          <w:rFonts w:ascii="Arial" w:hAnsi="Arial" w:eastAsia="Arial" w:cs="Arial"/>
          <w:noProof w:val="0"/>
          <w:color w:val="auto"/>
          <w:sz w:val="24"/>
          <w:szCs w:val="24"/>
          <w:lang w:val="en-GB" w:eastAsia="en-US" w:bidi="ar-SA"/>
        </w:rPr>
        <w:t xml:space="preserve">Total unique callers </w:t>
      </w:r>
      <w:proofErr w:type="gramStart"/>
      <w:r w:rsidRPr="4DDE36B4" w:rsidR="74AB21FC">
        <w:rPr>
          <w:rFonts w:ascii="Arial" w:hAnsi="Arial" w:eastAsia="Arial" w:cs="Arial"/>
          <w:noProof w:val="0"/>
          <w:color w:val="auto"/>
          <w:sz w:val="24"/>
          <w:szCs w:val="24"/>
          <w:lang w:val="en-GB" w:eastAsia="en-US" w:bidi="ar-SA"/>
        </w:rPr>
        <w:t>is</w:t>
      </w:r>
      <w:proofErr w:type="gramEnd"/>
      <w:r w:rsidRPr="4DDE36B4" w:rsidR="74AB21FC">
        <w:rPr>
          <w:rFonts w:ascii="Arial" w:hAnsi="Arial" w:eastAsia="Arial" w:cs="Arial"/>
          <w:noProof w:val="0"/>
          <w:color w:val="auto"/>
          <w:sz w:val="24"/>
          <w:szCs w:val="24"/>
          <w:lang w:val="en-GB" w:eastAsia="en-US" w:bidi="ar-SA"/>
        </w:rPr>
        <w:t xml:space="preserve"> being calculated from the pivot table using </w:t>
      </w:r>
      <w:r w:rsidRPr="4DDE36B4" w:rsidR="2C54EDEC">
        <w:rPr>
          <w:rFonts w:ascii="Consolas" w:hAnsi="Consolas" w:eastAsia="Consolas" w:cs="Consolas"/>
          <w:b w:val="0"/>
          <w:bCs w:val="0"/>
          <w:i w:val="0"/>
          <w:iCs w:val="0"/>
          <w:caps w:val="0"/>
          <w:smallCaps w:val="0"/>
          <w:noProof w:val="0"/>
          <w:color w:val="242424"/>
          <w:sz w:val="22"/>
          <w:szCs w:val="22"/>
          <w:lang w:val="en-GB"/>
        </w:rPr>
        <w:t>=</w:t>
      </w:r>
      <w:proofErr w:type="gramStart"/>
      <w:r w:rsidRPr="4DDE36B4" w:rsidR="2C54EDEC">
        <w:rPr>
          <w:rFonts w:ascii="Consolas" w:hAnsi="Consolas" w:eastAsia="Consolas" w:cs="Consolas"/>
          <w:b w:val="0"/>
          <w:bCs w:val="0"/>
          <w:i w:val="0"/>
          <w:iCs w:val="0"/>
          <w:caps w:val="0"/>
          <w:smallCaps w:val="0"/>
          <w:noProof w:val="0"/>
          <w:color w:val="242424"/>
          <w:sz w:val="22"/>
          <w:szCs w:val="22"/>
          <w:lang w:val="en-GB"/>
        </w:rPr>
        <w:t>COUNTIF(</w:t>
      </w:r>
      <w:proofErr w:type="gramEnd"/>
      <w:r w:rsidRPr="4DDE36B4" w:rsidR="2C54EDEC">
        <w:rPr>
          <w:rFonts w:ascii="Consolas" w:hAnsi="Consolas" w:eastAsia="Consolas" w:cs="Consolas"/>
          <w:b w:val="0"/>
          <w:bCs w:val="0"/>
          <w:i w:val="0"/>
          <w:iCs w:val="0"/>
          <w:caps w:val="0"/>
          <w:smallCaps w:val="0"/>
          <w:noProof w:val="0"/>
          <w:color w:val="006CBE"/>
          <w:sz w:val="22"/>
          <w:szCs w:val="22"/>
          <w:lang w:val="en-GB"/>
        </w:rPr>
        <w:t>T48:T10391</w:t>
      </w:r>
      <w:r w:rsidRPr="4DDE36B4" w:rsidR="2C54EDEC">
        <w:rPr>
          <w:rFonts w:ascii="Consolas" w:hAnsi="Consolas" w:eastAsia="Consolas" w:cs="Consolas"/>
          <w:b w:val="0"/>
          <w:bCs w:val="0"/>
          <w:i w:val="0"/>
          <w:iCs w:val="0"/>
          <w:caps w:val="0"/>
          <w:smallCaps w:val="0"/>
          <w:noProof w:val="0"/>
          <w:color w:val="242424"/>
          <w:sz w:val="22"/>
          <w:szCs w:val="22"/>
          <w:lang w:val="en-GB"/>
        </w:rPr>
        <w:t>,"=1")</w:t>
      </w:r>
    </w:p>
    <w:p w:rsidR="337EEB82" w:rsidP="4DDE36B4" w:rsidRDefault="337EEB82" w14:paraId="48E0BD12" w14:textId="664497A5">
      <w:pPr>
        <w:spacing w:before="0" w:beforeAutospacing="off" w:after="200" w:afterAutospacing="off"/>
        <w:ind w:left="720" w:right="0"/>
        <w:jc w:val="both"/>
        <w:rPr>
          <w:rFonts w:ascii="Arial" w:hAnsi="Arial" w:eastAsia="Arial" w:cs="Arial"/>
          <w:noProof w:val="0"/>
          <w:color w:val="auto"/>
          <w:sz w:val="24"/>
          <w:szCs w:val="24"/>
          <w:lang w:val="en-GB" w:eastAsia="en-US" w:bidi="ar-SA"/>
        </w:rPr>
      </w:pPr>
      <w:r w:rsidRPr="4DDE36B4" w:rsidR="74AB21FC">
        <w:rPr>
          <w:rFonts w:ascii="Arial" w:hAnsi="Arial" w:eastAsia="Arial" w:cs="Arial"/>
          <w:noProof w:val="0"/>
          <w:color w:val="auto"/>
          <w:sz w:val="24"/>
          <w:szCs w:val="24"/>
          <w:lang w:val="en-GB" w:eastAsia="en-US" w:bidi="ar-SA"/>
        </w:rPr>
        <w:t xml:space="preserve">Total callers </w:t>
      </w:r>
      <w:proofErr w:type="gramStart"/>
      <w:r w:rsidRPr="4DDE36B4" w:rsidR="74AB21FC">
        <w:rPr>
          <w:rFonts w:ascii="Arial" w:hAnsi="Arial" w:eastAsia="Arial" w:cs="Arial"/>
          <w:noProof w:val="0"/>
          <w:color w:val="auto"/>
          <w:sz w:val="24"/>
          <w:szCs w:val="24"/>
          <w:lang w:val="en-GB" w:eastAsia="en-US" w:bidi="ar-SA"/>
        </w:rPr>
        <w:t>is</w:t>
      </w:r>
      <w:proofErr w:type="gramEnd"/>
      <w:r w:rsidRPr="4DDE36B4" w:rsidR="74AB21FC">
        <w:rPr>
          <w:rFonts w:ascii="Arial" w:hAnsi="Arial" w:eastAsia="Arial" w:cs="Arial"/>
          <w:noProof w:val="0"/>
          <w:color w:val="auto"/>
          <w:sz w:val="24"/>
          <w:szCs w:val="24"/>
          <w:lang w:val="en-GB" w:eastAsia="en-US" w:bidi="ar-SA"/>
        </w:rPr>
        <w:t xml:space="preserve"> the count of Row Labels column of the pivot table which comes out as </w:t>
      </w:r>
      <w:r w:rsidRPr="4DDE36B4" w:rsidR="5E0B062C">
        <w:rPr>
          <w:rFonts w:ascii="Arial" w:hAnsi="Arial" w:eastAsia="Arial" w:cs="Arial"/>
          <w:noProof w:val="0"/>
          <w:color w:val="auto"/>
          <w:sz w:val="24"/>
          <w:szCs w:val="24"/>
          <w:lang w:val="en-GB" w:eastAsia="en-US" w:bidi="ar-SA"/>
        </w:rPr>
        <w:t>10344</w:t>
      </w:r>
    </w:p>
    <w:p w:rsidR="337EEB82" w:rsidP="4DDE36B4" w:rsidRDefault="337EEB82" w14:paraId="28724F4A" w14:textId="065E76F7">
      <w:pPr>
        <w:spacing w:before="0" w:beforeAutospacing="off" w:after="200" w:afterAutospacing="off"/>
        <w:ind w:left="720" w:right="0"/>
        <w:jc w:val="both"/>
        <w:rPr>
          <w:rFonts w:ascii="Arial" w:hAnsi="Arial" w:eastAsia="Arial" w:cs="Arial"/>
          <w:noProof w:val="0"/>
          <w:color w:val="auto"/>
          <w:sz w:val="24"/>
          <w:szCs w:val="24"/>
          <w:lang w:val="en-GB" w:eastAsia="en-US" w:bidi="ar-SA"/>
        </w:rPr>
      </w:pPr>
      <w:r w:rsidRPr="4DDE36B4" w:rsidR="74AB21FC">
        <w:rPr>
          <w:rFonts w:ascii="Arial" w:hAnsi="Arial" w:eastAsia="Arial" w:cs="Arial"/>
          <w:noProof w:val="0"/>
          <w:color w:val="auto"/>
          <w:sz w:val="24"/>
          <w:szCs w:val="24"/>
          <w:lang w:val="en-GB" w:eastAsia="en-US" w:bidi="ar-SA"/>
        </w:rPr>
        <w:t xml:space="preserve">Repeat callers is the difference between Total callers &amp; Total Unique Callers which is </w:t>
      </w:r>
      <w:r w:rsidRPr="4DDE36B4" w:rsidR="7C0D7AC9">
        <w:rPr>
          <w:rFonts w:ascii="Arial" w:hAnsi="Arial" w:eastAsia="Arial" w:cs="Arial"/>
          <w:noProof w:val="0"/>
          <w:color w:val="auto"/>
          <w:sz w:val="24"/>
          <w:szCs w:val="24"/>
          <w:lang w:val="en-GB" w:eastAsia="en-US" w:bidi="ar-SA"/>
        </w:rPr>
        <w:t>7991</w:t>
      </w:r>
    </w:p>
    <w:p w:rsidR="337EEB82" w:rsidP="4DDE36B4" w:rsidRDefault="337EEB82" w14:paraId="27E2675E" w14:textId="73E37B24">
      <w:pPr>
        <w:spacing w:before="0" w:beforeAutospacing="off" w:after="200" w:afterAutospacing="off"/>
        <w:ind w:left="720" w:right="0"/>
        <w:jc w:val="both"/>
        <w:rPr>
          <w:rFonts w:ascii="Arial" w:hAnsi="Arial" w:eastAsia="Arial" w:cs="Arial"/>
          <w:noProof w:val="0"/>
          <w:color w:val="auto"/>
          <w:sz w:val="24"/>
          <w:szCs w:val="24"/>
          <w:lang w:val="en-GB" w:eastAsia="en-US" w:bidi="ar-SA"/>
        </w:rPr>
      </w:pPr>
      <w:r w:rsidRPr="4DDE36B4" w:rsidR="74AB21FC">
        <w:rPr>
          <w:rFonts w:ascii="Arial" w:hAnsi="Arial" w:eastAsia="Arial" w:cs="Arial"/>
          <w:noProof w:val="0"/>
          <w:color w:val="auto"/>
          <w:sz w:val="24"/>
          <w:szCs w:val="24"/>
          <w:lang w:val="en-GB" w:eastAsia="en-US" w:bidi="ar-SA"/>
        </w:rPr>
        <w:t>Total number of calls = 83</w:t>
      </w:r>
      <w:r w:rsidRPr="4DDE36B4" w:rsidR="77FFCE58">
        <w:rPr>
          <w:rFonts w:ascii="Arial" w:hAnsi="Arial" w:eastAsia="Arial" w:cs="Arial"/>
          <w:noProof w:val="0"/>
          <w:color w:val="auto"/>
          <w:sz w:val="24"/>
          <w:szCs w:val="24"/>
          <w:lang w:val="en-GB" w:eastAsia="en-US" w:bidi="ar-SA"/>
        </w:rPr>
        <w:t>6</w:t>
      </w:r>
      <w:r w:rsidRPr="4DDE36B4" w:rsidR="74AB21FC">
        <w:rPr>
          <w:rFonts w:ascii="Arial" w:hAnsi="Arial" w:eastAsia="Arial" w:cs="Arial"/>
          <w:noProof w:val="0"/>
          <w:color w:val="auto"/>
          <w:sz w:val="24"/>
          <w:szCs w:val="24"/>
          <w:lang w:val="en-GB" w:eastAsia="en-US" w:bidi="ar-SA"/>
        </w:rPr>
        <w:t>5</w:t>
      </w:r>
    </w:p>
    <w:p w:rsidR="337EEB82" w:rsidP="4DDE36B4" w:rsidRDefault="337EEB82" w14:paraId="09D84A1C" w14:textId="7B7AD878">
      <w:pPr>
        <w:spacing w:before="0" w:beforeAutospacing="off" w:after="200" w:afterAutospacing="off"/>
        <w:ind w:left="720" w:right="0"/>
        <w:jc w:val="both"/>
        <w:rPr>
          <w:rFonts w:ascii="Arial" w:hAnsi="Arial" w:eastAsia="Arial" w:cs="Arial"/>
          <w:noProof w:val="0"/>
          <w:color w:val="auto"/>
          <w:sz w:val="24"/>
          <w:szCs w:val="24"/>
          <w:lang w:val="en-GB" w:eastAsia="en-US" w:bidi="ar-SA"/>
        </w:rPr>
      </w:pPr>
      <w:r w:rsidRPr="4DDE36B4" w:rsidR="74AB21FC">
        <w:rPr>
          <w:rFonts w:ascii="Arial" w:hAnsi="Arial" w:eastAsia="Arial" w:cs="Arial"/>
          <w:noProof w:val="0"/>
          <w:color w:val="auto"/>
          <w:sz w:val="24"/>
          <w:szCs w:val="24"/>
          <w:lang w:val="en-GB" w:eastAsia="en-US" w:bidi="ar-SA"/>
        </w:rPr>
        <w:t xml:space="preserve">Calls done by repeat callers = </w:t>
      </w:r>
      <w:r w:rsidRPr="4DDE36B4" w:rsidR="74FD26BC">
        <w:rPr>
          <w:rFonts w:ascii="Arial" w:hAnsi="Arial" w:eastAsia="Arial" w:cs="Arial"/>
          <w:noProof w:val="0"/>
          <w:color w:val="auto"/>
          <w:sz w:val="24"/>
          <w:szCs w:val="24"/>
          <w:lang w:val="en-GB" w:eastAsia="en-US" w:bidi="ar-SA"/>
        </w:rPr>
        <w:t>6012</w:t>
      </w:r>
    </w:p>
    <w:p w:rsidR="337EEB82" w:rsidP="4DDE36B4" w:rsidRDefault="337EEB82" w14:paraId="779D77BD" w14:textId="32EC0FB8">
      <w:pPr>
        <w:spacing w:before="0" w:beforeAutospacing="off" w:after="200" w:afterAutospacing="off"/>
        <w:ind w:left="720" w:right="0"/>
        <w:jc w:val="both"/>
        <w:rPr>
          <w:rFonts w:ascii="Arial" w:hAnsi="Arial" w:eastAsia="Arial" w:cs="Arial"/>
          <w:noProof w:val="0"/>
          <w:color w:val="auto"/>
          <w:sz w:val="24"/>
          <w:szCs w:val="24"/>
          <w:lang w:val="en-GB" w:eastAsia="en-US" w:bidi="ar-SA"/>
        </w:rPr>
      </w:pPr>
      <w:r w:rsidRPr="4DDE36B4" w:rsidR="74AB21FC">
        <w:rPr>
          <w:rFonts w:ascii="Arial" w:hAnsi="Arial" w:eastAsia="Arial" w:cs="Arial"/>
          <w:noProof w:val="0"/>
          <w:color w:val="auto"/>
          <w:sz w:val="24"/>
          <w:szCs w:val="24"/>
          <w:lang w:val="en-GB" w:eastAsia="en-US" w:bidi="ar-SA"/>
        </w:rPr>
        <w:t>Total First calls of repeat callers (To be excluded from call percentage calculation) = 12</w:t>
      </w:r>
      <w:r w:rsidRPr="4DDE36B4" w:rsidR="601455B6">
        <w:rPr>
          <w:rFonts w:ascii="Arial" w:hAnsi="Arial" w:eastAsia="Arial" w:cs="Arial"/>
          <w:noProof w:val="0"/>
          <w:color w:val="auto"/>
          <w:sz w:val="24"/>
          <w:szCs w:val="24"/>
          <w:lang w:val="en-GB" w:eastAsia="en-US" w:bidi="ar-SA"/>
        </w:rPr>
        <w:t>75</w:t>
      </w:r>
    </w:p>
    <w:p w:rsidR="337EEB82" w:rsidP="4DDE36B4" w:rsidRDefault="337EEB82" w14:paraId="7B028E8D" w14:textId="75ED6609">
      <w:pPr>
        <w:spacing w:before="0" w:beforeAutospacing="off" w:after="200" w:afterAutospacing="off"/>
        <w:ind w:left="720" w:right="0"/>
        <w:jc w:val="both"/>
        <w:rPr>
          <w:rFonts w:ascii="Arial" w:hAnsi="Arial" w:eastAsia="Arial" w:cs="Arial"/>
          <w:noProof w:val="0"/>
          <w:color w:val="auto"/>
          <w:sz w:val="24"/>
          <w:szCs w:val="24"/>
          <w:lang w:val="en-GB" w:eastAsia="en-US" w:bidi="ar-SA"/>
        </w:rPr>
      </w:pPr>
      <w:r w:rsidRPr="4DDE36B4" w:rsidR="74AB21FC">
        <w:rPr>
          <w:rFonts w:ascii="Arial" w:hAnsi="Arial" w:eastAsia="Arial" w:cs="Arial"/>
          <w:noProof w:val="0"/>
          <w:color w:val="auto"/>
          <w:sz w:val="24"/>
          <w:szCs w:val="24"/>
          <w:lang w:val="en-GB" w:eastAsia="en-US" w:bidi="ar-SA"/>
        </w:rPr>
        <w:t>Percentage of total calls done by repeat callers = 5</w:t>
      </w:r>
      <w:r w:rsidRPr="4DDE36B4" w:rsidR="6B3032B7">
        <w:rPr>
          <w:rFonts w:ascii="Arial" w:hAnsi="Arial" w:eastAsia="Arial" w:cs="Arial"/>
          <w:noProof w:val="0"/>
          <w:color w:val="auto"/>
          <w:sz w:val="24"/>
          <w:szCs w:val="24"/>
          <w:lang w:val="en-GB" w:eastAsia="en-US" w:bidi="ar-SA"/>
        </w:rPr>
        <w:t>6.62</w:t>
      </w:r>
      <w:r w:rsidRPr="4DDE36B4" w:rsidR="74AB21FC">
        <w:rPr>
          <w:rFonts w:ascii="Arial" w:hAnsi="Arial" w:eastAsia="Arial" w:cs="Arial"/>
          <w:noProof w:val="0"/>
          <w:color w:val="auto"/>
          <w:sz w:val="24"/>
          <w:szCs w:val="24"/>
          <w:lang w:val="en-GB" w:eastAsia="en-US" w:bidi="ar-SA"/>
        </w:rPr>
        <w:t xml:space="preserve"> %</w:t>
      </w:r>
    </w:p>
    <w:tbl>
      <w:tblPr>
        <w:tblStyle w:val="TableNormal"/>
        <w:tblW w:w="0" w:type="auto"/>
        <w:jc w:val="left"/>
        <w:tblLayout w:type="fixed"/>
        <w:tblLook w:val="06A0" w:firstRow="1" w:lastRow="0" w:firstColumn="1" w:lastColumn="0" w:noHBand="1" w:noVBand="1"/>
      </w:tblPr>
      <w:tblGrid>
        <w:gridCol w:w="4101"/>
        <w:gridCol w:w="1554"/>
      </w:tblGrid>
      <w:tr w:rsidR="4DDE36B4" w:rsidTr="4DDE36B4" w14:paraId="6EA3DA75">
        <w:trPr>
          <w:trHeight w:val="300"/>
        </w:trPr>
        <w:tc>
          <w:tcPr>
            <w:tcW w:w="4101" w:type="dxa"/>
            <w:tcBorders>
              <w:top w:val="single" w:color="000000" w:themeColor="text1"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69745498" w14:textId="6F32F705">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Total Unique Callers</w:t>
            </w: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7E1EAB11" w14:textId="4FC30397">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2353</w:t>
            </w:r>
          </w:p>
        </w:tc>
      </w:tr>
      <w:tr w:rsidR="4DDE36B4" w:rsidTr="4DDE36B4" w14:paraId="534FBD1E">
        <w:trPr>
          <w:trHeight w:val="300"/>
        </w:trPr>
        <w:tc>
          <w:tcPr>
            <w:tcW w:w="4101" w:type="dxa"/>
            <w:tcBorders>
              <w:top w:val="single" w:color="CCCCCC"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7705CA31" w14:textId="45E26B8F">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Total Callers</w:t>
            </w: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48D73F7A" w14:textId="5F6F6A86">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10344</w:t>
            </w:r>
          </w:p>
        </w:tc>
      </w:tr>
      <w:tr w:rsidR="4DDE36B4" w:rsidTr="4DDE36B4" w14:paraId="335B201E">
        <w:trPr>
          <w:trHeight w:val="300"/>
        </w:trPr>
        <w:tc>
          <w:tcPr>
            <w:tcW w:w="4101" w:type="dxa"/>
            <w:tcBorders>
              <w:top w:val="single" w:color="CCCCCC"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5D722B7B" w14:textId="34BC8C72">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Repeat Callers</w:t>
            </w: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5A2FFF06" w14:textId="621440B8">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7991</w:t>
            </w:r>
          </w:p>
        </w:tc>
      </w:tr>
      <w:tr w:rsidR="4DDE36B4" w:rsidTr="4DDE36B4" w14:paraId="23053C86">
        <w:trPr>
          <w:trHeight w:val="300"/>
        </w:trPr>
        <w:tc>
          <w:tcPr>
            <w:tcW w:w="4101" w:type="dxa"/>
            <w:tcBorders>
              <w:top w:val="single" w:color="CCCCCC"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27D7494D" w14:textId="1D7C991C">
            <w:pPr>
              <w:jc w:val="left"/>
            </w:pP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1630EE59" w14:textId="01016D61">
            <w:pPr>
              <w:jc w:val="left"/>
            </w:pPr>
          </w:p>
        </w:tc>
      </w:tr>
      <w:tr w:rsidR="4DDE36B4" w:rsidTr="4DDE36B4" w14:paraId="1D30341B">
        <w:trPr>
          <w:trHeight w:val="300"/>
        </w:trPr>
        <w:tc>
          <w:tcPr>
            <w:tcW w:w="4101" w:type="dxa"/>
            <w:tcBorders>
              <w:top w:val="single" w:color="CCCCCC"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7C6BB002" w14:textId="76D773BD">
            <w:pPr>
              <w:spacing w:before="0" w:beforeAutospacing="off" w:after="0" w:afterAutospacing="off"/>
              <w:jc w:val="left"/>
            </w:pPr>
            <w:r w:rsidRPr="4DDE36B4" w:rsidR="4DDE36B4">
              <w:rPr>
                <w:rFonts w:ascii="Calibri" w:hAnsi="Calibri" w:eastAsia="Calibri" w:cs="Calibri"/>
                <w:b w:val="1"/>
                <w:bCs w:val="1"/>
                <w:i w:val="0"/>
                <w:iCs w:val="0"/>
                <w:strike w:val="0"/>
                <w:dstrike w:val="0"/>
                <w:color w:val="000000" w:themeColor="text1" w:themeTint="FF" w:themeShade="FF"/>
                <w:sz w:val="22"/>
                <w:szCs w:val="22"/>
                <w:u w:val="none"/>
              </w:rPr>
              <w:t>Total Calls</w:t>
            </w: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0E02FF83" w14:textId="7A5A8120">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8365</w:t>
            </w:r>
          </w:p>
        </w:tc>
      </w:tr>
      <w:tr w:rsidR="4DDE36B4" w:rsidTr="4DDE36B4" w14:paraId="0B26E06B">
        <w:trPr>
          <w:trHeight w:val="300"/>
        </w:trPr>
        <w:tc>
          <w:tcPr>
            <w:tcW w:w="4101" w:type="dxa"/>
            <w:tcBorders>
              <w:top w:val="single" w:color="CCCCCC"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4538F24F" w14:textId="70BB1B13">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Calls done by repeat callers</w:t>
            </w: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79558CF4" w14:textId="3A2C48F8">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6012</w:t>
            </w:r>
          </w:p>
        </w:tc>
      </w:tr>
      <w:tr w:rsidR="4DDE36B4" w:rsidTr="4DDE36B4" w14:paraId="210DEA6E">
        <w:trPr>
          <w:trHeight w:val="300"/>
        </w:trPr>
        <w:tc>
          <w:tcPr>
            <w:tcW w:w="4101" w:type="dxa"/>
            <w:tcBorders>
              <w:top w:val="single" w:color="CCCCCC"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62705290" w14:textId="153D519A">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Total First calls of repeat callers</w:t>
            </w: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7EC10672" w14:textId="57CCBE07">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1275</w:t>
            </w:r>
          </w:p>
        </w:tc>
      </w:tr>
      <w:tr w:rsidR="4DDE36B4" w:rsidTr="4DDE36B4" w14:paraId="45B2E6DF">
        <w:trPr>
          <w:trHeight w:val="300"/>
        </w:trPr>
        <w:tc>
          <w:tcPr>
            <w:tcW w:w="4101" w:type="dxa"/>
            <w:tcBorders>
              <w:top w:val="single" w:color="CCCCCC"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3CC4B438" w14:textId="6F134E1F">
            <w:pPr>
              <w:spacing w:before="0" w:beforeAutospacing="off" w:after="0" w:afterAutospacing="off"/>
              <w:jc w:val="left"/>
            </w:pPr>
            <w:r w:rsidRPr="4DDE36B4" w:rsidR="4DDE36B4">
              <w:rPr>
                <w:rFonts w:ascii="Calibri" w:hAnsi="Calibri" w:eastAsia="Calibri" w:cs="Calibri"/>
                <w:b w:val="1"/>
                <w:bCs w:val="1"/>
                <w:i w:val="0"/>
                <w:iCs w:val="0"/>
                <w:strike w:val="0"/>
                <w:dstrike w:val="0"/>
                <w:color w:val="000000" w:themeColor="text1" w:themeTint="FF" w:themeShade="FF"/>
                <w:sz w:val="22"/>
                <w:szCs w:val="22"/>
                <w:u w:val="none"/>
              </w:rPr>
              <w:t>Calls Considered for repeat calls</w:t>
            </w: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6278CCE0" w14:textId="068E7D25">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4737</w:t>
            </w:r>
          </w:p>
        </w:tc>
      </w:tr>
      <w:tr w:rsidR="4DDE36B4" w:rsidTr="4DDE36B4" w14:paraId="60BE7108">
        <w:trPr>
          <w:trHeight w:val="300"/>
        </w:trPr>
        <w:tc>
          <w:tcPr>
            <w:tcW w:w="4101" w:type="dxa"/>
            <w:tcBorders>
              <w:top w:val="single" w:color="CCCCCC" w:sz="4"/>
              <w:left w:val="single" w:color="000000" w:themeColor="text1" w:sz="4"/>
              <w:bottom w:val="single" w:color="000000" w:themeColor="text1" w:sz="4"/>
              <w:right w:val="nil"/>
            </w:tcBorders>
            <w:tcMar>
              <w:top w:w="15" w:type="dxa"/>
              <w:left w:w="15" w:type="dxa"/>
              <w:right w:w="15" w:type="dxa"/>
            </w:tcMar>
            <w:vAlign w:val="bottom"/>
          </w:tcPr>
          <w:p w:rsidR="4DDE36B4" w:rsidP="4DDE36B4" w:rsidRDefault="4DDE36B4" w14:paraId="05F11A30" w14:textId="2E555D2C">
            <w:pPr>
              <w:spacing w:before="0" w:beforeAutospacing="off" w:after="0" w:afterAutospacing="off"/>
              <w:jc w:val="left"/>
            </w:pPr>
            <w:r w:rsidRPr="4DDE36B4" w:rsidR="4DDE36B4">
              <w:rPr>
                <w:rFonts w:ascii="Calibri" w:hAnsi="Calibri" w:eastAsia="Calibri" w:cs="Calibri"/>
                <w:b w:val="1"/>
                <w:bCs w:val="1"/>
                <w:i w:val="0"/>
                <w:iCs w:val="0"/>
                <w:strike w:val="0"/>
                <w:dstrike w:val="0"/>
                <w:color w:val="000000" w:themeColor="text1" w:themeTint="FF" w:themeShade="FF"/>
                <w:sz w:val="22"/>
                <w:szCs w:val="22"/>
                <w:u w:val="none"/>
              </w:rPr>
              <w:t>% of Total calls repeat callers represent</w:t>
            </w:r>
          </w:p>
        </w:tc>
        <w:tc>
          <w:tcPr>
            <w:tcW w:w="1554"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4DDE36B4" w:rsidP="4DDE36B4" w:rsidRDefault="4DDE36B4" w14:paraId="6C82AF34" w14:textId="39DB4E3E">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56.62881052</w:t>
            </w:r>
          </w:p>
        </w:tc>
      </w:tr>
    </w:tbl>
    <w:p w:rsidR="4DDE36B4" w:rsidP="4DDE36B4" w:rsidRDefault="4DDE36B4" w14:paraId="5A2F75F0" w14:textId="49F252FA">
      <w:pPr>
        <w:spacing w:before="0" w:beforeAutospacing="off" w:after="200" w:afterAutospacing="off"/>
        <w:ind w:left="720" w:right="0"/>
        <w:jc w:val="both"/>
        <w:rPr>
          <w:rFonts w:ascii="Arial" w:hAnsi="Arial" w:eastAsia="Arial" w:cs="Arial"/>
          <w:noProof w:val="0"/>
          <w:color w:val="auto"/>
          <w:sz w:val="24"/>
          <w:szCs w:val="24"/>
          <w:lang w:val="en-GB" w:eastAsia="en-US" w:bidi="ar-SA"/>
        </w:rPr>
      </w:pPr>
    </w:p>
    <w:tbl>
      <w:tblPr>
        <w:tblStyle w:val="TableNormal"/>
        <w:tblW w:w="0" w:type="auto"/>
        <w:jc w:val="left"/>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1450"/>
        <w:gridCol w:w="1890"/>
      </w:tblGrid>
      <w:tr w:rsidR="4DDE36B4" w:rsidTr="4DDE36B4" w14:paraId="23464729">
        <w:trPr>
          <w:trHeight w:val="300"/>
        </w:trPr>
        <w:tc>
          <w:tcPr>
            <w:tcW w:w="1450" w:type="dxa"/>
            <w:shd w:val="clear" w:color="auto" w:fill="DCE6F1"/>
            <w:tcMar>
              <w:top w:w="15" w:type="dxa"/>
              <w:left w:w="15" w:type="dxa"/>
              <w:right w:w="15" w:type="dxa"/>
            </w:tcMar>
            <w:vAlign w:val="bottom"/>
          </w:tcPr>
          <w:p w:rsidR="4DDE36B4" w:rsidP="4DDE36B4" w:rsidRDefault="4DDE36B4" w14:paraId="3F467142" w14:textId="154CE42E">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proofErr w:type="spellStart"/>
            <w:r w:rsidRPr="4DDE36B4" w:rsidR="4DDE36B4">
              <w:rPr>
                <w:rFonts w:ascii="Calibri" w:hAnsi="Calibri" w:eastAsia="Calibri" w:cs="Calibri"/>
                <w:b w:val="1"/>
                <w:bCs w:val="1"/>
                <w:i w:val="0"/>
                <w:iCs w:val="0"/>
                <w:strike w:val="0"/>
                <w:dstrike w:val="0"/>
                <w:color w:val="000000" w:themeColor="text1" w:themeTint="FF" w:themeShade="FF"/>
                <w:sz w:val="22"/>
                <w:szCs w:val="22"/>
                <w:u w:val="none"/>
              </w:rPr>
              <w:t>uid</w:t>
            </w:r>
            <w:proofErr w:type="spellEnd"/>
          </w:p>
        </w:tc>
        <w:tc>
          <w:tcPr>
            <w:tcW w:w="1890" w:type="dxa"/>
            <w:shd w:val="clear" w:color="auto" w:fill="DCE6F1"/>
            <w:tcMar>
              <w:top w:w="15" w:type="dxa"/>
              <w:left w:w="15" w:type="dxa"/>
              <w:right w:w="15" w:type="dxa"/>
            </w:tcMar>
            <w:vAlign w:val="bottom"/>
          </w:tcPr>
          <w:p w:rsidR="4DDE36B4" w:rsidP="4DDE36B4" w:rsidRDefault="4DDE36B4" w14:paraId="2B3C2DD9" w14:textId="14CCD502">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r w:rsidRPr="4DDE36B4" w:rsidR="4DDE36B4">
              <w:rPr>
                <w:rFonts w:ascii="Calibri" w:hAnsi="Calibri" w:eastAsia="Calibri" w:cs="Calibri"/>
                <w:b w:val="1"/>
                <w:bCs w:val="1"/>
                <w:i w:val="0"/>
                <w:iCs w:val="0"/>
                <w:strike w:val="0"/>
                <w:dstrike w:val="0"/>
                <w:color w:val="000000" w:themeColor="text1" w:themeTint="FF" w:themeShade="FF"/>
                <w:sz w:val="22"/>
                <w:szCs w:val="22"/>
                <w:u w:val="none"/>
              </w:rPr>
              <w:t xml:space="preserve">Count of </w:t>
            </w:r>
            <w:proofErr w:type="spellStart"/>
            <w:r w:rsidRPr="4DDE36B4" w:rsidR="4DDE36B4">
              <w:rPr>
                <w:rFonts w:ascii="Calibri" w:hAnsi="Calibri" w:eastAsia="Calibri" w:cs="Calibri"/>
                <w:b w:val="1"/>
                <w:bCs w:val="1"/>
                <w:i w:val="0"/>
                <w:iCs w:val="0"/>
                <w:strike w:val="0"/>
                <w:dstrike w:val="0"/>
                <w:color w:val="000000" w:themeColor="text1" w:themeTint="FF" w:themeShade="FF"/>
                <w:sz w:val="22"/>
                <w:szCs w:val="22"/>
                <w:u w:val="none"/>
              </w:rPr>
              <w:t>CallSid</w:t>
            </w:r>
            <w:proofErr w:type="spellEnd"/>
          </w:p>
        </w:tc>
      </w:tr>
      <w:tr w:rsidR="4DDE36B4" w:rsidTr="4DDE36B4" w14:paraId="411BDAE6">
        <w:trPr>
          <w:trHeight w:val="300"/>
        </w:trPr>
        <w:tc>
          <w:tcPr>
            <w:tcW w:w="1450" w:type="dxa"/>
            <w:tcMar>
              <w:top w:w="15" w:type="dxa"/>
              <w:left w:w="15" w:type="dxa"/>
              <w:right w:w="15" w:type="dxa"/>
            </w:tcMar>
            <w:vAlign w:val="bottom"/>
          </w:tcPr>
          <w:p w:rsidR="4DDE36B4" w:rsidP="4DDE36B4" w:rsidRDefault="4DDE36B4" w14:paraId="4C8D71E4" w14:textId="460803A9">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w:t>
            </w:r>
          </w:p>
        </w:tc>
        <w:tc>
          <w:tcPr>
            <w:tcW w:w="1890" w:type="dxa"/>
            <w:tcMar>
              <w:top w:w="15" w:type="dxa"/>
              <w:left w:w="15" w:type="dxa"/>
              <w:right w:w="15" w:type="dxa"/>
            </w:tcMar>
            <w:vAlign w:val="bottom"/>
          </w:tcPr>
          <w:p w:rsidR="4DDE36B4" w:rsidP="4DDE36B4" w:rsidRDefault="4DDE36B4" w14:paraId="41325952" w14:textId="61824CAF">
            <w:pPr>
              <w:jc w:val="left"/>
            </w:pPr>
          </w:p>
        </w:tc>
      </w:tr>
      <w:tr w:rsidR="4DDE36B4" w:rsidTr="4DDE36B4" w14:paraId="07D70ECC">
        <w:trPr>
          <w:trHeight w:val="300"/>
        </w:trPr>
        <w:tc>
          <w:tcPr>
            <w:tcW w:w="1450" w:type="dxa"/>
            <w:tcMar>
              <w:top w:w="15" w:type="dxa"/>
              <w:left w:w="15" w:type="dxa"/>
              <w:right w:w="15" w:type="dxa"/>
            </w:tcMar>
            <w:vAlign w:val="bottom"/>
          </w:tcPr>
          <w:p w:rsidR="4DDE36B4" w:rsidP="4DDE36B4" w:rsidRDefault="4DDE36B4" w14:paraId="15601BED" w14:textId="72D5F9E7">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162</w:t>
            </w:r>
          </w:p>
        </w:tc>
        <w:tc>
          <w:tcPr>
            <w:tcW w:w="1890" w:type="dxa"/>
            <w:tcMar>
              <w:top w:w="15" w:type="dxa"/>
              <w:left w:w="15" w:type="dxa"/>
              <w:right w:w="15" w:type="dxa"/>
            </w:tcMar>
            <w:vAlign w:val="bottom"/>
          </w:tcPr>
          <w:p w:rsidR="4DDE36B4" w:rsidP="4DDE36B4" w:rsidRDefault="4DDE36B4" w14:paraId="7B2BE35E" w14:textId="6ECFFA1D">
            <w:pPr>
              <w:jc w:val="left"/>
            </w:pPr>
          </w:p>
        </w:tc>
      </w:tr>
      <w:tr w:rsidR="4DDE36B4" w:rsidTr="4DDE36B4" w14:paraId="11BDE9AF">
        <w:trPr>
          <w:trHeight w:val="300"/>
        </w:trPr>
        <w:tc>
          <w:tcPr>
            <w:tcW w:w="1450" w:type="dxa"/>
            <w:tcMar>
              <w:top w:w="15" w:type="dxa"/>
              <w:left w:w="15" w:type="dxa"/>
              <w:right w:w="15" w:type="dxa"/>
            </w:tcMar>
            <w:vAlign w:val="bottom"/>
          </w:tcPr>
          <w:p w:rsidR="4DDE36B4" w:rsidP="4DDE36B4" w:rsidRDefault="4DDE36B4" w14:paraId="4AA47893" w14:textId="0FCB2872">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437</w:t>
            </w:r>
          </w:p>
        </w:tc>
        <w:tc>
          <w:tcPr>
            <w:tcW w:w="1890" w:type="dxa"/>
            <w:tcMar>
              <w:top w:w="15" w:type="dxa"/>
              <w:left w:w="15" w:type="dxa"/>
              <w:right w:w="15" w:type="dxa"/>
            </w:tcMar>
            <w:vAlign w:val="bottom"/>
          </w:tcPr>
          <w:p w:rsidR="4DDE36B4" w:rsidP="4DDE36B4" w:rsidRDefault="4DDE36B4" w14:paraId="0E172626" w14:textId="173DBE30">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9</w:t>
            </w:r>
          </w:p>
        </w:tc>
      </w:tr>
      <w:tr w:rsidR="4DDE36B4" w:rsidTr="4DDE36B4" w14:paraId="54481884">
        <w:trPr>
          <w:trHeight w:val="300"/>
        </w:trPr>
        <w:tc>
          <w:tcPr>
            <w:tcW w:w="1450" w:type="dxa"/>
            <w:tcMar>
              <w:top w:w="15" w:type="dxa"/>
              <w:left w:w="15" w:type="dxa"/>
              <w:right w:w="15" w:type="dxa"/>
            </w:tcMar>
            <w:vAlign w:val="bottom"/>
          </w:tcPr>
          <w:p w:rsidR="4DDE36B4" w:rsidP="4DDE36B4" w:rsidRDefault="4DDE36B4" w14:paraId="72861C20" w14:textId="158B2544">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507</w:t>
            </w:r>
          </w:p>
        </w:tc>
        <w:tc>
          <w:tcPr>
            <w:tcW w:w="1890" w:type="dxa"/>
            <w:tcMar>
              <w:top w:w="15" w:type="dxa"/>
              <w:left w:w="15" w:type="dxa"/>
              <w:right w:w="15" w:type="dxa"/>
            </w:tcMar>
            <w:vAlign w:val="bottom"/>
          </w:tcPr>
          <w:p w:rsidR="4DDE36B4" w:rsidP="4DDE36B4" w:rsidRDefault="4DDE36B4" w14:paraId="40F0DE16" w14:textId="280CF841">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w:t>
            </w:r>
          </w:p>
        </w:tc>
      </w:tr>
      <w:tr w:rsidR="4DDE36B4" w:rsidTr="4DDE36B4" w14:paraId="1EEA8BB7">
        <w:trPr>
          <w:trHeight w:val="300"/>
        </w:trPr>
        <w:tc>
          <w:tcPr>
            <w:tcW w:w="1450" w:type="dxa"/>
            <w:tcMar>
              <w:top w:w="15" w:type="dxa"/>
              <w:left w:w="15" w:type="dxa"/>
              <w:right w:w="15" w:type="dxa"/>
            </w:tcMar>
            <w:vAlign w:val="bottom"/>
          </w:tcPr>
          <w:p w:rsidR="4DDE36B4" w:rsidP="4DDE36B4" w:rsidRDefault="4DDE36B4" w14:paraId="0054BB01" w14:textId="40B3BA3A">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511</w:t>
            </w:r>
          </w:p>
        </w:tc>
        <w:tc>
          <w:tcPr>
            <w:tcW w:w="1890" w:type="dxa"/>
            <w:tcMar>
              <w:top w:w="15" w:type="dxa"/>
              <w:left w:w="15" w:type="dxa"/>
              <w:right w:w="15" w:type="dxa"/>
            </w:tcMar>
            <w:vAlign w:val="bottom"/>
          </w:tcPr>
          <w:p w:rsidR="4DDE36B4" w:rsidP="4DDE36B4" w:rsidRDefault="4DDE36B4" w14:paraId="4AA6363B" w14:textId="5F70BB55">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2</w:t>
            </w:r>
          </w:p>
        </w:tc>
      </w:tr>
      <w:tr w:rsidR="4DDE36B4" w:rsidTr="4DDE36B4" w14:paraId="0131B298">
        <w:trPr>
          <w:trHeight w:val="300"/>
        </w:trPr>
        <w:tc>
          <w:tcPr>
            <w:tcW w:w="1450" w:type="dxa"/>
            <w:tcMar>
              <w:top w:w="15" w:type="dxa"/>
              <w:left w:w="15" w:type="dxa"/>
              <w:right w:w="15" w:type="dxa"/>
            </w:tcMar>
            <w:vAlign w:val="bottom"/>
          </w:tcPr>
          <w:p w:rsidR="4DDE36B4" w:rsidP="4DDE36B4" w:rsidRDefault="4DDE36B4" w14:paraId="56D96EC9" w14:textId="21FACE6F">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535</w:t>
            </w:r>
          </w:p>
        </w:tc>
        <w:tc>
          <w:tcPr>
            <w:tcW w:w="1890" w:type="dxa"/>
            <w:tcMar>
              <w:top w:w="15" w:type="dxa"/>
              <w:left w:w="15" w:type="dxa"/>
              <w:right w:w="15" w:type="dxa"/>
            </w:tcMar>
            <w:vAlign w:val="bottom"/>
          </w:tcPr>
          <w:p w:rsidR="4DDE36B4" w:rsidP="4DDE36B4" w:rsidRDefault="4DDE36B4" w14:paraId="7AC331E6" w14:textId="15B0B274">
            <w:pPr>
              <w:jc w:val="left"/>
            </w:pPr>
          </w:p>
        </w:tc>
      </w:tr>
      <w:tr w:rsidR="4DDE36B4" w:rsidTr="4DDE36B4" w14:paraId="0957CF2E">
        <w:trPr>
          <w:trHeight w:val="300"/>
        </w:trPr>
        <w:tc>
          <w:tcPr>
            <w:tcW w:w="1450" w:type="dxa"/>
            <w:tcMar>
              <w:top w:w="15" w:type="dxa"/>
              <w:left w:w="15" w:type="dxa"/>
              <w:right w:w="15" w:type="dxa"/>
            </w:tcMar>
            <w:vAlign w:val="bottom"/>
          </w:tcPr>
          <w:p w:rsidR="4DDE36B4" w:rsidP="4DDE36B4" w:rsidRDefault="4DDE36B4" w14:paraId="49D2F5A9" w14:textId="118CA9F6">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543</w:t>
            </w:r>
          </w:p>
        </w:tc>
        <w:tc>
          <w:tcPr>
            <w:tcW w:w="1890" w:type="dxa"/>
            <w:tcMar>
              <w:top w:w="15" w:type="dxa"/>
              <w:left w:w="15" w:type="dxa"/>
              <w:right w:w="15" w:type="dxa"/>
            </w:tcMar>
            <w:vAlign w:val="bottom"/>
          </w:tcPr>
          <w:p w:rsidR="4DDE36B4" w:rsidP="4DDE36B4" w:rsidRDefault="4DDE36B4" w14:paraId="304A3A39" w14:textId="0E26963F">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6</w:t>
            </w:r>
          </w:p>
        </w:tc>
      </w:tr>
      <w:tr w:rsidR="4DDE36B4" w:rsidTr="4DDE36B4" w14:paraId="5CF05FA9">
        <w:trPr>
          <w:trHeight w:val="300"/>
        </w:trPr>
        <w:tc>
          <w:tcPr>
            <w:tcW w:w="1450" w:type="dxa"/>
            <w:tcMar>
              <w:top w:w="15" w:type="dxa"/>
              <w:left w:w="15" w:type="dxa"/>
              <w:right w:w="15" w:type="dxa"/>
            </w:tcMar>
            <w:vAlign w:val="bottom"/>
          </w:tcPr>
          <w:p w:rsidR="4DDE36B4" w:rsidP="4DDE36B4" w:rsidRDefault="4DDE36B4" w14:paraId="3BCF2517" w14:textId="70D57A1C">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576</w:t>
            </w:r>
          </w:p>
        </w:tc>
        <w:tc>
          <w:tcPr>
            <w:tcW w:w="1890" w:type="dxa"/>
            <w:tcMar>
              <w:top w:w="15" w:type="dxa"/>
              <w:left w:w="15" w:type="dxa"/>
              <w:right w:w="15" w:type="dxa"/>
            </w:tcMar>
            <w:vAlign w:val="bottom"/>
          </w:tcPr>
          <w:p w:rsidR="4DDE36B4" w:rsidP="4DDE36B4" w:rsidRDefault="4DDE36B4" w14:paraId="0D6F334E" w14:textId="27F931FC">
            <w:pPr>
              <w:jc w:val="left"/>
            </w:pPr>
          </w:p>
        </w:tc>
      </w:tr>
      <w:tr w:rsidR="4DDE36B4" w:rsidTr="4DDE36B4" w14:paraId="74185E43">
        <w:trPr>
          <w:trHeight w:val="300"/>
        </w:trPr>
        <w:tc>
          <w:tcPr>
            <w:tcW w:w="1450" w:type="dxa"/>
            <w:tcMar>
              <w:top w:w="15" w:type="dxa"/>
              <w:left w:w="15" w:type="dxa"/>
              <w:right w:w="15" w:type="dxa"/>
            </w:tcMar>
            <w:vAlign w:val="bottom"/>
          </w:tcPr>
          <w:p w:rsidR="4DDE36B4" w:rsidP="4DDE36B4" w:rsidRDefault="4DDE36B4" w14:paraId="7D8E1287" w14:textId="61EA730E">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595</w:t>
            </w:r>
          </w:p>
        </w:tc>
        <w:tc>
          <w:tcPr>
            <w:tcW w:w="1890" w:type="dxa"/>
            <w:tcMar>
              <w:top w:w="15" w:type="dxa"/>
              <w:left w:w="15" w:type="dxa"/>
              <w:right w:w="15" w:type="dxa"/>
            </w:tcMar>
            <w:vAlign w:val="bottom"/>
          </w:tcPr>
          <w:p w:rsidR="4DDE36B4" w:rsidP="4DDE36B4" w:rsidRDefault="4DDE36B4" w14:paraId="6F78AB34" w14:textId="3E6F967C">
            <w:pPr>
              <w:jc w:val="left"/>
            </w:pPr>
          </w:p>
        </w:tc>
      </w:tr>
      <w:tr w:rsidR="4DDE36B4" w:rsidTr="4DDE36B4" w14:paraId="7672FCBD">
        <w:trPr>
          <w:trHeight w:val="300"/>
        </w:trPr>
        <w:tc>
          <w:tcPr>
            <w:tcW w:w="1450" w:type="dxa"/>
            <w:tcMar>
              <w:top w:w="15" w:type="dxa"/>
              <w:left w:w="15" w:type="dxa"/>
              <w:right w:w="15" w:type="dxa"/>
            </w:tcMar>
            <w:vAlign w:val="bottom"/>
          </w:tcPr>
          <w:p w:rsidR="4DDE36B4" w:rsidP="4DDE36B4" w:rsidRDefault="4DDE36B4" w14:paraId="2A7C7CA3" w14:textId="742D21E4">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735</w:t>
            </w:r>
          </w:p>
        </w:tc>
        <w:tc>
          <w:tcPr>
            <w:tcW w:w="1890" w:type="dxa"/>
            <w:tcMar>
              <w:top w:w="15" w:type="dxa"/>
              <w:left w:w="15" w:type="dxa"/>
              <w:right w:w="15" w:type="dxa"/>
            </w:tcMar>
            <w:vAlign w:val="bottom"/>
          </w:tcPr>
          <w:p w:rsidR="4DDE36B4" w:rsidP="4DDE36B4" w:rsidRDefault="4DDE36B4" w14:paraId="7299F24B" w14:textId="13B49AD6">
            <w:pPr>
              <w:jc w:val="left"/>
            </w:pPr>
          </w:p>
        </w:tc>
      </w:tr>
      <w:tr w:rsidR="4DDE36B4" w:rsidTr="4DDE36B4" w14:paraId="6CF364DD">
        <w:trPr>
          <w:trHeight w:val="300"/>
        </w:trPr>
        <w:tc>
          <w:tcPr>
            <w:tcW w:w="1450" w:type="dxa"/>
            <w:tcMar>
              <w:top w:w="15" w:type="dxa"/>
              <w:left w:w="15" w:type="dxa"/>
              <w:right w:w="15" w:type="dxa"/>
            </w:tcMar>
            <w:vAlign w:val="bottom"/>
          </w:tcPr>
          <w:p w:rsidR="4DDE36B4" w:rsidP="4DDE36B4" w:rsidRDefault="4DDE36B4" w14:paraId="51DC42DE" w14:textId="1DB09E51">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787</w:t>
            </w:r>
          </w:p>
        </w:tc>
        <w:tc>
          <w:tcPr>
            <w:tcW w:w="1890" w:type="dxa"/>
            <w:tcMar>
              <w:top w:w="15" w:type="dxa"/>
              <w:left w:w="15" w:type="dxa"/>
              <w:right w:w="15" w:type="dxa"/>
            </w:tcMar>
            <w:vAlign w:val="bottom"/>
          </w:tcPr>
          <w:p w:rsidR="4DDE36B4" w:rsidP="4DDE36B4" w:rsidRDefault="4DDE36B4" w14:paraId="00156484" w14:textId="2D46CA92">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20</w:t>
            </w:r>
          </w:p>
        </w:tc>
      </w:tr>
      <w:tr w:rsidR="4DDE36B4" w:rsidTr="4DDE36B4" w14:paraId="2E46996A">
        <w:trPr>
          <w:trHeight w:val="300"/>
        </w:trPr>
        <w:tc>
          <w:tcPr>
            <w:tcW w:w="1450" w:type="dxa"/>
            <w:tcMar>
              <w:top w:w="15" w:type="dxa"/>
              <w:left w:w="15" w:type="dxa"/>
              <w:right w:w="15" w:type="dxa"/>
            </w:tcMar>
            <w:vAlign w:val="bottom"/>
          </w:tcPr>
          <w:p w:rsidR="4DDE36B4" w:rsidP="4DDE36B4" w:rsidRDefault="4DDE36B4" w14:paraId="1DAA2D67" w14:textId="7DA33A62">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910</w:t>
            </w:r>
          </w:p>
        </w:tc>
        <w:tc>
          <w:tcPr>
            <w:tcW w:w="1890" w:type="dxa"/>
            <w:tcMar>
              <w:top w:w="15" w:type="dxa"/>
              <w:left w:w="15" w:type="dxa"/>
              <w:right w:w="15" w:type="dxa"/>
            </w:tcMar>
            <w:vAlign w:val="bottom"/>
          </w:tcPr>
          <w:p w:rsidR="4DDE36B4" w:rsidP="4DDE36B4" w:rsidRDefault="4DDE36B4" w14:paraId="2A1C69E4" w14:textId="4946F5FB">
            <w:pPr>
              <w:jc w:val="left"/>
            </w:pPr>
          </w:p>
        </w:tc>
      </w:tr>
      <w:tr w:rsidR="4DDE36B4" w:rsidTr="4DDE36B4" w14:paraId="32613DE2">
        <w:trPr>
          <w:trHeight w:val="300"/>
        </w:trPr>
        <w:tc>
          <w:tcPr>
            <w:tcW w:w="1450" w:type="dxa"/>
            <w:tcMar>
              <w:top w:w="15" w:type="dxa"/>
              <w:left w:w="15" w:type="dxa"/>
              <w:right w:w="15" w:type="dxa"/>
            </w:tcMar>
            <w:vAlign w:val="bottom"/>
          </w:tcPr>
          <w:p w:rsidR="4DDE36B4" w:rsidP="4DDE36B4" w:rsidRDefault="4DDE36B4" w14:paraId="4609A00C" w14:textId="2FF0663C">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939</w:t>
            </w:r>
          </w:p>
        </w:tc>
        <w:tc>
          <w:tcPr>
            <w:tcW w:w="1890" w:type="dxa"/>
            <w:tcMar>
              <w:top w:w="15" w:type="dxa"/>
              <w:left w:w="15" w:type="dxa"/>
              <w:right w:w="15" w:type="dxa"/>
            </w:tcMar>
            <w:vAlign w:val="bottom"/>
          </w:tcPr>
          <w:p w:rsidR="4DDE36B4" w:rsidP="4DDE36B4" w:rsidRDefault="4DDE36B4" w14:paraId="6F626FFF" w14:textId="3A2B2EF1">
            <w:pPr>
              <w:jc w:val="left"/>
            </w:pPr>
          </w:p>
        </w:tc>
      </w:tr>
      <w:tr w:rsidR="4DDE36B4" w:rsidTr="4DDE36B4" w14:paraId="4FD945A8">
        <w:trPr>
          <w:trHeight w:val="300"/>
        </w:trPr>
        <w:tc>
          <w:tcPr>
            <w:tcW w:w="1450" w:type="dxa"/>
            <w:tcMar>
              <w:top w:w="15" w:type="dxa"/>
              <w:left w:w="15" w:type="dxa"/>
              <w:right w:w="15" w:type="dxa"/>
            </w:tcMar>
            <w:vAlign w:val="bottom"/>
          </w:tcPr>
          <w:p w:rsidR="4DDE36B4" w:rsidP="4DDE36B4" w:rsidRDefault="4DDE36B4" w14:paraId="09371690" w14:textId="104BDCFF">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995</w:t>
            </w:r>
          </w:p>
        </w:tc>
        <w:tc>
          <w:tcPr>
            <w:tcW w:w="1890" w:type="dxa"/>
            <w:tcMar>
              <w:top w:w="15" w:type="dxa"/>
              <w:left w:w="15" w:type="dxa"/>
              <w:right w:w="15" w:type="dxa"/>
            </w:tcMar>
            <w:vAlign w:val="bottom"/>
          </w:tcPr>
          <w:p w:rsidR="4DDE36B4" w:rsidP="4DDE36B4" w:rsidRDefault="4DDE36B4" w14:paraId="3A54DB10" w14:textId="463FEA42">
            <w:pPr>
              <w:jc w:val="left"/>
            </w:pPr>
          </w:p>
        </w:tc>
      </w:tr>
      <w:tr w:rsidR="4DDE36B4" w:rsidTr="4DDE36B4" w14:paraId="4958626A">
        <w:trPr>
          <w:trHeight w:val="300"/>
        </w:trPr>
        <w:tc>
          <w:tcPr>
            <w:tcW w:w="1450" w:type="dxa"/>
            <w:tcMar>
              <w:top w:w="15" w:type="dxa"/>
              <w:left w:w="15" w:type="dxa"/>
              <w:right w:w="15" w:type="dxa"/>
            </w:tcMar>
            <w:vAlign w:val="bottom"/>
          </w:tcPr>
          <w:p w:rsidR="4DDE36B4" w:rsidP="4DDE36B4" w:rsidRDefault="4DDE36B4" w14:paraId="695F1C34" w14:textId="798F244E">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1103</w:t>
            </w:r>
          </w:p>
        </w:tc>
        <w:tc>
          <w:tcPr>
            <w:tcW w:w="1890" w:type="dxa"/>
            <w:tcMar>
              <w:top w:w="15" w:type="dxa"/>
              <w:left w:w="15" w:type="dxa"/>
              <w:right w:w="15" w:type="dxa"/>
            </w:tcMar>
            <w:vAlign w:val="bottom"/>
          </w:tcPr>
          <w:p w:rsidR="4DDE36B4" w:rsidP="4DDE36B4" w:rsidRDefault="4DDE36B4" w14:paraId="082A518E" w14:textId="15B5B482">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4</w:t>
            </w:r>
          </w:p>
        </w:tc>
      </w:tr>
      <w:tr w:rsidR="4DDE36B4" w:rsidTr="4DDE36B4" w14:paraId="1932C440">
        <w:trPr>
          <w:trHeight w:val="300"/>
        </w:trPr>
        <w:tc>
          <w:tcPr>
            <w:tcW w:w="1450" w:type="dxa"/>
            <w:tcMar>
              <w:top w:w="15" w:type="dxa"/>
              <w:left w:w="15" w:type="dxa"/>
              <w:right w:w="15" w:type="dxa"/>
            </w:tcMar>
            <w:vAlign w:val="bottom"/>
          </w:tcPr>
          <w:p w:rsidR="4DDE36B4" w:rsidP="4DDE36B4" w:rsidRDefault="4DDE36B4" w14:paraId="594F56B4" w14:textId="2ED8931C">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1105</w:t>
            </w:r>
          </w:p>
        </w:tc>
        <w:tc>
          <w:tcPr>
            <w:tcW w:w="1890" w:type="dxa"/>
            <w:tcMar>
              <w:top w:w="15" w:type="dxa"/>
              <w:left w:w="15" w:type="dxa"/>
              <w:right w:w="15" w:type="dxa"/>
            </w:tcMar>
            <w:vAlign w:val="bottom"/>
          </w:tcPr>
          <w:p w:rsidR="4DDE36B4" w:rsidP="4DDE36B4" w:rsidRDefault="4DDE36B4" w14:paraId="6E8E5FB2" w14:textId="523AE60D">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6</w:t>
            </w:r>
          </w:p>
        </w:tc>
      </w:tr>
      <w:tr w:rsidR="4DDE36B4" w:rsidTr="4DDE36B4" w14:paraId="35242BCB">
        <w:trPr>
          <w:trHeight w:val="300"/>
        </w:trPr>
        <w:tc>
          <w:tcPr>
            <w:tcW w:w="1450" w:type="dxa"/>
            <w:tcMar>
              <w:top w:w="15" w:type="dxa"/>
              <w:left w:w="15" w:type="dxa"/>
              <w:right w:w="15" w:type="dxa"/>
            </w:tcMar>
            <w:vAlign w:val="bottom"/>
          </w:tcPr>
          <w:p w:rsidR="4DDE36B4" w:rsidP="4DDE36B4" w:rsidRDefault="4DDE36B4" w14:paraId="09B992BF" w14:textId="54D435C6">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1213</w:t>
            </w:r>
          </w:p>
        </w:tc>
        <w:tc>
          <w:tcPr>
            <w:tcW w:w="1890" w:type="dxa"/>
            <w:tcMar>
              <w:top w:w="15" w:type="dxa"/>
              <w:left w:w="15" w:type="dxa"/>
              <w:right w:w="15" w:type="dxa"/>
            </w:tcMar>
            <w:vAlign w:val="bottom"/>
          </w:tcPr>
          <w:p w:rsidR="4DDE36B4" w:rsidP="4DDE36B4" w:rsidRDefault="4DDE36B4" w14:paraId="330E6438" w14:textId="170698B7">
            <w:pPr>
              <w:jc w:val="left"/>
            </w:pPr>
          </w:p>
        </w:tc>
      </w:tr>
      <w:tr w:rsidR="4DDE36B4" w:rsidTr="4DDE36B4" w14:paraId="16E00576">
        <w:trPr>
          <w:trHeight w:val="300"/>
        </w:trPr>
        <w:tc>
          <w:tcPr>
            <w:tcW w:w="1450" w:type="dxa"/>
            <w:tcMar>
              <w:top w:w="15" w:type="dxa"/>
              <w:left w:w="15" w:type="dxa"/>
              <w:right w:w="15" w:type="dxa"/>
            </w:tcMar>
            <w:vAlign w:val="bottom"/>
          </w:tcPr>
          <w:p w:rsidR="4DDE36B4" w:rsidP="4DDE36B4" w:rsidRDefault="4DDE36B4" w14:paraId="081812FF" w14:textId="1706AE3F">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1233</w:t>
            </w:r>
          </w:p>
        </w:tc>
        <w:tc>
          <w:tcPr>
            <w:tcW w:w="1890" w:type="dxa"/>
            <w:tcMar>
              <w:top w:w="15" w:type="dxa"/>
              <w:left w:w="15" w:type="dxa"/>
              <w:right w:w="15" w:type="dxa"/>
            </w:tcMar>
            <w:vAlign w:val="bottom"/>
          </w:tcPr>
          <w:p w:rsidR="4DDE36B4" w:rsidP="4DDE36B4" w:rsidRDefault="4DDE36B4" w14:paraId="49109647" w14:textId="296C0630">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w:t>
            </w:r>
          </w:p>
        </w:tc>
      </w:tr>
      <w:tr w:rsidR="4DDE36B4" w:rsidTr="4DDE36B4" w14:paraId="569B70EB">
        <w:trPr>
          <w:trHeight w:val="300"/>
        </w:trPr>
        <w:tc>
          <w:tcPr>
            <w:tcW w:w="1450" w:type="dxa"/>
            <w:tcMar>
              <w:top w:w="15" w:type="dxa"/>
              <w:left w:w="15" w:type="dxa"/>
              <w:right w:w="15" w:type="dxa"/>
            </w:tcMar>
            <w:vAlign w:val="bottom"/>
          </w:tcPr>
          <w:p w:rsidR="4DDE36B4" w:rsidP="4DDE36B4" w:rsidRDefault="4DDE36B4" w14:paraId="5B19276E" w14:textId="43A5661C">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1280</w:t>
            </w:r>
          </w:p>
        </w:tc>
        <w:tc>
          <w:tcPr>
            <w:tcW w:w="1890" w:type="dxa"/>
            <w:tcMar>
              <w:top w:w="15" w:type="dxa"/>
              <w:left w:w="15" w:type="dxa"/>
              <w:right w:w="15" w:type="dxa"/>
            </w:tcMar>
            <w:vAlign w:val="bottom"/>
          </w:tcPr>
          <w:p w:rsidR="4DDE36B4" w:rsidP="4DDE36B4" w:rsidRDefault="4DDE36B4" w14:paraId="66207E48" w14:textId="77F78B23">
            <w:pPr>
              <w:jc w:val="left"/>
            </w:pPr>
          </w:p>
        </w:tc>
      </w:tr>
      <w:tr w:rsidR="4DDE36B4" w:rsidTr="4DDE36B4" w14:paraId="64B6A549">
        <w:trPr>
          <w:trHeight w:val="300"/>
        </w:trPr>
        <w:tc>
          <w:tcPr>
            <w:tcW w:w="1450" w:type="dxa"/>
            <w:tcMar>
              <w:top w:w="15" w:type="dxa"/>
              <w:left w:w="15" w:type="dxa"/>
              <w:right w:w="15" w:type="dxa"/>
            </w:tcMar>
            <w:vAlign w:val="bottom"/>
          </w:tcPr>
          <w:p w:rsidR="4DDE36B4" w:rsidP="4DDE36B4" w:rsidRDefault="4DDE36B4" w14:paraId="7920B898" w14:textId="2BC73C58">
            <w:pPr>
              <w:spacing w:before="0" w:beforeAutospacing="off" w:after="0" w:afterAutospacing="off"/>
              <w:jc w:val="left"/>
            </w:pPr>
            <w:r w:rsidRPr="4DDE36B4" w:rsidR="4DDE36B4">
              <w:rPr>
                <w:rFonts w:ascii="Calibri" w:hAnsi="Calibri" w:eastAsia="Calibri" w:cs="Calibri"/>
                <w:b w:val="0"/>
                <w:bCs w:val="0"/>
                <w:i w:val="0"/>
                <w:iCs w:val="0"/>
                <w:strike w:val="0"/>
                <w:dstrike w:val="0"/>
                <w:color w:val="000000" w:themeColor="text1" w:themeTint="FF" w:themeShade="FF"/>
                <w:sz w:val="22"/>
                <w:szCs w:val="22"/>
                <w:u w:val="none"/>
              </w:rPr>
              <w:t>1326</w:t>
            </w:r>
          </w:p>
        </w:tc>
        <w:tc>
          <w:tcPr>
            <w:tcW w:w="1890" w:type="dxa"/>
            <w:tcMar>
              <w:top w:w="15" w:type="dxa"/>
              <w:left w:w="15" w:type="dxa"/>
              <w:right w:w="15" w:type="dxa"/>
            </w:tcMar>
            <w:vAlign w:val="bottom"/>
          </w:tcPr>
          <w:p w:rsidR="4DDE36B4" w:rsidP="4DDE36B4" w:rsidRDefault="4DDE36B4" w14:paraId="498F6888" w14:textId="61D281C6">
            <w:pPr>
              <w:jc w:val="left"/>
            </w:pPr>
          </w:p>
        </w:tc>
      </w:tr>
    </w:tbl>
    <w:p w:rsidR="4DDE36B4" w:rsidP="4DDE36B4" w:rsidRDefault="4DDE36B4" w14:paraId="2F3EA976" w14:textId="0269BB70">
      <w:pPr>
        <w:spacing w:before="0" w:beforeAutospacing="off" w:after="200" w:afterAutospacing="off"/>
        <w:ind w:left="720" w:right="0"/>
        <w:jc w:val="both"/>
        <w:rPr>
          <w:rFonts w:ascii="Arial" w:hAnsi="Arial" w:eastAsia="Arial" w:cs="Arial"/>
          <w:noProof w:val="0"/>
          <w:color w:val="auto"/>
          <w:sz w:val="24"/>
          <w:szCs w:val="24"/>
          <w:lang w:val="en-GB" w:eastAsia="en-US" w:bidi="ar-SA"/>
        </w:rPr>
      </w:pPr>
    </w:p>
    <w:p w:rsidR="337EEB82" w:rsidP="4DDE36B4" w:rsidRDefault="337EEB82" w14:paraId="5D2D300D" w14:textId="1729BD72">
      <w:pPr>
        <w:spacing w:before="0" w:beforeAutospacing="off" w:after="0" w:afterAutospacing="off"/>
        <w:ind/>
        <w:jc w:val="both"/>
      </w:pPr>
    </w:p>
    <w:p w:rsidR="2BD6077A" w:rsidP="4DDE36B4" w:rsidRDefault="2BD6077A" w14:paraId="75D757E7" w14:textId="2F7B89BD">
      <w:pPr>
        <w:spacing w:before="0" w:beforeAutospacing="off" w:after="0" w:afterAutospacing="off"/>
        <w:jc w:val="both"/>
      </w:pPr>
    </w:p>
    <w:p w:rsidR="00521D39" w:rsidP="4DDE36B4" w:rsidRDefault="00833B2E" w14:paraId="0000000E" w14:textId="4208867D" w14:noSpellErr="1">
      <w:pPr>
        <w:numPr>
          <w:ilvl w:val="0"/>
          <w:numId w:val="2"/>
        </w:numPr>
        <w:spacing w:after="200"/>
        <w:jc w:val="both"/>
        <w:rPr>
          <w:rFonts w:ascii="Arial" w:hAnsi="Arial" w:eastAsia="Arial" w:cs="Arial"/>
          <w:color w:val="auto"/>
          <w:sz w:val="24"/>
          <w:szCs w:val="24"/>
          <w:lang w:eastAsia="en-US" w:bidi="ar-SA"/>
        </w:rPr>
      </w:pPr>
      <w:r w:rsidRPr="4DDE36B4" w:rsidR="78D9C08D">
        <w:rPr>
          <w:rFonts w:ascii="Arial" w:hAnsi="Arial" w:eastAsia="Arial" w:cs="Arial"/>
          <w:color w:val="auto"/>
          <w:sz w:val="24"/>
          <w:szCs w:val="24"/>
          <w:lang w:eastAsia="en-US" w:bidi="ar-SA"/>
        </w:rPr>
        <w:t xml:space="preserve">What </w:t>
      </w:r>
      <w:r w:rsidRPr="4DDE36B4" w:rsidR="78D9C08D">
        <w:rPr>
          <w:rFonts w:ascii="Arial" w:hAnsi="Arial" w:eastAsia="Arial" w:cs="Arial"/>
          <w:color w:val="auto"/>
          <w:sz w:val="24"/>
          <w:szCs w:val="24"/>
          <w:lang w:eastAsia="en-US" w:bidi="ar-SA"/>
        </w:rPr>
        <w:t>is</w:t>
      </w:r>
      <w:r w:rsidRPr="4DDE36B4" w:rsidR="78D9C08D">
        <w:rPr>
          <w:rFonts w:ascii="Arial" w:hAnsi="Arial" w:eastAsia="Arial" w:cs="Arial"/>
          <w:color w:val="auto"/>
          <w:sz w:val="24"/>
          <w:szCs w:val="24"/>
          <w:lang w:eastAsia="en-US" w:bidi="ar-SA"/>
        </w:rPr>
        <w:t xml:space="preserve"> the total sales generated by the call centre for each product category?</w:t>
      </w:r>
    </w:p>
    <w:p w:rsidR="00093434" w:rsidP="4DDE36B4" w:rsidRDefault="00093434" w14:paraId="6E9D1E58" w14:textId="46FB5667">
      <w:pPr>
        <w:spacing w:before="0" w:beforeAutospacing="off" w:after="0" w:afterAutospacing="off"/>
        <w:ind/>
        <w:jc w:val="both"/>
        <w:rPr>
          <w:rFonts w:ascii="Arial" w:hAnsi="Arial" w:eastAsia="Arial" w:cs="Arial"/>
          <w:color w:val="auto"/>
          <w:sz w:val="24"/>
          <w:szCs w:val="24"/>
          <w:lang w:eastAsia="en-US" w:bidi="ar-SA"/>
        </w:rPr>
      </w:pPr>
    </w:p>
    <w:tbl>
      <w:tblPr>
        <w:tblStyle w:val="TableNormal"/>
        <w:tblW w:w="0" w:type="auto"/>
        <w:jc w:val="left"/>
        <w:tblLayout w:type="fixed"/>
        <w:tblLook w:val="06A0" w:firstRow="1" w:lastRow="0" w:firstColumn="1" w:lastColumn="0" w:noHBand="1" w:noVBand="1"/>
      </w:tblPr>
      <w:tblGrid>
        <w:gridCol w:w="1518"/>
        <w:gridCol w:w="1352"/>
        <w:gridCol w:w="897"/>
        <w:gridCol w:w="1908"/>
        <w:gridCol w:w="1868"/>
      </w:tblGrid>
      <w:tr w:rsidR="5F2B6FAB" w:rsidTr="4DDE36B4" w14:paraId="57C30581">
        <w:trPr>
          <w:trHeight w:val="300"/>
        </w:trPr>
        <w:tc>
          <w:tcPr>
            <w:tcW w:w="1518" w:type="dxa"/>
            <w:tcBorders>
              <w:top w:val="nil"/>
              <w:left w:val="nil"/>
              <w:bottom w:val="nil"/>
              <w:right w:val="nil"/>
            </w:tcBorders>
            <w:tcMar>
              <w:top w:w="15" w:type="dxa"/>
              <w:left w:w="15" w:type="dxa"/>
              <w:right w:w="15" w:type="dxa"/>
            </w:tcMar>
            <w:vAlign w:val="bottom"/>
          </w:tcPr>
          <w:p w:rsidR="5F2B6FAB" w:rsidP="4DDE36B4" w:rsidRDefault="5F2B6FAB" w14:paraId="2DEAFCC7" w14:textId="407D58D7">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User Distribution</w:t>
            </w:r>
          </w:p>
        </w:tc>
        <w:tc>
          <w:tcPr>
            <w:tcW w:w="1352" w:type="dxa"/>
            <w:tcBorders>
              <w:top w:val="nil"/>
              <w:left w:val="nil"/>
              <w:bottom w:val="nil"/>
              <w:right w:val="nil"/>
            </w:tcBorders>
            <w:tcMar>
              <w:top w:w="15" w:type="dxa"/>
              <w:left w:w="15" w:type="dxa"/>
              <w:right w:w="15" w:type="dxa"/>
            </w:tcMar>
            <w:vAlign w:val="bottom"/>
          </w:tcPr>
          <w:p w:rsidR="5F2B6FAB" w:rsidP="4DDE36B4" w:rsidRDefault="5F2B6FAB" w14:paraId="11B532C8" w14:textId="37EEF21E">
            <w:pPr>
              <w:jc w:val="left"/>
            </w:pPr>
          </w:p>
        </w:tc>
        <w:tc>
          <w:tcPr>
            <w:tcW w:w="897" w:type="dxa"/>
            <w:tcBorders>
              <w:top w:val="nil"/>
              <w:left w:val="nil"/>
              <w:bottom w:val="nil"/>
              <w:right w:val="nil"/>
            </w:tcBorders>
            <w:tcMar>
              <w:top w:w="15" w:type="dxa"/>
              <w:left w:w="15" w:type="dxa"/>
              <w:right w:w="15" w:type="dxa"/>
            </w:tcMar>
            <w:vAlign w:val="bottom"/>
          </w:tcPr>
          <w:p w:rsidR="5F2B6FAB" w:rsidP="4DDE36B4" w:rsidRDefault="5F2B6FAB" w14:paraId="385E631D" w14:textId="32BAF618">
            <w:pPr>
              <w:jc w:val="left"/>
            </w:pPr>
          </w:p>
        </w:tc>
        <w:tc>
          <w:tcPr>
            <w:tcW w:w="1908" w:type="dxa"/>
            <w:tcBorders>
              <w:top w:val="nil"/>
              <w:left w:val="nil"/>
              <w:bottom w:val="nil"/>
              <w:right w:val="nil"/>
            </w:tcBorders>
            <w:tcMar>
              <w:top w:w="15" w:type="dxa"/>
              <w:left w:w="15" w:type="dxa"/>
              <w:right w:w="15" w:type="dxa"/>
            </w:tcMar>
            <w:vAlign w:val="bottom"/>
          </w:tcPr>
          <w:p w:rsidR="5F2B6FAB" w:rsidP="4DDE36B4" w:rsidRDefault="5F2B6FAB" w14:paraId="2558BE94" w14:textId="60BA9021">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Revenue Distribution</w:t>
            </w:r>
          </w:p>
        </w:tc>
        <w:tc>
          <w:tcPr>
            <w:tcW w:w="1868" w:type="dxa"/>
            <w:tcBorders>
              <w:top w:val="nil"/>
              <w:left w:val="nil"/>
              <w:bottom w:val="nil"/>
              <w:right w:val="nil"/>
            </w:tcBorders>
            <w:tcMar>
              <w:top w:w="15" w:type="dxa"/>
              <w:left w:w="15" w:type="dxa"/>
              <w:right w:w="15" w:type="dxa"/>
            </w:tcMar>
            <w:vAlign w:val="bottom"/>
          </w:tcPr>
          <w:p w:rsidR="5F2B6FAB" w:rsidP="4DDE36B4" w:rsidRDefault="5F2B6FAB" w14:paraId="0D0961F5" w14:textId="5ACF4054">
            <w:pPr>
              <w:jc w:val="left"/>
            </w:pPr>
          </w:p>
        </w:tc>
      </w:tr>
      <w:tr w:rsidR="5F2B6FAB" w:rsidTr="4DDE36B4" w14:paraId="4CF532D4">
        <w:trPr>
          <w:trHeight w:val="300"/>
        </w:trPr>
        <w:tc>
          <w:tcPr>
            <w:tcW w:w="1518" w:type="dxa"/>
            <w:tcBorders>
              <w:top w:val="nil"/>
              <w:left w:val="nil"/>
              <w:bottom w:val="single" w:color="000000" w:themeColor="text1" w:sz="12"/>
              <w:right w:val="nil"/>
            </w:tcBorders>
            <w:tcMar>
              <w:top w:w="15" w:type="dxa"/>
              <w:left w:w="15" w:type="dxa"/>
              <w:right w:w="15" w:type="dxa"/>
            </w:tcMar>
            <w:vAlign w:val="bottom"/>
          </w:tcPr>
          <w:p w:rsidR="5F2B6FAB" w:rsidP="4DDE36B4" w:rsidRDefault="5F2B6FAB" w14:paraId="5CE797AD" w14:textId="772C5CF7">
            <w:pPr>
              <w:jc w:val="left"/>
            </w:pPr>
          </w:p>
        </w:tc>
        <w:tc>
          <w:tcPr>
            <w:tcW w:w="1352" w:type="dxa"/>
            <w:tcBorders>
              <w:top w:val="nil"/>
              <w:left w:val="nil"/>
              <w:bottom w:val="single" w:color="000000" w:themeColor="text1" w:sz="12"/>
              <w:right w:val="nil"/>
            </w:tcBorders>
            <w:tcMar>
              <w:top w:w="15" w:type="dxa"/>
              <w:left w:w="15" w:type="dxa"/>
              <w:right w:w="15" w:type="dxa"/>
            </w:tcMar>
            <w:vAlign w:val="bottom"/>
          </w:tcPr>
          <w:p w:rsidR="5F2B6FAB" w:rsidP="4DDE36B4" w:rsidRDefault="5F2B6FAB" w14:paraId="324625AD" w14:textId="3C57E33C">
            <w:pPr>
              <w:jc w:val="left"/>
            </w:pPr>
          </w:p>
        </w:tc>
        <w:tc>
          <w:tcPr>
            <w:tcW w:w="897" w:type="dxa"/>
            <w:tcBorders>
              <w:top w:val="nil"/>
              <w:left w:val="nil"/>
              <w:bottom w:val="nil"/>
              <w:right w:val="nil"/>
            </w:tcBorders>
            <w:tcMar>
              <w:top w:w="15" w:type="dxa"/>
              <w:left w:w="15" w:type="dxa"/>
              <w:right w:w="15" w:type="dxa"/>
            </w:tcMar>
            <w:vAlign w:val="bottom"/>
          </w:tcPr>
          <w:p w:rsidR="5F2B6FAB" w:rsidP="4DDE36B4" w:rsidRDefault="5F2B6FAB" w14:paraId="617D4460" w14:textId="644B2DD0">
            <w:pPr>
              <w:jc w:val="left"/>
            </w:pPr>
          </w:p>
        </w:tc>
        <w:tc>
          <w:tcPr>
            <w:tcW w:w="1908" w:type="dxa"/>
            <w:tcBorders>
              <w:top w:val="nil"/>
              <w:left w:val="nil"/>
              <w:bottom w:val="single" w:color="000000" w:themeColor="text1" w:sz="12"/>
              <w:right w:val="nil"/>
            </w:tcBorders>
            <w:tcMar>
              <w:top w:w="15" w:type="dxa"/>
              <w:left w:w="15" w:type="dxa"/>
              <w:right w:w="15" w:type="dxa"/>
            </w:tcMar>
            <w:vAlign w:val="bottom"/>
          </w:tcPr>
          <w:p w:rsidR="5F2B6FAB" w:rsidP="4DDE36B4" w:rsidRDefault="5F2B6FAB" w14:paraId="4D2DD32A" w14:textId="13A275C6">
            <w:pPr>
              <w:jc w:val="left"/>
            </w:pPr>
          </w:p>
        </w:tc>
        <w:tc>
          <w:tcPr>
            <w:tcW w:w="1868" w:type="dxa"/>
            <w:tcBorders>
              <w:top w:val="nil"/>
              <w:left w:val="nil"/>
              <w:bottom w:val="single" w:color="000000" w:themeColor="text1" w:sz="12"/>
              <w:right w:val="nil"/>
            </w:tcBorders>
            <w:tcMar>
              <w:top w:w="15" w:type="dxa"/>
              <w:left w:w="15" w:type="dxa"/>
              <w:right w:w="15" w:type="dxa"/>
            </w:tcMar>
            <w:vAlign w:val="bottom"/>
          </w:tcPr>
          <w:p w:rsidR="5F2B6FAB" w:rsidP="4DDE36B4" w:rsidRDefault="5F2B6FAB" w14:paraId="3CACE073" w14:textId="2B393704">
            <w:pPr>
              <w:jc w:val="left"/>
            </w:pPr>
          </w:p>
        </w:tc>
      </w:tr>
      <w:tr w:rsidR="5F2B6FAB" w:rsidTr="4DDE36B4" w14:paraId="30C44758">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2D72FDEE" w14:textId="277AE7D6">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website</w:t>
            </w:r>
          </w:p>
        </w:tc>
        <w:tc>
          <w:tcPr>
            <w:tcW w:w="1352"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3FC23131" w14:textId="3EF1AD4D">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Count of user</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24149ED5" w14:textId="29B82CB3">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58ED5FDE" w14:textId="2B18B606">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website</w:t>
            </w:r>
          </w:p>
        </w:tc>
        <w:tc>
          <w:tcPr>
            <w:tcW w:w="186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03065165" w14:textId="389E255D">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 xml:space="preserve">Sum of </w:t>
            </w:r>
            <w:proofErr w:type="spellStart"/>
            <w:r w:rsidRPr="4DDE36B4" w:rsidR="1AC42E55">
              <w:rPr>
                <w:rFonts w:ascii="Calibri" w:hAnsi="Calibri" w:eastAsia="Calibri" w:cs="Calibri"/>
                <w:b w:val="1"/>
                <w:bCs w:val="1"/>
                <w:i w:val="0"/>
                <w:iCs w:val="0"/>
                <w:strike w:val="0"/>
                <w:dstrike w:val="0"/>
                <w:color w:val="000000" w:themeColor="text1" w:themeTint="FF" w:themeShade="FF"/>
                <w:sz w:val="22"/>
                <w:szCs w:val="22"/>
                <w:u w:val="none"/>
              </w:rPr>
              <w:t>netAmount</w:t>
            </w:r>
            <w:proofErr w:type="spellEnd"/>
          </w:p>
        </w:tc>
      </w:tr>
      <w:tr w:rsidR="5F2B6FAB" w:rsidTr="4DDE36B4" w14:paraId="76606514">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7E5F1390" w14:textId="15A8FCFF">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app</w:t>
            </w:r>
          </w:p>
        </w:tc>
        <w:tc>
          <w:tcPr>
            <w:tcW w:w="1352"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1A8BD5DE" w14:textId="53361716">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7800</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1396AABE" w14:textId="5494A638">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12495A25" w14:textId="4485F81A">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app</w:t>
            </w:r>
          </w:p>
        </w:tc>
        <w:tc>
          <w:tcPr>
            <w:tcW w:w="186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451932C2" w14:textId="4395110F">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125267.382</w:t>
            </w:r>
          </w:p>
        </w:tc>
      </w:tr>
      <w:tr w:rsidR="5F2B6FAB" w:rsidTr="4DDE36B4" w14:paraId="0E88BD91">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0ECC19BB" w14:textId="58B0DF65">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dashboard</w:t>
            </w:r>
          </w:p>
        </w:tc>
        <w:tc>
          <w:tcPr>
            <w:tcW w:w="1352"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56308C1E" w14:textId="15A19987">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2</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6B00B820" w14:textId="5288A785">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51279DF8" w14:textId="2C7FE7BF">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dashboard</w:t>
            </w:r>
          </w:p>
        </w:tc>
        <w:tc>
          <w:tcPr>
            <w:tcW w:w="186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7968FBB1" w14:textId="73295163">
            <w:pPr>
              <w:jc w:val="left"/>
            </w:pPr>
          </w:p>
        </w:tc>
      </w:tr>
      <w:tr w:rsidR="5F2B6FAB" w:rsidTr="4DDE36B4" w14:paraId="3151FD94">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4976D895" w14:textId="7DCDEE06">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spellStart"/>
            <w:r w:rsidRPr="4DDE36B4" w:rsidR="1AC42E55">
              <w:rPr>
                <w:rFonts w:ascii="Calibri" w:hAnsi="Calibri" w:eastAsia="Calibri" w:cs="Calibri"/>
                <w:b w:val="0"/>
                <w:bCs w:val="0"/>
                <w:i w:val="0"/>
                <w:iCs w:val="0"/>
                <w:strike w:val="0"/>
                <w:dstrike w:val="0"/>
                <w:color w:val="000000" w:themeColor="text1" w:themeTint="FF" w:themeShade="FF"/>
                <w:sz w:val="22"/>
                <w:szCs w:val="22"/>
                <w:u w:val="none"/>
              </w:rPr>
              <w:t>gurucool</w:t>
            </w:r>
            <w:proofErr w:type="spellEnd"/>
          </w:p>
        </w:tc>
        <w:tc>
          <w:tcPr>
            <w:tcW w:w="1352"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10A0BDD5" w14:textId="2EDFFB39">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20225</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1DA3F4B3" w14:textId="23319414">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1FEE39E5" w14:textId="1197C4B9">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spellStart"/>
            <w:r w:rsidRPr="4DDE36B4" w:rsidR="1AC42E55">
              <w:rPr>
                <w:rFonts w:ascii="Calibri" w:hAnsi="Calibri" w:eastAsia="Calibri" w:cs="Calibri"/>
                <w:b w:val="0"/>
                <w:bCs w:val="0"/>
                <w:i w:val="0"/>
                <w:iCs w:val="0"/>
                <w:strike w:val="0"/>
                <w:dstrike w:val="0"/>
                <w:color w:val="000000" w:themeColor="text1" w:themeTint="FF" w:themeShade="FF"/>
                <w:sz w:val="22"/>
                <w:szCs w:val="22"/>
                <w:u w:val="none"/>
              </w:rPr>
              <w:t>gurucool</w:t>
            </w:r>
            <w:proofErr w:type="spellEnd"/>
          </w:p>
        </w:tc>
        <w:tc>
          <w:tcPr>
            <w:tcW w:w="186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72AC38DB" w14:textId="17AB8CCF">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88719.93333</w:t>
            </w:r>
          </w:p>
        </w:tc>
      </w:tr>
      <w:tr w:rsidR="5F2B6FAB" w:rsidTr="4DDE36B4" w14:paraId="1371BD5A">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1EAC413B" w14:textId="050BA2BA">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Grand Total</w:t>
            </w:r>
          </w:p>
        </w:tc>
        <w:tc>
          <w:tcPr>
            <w:tcW w:w="1352"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061C5956" w14:textId="405D6B6C">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28027</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75D76700" w14:textId="5BFC38F3">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383DDDF0" w14:textId="395C425F">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Grand Total</w:t>
            </w:r>
          </w:p>
        </w:tc>
        <w:tc>
          <w:tcPr>
            <w:tcW w:w="186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5BC17AB3" w14:textId="0314E52C">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213987.3153</w:t>
            </w:r>
          </w:p>
        </w:tc>
      </w:tr>
    </w:tbl>
    <w:p w:rsidR="00093434" w:rsidP="4DDE36B4" w:rsidRDefault="00093434" w14:paraId="15098F08" w14:textId="3CC35FAD">
      <w:pPr>
        <w:spacing w:before="0" w:beforeAutospacing="off" w:after="0" w:afterAutospacing="off"/>
        <w:ind/>
        <w:jc w:val="both"/>
      </w:pPr>
    </w:p>
    <w:p w:rsidR="00093434" w:rsidP="4DDE36B4" w:rsidRDefault="00093434" w14:paraId="5A9E271D" w14:textId="7661B68D">
      <w:pPr>
        <w:spacing w:before="0" w:beforeAutospacing="off" w:after="0" w:afterAutospacing="off" w:line="276" w:lineRule="auto"/>
        <w:ind/>
        <w:jc w:val="both"/>
      </w:pPr>
      <w:r w:rsidR="1306F2EB">
        <w:drawing>
          <wp:inline wp14:editId="26A9D505" wp14:anchorId="19D875D1">
            <wp:extent cx="3362325" cy="1762125"/>
            <wp:effectExtent l="0" t="0" r="0" b="0"/>
            <wp:docPr id="176389540" name="" title=""/>
            <wp:cNvGraphicFramePr>
              <a:graphicFrameLocks noChangeAspect="1"/>
            </wp:cNvGraphicFramePr>
            <a:graphic>
              <a:graphicData uri="http://schemas.openxmlformats.org/drawingml/2006/picture">
                <pic:pic>
                  <pic:nvPicPr>
                    <pic:cNvPr id="0" name=""/>
                    <pic:cNvPicPr/>
                  </pic:nvPicPr>
                  <pic:blipFill>
                    <a:blip r:embed="R3fdea97701c94f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62325" cy="1762125"/>
                    </a:xfrm>
                    <a:prstGeom prst="rect">
                      <a:avLst/>
                    </a:prstGeom>
                  </pic:spPr>
                </pic:pic>
              </a:graphicData>
            </a:graphic>
          </wp:inline>
        </w:drawing>
      </w:r>
    </w:p>
    <w:p w:rsidR="00093434" w:rsidP="4DDE36B4" w:rsidRDefault="00093434" w14:paraId="2727D11F" w14:textId="07B401F0">
      <w:pPr>
        <w:spacing w:after="200" w:line="276" w:lineRule="auto"/>
        <w:ind w:left="720"/>
        <w:jc w:val="both"/>
        <w:rPr>
          <w:rFonts w:ascii="Arial" w:hAnsi="Arial" w:eastAsia="Arial" w:cs="Arial"/>
          <w:noProof w:val="0"/>
          <w:color w:val="auto"/>
          <w:sz w:val="24"/>
          <w:szCs w:val="24"/>
          <w:lang w:val="en-GB" w:eastAsia="en-US" w:bidi="ar-SA"/>
        </w:rPr>
      </w:pPr>
    </w:p>
    <w:p w:rsidR="1306F2EB" w:rsidP="4DDE36B4" w:rsidRDefault="1306F2EB" w14:paraId="1BDB9B65" w14:textId="0FA1BF7F">
      <w:pPr>
        <w:spacing w:before="0" w:beforeAutospacing="off" w:after="0" w:afterAutospacing="off"/>
        <w:jc w:val="both"/>
      </w:pPr>
      <w:r w:rsidR="1306F2EB">
        <w:drawing>
          <wp:inline wp14:editId="45ADE2E8" wp14:anchorId="69E80DE7">
            <wp:extent cx="3381375" cy="1790700"/>
            <wp:effectExtent l="0" t="0" r="0" b="0"/>
            <wp:docPr id="1446702795" name="" title=""/>
            <wp:cNvGraphicFramePr>
              <a:graphicFrameLocks noChangeAspect="1"/>
            </wp:cNvGraphicFramePr>
            <a:graphic>
              <a:graphicData uri="http://schemas.openxmlformats.org/drawingml/2006/picture">
                <pic:pic>
                  <pic:nvPicPr>
                    <pic:cNvPr id="0" name=""/>
                    <pic:cNvPicPr/>
                  </pic:nvPicPr>
                  <pic:blipFill>
                    <a:blip r:embed="R27850a22256f4bf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381375" cy="1790700"/>
                    </a:xfrm>
                    <a:prstGeom prst="rect">
                      <a:avLst/>
                    </a:prstGeom>
                  </pic:spPr>
                </pic:pic>
              </a:graphicData>
            </a:graphic>
          </wp:inline>
        </w:drawing>
      </w:r>
    </w:p>
    <w:p w:rsidR="5F2B6FAB" w:rsidP="4DDE36B4" w:rsidRDefault="5F2B6FAB" w14:paraId="4160D511" w14:textId="5DBC367B">
      <w:pPr>
        <w:spacing w:after="200" w:line="276" w:lineRule="auto"/>
        <w:ind w:left="720"/>
        <w:jc w:val="both"/>
        <w:rPr>
          <w:rFonts w:ascii="Arial" w:hAnsi="Arial" w:eastAsia="Arial" w:cs="Arial"/>
          <w:noProof w:val="0"/>
          <w:color w:val="auto"/>
          <w:sz w:val="24"/>
          <w:szCs w:val="24"/>
          <w:lang w:val="en-GB" w:eastAsia="en-US" w:bidi="ar-SA"/>
        </w:rPr>
      </w:pPr>
    </w:p>
    <w:p w:rsidR="00093434" w:rsidP="4DDE36B4" w:rsidRDefault="00093434" w14:paraId="5C1C3C34" w14:textId="0995CF98">
      <w:pPr>
        <w:spacing w:after="200" w:line="276" w:lineRule="auto"/>
        <w:ind w:left="720"/>
        <w:jc w:val="both"/>
        <w:rPr>
          <w:rFonts w:ascii="Arial" w:hAnsi="Arial" w:eastAsia="Arial" w:cs="Arial"/>
          <w:noProof w:val="0"/>
          <w:color w:val="auto"/>
          <w:sz w:val="24"/>
          <w:szCs w:val="24"/>
          <w:lang w:val="en-GB" w:eastAsia="en-US" w:bidi="ar-SA"/>
        </w:rPr>
      </w:pPr>
      <w:r w:rsidRPr="4DDE36B4" w:rsidR="78432893">
        <w:rPr>
          <w:rFonts w:ascii="Arial" w:hAnsi="Arial" w:eastAsia="Arial" w:cs="Arial"/>
          <w:noProof w:val="0"/>
          <w:color w:val="auto"/>
          <w:sz w:val="24"/>
          <w:szCs w:val="24"/>
          <w:lang w:val="en-GB" w:eastAsia="en-US" w:bidi="ar-SA"/>
        </w:rPr>
        <w:t>The comprehensive sales revenue generated by different product categories is mentioned in the pivot table.</w:t>
      </w:r>
    </w:p>
    <w:p w:rsidR="006247F1" w:rsidP="4DDE36B4" w:rsidRDefault="00833B2E" w14:paraId="6FC307BF" w14:textId="636332EA">
      <w:pPr>
        <w:numPr>
          <w:ilvl w:val="0"/>
          <w:numId w:val="2"/>
        </w:numPr>
        <w:spacing w:after="20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How many calls were made for each user ID and guru ID?</w:t>
      </w:r>
      <w:r>
        <w:br/>
      </w:r>
    </w:p>
    <w:p w:rsidR="006247F1" w:rsidP="4DDE36B4" w:rsidRDefault="00833B2E" w14:paraId="181FBD48" w14:textId="79E97A82">
      <w:pPr>
        <w:spacing w:after="200"/>
        <w:ind w:left="720"/>
        <w:jc w:val="both"/>
        <w:rPr>
          <w:rFonts w:ascii="Arial" w:hAnsi="Arial" w:eastAsia="Arial" w:cs="Arial"/>
          <w:noProof w:val="0"/>
          <w:color w:val="auto"/>
          <w:sz w:val="24"/>
          <w:szCs w:val="24"/>
          <w:lang w:val="en-GB" w:eastAsia="en-US" w:bidi="ar-SA"/>
        </w:rPr>
      </w:pPr>
      <w:r w:rsidRPr="4DDE36B4" w:rsidR="77B994EE">
        <w:rPr>
          <w:rFonts w:ascii="Arial" w:hAnsi="Arial" w:eastAsia="Arial" w:cs="Arial"/>
          <w:noProof w:val="0"/>
          <w:color w:val="auto"/>
          <w:sz w:val="24"/>
          <w:szCs w:val="24"/>
          <w:lang w:val="en-GB" w:eastAsia="en-US" w:bidi="ar-SA"/>
        </w:rPr>
        <w:t>The mentioned pivot tables identify the number of calls done by each user and each guru respectively.</w:t>
      </w:r>
    </w:p>
    <w:p w:rsidR="006247F1" w:rsidP="4DDE36B4" w:rsidRDefault="00833B2E" w14:paraId="581E83D0" w14:textId="5BD93892">
      <w:pPr>
        <w:spacing w:after="200"/>
        <w:ind w:left="720"/>
        <w:jc w:val="both"/>
        <w:rPr>
          <w:rFonts w:ascii="Arial" w:hAnsi="Arial" w:eastAsia="Arial" w:cs="Arial"/>
          <w:color w:val="auto"/>
          <w:sz w:val="24"/>
          <w:szCs w:val="24"/>
          <w:lang w:eastAsia="en-US" w:bidi="ar-SA"/>
        </w:rPr>
      </w:pPr>
    </w:p>
    <w:tbl>
      <w:tblPr>
        <w:tblStyle w:val="TableGrid"/>
        <w:tblW w:w="0" w:type="auto"/>
        <w:jc w:val="left"/>
        <w:tblLayout w:type="fixed"/>
        <w:tblLook w:val="06A0" w:firstRow="1" w:lastRow="0" w:firstColumn="1" w:lastColumn="0" w:noHBand="1" w:noVBand="1"/>
      </w:tblPr>
      <w:tblGrid>
        <w:gridCol w:w="1659"/>
        <w:gridCol w:w="1659"/>
        <w:gridCol w:w="1659"/>
        <w:gridCol w:w="1659"/>
        <w:gridCol w:w="1659"/>
      </w:tblGrid>
      <w:tr w:rsidR="337EEB82" w:rsidTr="4DDE36B4" w14:paraId="46F81329">
        <w:trPr>
          <w:trHeight w:val="300"/>
        </w:trPr>
        <w:tc>
          <w:tcPr>
            <w:tcW w:w="1659" w:type="dxa"/>
            <w:tcMar/>
          </w:tcPr>
          <w:p w:rsidR="337EEB82" w:rsidP="4DDE36B4" w:rsidRDefault="337EEB82" w14:paraId="25ED0685" w14:textId="58E09D90">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gid</w:t>
            </w:r>
          </w:p>
        </w:tc>
        <w:tc>
          <w:tcPr>
            <w:tcW w:w="1659" w:type="dxa"/>
            <w:tcBorders>
              <w:right w:val="single" w:color="000000" w:themeColor="text1" w:sz="12"/>
            </w:tcBorders>
            <w:tcMar/>
          </w:tcPr>
          <w:p w:rsidR="337EEB82" w:rsidP="4DDE36B4" w:rsidRDefault="337EEB82" w14:paraId="723A9D50" w14:textId="652A3F2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 xml:space="preserve">Count of </w:t>
            </w:r>
            <w:proofErr w:type="spellStart"/>
            <w:r w:rsidRPr="4DDE36B4" w:rsidR="337EEB82">
              <w:rPr>
                <w:rFonts w:ascii="Arial" w:hAnsi="Arial" w:eastAsia="Arial" w:cs="Arial"/>
                <w:color w:val="auto"/>
                <w:sz w:val="24"/>
                <w:szCs w:val="24"/>
                <w:lang w:eastAsia="en-US" w:bidi="ar-SA"/>
              </w:rPr>
              <w:t>CallSid</w:t>
            </w:r>
            <w:proofErr w:type="spellEnd"/>
          </w:p>
        </w:tc>
        <w:tc>
          <w:tcPr>
            <w:tcW w:w="1659" w:type="dxa"/>
            <w:tcBorders>
              <w:top w:val="single" w:color="000000" w:themeColor="text1" w:sz="12"/>
              <w:left w:val="single" w:color="000000" w:themeColor="text1" w:sz="12"/>
              <w:right w:val="single" w:color="000000" w:themeColor="text1" w:sz="12"/>
            </w:tcBorders>
            <w:tcMar/>
          </w:tcPr>
          <w:p w:rsidR="337EEB82" w:rsidP="4DDE36B4" w:rsidRDefault="337EEB82" w14:paraId="42D520EC" w14:textId="248C02FE">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05A2A9B2" w14:textId="3B8A40A5">
            <w:pPr>
              <w:spacing w:before="0" w:beforeAutospacing="off" w:after="0" w:afterAutospacing="off"/>
              <w:jc w:val="left"/>
              <w:rPr>
                <w:rFonts w:ascii="Arial" w:hAnsi="Arial" w:eastAsia="Arial" w:cs="Arial"/>
                <w:color w:val="auto"/>
                <w:sz w:val="24"/>
                <w:szCs w:val="24"/>
                <w:lang w:eastAsia="en-US" w:bidi="ar-SA"/>
              </w:rPr>
            </w:pPr>
            <w:proofErr w:type="spellStart"/>
            <w:r w:rsidRPr="4DDE36B4" w:rsidR="337EEB82">
              <w:rPr>
                <w:rFonts w:ascii="Arial" w:hAnsi="Arial" w:eastAsia="Arial" w:cs="Arial"/>
                <w:color w:val="auto"/>
                <w:sz w:val="24"/>
                <w:szCs w:val="24"/>
                <w:lang w:eastAsia="en-US" w:bidi="ar-SA"/>
              </w:rPr>
              <w:t>uid</w:t>
            </w:r>
            <w:proofErr w:type="spellEnd"/>
          </w:p>
        </w:tc>
        <w:tc>
          <w:tcPr>
            <w:tcW w:w="1659" w:type="dxa"/>
            <w:tcMar/>
          </w:tcPr>
          <w:p w:rsidR="337EEB82" w:rsidP="4DDE36B4" w:rsidRDefault="337EEB82" w14:paraId="4F8AC5E8" w14:textId="6BD1979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 xml:space="preserve">Count of </w:t>
            </w:r>
            <w:proofErr w:type="spellStart"/>
            <w:r w:rsidRPr="4DDE36B4" w:rsidR="337EEB82">
              <w:rPr>
                <w:rFonts w:ascii="Arial" w:hAnsi="Arial" w:eastAsia="Arial" w:cs="Arial"/>
                <w:color w:val="auto"/>
                <w:sz w:val="24"/>
                <w:szCs w:val="24"/>
                <w:lang w:eastAsia="en-US" w:bidi="ar-SA"/>
              </w:rPr>
              <w:t>CallSid</w:t>
            </w:r>
            <w:proofErr w:type="spellEnd"/>
          </w:p>
        </w:tc>
      </w:tr>
      <w:tr w:rsidR="337EEB82" w:rsidTr="4DDE36B4" w14:paraId="17ED7262">
        <w:trPr>
          <w:trHeight w:val="300"/>
        </w:trPr>
        <w:tc>
          <w:tcPr>
            <w:tcW w:w="1659" w:type="dxa"/>
            <w:tcMar/>
          </w:tcPr>
          <w:p w:rsidR="337EEB82" w:rsidP="4DDE36B4" w:rsidRDefault="337EEB82" w14:paraId="249B71FB" w14:textId="6F16181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8</w:t>
            </w:r>
          </w:p>
        </w:tc>
        <w:tc>
          <w:tcPr>
            <w:tcW w:w="1659" w:type="dxa"/>
            <w:tcBorders>
              <w:right w:val="single" w:color="000000" w:themeColor="text1" w:sz="12"/>
            </w:tcBorders>
            <w:tcMar/>
          </w:tcPr>
          <w:p w:rsidR="337EEB82" w:rsidP="4DDE36B4" w:rsidRDefault="337EEB82" w14:paraId="5E2D6D86" w14:textId="2C17FAC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w:t>
            </w:r>
          </w:p>
        </w:tc>
        <w:tc>
          <w:tcPr>
            <w:tcW w:w="1659" w:type="dxa"/>
            <w:tcBorders>
              <w:left w:val="single" w:color="000000" w:themeColor="text1" w:sz="12"/>
              <w:right w:val="single" w:color="000000" w:themeColor="text1" w:sz="12"/>
            </w:tcBorders>
            <w:tcMar/>
          </w:tcPr>
          <w:p w:rsidR="337EEB82" w:rsidP="4DDE36B4" w:rsidRDefault="337EEB82" w14:paraId="4C864ECE" w14:textId="4FF1A6C7">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5DA4606B" w14:textId="3B36807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c>
          <w:tcPr>
            <w:tcW w:w="1659" w:type="dxa"/>
            <w:tcMar/>
          </w:tcPr>
          <w:p w:rsidR="337EEB82" w:rsidP="4DDE36B4" w:rsidRDefault="337EEB82" w14:paraId="24B80B22" w14:textId="4EFD46EE">
            <w:pPr>
              <w:jc w:val="left"/>
              <w:rPr>
                <w:rFonts w:ascii="Arial" w:hAnsi="Arial" w:eastAsia="Arial" w:cs="Arial"/>
                <w:color w:val="auto"/>
                <w:sz w:val="24"/>
                <w:szCs w:val="24"/>
                <w:lang w:eastAsia="en-US" w:bidi="ar-SA"/>
              </w:rPr>
            </w:pPr>
          </w:p>
        </w:tc>
      </w:tr>
      <w:tr w:rsidR="337EEB82" w:rsidTr="4DDE36B4" w14:paraId="2A8F1C3B">
        <w:trPr>
          <w:trHeight w:val="300"/>
        </w:trPr>
        <w:tc>
          <w:tcPr>
            <w:tcW w:w="1659" w:type="dxa"/>
            <w:tcMar/>
          </w:tcPr>
          <w:p w:rsidR="337EEB82" w:rsidP="4DDE36B4" w:rsidRDefault="337EEB82" w14:paraId="0DEF322D" w14:textId="0B828A1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12</w:t>
            </w:r>
          </w:p>
        </w:tc>
        <w:tc>
          <w:tcPr>
            <w:tcW w:w="1659" w:type="dxa"/>
            <w:tcBorders>
              <w:right w:val="single" w:color="000000" w:themeColor="text1" w:sz="12"/>
            </w:tcBorders>
            <w:tcMar/>
          </w:tcPr>
          <w:p w:rsidR="337EEB82" w:rsidP="4DDE36B4" w:rsidRDefault="337EEB82" w14:paraId="5571242F" w14:textId="5116F7A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17</w:t>
            </w:r>
          </w:p>
        </w:tc>
        <w:tc>
          <w:tcPr>
            <w:tcW w:w="1659" w:type="dxa"/>
            <w:tcBorders>
              <w:left w:val="single" w:color="000000" w:themeColor="text1" w:sz="12"/>
              <w:right w:val="single" w:color="000000" w:themeColor="text1" w:sz="12"/>
            </w:tcBorders>
            <w:tcMar/>
          </w:tcPr>
          <w:p w:rsidR="337EEB82" w:rsidP="4DDE36B4" w:rsidRDefault="337EEB82" w14:paraId="7D57E3B7" w14:textId="1EAB1431">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7A4F16BE" w14:textId="789A9E3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437</w:t>
            </w:r>
          </w:p>
        </w:tc>
        <w:tc>
          <w:tcPr>
            <w:tcW w:w="1659" w:type="dxa"/>
            <w:tcMar/>
          </w:tcPr>
          <w:p w:rsidR="337EEB82" w:rsidP="4DDE36B4" w:rsidRDefault="337EEB82" w14:paraId="6D63B410" w14:textId="10D2F95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w:t>
            </w:r>
          </w:p>
        </w:tc>
      </w:tr>
      <w:tr w:rsidR="337EEB82" w:rsidTr="4DDE36B4" w14:paraId="0DC9C0C3">
        <w:trPr>
          <w:trHeight w:val="300"/>
        </w:trPr>
        <w:tc>
          <w:tcPr>
            <w:tcW w:w="1659" w:type="dxa"/>
            <w:tcMar/>
          </w:tcPr>
          <w:p w:rsidR="337EEB82" w:rsidP="4DDE36B4" w:rsidRDefault="337EEB82" w14:paraId="51CEDFED" w14:textId="5D8ABF1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13</w:t>
            </w:r>
          </w:p>
        </w:tc>
        <w:tc>
          <w:tcPr>
            <w:tcW w:w="1659" w:type="dxa"/>
            <w:tcBorders>
              <w:right w:val="single" w:color="000000" w:themeColor="text1" w:sz="12"/>
            </w:tcBorders>
            <w:tcMar/>
          </w:tcPr>
          <w:p w:rsidR="337EEB82" w:rsidP="4DDE36B4" w:rsidRDefault="337EEB82" w14:paraId="1164D1BF" w14:textId="75FDF9D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w:t>
            </w:r>
          </w:p>
        </w:tc>
        <w:tc>
          <w:tcPr>
            <w:tcW w:w="1659" w:type="dxa"/>
            <w:tcBorders>
              <w:left w:val="single" w:color="000000" w:themeColor="text1" w:sz="12"/>
              <w:right w:val="single" w:color="000000" w:themeColor="text1" w:sz="12"/>
            </w:tcBorders>
            <w:tcMar/>
          </w:tcPr>
          <w:p w:rsidR="337EEB82" w:rsidP="4DDE36B4" w:rsidRDefault="337EEB82" w14:paraId="480DE85C" w14:textId="6681F27B">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53285AE3" w14:textId="58BCFD20">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507</w:t>
            </w:r>
          </w:p>
        </w:tc>
        <w:tc>
          <w:tcPr>
            <w:tcW w:w="1659" w:type="dxa"/>
            <w:tcMar/>
          </w:tcPr>
          <w:p w:rsidR="337EEB82" w:rsidP="4DDE36B4" w:rsidRDefault="337EEB82" w14:paraId="64E75222" w14:textId="425A086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3A342F93">
        <w:trPr>
          <w:trHeight w:val="300"/>
        </w:trPr>
        <w:tc>
          <w:tcPr>
            <w:tcW w:w="1659" w:type="dxa"/>
            <w:tcMar/>
          </w:tcPr>
          <w:p w:rsidR="337EEB82" w:rsidP="4DDE36B4" w:rsidRDefault="337EEB82" w14:paraId="182C695E" w14:textId="6BA495A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14</w:t>
            </w:r>
          </w:p>
        </w:tc>
        <w:tc>
          <w:tcPr>
            <w:tcW w:w="1659" w:type="dxa"/>
            <w:tcBorders>
              <w:right w:val="single" w:color="000000" w:themeColor="text1" w:sz="12"/>
            </w:tcBorders>
            <w:tcMar/>
          </w:tcPr>
          <w:p w:rsidR="337EEB82" w:rsidP="4DDE36B4" w:rsidRDefault="337EEB82" w14:paraId="03C95818" w14:textId="0F42319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195</w:t>
            </w:r>
          </w:p>
        </w:tc>
        <w:tc>
          <w:tcPr>
            <w:tcW w:w="1659" w:type="dxa"/>
            <w:tcBorders>
              <w:left w:val="single" w:color="000000" w:themeColor="text1" w:sz="12"/>
              <w:right w:val="single" w:color="000000" w:themeColor="text1" w:sz="12"/>
            </w:tcBorders>
            <w:tcMar/>
          </w:tcPr>
          <w:p w:rsidR="337EEB82" w:rsidP="4DDE36B4" w:rsidRDefault="337EEB82" w14:paraId="4677BE25" w14:textId="4A5C8101">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0A1B401F" w14:textId="062C550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511</w:t>
            </w:r>
          </w:p>
        </w:tc>
        <w:tc>
          <w:tcPr>
            <w:tcW w:w="1659" w:type="dxa"/>
            <w:tcMar/>
          </w:tcPr>
          <w:p w:rsidR="337EEB82" w:rsidP="4DDE36B4" w:rsidRDefault="337EEB82" w14:paraId="4F6E8BF8" w14:textId="649D15E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r>
      <w:tr w:rsidR="337EEB82" w:rsidTr="4DDE36B4" w14:paraId="56ED5B52">
        <w:trPr>
          <w:trHeight w:val="300"/>
        </w:trPr>
        <w:tc>
          <w:tcPr>
            <w:tcW w:w="1659" w:type="dxa"/>
            <w:tcMar/>
          </w:tcPr>
          <w:p w:rsidR="337EEB82" w:rsidP="4DDE36B4" w:rsidRDefault="337EEB82" w14:paraId="712E32ED" w14:textId="0B4039F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16</w:t>
            </w:r>
          </w:p>
        </w:tc>
        <w:tc>
          <w:tcPr>
            <w:tcW w:w="1659" w:type="dxa"/>
            <w:tcBorders>
              <w:right w:val="single" w:color="000000" w:themeColor="text1" w:sz="12"/>
            </w:tcBorders>
            <w:tcMar/>
          </w:tcPr>
          <w:p w:rsidR="337EEB82" w:rsidP="4DDE36B4" w:rsidRDefault="337EEB82" w14:paraId="458A728D" w14:textId="7C3A98E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c>
          <w:tcPr>
            <w:tcW w:w="1659" w:type="dxa"/>
            <w:tcBorders>
              <w:left w:val="single" w:color="000000" w:themeColor="text1" w:sz="12"/>
              <w:right w:val="single" w:color="000000" w:themeColor="text1" w:sz="12"/>
            </w:tcBorders>
            <w:tcMar/>
          </w:tcPr>
          <w:p w:rsidR="337EEB82" w:rsidP="4DDE36B4" w:rsidRDefault="337EEB82" w14:paraId="685CD69B" w14:textId="42EC2786">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0EA9A259" w14:textId="5AE0E4B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543</w:t>
            </w:r>
          </w:p>
        </w:tc>
        <w:tc>
          <w:tcPr>
            <w:tcW w:w="1659" w:type="dxa"/>
            <w:tcMar/>
          </w:tcPr>
          <w:p w:rsidR="337EEB82" w:rsidP="4DDE36B4" w:rsidRDefault="337EEB82" w14:paraId="6E17DC53" w14:textId="141AF33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w:t>
            </w:r>
          </w:p>
        </w:tc>
      </w:tr>
      <w:tr w:rsidR="337EEB82" w:rsidTr="4DDE36B4" w14:paraId="255AD4CC">
        <w:trPr>
          <w:trHeight w:val="300"/>
        </w:trPr>
        <w:tc>
          <w:tcPr>
            <w:tcW w:w="1659" w:type="dxa"/>
            <w:tcMar/>
          </w:tcPr>
          <w:p w:rsidR="337EEB82" w:rsidP="4DDE36B4" w:rsidRDefault="337EEB82" w14:paraId="3548E4B3" w14:textId="38CECD9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18</w:t>
            </w:r>
          </w:p>
        </w:tc>
        <w:tc>
          <w:tcPr>
            <w:tcW w:w="1659" w:type="dxa"/>
            <w:tcBorders>
              <w:right w:val="single" w:color="000000" w:themeColor="text1" w:sz="12"/>
            </w:tcBorders>
            <w:tcMar/>
          </w:tcPr>
          <w:p w:rsidR="337EEB82" w:rsidP="4DDE36B4" w:rsidRDefault="337EEB82" w14:paraId="368AF8B1" w14:textId="0405B1F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22</w:t>
            </w:r>
          </w:p>
        </w:tc>
        <w:tc>
          <w:tcPr>
            <w:tcW w:w="1659" w:type="dxa"/>
            <w:tcBorders>
              <w:left w:val="single" w:color="000000" w:themeColor="text1" w:sz="12"/>
              <w:right w:val="single" w:color="000000" w:themeColor="text1" w:sz="12"/>
            </w:tcBorders>
            <w:tcMar/>
          </w:tcPr>
          <w:p w:rsidR="337EEB82" w:rsidP="4DDE36B4" w:rsidRDefault="337EEB82" w14:paraId="44D2B2D9" w14:textId="184461ED">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6A34BE18" w14:textId="2B3C1E5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787</w:t>
            </w:r>
          </w:p>
        </w:tc>
        <w:tc>
          <w:tcPr>
            <w:tcW w:w="1659" w:type="dxa"/>
            <w:tcMar/>
          </w:tcPr>
          <w:p w:rsidR="337EEB82" w:rsidP="4DDE36B4" w:rsidRDefault="337EEB82" w14:paraId="04221128" w14:textId="786D801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20</w:t>
            </w:r>
          </w:p>
        </w:tc>
      </w:tr>
      <w:tr w:rsidR="337EEB82" w:rsidTr="4DDE36B4" w14:paraId="5A8586FB">
        <w:trPr>
          <w:trHeight w:val="300"/>
        </w:trPr>
        <w:tc>
          <w:tcPr>
            <w:tcW w:w="1659" w:type="dxa"/>
            <w:tcMar/>
          </w:tcPr>
          <w:p w:rsidR="337EEB82" w:rsidP="4DDE36B4" w:rsidRDefault="337EEB82" w14:paraId="61D97B8F" w14:textId="2C75708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19</w:t>
            </w:r>
          </w:p>
        </w:tc>
        <w:tc>
          <w:tcPr>
            <w:tcW w:w="1659" w:type="dxa"/>
            <w:tcBorders>
              <w:right w:val="single" w:color="000000" w:themeColor="text1" w:sz="12"/>
            </w:tcBorders>
            <w:tcMar/>
          </w:tcPr>
          <w:p w:rsidR="337EEB82" w:rsidP="4DDE36B4" w:rsidRDefault="337EEB82" w14:paraId="2FB06EAD" w14:textId="7B9A683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437</w:t>
            </w:r>
          </w:p>
        </w:tc>
        <w:tc>
          <w:tcPr>
            <w:tcW w:w="1659" w:type="dxa"/>
            <w:tcBorders>
              <w:left w:val="single" w:color="000000" w:themeColor="text1" w:sz="12"/>
              <w:right w:val="single" w:color="000000" w:themeColor="text1" w:sz="12"/>
            </w:tcBorders>
            <w:tcMar/>
          </w:tcPr>
          <w:p w:rsidR="337EEB82" w:rsidP="4DDE36B4" w:rsidRDefault="337EEB82" w14:paraId="463838D7" w14:textId="5D7DAD3C">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29B170EB" w14:textId="219991B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1103</w:t>
            </w:r>
          </w:p>
        </w:tc>
        <w:tc>
          <w:tcPr>
            <w:tcW w:w="1659" w:type="dxa"/>
            <w:tcMar/>
          </w:tcPr>
          <w:p w:rsidR="337EEB82" w:rsidP="4DDE36B4" w:rsidRDefault="337EEB82" w14:paraId="67EC5C3A" w14:textId="098BEC7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w:t>
            </w:r>
          </w:p>
        </w:tc>
      </w:tr>
      <w:tr w:rsidR="337EEB82" w:rsidTr="4DDE36B4" w14:paraId="1AEAE932">
        <w:trPr>
          <w:trHeight w:val="300"/>
        </w:trPr>
        <w:tc>
          <w:tcPr>
            <w:tcW w:w="1659" w:type="dxa"/>
            <w:tcMar/>
          </w:tcPr>
          <w:p w:rsidR="337EEB82" w:rsidP="4DDE36B4" w:rsidRDefault="337EEB82" w14:paraId="48051B06" w14:textId="00B3B81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22</w:t>
            </w:r>
          </w:p>
        </w:tc>
        <w:tc>
          <w:tcPr>
            <w:tcW w:w="1659" w:type="dxa"/>
            <w:tcBorders>
              <w:right w:val="single" w:color="000000" w:themeColor="text1" w:sz="12"/>
            </w:tcBorders>
            <w:tcMar/>
          </w:tcPr>
          <w:p w:rsidR="337EEB82" w:rsidP="4DDE36B4" w:rsidRDefault="337EEB82" w14:paraId="4200DC69" w14:textId="26B98F5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10</w:t>
            </w:r>
          </w:p>
        </w:tc>
        <w:tc>
          <w:tcPr>
            <w:tcW w:w="1659" w:type="dxa"/>
            <w:tcBorders>
              <w:left w:val="single" w:color="000000" w:themeColor="text1" w:sz="12"/>
              <w:right w:val="single" w:color="000000" w:themeColor="text1" w:sz="12"/>
            </w:tcBorders>
            <w:tcMar/>
          </w:tcPr>
          <w:p w:rsidR="337EEB82" w:rsidP="4DDE36B4" w:rsidRDefault="337EEB82" w14:paraId="23D8167E" w14:textId="69CD979D">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76DAF708" w14:textId="6D0C0F4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1105</w:t>
            </w:r>
          </w:p>
        </w:tc>
        <w:tc>
          <w:tcPr>
            <w:tcW w:w="1659" w:type="dxa"/>
            <w:tcMar/>
          </w:tcPr>
          <w:p w:rsidR="337EEB82" w:rsidP="4DDE36B4" w:rsidRDefault="337EEB82" w14:paraId="4CE22CEF" w14:textId="40E6303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w:t>
            </w:r>
          </w:p>
        </w:tc>
      </w:tr>
      <w:tr w:rsidR="337EEB82" w:rsidTr="4DDE36B4" w14:paraId="5E365B28">
        <w:trPr>
          <w:trHeight w:val="300"/>
        </w:trPr>
        <w:tc>
          <w:tcPr>
            <w:tcW w:w="1659" w:type="dxa"/>
            <w:tcMar/>
          </w:tcPr>
          <w:p w:rsidR="337EEB82" w:rsidP="4DDE36B4" w:rsidRDefault="337EEB82" w14:paraId="1B5ECEA6" w14:textId="7E6AD63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26</w:t>
            </w:r>
          </w:p>
        </w:tc>
        <w:tc>
          <w:tcPr>
            <w:tcW w:w="1659" w:type="dxa"/>
            <w:tcBorders>
              <w:right w:val="single" w:color="000000" w:themeColor="text1" w:sz="12"/>
            </w:tcBorders>
            <w:tcMar/>
          </w:tcPr>
          <w:p w:rsidR="337EEB82" w:rsidP="4DDE36B4" w:rsidRDefault="337EEB82" w14:paraId="0F41D2D5" w14:textId="0F9C341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12</w:t>
            </w:r>
          </w:p>
        </w:tc>
        <w:tc>
          <w:tcPr>
            <w:tcW w:w="1659" w:type="dxa"/>
            <w:tcBorders>
              <w:left w:val="single" w:color="000000" w:themeColor="text1" w:sz="12"/>
              <w:right w:val="single" w:color="000000" w:themeColor="text1" w:sz="12"/>
            </w:tcBorders>
            <w:tcMar/>
          </w:tcPr>
          <w:p w:rsidR="337EEB82" w:rsidP="4DDE36B4" w:rsidRDefault="337EEB82" w14:paraId="3667B14C" w14:textId="2897E1BE">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106A6056" w14:textId="3BDD572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1233</w:t>
            </w:r>
          </w:p>
        </w:tc>
        <w:tc>
          <w:tcPr>
            <w:tcW w:w="1659" w:type="dxa"/>
            <w:tcMar/>
          </w:tcPr>
          <w:p w:rsidR="337EEB82" w:rsidP="4DDE36B4" w:rsidRDefault="337EEB82" w14:paraId="792692C9" w14:textId="13506D5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5C36F5E0">
        <w:trPr>
          <w:trHeight w:val="300"/>
        </w:trPr>
        <w:tc>
          <w:tcPr>
            <w:tcW w:w="1659" w:type="dxa"/>
            <w:tcMar/>
          </w:tcPr>
          <w:p w:rsidR="337EEB82" w:rsidP="4DDE36B4" w:rsidRDefault="337EEB82" w14:paraId="6E3A374D" w14:textId="2B25613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28</w:t>
            </w:r>
          </w:p>
        </w:tc>
        <w:tc>
          <w:tcPr>
            <w:tcW w:w="1659" w:type="dxa"/>
            <w:tcBorders>
              <w:right w:val="single" w:color="000000" w:themeColor="text1" w:sz="12"/>
            </w:tcBorders>
            <w:tcMar/>
          </w:tcPr>
          <w:p w:rsidR="337EEB82" w:rsidP="4DDE36B4" w:rsidRDefault="337EEB82" w14:paraId="08434953" w14:textId="5A0CAC1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18</w:t>
            </w:r>
          </w:p>
        </w:tc>
        <w:tc>
          <w:tcPr>
            <w:tcW w:w="1659" w:type="dxa"/>
            <w:tcBorders>
              <w:left w:val="single" w:color="000000" w:themeColor="text1" w:sz="12"/>
              <w:right w:val="single" w:color="000000" w:themeColor="text1" w:sz="12"/>
            </w:tcBorders>
            <w:tcMar/>
          </w:tcPr>
          <w:p w:rsidR="337EEB82" w:rsidP="4DDE36B4" w:rsidRDefault="337EEB82" w14:paraId="7FA555BC" w14:textId="2AA15110">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195978D4" w14:textId="10C6CB8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1520</w:t>
            </w:r>
          </w:p>
        </w:tc>
        <w:tc>
          <w:tcPr>
            <w:tcW w:w="1659" w:type="dxa"/>
            <w:tcMar/>
          </w:tcPr>
          <w:p w:rsidR="337EEB82" w:rsidP="4DDE36B4" w:rsidRDefault="337EEB82" w14:paraId="210C3109" w14:textId="3979B8F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w:t>
            </w:r>
          </w:p>
        </w:tc>
      </w:tr>
      <w:tr w:rsidR="337EEB82" w:rsidTr="4DDE36B4" w14:paraId="11E68CFA">
        <w:trPr>
          <w:trHeight w:val="300"/>
        </w:trPr>
        <w:tc>
          <w:tcPr>
            <w:tcW w:w="1659" w:type="dxa"/>
            <w:tcMar/>
          </w:tcPr>
          <w:p w:rsidR="337EEB82" w:rsidP="4DDE36B4" w:rsidRDefault="337EEB82" w14:paraId="0081AF85" w14:textId="37AF406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30</w:t>
            </w:r>
          </w:p>
        </w:tc>
        <w:tc>
          <w:tcPr>
            <w:tcW w:w="1659" w:type="dxa"/>
            <w:tcBorders>
              <w:right w:val="single" w:color="000000" w:themeColor="text1" w:sz="12"/>
            </w:tcBorders>
            <w:tcMar/>
          </w:tcPr>
          <w:p w:rsidR="337EEB82" w:rsidP="4DDE36B4" w:rsidRDefault="337EEB82" w14:paraId="21889FFD" w14:textId="6853E8B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92</w:t>
            </w:r>
          </w:p>
        </w:tc>
        <w:tc>
          <w:tcPr>
            <w:tcW w:w="1659" w:type="dxa"/>
            <w:tcBorders>
              <w:left w:val="single" w:color="000000" w:themeColor="text1" w:sz="12"/>
              <w:right w:val="single" w:color="000000" w:themeColor="text1" w:sz="12"/>
            </w:tcBorders>
            <w:tcMar/>
          </w:tcPr>
          <w:p w:rsidR="337EEB82" w:rsidP="4DDE36B4" w:rsidRDefault="337EEB82" w14:paraId="7F7E4A4F" w14:textId="5A9191BA">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3EB4E2DC" w14:textId="3DE8DB3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1555</w:t>
            </w:r>
          </w:p>
        </w:tc>
        <w:tc>
          <w:tcPr>
            <w:tcW w:w="1659" w:type="dxa"/>
            <w:tcMar/>
          </w:tcPr>
          <w:p w:rsidR="337EEB82" w:rsidP="4DDE36B4" w:rsidRDefault="337EEB82" w14:paraId="77ECCF13" w14:textId="5F0AA4A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r>
      <w:tr w:rsidR="337EEB82" w:rsidTr="4DDE36B4" w14:paraId="3DCD9247">
        <w:trPr>
          <w:trHeight w:val="300"/>
        </w:trPr>
        <w:tc>
          <w:tcPr>
            <w:tcW w:w="1659" w:type="dxa"/>
            <w:tcMar/>
          </w:tcPr>
          <w:p w:rsidR="337EEB82" w:rsidP="4DDE36B4" w:rsidRDefault="337EEB82" w14:paraId="1A19ECDB" w14:textId="0DE06EB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44</w:t>
            </w:r>
          </w:p>
        </w:tc>
        <w:tc>
          <w:tcPr>
            <w:tcW w:w="1659" w:type="dxa"/>
            <w:tcBorders>
              <w:right w:val="single" w:color="000000" w:themeColor="text1" w:sz="12"/>
            </w:tcBorders>
            <w:tcMar/>
          </w:tcPr>
          <w:p w:rsidR="337EEB82" w:rsidP="4DDE36B4" w:rsidRDefault="337EEB82" w14:paraId="6134B333" w14:textId="06E7DBF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10</w:t>
            </w:r>
          </w:p>
        </w:tc>
        <w:tc>
          <w:tcPr>
            <w:tcW w:w="1659" w:type="dxa"/>
            <w:tcBorders>
              <w:left w:val="single" w:color="000000" w:themeColor="text1" w:sz="12"/>
              <w:right w:val="single" w:color="000000" w:themeColor="text1" w:sz="12"/>
            </w:tcBorders>
            <w:tcMar/>
          </w:tcPr>
          <w:p w:rsidR="337EEB82" w:rsidP="4DDE36B4" w:rsidRDefault="337EEB82" w14:paraId="670581A4" w14:textId="777B88E6">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1706E7FC" w14:textId="102796F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1935</w:t>
            </w:r>
          </w:p>
        </w:tc>
        <w:tc>
          <w:tcPr>
            <w:tcW w:w="1659" w:type="dxa"/>
            <w:tcMar/>
          </w:tcPr>
          <w:p w:rsidR="337EEB82" w:rsidP="4DDE36B4" w:rsidRDefault="337EEB82" w14:paraId="073C3738" w14:textId="0D19428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w:t>
            </w:r>
          </w:p>
        </w:tc>
      </w:tr>
      <w:tr w:rsidR="337EEB82" w:rsidTr="4DDE36B4" w14:paraId="50E1D6B7">
        <w:trPr>
          <w:trHeight w:val="300"/>
        </w:trPr>
        <w:tc>
          <w:tcPr>
            <w:tcW w:w="1659" w:type="dxa"/>
            <w:tcMar/>
          </w:tcPr>
          <w:p w:rsidR="337EEB82" w:rsidP="4DDE36B4" w:rsidRDefault="337EEB82" w14:paraId="7CCD5F26" w14:textId="371EEC9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49</w:t>
            </w:r>
          </w:p>
        </w:tc>
        <w:tc>
          <w:tcPr>
            <w:tcW w:w="1659" w:type="dxa"/>
            <w:tcBorders>
              <w:right w:val="single" w:color="000000" w:themeColor="text1" w:sz="12"/>
            </w:tcBorders>
            <w:tcMar/>
          </w:tcPr>
          <w:p w:rsidR="337EEB82" w:rsidP="4DDE36B4" w:rsidRDefault="337EEB82" w14:paraId="284F414F" w14:textId="6F96FFB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21</w:t>
            </w:r>
          </w:p>
        </w:tc>
        <w:tc>
          <w:tcPr>
            <w:tcW w:w="1659" w:type="dxa"/>
            <w:tcBorders>
              <w:left w:val="single" w:color="000000" w:themeColor="text1" w:sz="12"/>
              <w:right w:val="single" w:color="000000" w:themeColor="text1" w:sz="12"/>
            </w:tcBorders>
            <w:tcMar/>
          </w:tcPr>
          <w:p w:rsidR="337EEB82" w:rsidP="4DDE36B4" w:rsidRDefault="337EEB82" w14:paraId="53C49C4E" w14:textId="576B65B5">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3866539A" w14:textId="7A96DD5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2044</w:t>
            </w:r>
          </w:p>
        </w:tc>
        <w:tc>
          <w:tcPr>
            <w:tcW w:w="1659" w:type="dxa"/>
            <w:tcMar/>
          </w:tcPr>
          <w:p w:rsidR="337EEB82" w:rsidP="4DDE36B4" w:rsidRDefault="337EEB82" w14:paraId="5A56FC4A" w14:textId="2E63ED1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15</w:t>
            </w:r>
          </w:p>
        </w:tc>
      </w:tr>
      <w:tr w:rsidR="337EEB82" w:rsidTr="4DDE36B4" w14:paraId="4E947258">
        <w:trPr>
          <w:trHeight w:val="300"/>
        </w:trPr>
        <w:tc>
          <w:tcPr>
            <w:tcW w:w="1659" w:type="dxa"/>
            <w:tcMar/>
          </w:tcPr>
          <w:p w:rsidR="337EEB82" w:rsidP="4DDE36B4" w:rsidRDefault="337EEB82" w14:paraId="35AB0591" w14:textId="64FAB96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60</w:t>
            </w:r>
          </w:p>
        </w:tc>
        <w:tc>
          <w:tcPr>
            <w:tcW w:w="1659" w:type="dxa"/>
            <w:tcBorders>
              <w:right w:val="single" w:color="000000" w:themeColor="text1" w:sz="12"/>
            </w:tcBorders>
            <w:tcMar/>
          </w:tcPr>
          <w:p w:rsidR="337EEB82" w:rsidP="4DDE36B4" w:rsidRDefault="337EEB82" w14:paraId="207AE71D" w14:textId="2AC0E5C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82</w:t>
            </w:r>
          </w:p>
        </w:tc>
        <w:tc>
          <w:tcPr>
            <w:tcW w:w="1659" w:type="dxa"/>
            <w:tcBorders>
              <w:left w:val="single" w:color="000000" w:themeColor="text1" w:sz="12"/>
              <w:right w:val="single" w:color="000000" w:themeColor="text1" w:sz="12"/>
            </w:tcBorders>
            <w:tcMar/>
          </w:tcPr>
          <w:p w:rsidR="337EEB82" w:rsidP="4DDE36B4" w:rsidRDefault="337EEB82" w14:paraId="2322A887" w14:textId="05D05299">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392B4CD1" w14:textId="619E5AA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2228</w:t>
            </w:r>
          </w:p>
        </w:tc>
        <w:tc>
          <w:tcPr>
            <w:tcW w:w="1659" w:type="dxa"/>
            <w:tcMar/>
          </w:tcPr>
          <w:p w:rsidR="337EEB82" w:rsidP="4DDE36B4" w:rsidRDefault="337EEB82" w14:paraId="5B3250A8" w14:textId="0A4D574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w:t>
            </w:r>
          </w:p>
        </w:tc>
      </w:tr>
      <w:tr w:rsidR="337EEB82" w:rsidTr="4DDE36B4" w14:paraId="45192E5E">
        <w:trPr>
          <w:trHeight w:val="300"/>
        </w:trPr>
        <w:tc>
          <w:tcPr>
            <w:tcW w:w="1659" w:type="dxa"/>
            <w:tcMar/>
          </w:tcPr>
          <w:p w:rsidR="337EEB82" w:rsidP="4DDE36B4" w:rsidRDefault="337EEB82" w14:paraId="5024B4EA" w14:textId="0E790DE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64</w:t>
            </w:r>
          </w:p>
        </w:tc>
        <w:tc>
          <w:tcPr>
            <w:tcW w:w="1659" w:type="dxa"/>
            <w:tcBorders>
              <w:right w:val="single" w:color="000000" w:themeColor="text1" w:sz="12"/>
            </w:tcBorders>
            <w:tcMar/>
          </w:tcPr>
          <w:p w:rsidR="337EEB82" w:rsidP="4DDE36B4" w:rsidRDefault="337EEB82" w14:paraId="2FF0C589" w14:textId="322D008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w:t>
            </w:r>
          </w:p>
        </w:tc>
        <w:tc>
          <w:tcPr>
            <w:tcW w:w="1659" w:type="dxa"/>
            <w:tcBorders>
              <w:left w:val="single" w:color="000000" w:themeColor="text1" w:sz="12"/>
              <w:right w:val="single" w:color="000000" w:themeColor="text1" w:sz="12"/>
            </w:tcBorders>
            <w:tcMar/>
          </w:tcPr>
          <w:p w:rsidR="337EEB82" w:rsidP="4DDE36B4" w:rsidRDefault="337EEB82" w14:paraId="1AF43297" w14:textId="7FD34A85">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233F3649" w14:textId="086B431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2329</w:t>
            </w:r>
          </w:p>
        </w:tc>
        <w:tc>
          <w:tcPr>
            <w:tcW w:w="1659" w:type="dxa"/>
            <w:tcMar/>
          </w:tcPr>
          <w:p w:rsidR="337EEB82" w:rsidP="4DDE36B4" w:rsidRDefault="337EEB82" w14:paraId="0B41BFA0" w14:textId="094D7B4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10</w:t>
            </w:r>
          </w:p>
        </w:tc>
      </w:tr>
      <w:tr w:rsidR="337EEB82" w:rsidTr="4DDE36B4" w14:paraId="2793B164">
        <w:trPr>
          <w:trHeight w:val="300"/>
        </w:trPr>
        <w:tc>
          <w:tcPr>
            <w:tcW w:w="1659" w:type="dxa"/>
            <w:tcMar/>
          </w:tcPr>
          <w:p w:rsidR="337EEB82" w:rsidP="4DDE36B4" w:rsidRDefault="337EEB82" w14:paraId="451B550E" w14:textId="5396C2B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72</w:t>
            </w:r>
          </w:p>
        </w:tc>
        <w:tc>
          <w:tcPr>
            <w:tcW w:w="1659" w:type="dxa"/>
            <w:tcBorders>
              <w:right w:val="single" w:color="000000" w:themeColor="text1" w:sz="12"/>
            </w:tcBorders>
            <w:tcMar/>
          </w:tcPr>
          <w:p w:rsidR="337EEB82" w:rsidP="4DDE36B4" w:rsidRDefault="337EEB82" w14:paraId="4CC93B3B" w14:textId="626B56D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w:t>
            </w:r>
          </w:p>
        </w:tc>
        <w:tc>
          <w:tcPr>
            <w:tcW w:w="1659" w:type="dxa"/>
            <w:tcBorders>
              <w:left w:val="single" w:color="000000" w:themeColor="text1" w:sz="12"/>
              <w:right w:val="single" w:color="000000" w:themeColor="text1" w:sz="12"/>
            </w:tcBorders>
            <w:tcMar/>
          </w:tcPr>
          <w:p w:rsidR="337EEB82" w:rsidP="4DDE36B4" w:rsidRDefault="337EEB82" w14:paraId="27A8EE22" w14:textId="484A7B9A">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6403855A" w14:textId="6BA2DB2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2347</w:t>
            </w:r>
          </w:p>
        </w:tc>
        <w:tc>
          <w:tcPr>
            <w:tcW w:w="1659" w:type="dxa"/>
            <w:tcMar/>
          </w:tcPr>
          <w:p w:rsidR="337EEB82" w:rsidP="4DDE36B4" w:rsidRDefault="337EEB82" w14:paraId="104B007A" w14:textId="3642DF0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w:t>
            </w:r>
          </w:p>
        </w:tc>
      </w:tr>
      <w:tr w:rsidR="337EEB82" w:rsidTr="4DDE36B4" w14:paraId="4C6B63E9">
        <w:trPr>
          <w:trHeight w:val="300"/>
        </w:trPr>
        <w:tc>
          <w:tcPr>
            <w:tcW w:w="1659" w:type="dxa"/>
            <w:tcMar/>
          </w:tcPr>
          <w:p w:rsidR="337EEB82" w:rsidP="4DDE36B4" w:rsidRDefault="337EEB82" w14:paraId="1F2A08C7" w14:textId="63A0662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75</w:t>
            </w:r>
          </w:p>
        </w:tc>
        <w:tc>
          <w:tcPr>
            <w:tcW w:w="1659" w:type="dxa"/>
            <w:tcBorders>
              <w:right w:val="single" w:color="000000" w:themeColor="text1" w:sz="12"/>
            </w:tcBorders>
            <w:tcMar/>
          </w:tcPr>
          <w:p w:rsidR="337EEB82" w:rsidP="4DDE36B4" w:rsidRDefault="337EEB82" w14:paraId="0F1854D3" w14:textId="75774AD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232</w:t>
            </w:r>
          </w:p>
        </w:tc>
        <w:tc>
          <w:tcPr>
            <w:tcW w:w="1659" w:type="dxa"/>
            <w:tcBorders>
              <w:left w:val="single" w:color="000000" w:themeColor="text1" w:sz="12"/>
              <w:right w:val="single" w:color="000000" w:themeColor="text1" w:sz="12"/>
            </w:tcBorders>
            <w:tcMar/>
          </w:tcPr>
          <w:p w:rsidR="337EEB82" w:rsidP="4DDE36B4" w:rsidRDefault="337EEB82" w14:paraId="013F361D" w14:textId="5B09FECB">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7EA9AFBC" w14:textId="05E664E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2394</w:t>
            </w:r>
          </w:p>
        </w:tc>
        <w:tc>
          <w:tcPr>
            <w:tcW w:w="1659" w:type="dxa"/>
            <w:tcMar/>
          </w:tcPr>
          <w:p w:rsidR="337EEB82" w:rsidP="4DDE36B4" w:rsidRDefault="337EEB82" w14:paraId="2F3AE7F2" w14:textId="000C7CC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10</w:t>
            </w:r>
          </w:p>
        </w:tc>
      </w:tr>
      <w:tr w:rsidR="337EEB82" w:rsidTr="4DDE36B4" w14:paraId="59EF53F8">
        <w:trPr>
          <w:trHeight w:val="300"/>
        </w:trPr>
        <w:tc>
          <w:tcPr>
            <w:tcW w:w="1659" w:type="dxa"/>
            <w:tcMar/>
          </w:tcPr>
          <w:p w:rsidR="337EEB82" w:rsidP="4DDE36B4" w:rsidRDefault="337EEB82" w14:paraId="6FFE919A" w14:textId="25EE949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76</w:t>
            </w:r>
          </w:p>
        </w:tc>
        <w:tc>
          <w:tcPr>
            <w:tcW w:w="1659" w:type="dxa"/>
            <w:tcBorders>
              <w:right w:val="single" w:color="000000" w:themeColor="text1" w:sz="12"/>
            </w:tcBorders>
            <w:tcMar/>
          </w:tcPr>
          <w:p w:rsidR="337EEB82" w:rsidP="4DDE36B4" w:rsidRDefault="337EEB82" w14:paraId="7FD46A28" w14:textId="7170EBF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c>
          <w:tcPr>
            <w:tcW w:w="1659" w:type="dxa"/>
            <w:tcBorders>
              <w:left w:val="single" w:color="000000" w:themeColor="text1" w:sz="12"/>
              <w:right w:val="single" w:color="000000" w:themeColor="text1" w:sz="12"/>
            </w:tcBorders>
            <w:tcMar/>
          </w:tcPr>
          <w:p w:rsidR="337EEB82" w:rsidP="4DDE36B4" w:rsidRDefault="337EEB82" w14:paraId="2CB7DE17" w14:textId="2BEDC135">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2C8A1A71" w14:textId="23F6DE3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2429</w:t>
            </w:r>
          </w:p>
        </w:tc>
        <w:tc>
          <w:tcPr>
            <w:tcW w:w="1659" w:type="dxa"/>
            <w:tcMar/>
          </w:tcPr>
          <w:p w:rsidR="337EEB82" w:rsidP="4DDE36B4" w:rsidRDefault="337EEB82" w14:paraId="1B981568" w14:textId="5E87B98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w:t>
            </w:r>
          </w:p>
        </w:tc>
      </w:tr>
      <w:tr w:rsidR="337EEB82" w:rsidTr="4DDE36B4" w14:paraId="613686F1">
        <w:trPr>
          <w:trHeight w:val="300"/>
        </w:trPr>
        <w:tc>
          <w:tcPr>
            <w:tcW w:w="1659" w:type="dxa"/>
            <w:tcMar/>
          </w:tcPr>
          <w:p w:rsidR="337EEB82" w:rsidP="4DDE36B4" w:rsidRDefault="337EEB82" w14:paraId="418F0C88" w14:textId="2C629C1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77</w:t>
            </w:r>
          </w:p>
        </w:tc>
        <w:tc>
          <w:tcPr>
            <w:tcW w:w="1659" w:type="dxa"/>
            <w:tcBorders>
              <w:right w:val="single" w:color="000000" w:themeColor="text1" w:sz="12"/>
            </w:tcBorders>
            <w:tcMar/>
          </w:tcPr>
          <w:p w:rsidR="337EEB82" w:rsidP="4DDE36B4" w:rsidRDefault="337EEB82" w14:paraId="350340BE" w14:textId="33CAA60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84</w:t>
            </w:r>
          </w:p>
        </w:tc>
        <w:tc>
          <w:tcPr>
            <w:tcW w:w="1659" w:type="dxa"/>
            <w:tcBorders>
              <w:left w:val="single" w:color="000000" w:themeColor="text1" w:sz="12"/>
              <w:right w:val="single" w:color="000000" w:themeColor="text1" w:sz="12"/>
            </w:tcBorders>
            <w:tcMar/>
          </w:tcPr>
          <w:p w:rsidR="337EEB82" w:rsidP="4DDE36B4" w:rsidRDefault="337EEB82" w14:paraId="31A61515" w14:textId="58ABD378">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6191F5F1" w14:textId="0CF3408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2727</w:t>
            </w:r>
          </w:p>
        </w:tc>
        <w:tc>
          <w:tcPr>
            <w:tcW w:w="1659" w:type="dxa"/>
            <w:tcMar/>
          </w:tcPr>
          <w:p w:rsidR="337EEB82" w:rsidP="4DDE36B4" w:rsidRDefault="337EEB82" w14:paraId="7288A426" w14:textId="24A8E10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r>
      <w:tr w:rsidR="337EEB82" w:rsidTr="4DDE36B4" w14:paraId="44F37ABE">
        <w:trPr>
          <w:trHeight w:val="300"/>
        </w:trPr>
        <w:tc>
          <w:tcPr>
            <w:tcW w:w="1659" w:type="dxa"/>
            <w:tcMar/>
          </w:tcPr>
          <w:p w:rsidR="337EEB82" w:rsidP="4DDE36B4" w:rsidRDefault="337EEB82" w14:paraId="1EF6AA14" w14:textId="64A3DAF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78</w:t>
            </w:r>
          </w:p>
        </w:tc>
        <w:tc>
          <w:tcPr>
            <w:tcW w:w="1659" w:type="dxa"/>
            <w:tcBorders>
              <w:right w:val="single" w:color="000000" w:themeColor="text1" w:sz="12"/>
            </w:tcBorders>
            <w:tcMar/>
          </w:tcPr>
          <w:p w:rsidR="337EEB82" w:rsidP="4DDE36B4" w:rsidRDefault="337EEB82" w14:paraId="3DA72EED" w14:textId="3965EE8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c>
          <w:tcPr>
            <w:tcW w:w="1659" w:type="dxa"/>
            <w:tcBorders>
              <w:left w:val="single" w:color="000000" w:themeColor="text1" w:sz="12"/>
              <w:right w:val="single" w:color="000000" w:themeColor="text1" w:sz="12"/>
            </w:tcBorders>
            <w:tcMar/>
          </w:tcPr>
          <w:p w:rsidR="337EEB82" w:rsidP="4DDE36B4" w:rsidRDefault="337EEB82" w14:paraId="08C76041" w14:textId="76B8402C">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17CBF6B6" w14:textId="240A372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2735</w:t>
            </w:r>
          </w:p>
        </w:tc>
        <w:tc>
          <w:tcPr>
            <w:tcW w:w="1659" w:type="dxa"/>
            <w:tcMar/>
          </w:tcPr>
          <w:p w:rsidR="337EEB82" w:rsidP="4DDE36B4" w:rsidRDefault="337EEB82" w14:paraId="68C6DE20" w14:textId="7DE5200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20</w:t>
            </w:r>
          </w:p>
        </w:tc>
      </w:tr>
      <w:tr w:rsidR="337EEB82" w:rsidTr="4DDE36B4" w14:paraId="5D71F1E0">
        <w:trPr>
          <w:trHeight w:val="300"/>
        </w:trPr>
        <w:tc>
          <w:tcPr>
            <w:tcW w:w="1659" w:type="dxa"/>
            <w:tcMar/>
          </w:tcPr>
          <w:p w:rsidR="337EEB82" w:rsidP="4DDE36B4" w:rsidRDefault="337EEB82" w14:paraId="73BE179F" w14:textId="0DCFEE9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82</w:t>
            </w:r>
          </w:p>
        </w:tc>
        <w:tc>
          <w:tcPr>
            <w:tcW w:w="1659" w:type="dxa"/>
            <w:tcBorders>
              <w:right w:val="single" w:color="000000" w:themeColor="text1" w:sz="12"/>
            </w:tcBorders>
            <w:tcMar/>
          </w:tcPr>
          <w:p w:rsidR="337EEB82" w:rsidP="4DDE36B4" w:rsidRDefault="337EEB82" w14:paraId="50D441CF" w14:textId="4F7D098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w:t>
            </w:r>
          </w:p>
        </w:tc>
        <w:tc>
          <w:tcPr>
            <w:tcW w:w="1659" w:type="dxa"/>
            <w:tcBorders>
              <w:left w:val="single" w:color="000000" w:themeColor="text1" w:sz="12"/>
              <w:right w:val="single" w:color="000000" w:themeColor="text1" w:sz="12"/>
            </w:tcBorders>
            <w:tcMar/>
          </w:tcPr>
          <w:p w:rsidR="337EEB82" w:rsidP="4DDE36B4" w:rsidRDefault="337EEB82" w14:paraId="633DF70C" w14:textId="2BC3687F">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741F9B3A" w14:textId="219071A3">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2878</w:t>
            </w:r>
          </w:p>
        </w:tc>
        <w:tc>
          <w:tcPr>
            <w:tcW w:w="1659" w:type="dxa"/>
            <w:tcMar/>
          </w:tcPr>
          <w:p w:rsidR="337EEB82" w:rsidP="4DDE36B4" w:rsidRDefault="337EEB82" w14:paraId="1AB61AB9" w14:textId="5172590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474A072B">
        <w:trPr>
          <w:trHeight w:val="300"/>
        </w:trPr>
        <w:tc>
          <w:tcPr>
            <w:tcW w:w="1659" w:type="dxa"/>
            <w:tcMar/>
          </w:tcPr>
          <w:p w:rsidR="337EEB82" w:rsidP="4DDE36B4" w:rsidRDefault="337EEB82" w14:paraId="419BCD17" w14:textId="73CE44D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83</w:t>
            </w:r>
          </w:p>
        </w:tc>
        <w:tc>
          <w:tcPr>
            <w:tcW w:w="1659" w:type="dxa"/>
            <w:tcBorders>
              <w:right w:val="single" w:color="000000" w:themeColor="text1" w:sz="12"/>
            </w:tcBorders>
            <w:tcMar/>
          </w:tcPr>
          <w:p w:rsidR="337EEB82" w:rsidP="4DDE36B4" w:rsidRDefault="337EEB82" w14:paraId="500EEC20" w14:textId="0A5FE06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w:t>
            </w:r>
          </w:p>
        </w:tc>
        <w:tc>
          <w:tcPr>
            <w:tcW w:w="1659" w:type="dxa"/>
            <w:tcBorders>
              <w:left w:val="single" w:color="000000" w:themeColor="text1" w:sz="12"/>
              <w:right w:val="single" w:color="000000" w:themeColor="text1" w:sz="12"/>
            </w:tcBorders>
            <w:tcMar/>
          </w:tcPr>
          <w:p w:rsidR="337EEB82" w:rsidP="4DDE36B4" w:rsidRDefault="337EEB82" w14:paraId="6B2FE1EC" w14:textId="3465A2AD">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29D2B893" w14:textId="76C06D6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2887</w:t>
            </w:r>
          </w:p>
        </w:tc>
        <w:tc>
          <w:tcPr>
            <w:tcW w:w="1659" w:type="dxa"/>
            <w:tcMar/>
          </w:tcPr>
          <w:p w:rsidR="337EEB82" w:rsidP="4DDE36B4" w:rsidRDefault="337EEB82" w14:paraId="787E4E8F" w14:textId="587BE63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w:t>
            </w:r>
          </w:p>
        </w:tc>
      </w:tr>
      <w:tr w:rsidR="337EEB82" w:rsidTr="4DDE36B4" w14:paraId="75D7EC71">
        <w:trPr>
          <w:trHeight w:val="300"/>
        </w:trPr>
        <w:tc>
          <w:tcPr>
            <w:tcW w:w="1659" w:type="dxa"/>
            <w:tcMar/>
          </w:tcPr>
          <w:p w:rsidR="337EEB82" w:rsidP="4DDE36B4" w:rsidRDefault="337EEB82" w14:paraId="10F9C401" w14:textId="01DB01A0">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85</w:t>
            </w:r>
          </w:p>
        </w:tc>
        <w:tc>
          <w:tcPr>
            <w:tcW w:w="1659" w:type="dxa"/>
            <w:tcBorders>
              <w:right w:val="single" w:color="000000" w:themeColor="text1" w:sz="12"/>
            </w:tcBorders>
            <w:tcMar/>
          </w:tcPr>
          <w:p w:rsidR="337EEB82" w:rsidP="4DDE36B4" w:rsidRDefault="337EEB82" w14:paraId="30E978E8" w14:textId="26F6B4E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41</w:t>
            </w:r>
          </w:p>
        </w:tc>
        <w:tc>
          <w:tcPr>
            <w:tcW w:w="1659" w:type="dxa"/>
            <w:tcBorders>
              <w:left w:val="single" w:color="000000" w:themeColor="text1" w:sz="12"/>
              <w:right w:val="single" w:color="000000" w:themeColor="text1" w:sz="12"/>
            </w:tcBorders>
            <w:tcMar/>
          </w:tcPr>
          <w:p w:rsidR="337EEB82" w:rsidP="4DDE36B4" w:rsidRDefault="337EEB82" w14:paraId="18C8E489" w14:textId="0D3E1F3B">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1D3ACCB3" w14:textId="448371B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2958</w:t>
            </w:r>
          </w:p>
        </w:tc>
        <w:tc>
          <w:tcPr>
            <w:tcW w:w="1659" w:type="dxa"/>
            <w:tcMar/>
          </w:tcPr>
          <w:p w:rsidR="337EEB82" w:rsidP="4DDE36B4" w:rsidRDefault="337EEB82" w14:paraId="51E45E72" w14:textId="4AA555D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w:t>
            </w:r>
          </w:p>
        </w:tc>
      </w:tr>
      <w:tr w:rsidR="337EEB82" w:rsidTr="4DDE36B4" w14:paraId="2724011F">
        <w:trPr>
          <w:trHeight w:val="300"/>
        </w:trPr>
        <w:tc>
          <w:tcPr>
            <w:tcW w:w="1659" w:type="dxa"/>
            <w:tcMar/>
          </w:tcPr>
          <w:p w:rsidR="337EEB82" w:rsidP="4DDE36B4" w:rsidRDefault="337EEB82" w14:paraId="35F67E12" w14:textId="3D8B462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87</w:t>
            </w:r>
          </w:p>
        </w:tc>
        <w:tc>
          <w:tcPr>
            <w:tcW w:w="1659" w:type="dxa"/>
            <w:tcBorders>
              <w:right w:val="single" w:color="000000" w:themeColor="text1" w:sz="12"/>
            </w:tcBorders>
            <w:tcMar/>
          </w:tcPr>
          <w:p w:rsidR="337EEB82" w:rsidP="4DDE36B4" w:rsidRDefault="337EEB82" w14:paraId="3D3C25EE" w14:textId="6847BCF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252</w:t>
            </w:r>
          </w:p>
        </w:tc>
        <w:tc>
          <w:tcPr>
            <w:tcW w:w="1659" w:type="dxa"/>
            <w:tcBorders>
              <w:left w:val="single" w:color="000000" w:themeColor="text1" w:sz="12"/>
              <w:right w:val="single" w:color="000000" w:themeColor="text1" w:sz="12"/>
            </w:tcBorders>
            <w:tcMar/>
          </w:tcPr>
          <w:p w:rsidR="337EEB82" w:rsidP="4DDE36B4" w:rsidRDefault="337EEB82" w14:paraId="63CA8523" w14:textId="69CA3CB0">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712B2375" w14:textId="25AF031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2986</w:t>
            </w:r>
          </w:p>
        </w:tc>
        <w:tc>
          <w:tcPr>
            <w:tcW w:w="1659" w:type="dxa"/>
            <w:tcMar/>
          </w:tcPr>
          <w:p w:rsidR="337EEB82" w:rsidP="4DDE36B4" w:rsidRDefault="337EEB82" w14:paraId="1B77A25E" w14:textId="3108B493">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w:t>
            </w:r>
          </w:p>
        </w:tc>
      </w:tr>
      <w:tr w:rsidR="337EEB82" w:rsidTr="4DDE36B4" w14:paraId="6A480A84">
        <w:trPr>
          <w:trHeight w:val="300"/>
        </w:trPr>
        <w:tc>
          <w:tcPr>
            <w:tcW w:w="1659" w:type="dxa"/>
            <w:tcMar/>
          </w:tcPr>
          <w:p w:rsidR="337EEB82" w:rsidP="4DDE36B4" w:rsidRDefault="337EEB82" w14:paraId="132187F7" w14:textId="3E55CA7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91</w:t>
            </w:r>
          </w:p>
        </w:tc>
        <w:tc>
          <w:tcPr>
            <w:tcW w:w="1659" w:type="dxa"/>
            <w:tcBorders>
              <w:right w:val="single" w:color="000000" w:themeColor="text1" w:sz="12"/>
            </w:tcBorders>
            <w:tcMar/>
          </w:tcPr>
          <w:p w:rsidR="337EEB82" w:rsidP="4DDE36B4" w:rsidRDefault="337EEB82" w14:paraId="5A95F1F4" w14:textId="6204DA2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58</w:t>
            </w:r>
          </w:p>
        </w:tc>
        <w:tc>
          <w:tcPr>
            <w:tcW w:w="1659" w:type="dxa"/>
            <w:tcBorders>
              <w:left w:val="single" w:color="000000" w:themeColor="text1" w:sz="12"/>
              <w:right w:val="single" w:color="000000" w:themeColor="text1" w:sz="12"/>
            </w:tcBorders>
            <w:tcMar/>
          </w:tcPr>
          <w:p w:rsidR="337EEB82" w:rsidP="4DDE36B4" w:rsidRDefault="337EEB82" w14:paraId="28039B58" w14:textId="56934D2B">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26AF8B60" w14:textId="003B91D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3100</w:t>
            </w:r>
          </w:p>
        </w:tc>
        <w:tc>
          <w:tcPr>
            <w:tcW w:w="1659" w:type="dxa"/>
            <w:tcMar/>
          </w:tcPr>
          <w:p w:rsidR="337EEB82" w:rsidP="4DDE36B4" w:rsidRDefault="337EEB82" w14:paraId="2D26672B" w14:textId="42CCBC1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w:t>
            </w:r>
          </w:p>
        </w:tc>
      </w:tr>
      <w:tr w:rsidR="337EEB82" w:rsidTr="4DDE36B4" w14:paraId="422E6290">
        <w:trPr>
          <w:trHeight w:val="300"/>
        </w:trPr>
        <w:tc>
          <w:tcPr>
            <w:tcW w:w="1659" w:type="dxa"/>
            <w:tcMar/>
          </w:tcPr>
          <w:p w:rsidR="337EEB82" w:rsidP="4DDE36B4" w:rsidRDefault="337EEB82" w14:paraId="36A58ABD" w14:textId="0399FD53">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92</w:t>
            </w:r>
          </w:p>
        </w:tc>
        <w:tc>
          <w:tcPr>
            <w:tcW w:w="1659" w:type="dxa"/>
            <w:tcBorders>
              <w:right w:val="single" w:color="000000" w:themeColor="text1" w:sz="12"/>
            </w:tcBorders>
            <w:tcMar/>
          </w:tcPr>
          <w:p w:rsidR="337EEB82" w:rsidP="4DDE36B4" w:rsidRDefault="337EEB82" w14:paraId="218F7BA6" w14:textId="6210352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c>
          <w:tcPr>
            <w:tcW w:w="1659" w:type="dxa"/>
            <w:tcBorders>
              <w:left w:val="single" w:color="000000" w:themeColor="text1" w:sz="12"/>
              <w:right w:val="single" w:color="000000" w:themeColor="text1" w:sz="12"/>
            </w:tcBorders>
            <w:tcMar/>
          </w:tcPr>
          <w:p w:rsidR="337EEB82" w:rsidP="4DDE36B4" w:rsidRDefault="337EEB82" w14:paraId="26ADC0CA" w14:textId="4337FF6A">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6CE0AD4C" w14:textId="087FD32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3473</w:t>
            </w:r>
          </w:p>
        </w:tc>
        <w:tc>
          <w:tcPr>
            <w:tcW w:w="1659" w:type="dxa"/>
            <w:tcMar/>
          </w:tcPr>
          <w:p w:rsidR="337EEB82" w:rsidP="4DDE36B4" w:rsidRDefault="337EEB82" w14:paraId="584469EF" w14:textId="193D54D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6A478922">
        <w:trPr>
          <w:trHeight w:val="300"/>
        </w:trPr>
        <w:tc>
          <w:tcPr>
            <w:tcW w:w="1659" w:type="dxa"/>
            <w:tcMar/>
          </w:tcPr>
          <w:p w:rsidR="337EEB82" w:rsidP="4DDE36B4" w:rsidRDefault="337EEB82" w14:paraId="25A850C3" w14:textId="6652A05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95</w:t>
            </w:r>
          </w:p>
        </w:tc>
        <w:tc>
          <w:tcPr>
            <w:tcW w:w="1659" w:type="dxa"/>
            <w:tcBorders>
              <w:right w:val="single" w:color="000000" w:themeColor="text1" w:sz="12"/>
            </w:tcBorders>
            <w:tcMar/>
          </w:tcPr>
          <w:p w:rsidR="337EEB82" w:rsidP="4DDE36B4" w:rsidRDefault="337EEB82" w14:paraId="0C5976E5" w14:textId="5A05EBB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119</w:t>
            </w:r>
          </w:p>
        </w:tc>
        <w:tc>
          <w:tcPr>
            <w:tcW w:w="1659" w:type="dxa"/>
            <w:tcBorders>
              <w:left w:val="single" w:color="000000" w:themeColor="text1" w:sz="12"/>
              <w:right w:val="single" w:color="000000" w:themeColor="text1" w:sz="12"/>
            </w:tcBorders>
            <w:tcMar/>
          </w:tcPr>
          <w:p w:rsidR="337EEB82" w:rsidP="4DDE36B4" w:rsidRDefault="337EEB82" w14:paraId="3A75C5F9" w14:textId="57A32908">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2C5E62FB" w14:textId="562ACB4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3615</w:t>
            </w:r>
          </w:p>
        </w:tc>
        <w:tc>
          <w:tcPr>
            <w:tcW w:w="1659" w:type="dxa"/>
            <w:tcMar/>
          </w:tcPr>
          <w:p w:rsidR="337EEB82" w:rsidP="4DDE36B4" w:rsidRDefault="337EEB82" w14:paraId="4A6FB755" w14:textId="1D13684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10</w:t>
            </w:r>
          </w:p>
        </w:tc>
      </w:tr>
      <w:tr w:rsidR="337EEB82" w:rsidTr="4DDE36B4" w14:paraId="6067C8A5">
        <w:trPr>
          <w:trHeight w:val="300"/>
        </w:trPr>
        <w:tc>
          <w:tcPr>
            <w:tcW w:w="1659" w:type="dxa"/>
            <w:tcMar/>
          </w:tcPr>
          <w:p w:rsidR="337EEB82" w:rsidP="4DDE36B4" w:rsidRDefault="337EEB82" w14:paraId="7D8FEE63" w14:textId="6E58610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96</w:t>
            </w:r>
          </w:p>
        </w:tc>
        <w:tc>
          <w:tcPr>
            <w:tcW w:w="1659" w:type="dxa"/>
            <w:tcBorders>
              <w:right w:val="single" w:color="000000" w:themeColor="text1" w:sz="12"/>
            </w:tcBorders>
            <w:tcMar/>
          </w:tcPr>
          <w:p w:rsidR="337EEB82" w:rsidP="4DDE36B4" w:rsidRDefault="337EEB82" w14:paraId="6138DD99" w14:textId="6173447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26</w:t>
            </w:r>
          </w:p>
        </w:tc>
        <w:tc>
          <w:tcPr>
            <w:tcW w:w="1659" w:type="dxa"/>
            <w:tcBorders>
              <w:left w:val="single" w:color="000000" w:themeColor="text1" w:sz="12"/>
              <w:right w:val="single" w:color="000000" w:themeColor="text1" w:sz="12"/>
            </w:tcBorders>
            <w:tcMar/>
          </w:tcPr>
          <w:p w:rsidR="337EEB82" w:rsidP="4DDE36B4" w:rsidRDefault="337EEB82" w14:paraId="4520D667" w14:textId="3F92AD91">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2F238069" w14:textId="21DF1EA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3642</w:t>
            </w:r>
          </w:p>
        </w:tc>
        <w:tc>
          <w:tcPr>
            <w:tcW w:w="1659" w:type="dxa"/>
            <w:tcMar/>
          </w:tcPr>
          <w:p w:rsidR="337EEB82" w:rsidP="4DDE36B4" w:rsidRDefault="337EEB82" w14:paraId="46D989A6" w14:textId="504CDA1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1B41A6FC">
        <w:trPr>
          <w:trHeight w:val="300"/>
        </w:trPr>
        <w:tc>
          <w:tcPr>
            <w:tcW w:w="1659" w:type="dxa"/>
            <w:tcMar/>
          </w:tcPr>
          <w:p w:rsidR="337EEB82" w:rsidP="4DDE36B4" w:rsidRDefault="337EEB82" w14:paraId="38ED13A0" w14:textId="311DDD6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98</w:t>
            </w:r>
          </w:p>
        </w:tc>
        <w:tc>
          <w:tcPr>
            <w:tcW w:w="1659" w:type="dxa"/>
            <w:tcBorders>
              <w:right w:val="single" w:color="000000" w:themeColor="text1" w:sz="12"/>
            </w:tcBorders>
            <w:tcMar/>
          </w:tcPr>
          <w:p w:rsidR="337EEB82" w:rsidP="4DDE36B4" w:rsidRDefault="337EEB82" w14:paraId="6A4580EA" w14:textId="5F2D61B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97</w:t>
            </w:r>
          </w:p>
        </w:tc>
        <w:tc>
          <w:tcPr>
            <w:tcW w:w="1659" w:type="dxa"/>
            <w:tcBorders>
              <w:left w:val="single" w:color="000000" w:themeColor="text1" w:sz="12"/>
              <w:right w:val="single" w:color="000000" w:themeColor="text1" w:sz="12"/>
            </w:tcBorders>
            <w:tcMar/>
          </w:tcPr>
          <w:p w:rsidR="337EEB82" w:rsidP="4DDE36B4" w:rsidRDefault="337EEB82" w14:paraId="23C02660" w14:textId="7611E467">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646260CE" w14:textId="555BF66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3829</w:t>
            </w:r>
          </w:p>
        </w:tc>
        <w:tc>
          <w:tcPr>
            <w:tcW w:w="1659" w:type="dxa"/>
            <w:tcMar/>
          </w:tcPr>
          <w:p w:rsidR="337EEB82" w:rsidP="4DDE36B4" w:rsidRDefault="337EEB82" w14:paraId="0158CD5E" w14:textId="315ED1E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29ECB9BA">
        <w:trPr>
          <w:trHeight w:val="300"/>
        </w:trPr>
        <w:tc>
          <w:tcPr>
            <w:tcW w:w="1659" w:type="dxa"/>
            <w:tcMar/>
          </w:tcPr>
          <w:p w:rsidR="337EEB82" w:rsidP="4DDE36B4" w:rsidRDefault="337EEB82" w14:paraId="573C5C89" w14:textId="4A5E7B3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99</w:t>
            </w:r>
          </w:p>
        </w:tc>
        <w:tc>
          <w:tcPr>
            <w:tcW w:w="1659" w:type="dxa"/>
            <w:tcBorders>
              <w:right w:val="single" w:color="000000" w:themeColor="text1" w:sz="12"/>
            </w:tcBorders>
            <w:tcMar/>
          </w:tcPr>
          <w:p w:rsidR="337EEB82" w:rsidP="4DDE36B4" w:rsidRDefault="337EEB82" w14:paraId="3AE04416" w14:textId="1C33A193">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c>
          <w:tcPr>
            <w:tcW w:w="1659" w:type="dxa"/>
            <w:tcBorders>
              <w:left w:val="single" w:color="000000" w:themeColor="text1" w:sz="12"/>
              <w:right w:val="single" w:color="000000" w:themeColor="text1" w:sz="12"/>
            </w:tcBorders>
            <w:tcMar/>
          </w:tcPr>
          <w:p w:rsidR="337EEB82" w:rsidP="4DDE36B4" w:rsidRDefault="337EEB82" w14:paraId="298B1D53" w14:textId="43A95863">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5A14EBBB" w14:textId="57D3F14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4020</w:t>
            </w:r>
          </w:p>
        </w:tc>
        <w:tc>
          <w:tcPr>
            <w:tcW w:w="1659" w:type="dxa"/>
            <w:tcMar/>
          </w:tcPr>
          <w:p w:rsidR="337EEB82" w:rsidP="4DDE36B4" w:rsidRDefault="337EEB82" w14:paraId="2A83D31E" w14:textId="2A52D7C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w:t>
            </w:r>
          </w:p>
        </w:tc>
      </w:tr>
      <w:tr w:rsidR="337EEB82" w:rsidTr="4DDE36B4" w14:paraId="4F627415">
        <w:trPr>
          <w:trHeight w:val="300"/>
        </w:trPr>
        <w:tc>
          <w:tcPr>
            <w:tcW w:w="1659" w:type="dxa"/>
            <w:tcMar/>
          </w:tcPr>
          <w:p w:rsidR="337EEB82" w:rsidP="4DDE36B4" w:rsidRDefault="337EEB82" w14:paraId="6BC6C83A" w14:textId="627BD79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100</w:t>
            </w:r>
          </w:p>
        </w:tc>
        <w:tc>
          <w:tcPr>
            <w:tcW w:w="1659" w:type="dxa"/>
            <w:tcBorders>
              <w:right w:val="single" w:color="000000" w:themeColor="text1" w:sz="12"/>
            </w:tcBorders>
            <w:tcMar/>
          </w:tcPr>
          <w:p w:rsidR="337EEB82" w:rsidP="4DDE36B4" w:rsidRDefault="337EEB82" w14:paraId="5080DDCC" w14:textId="013D66A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9</w:t>
            </w:r>
          </w:p>
        </w:tc>
        <w:tc>
          <w:tcPr>
            <w:tcW w:w="1659" w:type="dxa"/>
            <w:tcBorders>
              <w:left w:val="single" w:color="000000" w:themeColor="text1" w:sz="12"/>
              <w:right w:val="single" w:color="000000" w:themeColor="text1" w:sz="12"/>
            </w:tcBorders>
            <w:tcMar/>
          </w:tcPr>
          <w:p w:rsidR="337EEB82" w:rsidP="4DDE36B4" w:rsidRDefault="337EEB82" w14:paraId="2E82694F" w14:textId="5A5586D8">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141EFFFF" w14:textId="2AE40DD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4071</w:t>
            </w:r>
          </w:p>
        </w:tc>
        <w:tc>
          <w:tcPr>
            <w:tcW w:w="1659" w:type="dxa"/>
            <w:tcMar/>
          </w:tcPr>
          <w:p w:rsidR="337EEB82" w:rsidP="4DDE36B4" w:rsidRDefault="337EEB82" w14:paraId="757C9A44" w14:textId="4C889EF3">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w:t>
            </w:r>
          </w:p>
        </w:tc>
      </w:tr>
      <w:tr w:rsidR="337EEB82" w:rsidTr="4DDE36B4" w14:paraId="3A3FD1C8">
        <w:trPr>
          <w:trHeight w:val="300"/>
        </w:trPr>
        <w:tc>
          <w:tcPr>
            <w:tcW w:w="1659" w:type="dxa"/>
            <w:tcMar/>
          </w:tcPr>
          <w:p w:rsidR="337EEB82" w:rsidP="4DDE36B4" w:rsidRDefault="337EEB82" w14:paraId="537D1F28" w14:textId="029E6B9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101</w:t>
            </w:r>
          </w:p>
        </w:tc>
        <w:tc>
          <w:tcPr>
            <w:tcW w:w="1659" w:type="dxa"/>
            <w:tcBorders>
              <w:right w:val="single" w:color="000000" w:themeColor="text1" w:sz="12"/>
            </w:tcBorders>
            <w:tcMar/>
          </w:tcPr>
          <w:p w:rsidR="337EEB82" w:rsidP="4DDE36B4" w:rsidRDefault="337EEB82" w14:paraId="14F1C625" w14:textId="66EB53E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71</w:t>
            </w:r>
          </w:p>
        </w:tc>
        <w:tc>
          <w:tcPr>
            <w:tcW w:w="1659" w:type="dxa"/>
            <w:tcBorders>
              <w:left w:val="single" w:color="000000" w:themeColor="text1" w:sz="12"/>
              <w:right w:val="single" w:color="000000" w:themeColor="text1" w:sz="12"/>
            </w:tcBorders>
            <w:tcMar/>
          </w:tcPr>
          <w:p w:rsidR="337EEB82" w:rsidP="4DDE36B4" w:rsidRDefault="337EEB82" w14:paraId="17EA3AC1" w14:textId="215948A2">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1D4434A5" w14:textId="3E96F14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4295</w:t>
            </w:r>
          </w:p>
        </w:tc>
        <w:tc>
          <w:tcPr>
            <w:tcW w:w="1659" w:type="dxa"/>
            <w:tcMar/>
          </w:tcPr>
          <w:p w:rsidR="337EEB82" w:rsidP="4DDE36B4" w:rsidRDefault="337EEB82" w14:paraId="78E6EEF0" w14:textId="66445C3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7FFF768F">
        <w:trPr>
          <w:trHeight w:val="300"/>
        </w:trPr>
        <w:tc>
          <w:tcPr>
            <w:tcW w:w="1659" w:type="dxa"/>
            <w:tcMar/>
          </w:tcPr>
          <w:p w:rsidR="337EEB82" w:rsidP="4DDE36B4" w:rsidRDefault="337EEB82" w14:paraId="07042B1A" w14:textId="4D430B3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110</w:t>
            </w:r>
          </w:p>
        </w:tc>
        <w:tc>
          <w:tcPr>
            <w:tcW w:w="1659" w:type="dxa"/>
            <w:tcBorders>
              <w:right w:val="single" w:color="000000" w:themeColor="text1" w:sz="12"/>
            </w:tcBorders>
            <w:tcMar/>
          </w:tcPr>
          <w:p w:rsidR="337EEB82" w:rsidP="4DDE36B4" w:rsidRDefault="337EEB82" w14:paraId="06C1B33B" w14:textId="1FA22FF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71</w:t>
            </w:r>
          </w:p>
        </w:tc>
        <w:tc>
          <w:tcPr>
            <w:tcW w:w="1659" w:type="dxa"/>
            <w:tcBorders>
              <w:left w:val="single" w:color="000000" w:themeColor="text1" w:sz="12"/>
              <w:right w:val="single" w:color="000000" w:themeColor="text1" w:sz="12"/>
            </w:tcBorders>
            <w:tcMar/>
          </w:tcPr>
          <w:p w:rsidR="337EEB82" w:rsidP="4DDE36B4" w:rsidRDefault="337EEB82" w14:paraId="094BCA99" w14:textId="3B9A1C7D">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079FD05B" w14:textId="32F0856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4352</w:t>
            </w:r>
          </w:p>
        </w:tc>
        <w:tc>
          <w:tcPr>
            <w:tcW w:w="1659" w:type="dxa"/>
            <w:tcMar/>
          </w:tcPr>
          <w:p w:rsidR="337EEB82" w:rsidP="4DDE36B4" w:rsidRDefault="337EEB82" w14:paraId="50DFA5DB" w14:textId="64947C4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13</w:t>
            </w:r>
          </w:p>
        </w:tc>
      </w:tr>
      <w:tr w:rsidR="337EEB82" w:rsidTr="4DDE36B4" w14:paraId="21D129B5">
        <w:trPr>
          <w:trHeight w:val="300"/>
        </w:trPr>
        <w:tc>
          <w:tcPr>
            <w:tcW w:w="1659" w:type="dxa"/>
            <w:tcMar/>
          </w:tcPr>
          <w:p w:rsidR="337EEB82" w:rsidP="4DDE36B4" w:rsidRDefault="337EEB82" w14:paraId="307079AB" w14:textId="24CDEAE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111</w:t>
            </w:r>
          </w:p>
        </w:tc>
        <w:tc>
          <w:tcPr>
            <w:tcW w:w="1659" w:type="dxa"/>
            <w:tcBorders>
              <w:right w:val="single" w:color="000000" w:themeColor="text1" w:sz="12"/>
            </w:tcBorders>
            <w:tcMar/>
          </w:tcPr>
          <w:p w:rsidR="337EEB82" w:rsidP="4DDE36B4" w:rsidRDefault="337EEB82" w14:paraId="75D8D360" w14:textId="1785DDE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8</w:t>
            </w:r>
          </w:p>
        </w:tc>
        <w:tc>
          <w:tcPr>
            <w:tcW w:w="1659" w:type="dxa"/>
            <w:tcBorders>
              <w:left w:val="single" w:color="000000" w:themeColor="text1" w:sz="12"/>
              <w:right w:val="single" w:color="000000" w:themeColor="text1" w:sz="12"/>
            </w:tcBorders>
            <w:tcMar/>
          </w:tcPr>
          <w:p w:rsidR="337EEB82" w:rsidP="4DDE36B4" w:rsidRDefault="337EEB82" w14:paraId="7739877F" w14:textId="737C3F0F">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5E7793C3" w14:textId="78153D83">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4529</w:t>
            </w:r>
          </w:p>
        </w:tc>
        <w:tc>
          <w:tcPr>
            <w:tcW w:w="1659" w:type="dxa"/>
            <w:tcMar/>
          </w:tcPr>
          <w:p w:rsidR="337EEB82" w:rsidP="4DDE36B4" w:rsidRDefault="337EEB82" w14:paraId="4B09F623" w14:textId="3FC343D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w:t>
            </w:r>
          </w:p>
        </w:tc>
      </w:tr>
      <w:tr w:rsidR="337EEB82" w:rsidTr="4DDE36B4" w14:paraId="19C4E30A">
        <w:trPr>
          <w:trHeight w:val="300"/>
        </w:trPr>
        <w:tc>
          <w:tcPr>
            <w:tcW w:w="1659" w:type="dxa"/>
            <w:tcMar/>
          </w:tcPr>
          <w:p w:rsidR="337EEB82" w:rsidP="4DDE36B4" w:rsidRDefault="337EEB82" w14:paraId="6892AD3A" w14:textId="0939949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112</w:t>
            </w:r>
          </w:p>
        </w:tc>
        <w:tc>
          <w:tcPr>
            <w:tcW w:w="1659" w:type="dxa"/>
            <w:tcBorders>
              <w:right w:val="single" w:color="000000" w:themeColor="text1" w:sz="12"/>
            </w:tcBorders>
            <w:tcMar/>
          </w:tcPr>
          <w:p w:rsidR="337EEB82" w:rsidP="4DDE36B4" w:rsidRDefault="337EEB82" w14:paraId="183C1DAE" w14:textId="7E68ED1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w:t>
            </w:r>
          </w:p>
        </w:tc>
        <w:tc>
          <w:tcPr>
            <w:tcW w:w="1659" w:type="dxa"/>
            <w:tcBorders>
              <w:left w:val="single" w:color="000000" w:themeColor="text1" w:sz="12"/>
              <w:right w:val="single" w:color="000000" w:themeColor="text1" w:sz="12"/>
            </w:tcBorders>
            <w:tcMar/>
          </w:tcPr>
          <w:p w:rsidR="337EEB82" w:rsidP="4DDE36B4" w:rsidRDefault="337EEB82" w14:paraId="6569B500" w14:textId="3ED553E0">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27F701DD" w14:textId="374E097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4534</w:t>
            </w:r>
          </w:p>
        </w:tc>
        <w:tc>
          <w:tcPr>
            <w:tcW w:w="1659" w:type="dxa"/>
            <w:tcMar/>
          </w:tcPr>
          <w:p w:rsidR="337EEB82" w:rsidP="4DDE36B4" w:rsidRDefault="337EEB82" w14:paraId="7AE1AE97" w14:textId="7DA788B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625E748D">
        <w:trPr>
          <w:trHeight w:val="300"/>
        </w:trPr>
        <w:tc>
          <w:tcPr>
            <w:tcW w:w="1659" w:type="dxa"/>
            <w:tcMar/>
          </w:tcPr>
          <w:p w:rsidR="337EEB82" w:rsidP="4DDE36B4" w:rsidRDefault="337EEB82" w14:paraId="369AC777" w14:textId="585814F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115</w:t>
            </w:r>
          </w:p>
        </w:tc>
        <w:tc>
          <w:tcPr>
            <w:tcW w:w="1659" w:type="dxa"/>
            <w:tcBorders>
              <w:right w:val="single" w:color="000000" w:themeColor="text1" w:sz="12"/>
            </w:tcBorders>
            <w:tcMar/>
          </w:tcPr>
          <w:p w:rsidR="337EEB82" w:rsidP="4DDE36B4" w:rsidRDefault="337EEB82" w14:paraId="098E378A" w14:textId="2B822D1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134</w:t>
            </w:r>
          </w:p>
        </w:tc>
        <w:tc>
          <w:tcPr>
            <w:tcW w:w="1659" w:type="dxa"/>
            <w:tcBorders>
              <w:left w:val="single" w:color="000000" w:themeColor="text1" w:sz="12"/>
              <w:right w:val="single" w:color="000000" w:themeColor="text1" w:sz="12"/>
            </w:tcBorders>
            <w:tcMar/>
          </w:tcPr>
          <w:p w:rsidR="337EEB82" w:rsidP="4DDE36B4" w:rsidRDefault="337EEB82" w14:paraId="40D3D95D" w14:textId="56B35828">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08F30EF8" w14:textId="25415C0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4640</w:t>
            </w:r>
          </w:p>
        </w:tc>
        <w:tc>
          <w:tcPr>
            <w:tcW w:w="1659" w:type="dxa"/>
            <w:tcMar/>
          </w:tcPr>
          <w:p w:rsidR="337EEB82" w:rsidP="4DDE36B4" w:rsidRDefault="337EEB82" w14:paraId="20109003" w14:textId="5CF10FC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7F7E7001">
        <w:trPr>
          <w:trHeight w:val="300"/>
        </w:trPr>
        <w:tc>
          <w:tcPr>
            <w:tcW w:w="1659" w:type="dxa"/>
            <w:tcMar/>
          </w:tcPr>
          <w:p w:rsidR="337EEB82" w:rsidP="4DDE36B4" w:rsidRDefault="337EEB82" w14:paraId="079C3505" w14:textId="68064A90">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117</w:t>
            </w:r>
          </w:p>
        </w:tc>
        <w:tc>
          <w:tcPr>
            <w:tcW w:w="1659" w:type="dxa"/>
            <w:tcBorders>
              <w:right w:val="single" w:color="000000" w:themeColor="text1" w:sz="12"/>
            </w:tcBorders>
            <w:tcMar/>
          </w:tcPr>
          <w:p w:rsidR="337EEB82" w:rsidP="4DDE36B4" w:rsidRDefault="337EEB82" w14:paraId="65CF3AAC" w14:textId="0A4280F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37</w:t>
            </w:r>
          </w:p>
        </w:tc>
        <w:tc>
          <w:tcPr>
            <w:tcW w:w="1659" w:type="dxa"/>
            <w:tcBorders>
              <w:left w:val="single" w:color="000000" w:themeColor="text1" w:sz="12"/>
              <w:right w:val="single" w:color="000000" w:themeColor="text1" w:sz="12"/>
            </w:tcBorders>
            <w:tcMar/>
          </w:tcPr>
          <w:p w:rsidR="337EEB82" w:rsidP="4DDE36B4" w:rsidRDefault="337EEB82" w14:paraId="07627428" w14:textId="45579022">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5849B8E4" w14:textId="1EB0341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4855</w:t>
            </w:r>
          </w:p>
        </w:tc>
        <w:tc>
          <w:tcPr>
            <w:tcW w:w="1659" w:type="dxa"/>
            <w:tcMar/>
          </w:tcPr>
          <w:p w:rsidR="337EEB82" w:rsidP="4DDE36B4" w:rsidRDefault="337EEB82" w14:paraId="581B576B" w14:textId="05967A9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w:t>
            </w:r>
          </w:p>
        </w:tc>
      </w:tr>
      <w:tr w:rsidR="337EEB82" w:rsidTr="4DDE36B4" w14:paraId="5B897391">
        <w:trPr>
          <w:trHeight w:val="300"/>
        </w:trPr>
        <w:tc>
          <w:tcPr>
            <w:tcW w:w="1659" w:type="dxa"/>
            <w:tcMar/>
          </w:tcPr>
          <w:p w:rsidR="337EEB82" w:rsidP="4DDE36B4" w:rsidRDefault="337EEB82" w14:paraId="4EC98F7A" w14:textId="4AB6E6D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121</w:t>
            </w:r>
          </w:p>
        </w:tc>
        <w:tc>
          <w:tcPr>
            <w:tcW w:w="1659" w:type="dxa"/>
            <w:tcBorders>
              <w:right w:val="single" w:color="000000" w:themeColor="text1" w:sz="12"/>
            </w:tcBorders>
            <w:tcMar/>
          </w:tcPr>
          <w:p w:rsidR="337EEB82" w:rsidP="4DDE36B4" w:rsidRDefault="337EEB82" w14:paraId="501A5867" w14:textId="37FBD00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16</w:t>
            </w:r>
          </w:p>
        </w:tc>
        <w:tc>
          <w:tcPr>
            <w:tcW w:w="1659" w:type="dxa"/>
            <w:tcBorders>
              <w:left w:val="single" w:color="000000" w:themeColor="text1" w:sz="12"/>
              <w:right w:val="single" w:color="000000" w:themeColor="text1" w:sz="12"/>
            </w:tcBorders>
            <w:tcMar/>
          </w:tcPr>
          <w:p w:rsidR="337EEB82" w:rsidP="4DDE36B4" w:rsidRDefault="337EEB82" w14:paraId="51157F26" w14:textId="1D23BAC8">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75E5AE9F" w14:textId="6CB4F74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5065</w:t>
            </w:r>
          </w:p>
        </w:tc>
        <w:tc>
          <w:tcPr>
            <w:tcW w:w="1659" w:type="dxa"/>
            <w:tcMar/>
          </w:tcPr>
          <w:p w:rsidR="337EEB82" w:rsidP="4DDE36B4" w:rsidRDefault="337EEB82" w14:paraId="77A55F79" w14:textId="06295B0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r>
      <w:tr w:rsidR="337EEB82" w:rsidTr="4DDE36B4" w14:paraId="1F4291AE">
        <w:trPr>
          <w:trHeight w:val="300"/>
        </w:trPr>
        <w:tc>
          <w:tcPr>
            <w:tcW w:w="1659" w:type="dxa"/>
            <w:tcMar/>
          </w:tcPr>
          <w:p w:rsidR="337EEB82" w:rsidP="4DDE36B4" w:rsidRDefault="337EEB82" w14:paraId="50E73E18" w14:textId="3730462A">
            <w:pPr>
              <w:pStyle w:val="Normal"/>
              <w:jc w:val="left"/>
              <w:rPr>
                <w:rFonts w:ascii="Arial" w:hAnsi="Arial" w:eastAsia="Arial" w:cs="Arial"/>
                <w:color w:val="auto"/>
                <w:sz w:val="24"/>
                <w:szCs w:val="24"/>
                <w:lang w:eastAsia="en-US" w:bidi="ar-SA"/>
              </w:rPr>
            </w:pPr>
          </w:p>
        </w:tc>
        <w:tc>
          <w:tcPr>
            <w:tcW w:w="1659" w:type="dxa"/>
            <w:tcBorders>
              <w:right w:val="single" w:color="000000" w:themeColor="text1" w:sz="12"/>
            </w:tcBorders>
            <w:tcMar/>
          </w:tcPr>
          <w:p w:rsidR="337EEB82" w:rsidP="4DDE36B4" w:rsidRDefault="337EEB82" w14:paraId="03F59659" w14:textId="3D642F4C">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bottom w:val="single" w:color="000000" w:themeColor="text1" w:sz="12"/>
              <w:right w:val="single" w:color="000000" w:themeColor="text1" w:sz="12"/>
            </w:tcBorders>
            <w:tcMar/>
          </w:tcPr>
          <w:p w:rsidR="337EEB82" w:rsidP="4DDE36B4" w:rsidRDefault="337EEB82" w14:paraId="6E85C7AA" w14:textId="11353FF2">
            <w:pPr>
              <w:pStyle w:val="Normal"/>
              <w:jc w:val="left"/>
              <w:rPr>
                <w:rFonts w:ascii="Arial" w:hAnsi="Arial" w:eastAsia="Arial" w:cs="Arial"/>
                <w:color w:val="auto"/>
                <w:sz w:val="24"/>
                <w:szCs w:val="24"/>
                <w:lang w:eastAsia="en-US" w:bidi="ar-SA"/>
              </w:rPr>
            </w:pPr>
          </w:p>
        </w:tc>
        <w:tc>
          <w:tcPr>
            <w:tcW w:w="1659" w:type="dxa"/>
            <w:tcBorders>
              <w:left w:val="single" w:color="000000" w:themeColor="text1" w:sz="12"/>
            </w:tcBorders>
            <w:tcMar/>
          </w:tcPr>
          <w:p w:rsidR="337EEB82" w:rsidP="4DDE36B4" w:rsidRDefault="337EEB82" w14:paraId="016E1ADB" w14:textId="07E154A0">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6145</w:t>
            </w:r>
          </w:p>
        </w:tc>
        <w:tc>
          <w:tcPr>
            <w:tcW w:w="1659" w:type="dxa"/>
            <w:tcMar/>
          </w:tcPr>
          <w:p w:rsidR="337EEB82" w:rsidP="4DDE36B4" w:rsidRDefault="337EEB82" w14:paraId="360AFF47" w14:textId="4599BF1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w:t>
            </w:r>
          </w:p>
        </w:tc>
      </w:tr>
    </w:tbl>
    <w:p w:rsidR="008549FD" w:rsidP="4DDE36B4" w:rsidRDefault="00833B2E" w14:paraId="7B815A7F" w14:textId="201F4A4F">
      <w:pPr>
        <w:numPr>
          <w:ilvl w:val="0"/>
          <w:numId w:val="2"/>
        </w:numPr>
        <w:spacing w:after="20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What is the correlation between call duration and customer satisfaction?</w:t>
      </w:r>
    </w:p>
    <w:tbl>
      <w:tblPr>
        <w:tblW w:w="3100" w:type="dxa"/>
        <w:jc w:val="left"/>
        <w:tblLook w:val="04A0" w:firstRow="1" w:lastRow="0" w:firstColumn="1" w:lastColumn="0" w:noHBand="0" w:noVBand="1"/>
      </w:tblPr>
      <w:tblGrid>
        <w:gridCol w:w="1380"/>
        <w:gridCol w:w="1720"/>
      </w:tblGrid>
      <w:tr w:rsidRPr="008549FD" w:rsidR="008549FD" w:rsidTr="4DDE36B4" w14:paraId="740A6A2C" w14:textId="77777777">
        <w:trPr>
          <w:trHeight w:val="300"/>
        </w:trPr>
        <w:tc>
          <w:tcPr>
            <w:tcW w:w="138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Pr="008549FD" w:rsidR="008549FD" w:rsidP="4DDE36B4" w:rsidRDefault="008549FD" w14:paraId="31F544A0" w14:textId="77777777" w14:noSpellErr="1">
            <w:pPr>
              <w:spacing w:line="240" w:lineRule="auto"/>
              <w:jc w:val="left"/>
              <w:rPr>
                <w:rFonts w:ascii="Arial" w:hAnsi="Arial" w:eastAsia="Arial" w:cs="Arial"/>
                <w:color w:val="auto"/>
                <w:sz w:val="24"/>
                <w:szCs w:val="24"/>
                <w:lang w:val="en-US" w:eastAsia="en-US" w:bidi="ar-SA"/>
              </w:rPr>
            </w:pPr>
            <w:r w:rsidRPr="4DDE36B4" w:rsidR="13768DE1">
              <w:rPr>
                <w:rFonts w:ascii="Arial" w:hAnsi="Arial" w:eastAsia="Arial" w:cs="Arial"/>
                <w:color w:val="auto"/>
                <w:sz w:val="24"/>
                <w:szCs w:val="24"/>
                <w:lang w:val="en-US" w:eastAsia="en-US" w:bidi="ar-SA"/>
              </w:rPr>
              <w:t>Correlation</w:t>
            </w:r>
          </w:p>
        </w:tc>
        <w:tc>
          <w:tcPr>
            <w:tcW w:w="1720" w:type="dxa"/>
            <w:tcBorders>
              <w:top w:val="single" w:color="auto" w:sz="4" w:space="0"/>
              <w:left w:val="nil"/>
              <w:bottom w:val="single" w:color="auto" w:sz="4" w:space="0"/>
              <w:right w:val="single" w:color="auto" w:sz="4" w:space="0"/>
            </w:tcBorders>
            <w:shd w:val="clear" w:color="auto" w:fill="auto"/>
            <w:noWrap/>
            <w:tcMar/>
            <w:vAlign w:val="bottom"/>
            <w:hideMark/>
          </w:tcPr>
          <w:p w:rsidRPr="008549FD" w:rsidR="008549FD" w:rsidP="4DDE36B4" w:rsidRDefault="008549FD" w14:paraId="29566FC4" w14:textId="77777777" w14:noSpellErr="1">
            <w:pPr>
              <w:spacing w:line="240" w:lineRule="auto"/>
              <w:jc w:val="left"/>
              <w:rPr>
                <w:rFonts w:ascii="Arial" w:hAnsi="Arial" w:eastAsia="Arial" w:cs="Arial"/>
                <w:color w:val="auto"/>
                <w:sz w:val="24"/>
                <w:szCs w:val="24"/>
                <w:lang w:val="en-US" w:eastAsia="en-US" w:bidi="ar-SA"/>
              </w:rPr>
            </w:pPr>
            <w:r w:rsidRPr="4DDE36B4" w:rsidR="13768DE1">
              <w:rPr>
                <w:rFonts w:ascii="Arial" w:hAnsi="Arial" w:eastAsia="Arial" w:cs="Arial"/>
                <w:color w:val="auto"/>
                <w:sz w:val="24"/>
                <w:szCs w:val="24"/>
                <w:lang w:val="en-US" w:eastAsia="en-US" w:bidi="ar-SA"/>
              </w:rPr>
              <w:t>-0.000202451</w:t>
            </w:r>
          </w:p>
        </w:tc>
      </w:tr>
    </w:tbl>
    <w:p w:rsidRPr="008549FD" w:rsidR="008549FD" w:rsidP="4DDE36B4" w:rsidRDefault="008549FD" w14:paraId="21A0F530" w14:textId="2057CFF3">
      <w:pPr>
        <w:pStyle w:val="Normal"/>
        <w:spacing w:after="200"/>
        <w:ind w:left="360"/>
        <w:jc w:val="both"/>
        <w:rPr>
          <w:rFonts w:ascii="Arial" w:hAnsi="Arial" w:eastAsia="Arial" w:cs="Arial"/>
          <w:noProof w:val="0"/>
          <w:color w:val="auto"/>
          <w:sz w:val="24"/>
          <w:szCs w:val="24"/>
          <w:lang w:val="en-GB" w:eastAsia="en-US" w:bidi="ar-SA"/>
        </w:rPr>
      </w:pPr>
      <w:r w:rsidRPr="4DDE36B4" w:rsidR="498A33ED">
        <w:rPr>
          <w:rFonts w:ascii="Arial" w:hAnsi="Arial" w:eastAsia="Arial" w:cs="Arial"/>
          <w:noProof w:val="0"/>
          <w:color w:val="auto"/>
          <w:sz w:val="24"/>
          <w:szCs w:val="24"/>
          <w:lang w:val="en-GB" w:eastAsia="en-US" w:bidi="ar-SA"/>
        </w:rPr>
        <w:t xml:space="preserve">The correlation between call duration and customer satisfaction is derived by the correlation function: </w:t>
      </w:r>
      <w:r w:rsidRPr="4DDE36B4" w:rsidR="498A33ED">
        <w:rPr>
          <w:rFonts w:ascii="Arial" w:hAnsi="Arial" w:eastAsia="Arial" w:cs="Arial"/>
          <w:noProof w:val="0"/>
          <w:color w:val="auto"/>
          <w:sz w:val="24"/>
          <w:szCs w:val="24"/>
          <w:lang w:val="en-GB" w:eastAsia="en-US" w:bidi="ar-SA"/>
        </w:rPr>
        <w:t>=</w:t>
      </w:r>
      <w:proofErr w:type="gramStart"/>
      <w:r w:rsidRPr="4DDE36B4" w:rsidR="498A33ED">
        <w:rPr>
          <w:rFonts w:ascii="Arial" w:hAnsi="Arial" w:eastAsia="Arial" w:cs="Arial"/>
          <w:noProof w:val="0"/>
          <w:color w:val="auto"/>
          <w:sz w:val="24"/>
          <w:szCs w:val="24"/>
          <w:lang w:val="en-GB" w:eastAsia="en-US" w:bidi="ar-SA"/>
        </w:rPr>
        <w:t>CORREL(</w:t>
      </w:r>
      <w:r w:rsidRPr="4DDE36B4" w:rsidR="498A33ED">
        <w:rPr>
          <w:rFonts w:ascii="Arial" w:hAnsi="Arial" w:eastAsia="Arial" w:cs="Arial"/>
          <w:noProof w:val="0"/>
          <w:color w:val="auto"/>
          <w:sz w:val="24"/>
          <w:szCs w:val="24"/>
          <w:lang w:val="en-GB" w:eastAsia="en-US" w:bidi="ar-SA"/>
        </w:rPr>
        <w:t>data!AK</w:t>
      </w:r>
      <w:proofErr w:type="gramEnd"/>
      <w:r w:rsidRPr="4DDE36B4" w:rsidR="498A33ED">
        <w:rPr>
          <w:rFonts w:ascii="Arial" w:hAnsi="Arial" w:eastAsia="Arial" w:cs="Arial"/>
          <w:noProof w:val="0"/>
          <w:color w:val="auto"/>
          <w:sz w:val="24"/>
          <w:szCs w:val="24"/>
          <w:lang w:val="en-GB" w:eastAsia="en-US" w:bidi="ar-SA"/>
        </w:rPr>
        <w:t>2:</w:t>
      </w:r>
      <w:proofErr w:type="gramStart"/>
      <w:r w:rsidRPr="4DDE36B4" w:rsidR="498A33ED">
        <w:rPr>
          <w:rFonts w:ascii="Arial" w:hAnsi="Arial" w:eastAsia="Arial" w:cs="Arial"/>
          <w:noProof w:val="0"/>
          <w:color w:val="auto"/>
          <w:sz w:val="24"/>
          <w:szCs w:val="24"/>
          <w:lang w:val="en-GB" w:eastAsia="en-US" w:bidi="ar-SA"/>
        </w:rPr>
        <w:t>data!AK</w:t>
      </w:r>
      <w:r w:rsidRPr="4DDE36B4" w:rsidR="498A33ED">
        <w:rPr>
          <w:rFonts w:ascii="Arial" w:hAnsi="Arial" w:eastAsia="Arial" w:cs="Arial"/>
          <w:noProof w:val="0"/>
          <w:color w:val="auto"/>
          <w:sz w:val="24"/>
          <w:szCs w:val="24"/>
          <w:lang w:val="en-GB" w:eastAsia="en-US" w:bidi="ar-SA"/>
        </w:rPr>
        <w:t>28028,data</w:t>
      </w:r>
      <w:proofErr w:type="gramEnd"/>
      <w:r w:rsidRPr="4DDE36B4" w:rsidR="498A33ED">
        <w:rPr>
          <w:rFonts w:ascii="Arial" w:hAnsi="Arial" w:eastAsia="Arial" w:cs="Arial"/>
          <w:noProof w:val="0"/>
          <w:color w:val="auto"/>
          <w:sz w:val="24"/>
          <w:szCs w:val="24"/>
          <w:lang w:val="en-GB" w:eastAsia="en-US" w:bidi="ar-SA"/>
        </w:rPr>
        <w:t>!AJ2:AJ28028)</w:t>
      </w:r>
    </w:p>
    <w:p w:rsidR="00CB5690" w:rsidP="4DDE36B4" w:rsidRDefault="00833B2E" w14:paraId="351BFF09" w14:textId="452CDDA9" w14:noSpellErr="1">
      <w:pPr>
        <w:numPr>
          <w:ilvl w:val="0"/>
          <w:numId w:val="2"/>
        </w:numPr>
        <w:spacing w:after="20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Which guru have the highest and lowest customer satisfaction scores?</w:t>
      </w:r>
    </w:p>
    <w:tbl>
      <w:tblPr>
        <w:tblStyle w:val="TableNormal"/>
        <w:tblW w:w="0" w:type="auto"/>
        <w:jc w:val="left"/>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566"/>
        <w:gridCol w:w="1977"/>
      </w:tblGrid>
      <w:tr w:rsidR="337EEB82" w:rsidTr="4DDE36B4" w14:paraId="0FEC5D1C">
        <w:trPr>
          <w:trHeight w:val="300"/>
        </w:trPr>
        <w:tc>
          <w:tcPr>
            <w:tcW w:w="2566" w:type="dxa"/>
            <w:shd w:val="clear" w:color="auto" w:fill="DCE6F1"/>
            <w:tcMar>
              <w:top w:w="15" w:type="dxa"/>
              <w:left w:w="15" w:type="dxa"/>
              <w:right w:w="15" w:type="dxa"/>
            </w:tcMar>
            <w:vAlign w:val="bottom"/>
          </w:tcPr>
          <w:p w:rsidR="337EEB82" w:rsidP="4DDE36B4" w:rsidRDefault="337EEB82" w14:paraId="78FD8EFD" w14:textId="6C43DF9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Highest Satisfaction rate</w:t>
            </w:r>
          </w:p>
        </w:tc>
        <w:tc>
          <w:tcPr>
            <w:tcW w:w="1977" w:type="dxa"/>
            <w:tcMar>
              <w:top w:w="15" w:type="dxa"/>
              <w:left w:w="15" w:type="dxa"/>
              <w:right w:w="15" w:type="dxa"/>
            </w:tcMar>
            <w:vAlign w:val="bottom"/>
          </w:tcPr>
          <w:p w:rsidR="337EEB82" w:rsidP="4DDE36B4" w:rsidRDefault="337EEB82" w14:paraId="38946EFC" w14:textId="2ECE3A1D">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Tarot  Mystical</w:t>
            </w:r>
            <w:proofErr w:type="gramEnd"/>
          </w:p>
        </w:tc>
      </w:tr>
      <w:tr w:rsidR="337EEB82" w:rsidTr="4DDE36B4" w14:paraId="40537E76">
        <w:trPr>
          <w:trHeight w:val="300"/>
        </w:trPr>
        <w:tc>
          <w:tcPr>
            <w:tcW w:w="2566" w:type="dxa"/>
            <w:shd w:val="clear" w:color="auto" w:fill="DCE6F1"/>
            <w:tcMar>
              <w:top w:w="15" w:type="dxa"/>
              <w:left w:w="15" w:type="dxa"/>
              <w:right w:w="15" w:type="dxa"/>
            </w:tcMar>
            <w:vAlign w:val="bottom"/>
          </w:tcPr>
          <w:p w:rsidR="337EEB82" w:rsidP="4DDE36B4" w:rsidRDefault="337EEB82" w14:paraId="086D0573" w14:textId="4E097D9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Lowest Satisfaction rate</w:t>
            </w:r>
          </w:p>
        </w:tc>
        <w:tc>
          <w:tcPr>
            <w:tcW w:w="1977" w:type="dxa"/>
            <w:tcMar>
              <w:top w:w="15" w:type="dxa"/>
              <w:left w:w="15" w:type="dxa"/>
              <w:right w:w="15" w:type="dxa"/>
            </w:tcMar>
            <w:vAlign w:val="bottom"/>
          </w:tcPr>
          <w:p w:rsidR="337EEB82" w:rsidP="4DDE36B4" w:rsidRDefault="337EEB82" w14:paraId="43FC6B50" w14:textId="12B8A2D0">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Tarot Rittika</w:t>
            </w:r>
          </w:p>
        </w:tc>
      </w:tr>
    </w:tbl>
    <w:p w:rsidR="41571ACE" w:rsidP="4DDE36B4" w:rsidRDefault="41571ACE" w14:paraId="54E2AB97" w14:textId="3269624F">
      <w:pPr>
        <w:pStyle w:val="Normal"/>
        <w:spacing w:after="200"/>
        <w:ind w:left="720"/>
        <w:jc w:val="both"/>
        <w:rPr>
          <w:rFonts w:ascii="Arial" w:hAnsi="Arial" w:eastAsia="Arial" w:cs="Arial"/>
          <w:noProof w:val="0"/>
          <w:color w:val="auto"/>
          <w:sz w:val="24"/>
          <w:szCs w:val="24"/>
          <w:lang w:val="en-GB" w:eastAsia="en-US" w:bidi="ar-SA"/>
        </w:rPr>
      </w:pPr>
      <w:r w:rsidRPr="4DDE36B4" w:rsidR="41571ACE">
        <w:rPr>
          <w:rFonts w:ascii="Arial" w:hAnsi="Arial" w:eastAsia="Arial" w:cs="Arial"/>
          <w:noProof w:val="0"/>
          <w:color w:val="auto"/>
          <w:sz w:val="24"/>
          <w:szCs w:val="24"/>
          <w:lang w:val="en-GB" w:eastAsia="en-US" w:bidi="ar-SA"/>
        </w:rPr>
        <w:t>Then sorting the pivot table in descending and ascending on the average of the rating column</w:t>
      </w:r>
    </w:p>
    <w:p w:rsidR="41571ACE" w:rsidP="4DDE36B4" w:rsidRDefault="41571ACE" w14:paraId="239CD507" w14:textId="41DE0EAC">
      <w:pPr>
        <w:pStyle w:val="Normal"/>
        <w:spacing w:after="200"/>
        <w:ind w:left="720"/>
        <w:jc w:val="both"/>
        <w:rPr>
          <w:rFonts w:ascii="Arial" w:hAnsi="Arial" w:eastAsia="Arial" w:cs="Arial"/>
          <w:noProof w:val="0"/>
          <w:color w:val="auto"/>
          <w:sz w:val="24"/>
          <w:szCs w:val="24"/>
          <w:lang w:val="en-GB" w:eastAsia="en-US" w:bidi="ar-SA"/>
        </w:rPr>
      </w:pPr>
      <w:r w:rsidRPr="4DDE36B4" w:rsidR="1BAFB73A">
        <w:rPr>
          <w:rFonts w:ascii="Arial" w:hAnsi="Arial" w:eastAsia="Arial" w:cs="Arial"/>
          <w:noProof w:val="0"/>
          <w:color w:val="auto"/>
          <w:sz w:val="24"/>
          <w:szCs w:val="24"/>
          <w:lang w:val="en-GB" w:eastAsia="en-US" w:bidi="ar-SA"/>
        </w:rPr>
        <w:t>Tarot Mystical</w:t>
      </w:r>
      <w:r w:rsidRPr="4DDE36B4" w:rsidR="1BAFB73A">
        <w:rPr>
          <w:rFonts w:ascii="Arial" w:hAnsi="Arial" w:eastAsia="Arial" w:cs="Arial"/>
          <w:noProof w:val="0"/>
          <w:color w:val="auto"/>
          <w:sz w:val="24"/>
          <w:szCs w:val="24"/>
          <w:lang w:val="en-GB" w:eastAsia="en-US" w:bidi="ar-SA"/>
        </w:rPr>
        <w:t xml:space="preserve"> scored the </w:t>
      </w:r>
      <w:r w:rsidRPr="4DDE36B4" w:rsidR="1BAFB73A">
        <w:rPr>
          <w:rFonts w:ascii="Arial" w:hAnsi="Arial" w:eastAsia="Arial" w:cs="Arial"/>
          <w:noProof w:val="0"/>
          <w:color w:val="auto"/>
          <w:sz w:val="24"/>
          <w:szCs w:val="24"/>
          <w:lang w:val="en-GB" w:eastAsia="en-US" w:bidi="ar-SA"/>
        </w:rPr>
        <w:t>highest overall rating</w:t>
      </w:r>
      <w:r w:rsidRPr="4DDE36B4" w:rsidR="1BAFB73A">
        <w:rPr>
          <w:rFonts w:ascii="Arial" w:hAnsi="Arial" w:eastAsia="Arial" w:cs="Arial"/>
          <w:noProof w:val="0"/>
          <w:color w:val="auto"/>
          <w:sz w:val="24"/>
          <w:szCs w:val="24"/>
          <w:lang w:val="en-GB" w:eastAsia="en-US" w:bidi="ar-SA"/>
        </w:rPr>
        <w:t xml:space="preserve"> while </w:t>
      </w:r>
      <w:r w:rsidRPr="4DDE36B4" w:rsidR="1BAFB73A">
        <w:rPr>
          <w:rFonts w:ascii="Arial" w:hAnsi="Arial" w:eastAsia="Arial" w:cs="Arial"/>
          <w:noProof w:val="0"/>
          <w:color w:val="auto"/>
          <w:sz w:val="24"/>
          <w:szCs w:val="24"/>
          <w:lang w:val="en-GB" w:eastAsia="en-US" w:bidi="ar-SA"/>
        </w:rPr>
        <w:t>Tarot Rittika</w:t>
      </w:r>
      <w:r w:rsidRPr="4DDE36B4" w:rsidR="1BAFB73A">
        <w:rPr>
          <w:rFonts w:ascii="Arial" w:hAnsi="Arial" w:eastAsia="Arial" w:cs="Arial"/>
          <w:noProof w:val="0"/>
          <w:color w:val="auto"/>
          <w:sz w:val="24"/>
          <w:szCs w:val="24"/>
          <w:lang w:val="en-GB" w:eastAsia="en-US" w:bidi="ar-SA"/>
        </w:rPr>
        <w:t xml:space="preserve"> scored the </w:t>
      </w:r>
      <w:r w:rsidRPr="4DDE36B4" w:rsidR="1BAFB73A">
        <w:rPr>
          <w:rFonts w:ascii="Arial" w:hAnsi="Arial" w:eastAsia="Arial" w:cs="Arial"/>
          <w:noProof w:val="0"/>
          <w:color w:val="auto"/>
          <w:sz w:val="24"/>
          <w:szCs w:val="24"/>
          <w:lang w:val="en-GB" w:eastAsia="en-US" w:bidi="ar-SA"/>
        </w:rPr>
        <w:t>lowest overall rating.</w:t>
      </w:r>
    </w:p>
    <w:p w:rsidR="337EEB82" w:rsidP="4DDE36B4" w:rsidRDefault="337EEB82" w14:paraId="3DF1C0F1" w14:textId="33B918D5">
      <w:pPr>
        <w:spacing w:before="0" w:beforeAutospacing="off" w:after="0" w:afterAutospacing="off"/>
        <w:ind/>
        <w:jc w:val="both"/>
      </w:pPr>
      <w:r w:rsidR="3AFD5760">
        <w:drawing>
          <wp:inline wp14:editId="2A311EB7" wp14:anchorId="5A3F4C11">
            <wp:extent cx="4591052" cy="2762250"/>
            <wp:effectExtent l="0" t="0" r="0" b="0"/>
            <wp:docPr id="832454637" name="" title=""/>
            <wp:cNvGraphicFramePr>
              <a:graphicFrameLocks noChangeAspect="1"/>
            </wp:cNvGraphicFramePr>
            <a:graphic>
              <a:graphicData uri="http://schemas.openxmlformats.org/drawingml/2006/picture">
                <pic:pic>
                  <pic:nvPicPr>
                    <pic:cNvPr id="0" name=""/>
                    <pic:cNvPicPr/>
                  </pic:nvPicPr>
                  <pic:blipFill>
                    <a:blip r:embed="Ra3cc7d25cfd6497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2762250"/>
                    </a:xfrm>
                    <a:prstGeom prst="rect">
                      <a:avLst/>
                    </a:prstGeom>
                  </pic:spPr>
                </pic:pic>
              </a:graphicData>
            </a:graphic>
          </wp:inline>
        </w:drawing>
      </w:r>
    </w:p>
    <w:p w:rsidR="337EEB82" w:rsidP="4DDE36B4" w:rsidRDefault="337EEB82" w14:paraId="36CF42CE" w14:textId="44844F2D">
      <w:pPr>
        <w:pStyle w:val="Normal"/>
        <w:spacing w:after="200"/>
        <w:ind w:left="720"/>
        <w:jc w:val="both"/>
        <w:rPr>
          <w:rFonts w:ascii="Arial" w:hAnsi="Arial" w:eastAsia="Arial" w:cs="Arial"/>
          <w:noProof w:val="0"/>
          <w:color w:val="auto"/>
          <w:sz w:val="24"/>
          <w:szCs w:val="24"/>
          <w:lang w:val="en-GB" w:eastAsia="en-US" w:bidi="ar-SA"/>
        </w:rPr>
      </w:pPr>
    </w:p>
    <w:p w:rsidR="3AFD5760" w:rsidP="4DDE36B4" w:rsidRDefault="3AFD5760" w14:paraId="7E2F8F39" w14:textId="3BB654E0">
      <w:pPr>
        <w:spacing w:before="0" w:beforeAutospacing="off" w:after="0" w:afterAutospacing="off"/>
        <w:jc w:val="both"/>
      </w:pPr>
      <w:r w:rsidR="3AFD5760">
        <w:drawing>
          <wp:inline wp14:editId="25FC0178" wp14:anchorId="1A8A510E">
            <wp:extent cx="4591052" cy="2762250"/>
            <wp:effectExtent l="0" t="0" r="0" b="0"/>
            <wp:docPr id="1794197349" name="" title=""/>
            <wp:cNvGraphicFramePr>
              <a:graphicFrameLocks noChangeAspect="1"/>
            </wp:cNvGraphicFramePr>
            <a:graphic>
              <a:graphicData uri="http://schemas.openxmlformats.org/drawingml/2006/picture">
                <pic:pic>
                  <pic:nvPicPr>
                    <pic:cNvPr id="0" name=""/>
                    <pic:cNvPicPr/>
                  </pic:nvPicPr>
                  <pic:blipFill>
                    <a:blip r:embed="Ra2aa5ac5da4c419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2762250"/>
                    </a:xfrm>
                    <a:prstGeom prst="rect">
                      <a:avLst/>
                    </a:prstGeom>
                  </pic:spPr>
                </pic:pic>
              </a:graphicData>
            </a:graphic>
          </wp:inline>
        </w:drawing>
      </w:r>
    </w:p>
    <w:p w:rsidR="5F2B6FAB" w:rsidP="4DDE36B4" w:rsidRDefault="5F2B6FAB" w14:paraId="5D4EF888" w14:textId="00CD6D49">
      <w:pPr>
        <w:pStyle w:val="Normal"/>
        <w:spacing w:after="200"/>
        <w:ind w:left="720"/>
        <w:jc w:val="both"/>
        <w:rPr>
          <w:rFonts w:ascii="Arial" w:hAnsi="Arial" w:eastAsia="Arial" w:cs="Arial"/>
          <w:noProof w:val="0"/>
          <w:color w:val="auto"/>
          <w:sz w:val="24"/>
          <w:szCs w:val="24"/>
          <w:lang w:val="en-GB" w:eastAsia="en-US" w:bidi="ar-SA"/>
        </w:rPr>
      </w:pPr>
    </w:p>
    <w:p w:rsidR="00521D39" w:rsidP="4DDE36B4" w:rsidRDefault="00833B2E" w14:paraId="00000012" w14:textId="5330607E" w14:noSpellErr="1">
      <w:pPr>
        <w:numPr>
          <w:ilvl w:val="0"/>
          <w:numId w:val="2"/>
        </w:numPr>
        <w:spacing w:after="20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 xml:space="preserve">What is the average customer satisfaction score by month? </w:t>
      </w:r>
    </w:p>
    <w:tbl>
      <w:tblPr>
        <w:tblW w:w="4440" w:type="dxa"/>
        <w:jc w:val="left"/>
        <w:tblLook w:val="04A0" w:firstRow="1" w:lastRow="0" w:firstColumn="1" w:lastColumn="0" w:noHBand="0" w:noVBand="1"/>
      </w:tblPr>
      <w:tblGrid>
        <w:gridCol w:w="2070"/>
        <w:gridCol w:w="2370"/>
      </w:tblGrid>
      <w:tr w:rsidRPr="00CB5690" w:rsidR="00CB5690" w:rsidTr="4DDE36B4" w14:paraId="7E8B5656" w14:textId="77777777">
        <w:trPr>
          <w:trHeight w:val="300"/>
        </w:trPr>
        <w:tc>
          <w:tcPr>
            <w:tcW w:w="207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337EEB82" w:rsidP="4DDE36B4" w:rsidRDefault="337EEB82" w14:paraId="65EA79B5" w14:textId="35E89452">
            <w:pPr>
              <w:spacing w:before="0" w:beforeAutospacing="off" w:after="0" w:afterAutospacing="off"/>
              <w:jc w:val="left"/>
              <w:rPr>
                <w:rFonts w:ascii="Arial" w:hAnsi="Arial" w:eastAsia="Arial" w:cs="Arial"/>
                <w:color w:val="auto"/>
                <w:sz w:val="24"/>
                <w:szCs w:val="24"/>
                <w:lang w:eastAsia="en-US" w:bidi="ar-SA"/>
              </w:rPr>
            </w:pPr>
            <w:proofErr w:type="spellStart"/>
            <w:r w:rsidRPr="4DDE36B4" w:rsidR="337EEB82">
              <w:rPr>
                <w:rFonts w:ascii="Arial" w:hAnsi="Arial" w:eastAsia="Arial" w:cs="Arial"/>
                <w:color w:val="auto"/>
                <w:sz w:val="24"/>
                <w:szCs w:val="24"/>
                <w:lang w:eastAsia="en-US" w:bidi="ar-SA"/>
              </w:rPr>
              <w:t>CreatedMonthYear</w:t>
            </w:r>
            <w:proofErr w:type="spellEnd"/>
          </w:p>
        </w:tc>
        <w:tc>
          <w:tcPr>
            <w:tcW w:w="237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337EEB82" w:rsidP="4DDE36B4" w:rsidRDefault="337EEB82" w14:paraId="60E6DD1D" w14:textId="13F41A8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Average of rating</w:t>
            </w:r>
          </w:p>
        </w:tc>
      </w:tr>
      <w:tr w:rsidRPr="00CB5690" w:rsidR="00CB5690" w:rsidTr="4DDE36B4" w14:paraId="36CF0635" w14:textId="77777777">
        <w:trPr>
          <w:trHeight w:val="300"/>
        </w:trPr>
        <w:tc>
          <w:tcPr>
            <w:tcW w:w="2070" w:type="dxa"/>
            <w:tcBorders>
              <w:top w:val="nil"/>
              <w:left w:val="single" w:color="auto" w:sz="4" w:space="0"/>
              <w:bottom w:val="single" w:color="auto" w:sz="4" w:space="0"/>
              <w:right w:val="single" w:color="auto" w:sz="4" w:space="0"/>
            </w:tcBorders>
            <w:shd w:val="clear" w:color="auto" w:fill="auto"/>
            <w:noWrap/>
            <w:tcMar/>
            <w:vAlign w:val="bottom"/>
            <w:hideMark/>
          </w:tcPr>
          <w:p w:rsidR="337EEB82" w:rsidP="4DDE36B4" w:rsidRDefault="337EEB82" w14:paraId="7B81CB00" w14:textId="4AEAB100">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1/2024</w:t>
            </w:r>
          </w:p>
        </w:tc>
        <w:tc>
          <w:tcPr>
            <w:tcW w:w="2370" w:type="dxa"/>
            <w:tcBorders>
              <w:top w:val="nil"/>
              <w:left w:val="nil"/>
              <w:bottom w:val="single" w:color="auto" w:sz="4" w:space="0"/>
              <w:right w:val="single" w:color="auto" w:sz="4" w:space="0"/>
            </w:tcBorders>
            <w:shd w:val="clear" w:color="auto" w:fill="auto"/>
            <w:noWrap/>
            <w:tcMar/>
            <w:vAlign w:val="bottom"/>
            <w:hideMark/>
          </w:tcPr>
          <w:p w:rsidR="337EEB82" w:rsidP="4DDE36B4" w:rsidRDefault="337EEB82" w14:paraId="1D91D5D3" w14:textId="270192F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2.676413255</w:t>
            </w:r>
          </w:p>
        </w:tc>
      </w:tr>
      <w:tr w:rsidRPr="00CB5690" w:rsidR="00CB5690" w:rsidTr="4DDE36B4" w14:paraId="40C6C3CE" w14:textId="77777777">
        <w:trPr>
          <w:trHeight w:val="300"/>
        </w:trPr>
        <w:tc>
          <w:tcPr>
            <w:tcW w:w="2070" w:type="dxa"/>
            <w:tcBorders>
              <w:top w:val="nil"/>
              <w:left w:val="single" w:color="auto" w:sz="4" w:space="0"/>
              <w:bottom w:val="single" w:color="auto" w:sz="4" w:space="0"/>
              <w:right w:val="single" w:color="auto" w:sz="4" w:space="0"/>
            </w:tcBorders>
            <w:shd w:val="clear" w:color="auto" w:fill="auto"/>
            <w:noWrap/>
            <w:tcMar/>
            <w:vAlign w:val="bottom"/>
            <w:hideMark/>
          </w:tcPr>
          <w:p w:rsidR="337EEB82" w:rsidP="4DDE36B4" w:rsidRDefault="337EEB82" w14:paraId="67AB9EBE" w14:textId="1E91710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12/2023</w:t>
            </w:r>
          </w:p>
        </w:tc>
        <w:tc>
          <w:tcPr>
            <w:tcW w:w="2370" w:type="dxa"/>
            <w:tcBorders>
              <w:top w:val="nil"/>
              <w:left w:val="nil"/>
              <w:bottom w:val="single" w:color="auto" w:sz="4" w:space="0"/>
              <w:right w:val="single" w:color="auto" w:sz="4" w:space="0"/>
            </w:tcBorders>
            <w:shd w:val="clear" w:color="auto" w:fill="auto"/>
            <w:noWrap/>
            <w:tcMar/>
            <w:vAlign w:val="bottom"/>
            <w:hideMark/>
          </w:tcPr>
          <w:p w:rsidR="337EEB82" w:rsidP="4DDE36B4" w:rsidRDefault="337EEB82" w14:paraId="5C398115" w14:textId="082C85E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2.949637572</w:t>
            </w:r>
          </w:p>
        </w:tc>
      </w:tr>
      <w:tr w:rsidRPr="00CB5690" w:rsidR="00CB5690" w:rsidTr="4DDE36B4" w14:paraId="7D091F22" w14:textId="77777777">
        <w:trPr>
          <w:trHeight w:val="300"/>
        </w:trPr>
        <w:tc>
          <w:tcPr>
            <w:tcW w:w="207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337EEB82" w:rsidP="4DDE36B4" w:rsidRDefault="337EEB82" w14:paraId="5610EB1E" w14:textId="6C6F260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Grand Total</w:t>
            </w:r>
          </w:p>
        </w:tc>
        <w:tc>
          <w:tcPr>
            <w:tcW w:w="2370" w:type="dxa"/>
            <w:tcBorders>
              <w:top w:val="single" w:color="auto" w:sz="4" w:space="0"/>
              <w:left w:val="single" w:color="auto" w:sz="4" w:space="0"/>
              <w:bottom w:val="single" w:color="auto" w:sz="4" w:space="0"/>
              <w:right w:val="single" w:color="auto" w:sz="4" w:space="0"/>
            </w:tcBorders>
            <w:shd w:val="clear" w:color="auto" w:fill="DCE6F1"/>
            <w:noWrap/>
            <w:tcMar/>
            <w:vAlign w:val="bottom"/>
            <w:hideMark/>
          </w:tcPr>
          <w:p w:rsidR="337EEB82" w:rsidP="4DDE36B4" w:rsidRDefault="337EEB82" w14:paraId="348ED36B" w14:textId="2FDE67F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2.93463446</w:t>
            </w:r>
          </w:p>
        </w:tc>
      </w:tr>
    </w:tbl>
    <w:p w:rsidR="00CB5690" w:rsidP="4DDE36B4" w:rsidRDefault="00CB5690" w14:paraId="01F2AD00" w14:textId="77777777" w14:noSpellErr="1">
      <w:pPr>
        <w:spacing w:after="200"/>
        <w:ind w:left="720"/>
        <w:jc w:val="both"/>
        <w:rPr>
          <w:rFonts w:ascii="Arial" w:hAnsi="Arial" w:eastAsia="Arial" w:cs="Arial"/>
          <w:color w:val="auto"/>
          <w:sz w:val="24"/>
          <w:szCs w:val="24"/>
          <w:lang w:eastAsia="en-US" w:bidi="ar-SA"/>
        </w:rPr>
      </w:pPr>
    </w:p>
    <w:p w:rsidR="287DF372" w:rsidP="4DDE36B4" w:rsidRDefault="287DF372" w14:paraId="0C9B197C" w14:textId="45D7F751">
      <w:pPr>
        <w:spacing w:before="0" w:beforeAutospacing="off" w:after="0" w:afterAutospacing="off"/>
        <w:jc w:val="both"/>
        <w:rPr>
          <w:rFonts w:ascii="Arial" w:hAnsi="Arial" w:eastAsia="Arial" w:cs="Arial"/>
          <w:color w:val="auto"/>
          <w:sz w:val="24"/>
          <w:szCs w:val="24"/>
          <w:lang w:eastAsia="en-US" w:bidi="ar-SA"/>
        </w:rPr>
      </w:pPr>
      <w:r w:rsidR="287DF372">
        <w:drawing>
          <wp:inline wp14:editId="1017AFE3" wp14:anchorId="5A8617BC">
            <wp:extent cx="4057650" cy="2228850"/>
            <wp:effectExtent l="0" t="0" r="0" b="0"/>
            <wp:docPr id="152754593" name="" title=""/>
            <wp:cNvGraphicFramePr>
              <a:graphicFrameLocks noChangeAspect="1"/>
            </wp:cNvGraphicFramePr>
            <a:graphic>
              <a:graphicData uri="http://schemas.openxmlformats.org/drawingml/2006/picture">
                <pic:pic>
                  <pic:nvPicPr>
                    <pic:cNvPr id="0" name=""/>
                    <pic:cNvPicPr/>
                  </pic:nvPicPr>
                  <pic:blipFill>
                    <a:blip r:embed="R37acd89ee0184c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57650" cy="2228850"/>
                    </a:xfrm>
                    <a:prstGeom prst="rect">
                      <a:avLst/>
                    </a:prstGeom>
                  </pic:spPr>
                </pic:pic>
              </a:graphicData>
            </a:graphic>
          </wp:inline>
        </w:drawing>
      </w:r>
    </w:p>
    <w:p w:rsidR="337EEB82" w:rsidP="4DDE36B4" w:rsidRDefault="337EEB82" w14:paraId="12656905" w14:textId="47972E43">
      <w:pPr>
        <w:spacing w:after="200"/>
        <w:ind w:left="720"/>
        <w:jc w:val="both"/>
        <w:rPr>
          <w:rFonts w:ascii="Arial" w:hAnsi="Arial" w:eastAsia="Arial" w:cs="Arial"/>
          <w:color w:val="auto"/>
          <w:sz w:val="24"/>
          <w:szCs w:val="24"/>
          <w:lang w:eastAsia="en-US" w:bidi="ar-SA"/>
        </w:rPr>
      </w:pPr>
    </w:p>
    <w:p w:rsidR="287DF372" w:rsidP="4DDE36B4" w:rsidRDefault="287DF372" w14:paraId="772A3D55" w14:textId="395922D1">
      <w:pPr>
        <w:spacing w:after="200" w:line="276" w:lineRule="auto"/>
        <w:ind w:left="720"/>
        <w:jc w:val="both"/>
        <w:rPr>
          <w:rFonts w:ascii="Arial" w:hAnsi="Arial" w:eastAsia="Arial" w:cs="Arial"/>
          <w:noProof w:val="0"/>
          <w:color w:val="auto"/>
          <w:sz w:val="24"/>
          <w:szCs w:val="24"/>
          <w:lang w:val="en-GB" w:eastAsia="en-US" w:bidi="ar-SA"/>
        </w:rPr>
      </w:pPr>
      <w:r w:rsidRPr="4DDE36B4" w:rsidR="287DF372">
        <w:rPr>
          <w:rFonts w:ascii="Arial" w:hAnsi="Arial" w:eastAsia="Arial" w:cs="Arial"/>
          <w:noProof w:val="0"/>
          <w:color w:val="auto"/>
          <w:sz w:val="24"/>
          <w:szCs w:val="24"/>
          <w:lang w:val="en-GB" w:eastAsia="en-US" w:bidi="ar-SA"/>
        </w:rPr>
        <w:t>The average satisfaction score by month is derived by taking a pivot table, taking the month attribute as rows and Average of rating attribute in the values tab. Inserting a column chart clearly depicts the average monthly ratings.</w:t>
      </w:r>
    </w:p>
    <w:p w:rsidR="337EEB82" w:rsidP="4DDE36B4" w:rsidRDefault="337EEB82" w14:paraId="14E60C12" w14:textId="00A5AF06">
      <w:pPr>
        <w:spacing w:after="200"/>
        <w:ind w:left="720"/>
        <w:jc w:val="both"/>
        <w:rPr>
          <w:rFonts w:ascii="Arial" w:hAnsi="Arial" w:eastAsia="Arial" w:cs="Arial"/>
          <w:color w:val="auto"/>
          <w:sz w:val="24"/>
          <w:szCs w:val="24"/>
          <w:lang w:eastAsia="en-US" w:bidi="ar-SA"/>
        </w:rPr>
      </w:pPr>
    </w:p>
    <w:p w:rsidR="00521D39" w:rsidP="4DDE36B4" w:rsidRDefault="00833B2E" w14:paraId="0B52C977" w14:textId="7FF38EA4">
      <w:pPr>
        <w:numPr>
          <w:ilvl w:val="0"/>
          <w:numId w:val="2"/>
        </w:numPr>
        <w:spacing w:after="200"/>
        <w:jc w:val="both"/>
        <w:rPr>
          <w:rFonts w:ascii="Arial" w:hAnsi="Arial" w:eastAsia="Arial" w:cs="Arial"/>
          <w:color w:val="auto"/>
          <w:sz w:val="24"/>
          <w:szCs w:val="24"/>
          <w:lang w:eastAsia="en-US" w:bidi="ar-SA"/>
        </w:rPr>
      </w:pPr>
      <w:r w:rsidRPr="4DDE36B4" w:rsidR="78D9C08D">
        <w:rPr>
          <w:rFonts w:ascii="Arial" w:hAnsi="Arial" w:eastAsia="Arial" w:cs="Arial"/>
          <w:color w:val="auto"/>
          <w:sz w:val="24"/>
          <w:szCs w:val="24"/>
          <w:lang w:eastAsia="en-US" w:bidi="ar-SA"/>
        </w:rPr>
        <w:t>How many categorical columns are there in the data? [Search about categorical and continuous data, and try to answer this question]</w:t>
      </w:r>
      <w:r>
        <w:br/>
      </w:r>
    </w:p>
    <w:p w:rsidR="00521D39" w:rsidP="4DDE36B4" w:rsidRDefault="00833B2E" w14:paraId="1BD68301" w14:textId="26FF4385">
      <w:pPr>
        <w:spacing w:after="200"/>
        <w:ind w:left="720"/>
        <w:jc w:val="both"/>
        <w:rPr>
          <w:rFonts w:ascii="Arial" w:hAnsi="Arial" w:eastAsia="Arial" w:cs="Arial"/>
          <w:b w:val="0"/>
          <w:bCs w:val="0"/>
          <w:i w:val="0"/>
          <w:iCs w:val="0"/>
          <w:caps w:val="0"/>
          <w:smallCaps w:val="0"/>
          <w:noProof w:val="0"/>
          <w:color w:val="000000" w:themeColor="text1" w:themeTint="FF" w:themeShade="FF"/>
          <w:sz w:val="24"/>
          <w:szCs w:val="24"/>
          <w:lang w:val="en-GB"/>
        </w:rPr>
      </w:pPr>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There are 15 categorical columns in the dataset which are mentioned below:</w:t>
      </w:r>
    </w:p>
    <w:p w:rsidR="00521D39" w:rsidP="4DDE36B4" w:rsidRDefault="00833B2E" w14:paraId="5F987CD1" w14:textId="3988A91B">
      <w:pPr>
        <w:pStyle w:val="Normal"/>
        <w:spacing w:after="200"/>
        <w:ind w:left="720"/>
        <w:jc w:val="both"/>
        <w:rPr>
          <w:rFonts w:ascii="Arial" w:hAnsi="Arial" w:eastAsia="Arial" w:cs="Arial"/>
          <w:b w:val="0"/>
          <w:bCs w:val="0"/>
          <w:i w:val="0"/>
          <w:iCs w:val="0"/>
          <w:caps w:val="0"/>
          <w:smallCaps w:val="0"/>
          <w:noProof w:val="0"/>
          <w:color w:val="000000" w:themeColor="text1" w:themeTint="FF" w:themeShade="FF"/>
          <w:sz w:val="24"/>
          <w:szCs w:val="24"/>
          <w:lang w:val="en-GB"/>
        </w:rPr>
      </w:pP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chatStatus</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consultationType</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website,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refundStatus</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isWhiteListUser</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queue,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freeCall</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freeChat</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callChannel</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callIvrType</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callStatus</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astrologerCallStatus</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xml:space="preserve">, region, </w:t>
      </w:r>
      <w:proofErr w:type="spellStart"/>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userCallStatus</w:t>
      </w:r>
      <w:proofErr w:type="spellEnd"/>
      <w:r w:rsidRPr="4DDE36B4" w:rsidR="143AF006">
        <w:rPr>
          <w:rFonts w:ascii="Arial" w:hAnsi="Arial" w:eastAsia="Arial" w:cs="Arial"/>
          <w:b w:val="0"/>
          <w:bCs w:val="0"/>
          <w:i w:val="0"/>
          <w:iCs w:val="0"/>
          <w:caps w:val="0"/>
          <w:smallCaps w:val="0"/>
          <w:noProof w:val="0"/>
          <w:color w:val="000000" w:themeColor="text1" w:themeTint="FF" w:themeShade="FF"/>
          <w:sz w:val="24"/>
          <w:szCs w:val="24"/>
          <w:lang w:val="en-GB"/>
        </w:rPr>
        <w:t>, rating</w:t>
      </w:r>
    </w:p>
    <w:p w:rsidR="00521D39" w:rsidP="4DDE36B4" w:rsidRDefault="00833B2E" w14:paraId="00000013" w14:textId="3ED94991">
      <w:pPr>
        <w:spacing w:after="200"/>
        <w:ind w:left="720"/>
        <w:jc w:val="both"/>
        <w:rPr>
          <w:rFonts w:ascii="Arial" w:hAnsi="Arial" w:eastAsia="Arial" w:cs="Arial"/>
          <w:color w:val="auto"/>
          <w:sz w:val="24"/>
          <w:szCs w:val="24"/>
          <w:lang w:eastAsia="en-US" w:bidi="ar-SA"/>
        </w:rPr>
      </w:pPr>
    </w:p>
    <w:p w:rsidR="00521D39" w:rsidP="4DDE36B4" w:rsidRDefault="00521D39" w14:paraId="00000014" w14:textId="77777777" w14:noSpellErr="1">
      <w:pPr>
        <w:ind w:left="720"/>
        <w:jc w:val="both"/>
        <w:rPr>
          <w:rFonts w:ascii="Arial" w:hAnsi="Arial" w:eastAsia="Arial" w:cs="Arial"/>
          <w:color w:val="auto"/>
          <w:sz w:val="24"/>
          <w:szCs w:val="24"/>
          <w:lang w:eastAsia="en-US" w:bidi="ar-SA"/>
        </w:rPr>
      </w:pPr>
    </w:p>
    <w:p w:rsidR="00521D39" w:rsidP="4DDE36B4" w:rsidRDefault="00521D39" w14:paraId="00000015" w14:textId="77777777" w14:noSpellErr="1">
      <w:pPr>
        <w:jc w:val="both"/>
        <w:rPr>
          <w:rFonts w:ascii="Arial" w:hAnsi="Arial" w:eastAsia="Arial" w:cs="Arial"/>
          <w:color w:val="auto"/>
          <w:sz w:val="24"/>
          <w:szCs w:val="24"/>
          <w:lang w:eastAsia="en-US" w:bidi="ar-SA"/>
        </w:rPr>
      </w:pPr>
    </w:p>
    <w:p w:rsidR="00521D39" w:rsidP="4DDE36B4" w:rsidRDefault="00833B2E" w14:paraId="00000016" w14:textId="77777777" w14:noSpellErr="1">
      <w:pPr>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Subjective Question:</w:t>
      </w:r>
    </w:p>
    <w:p w:rsidR="00521D39" w:rsidP="4DDE36B4" w:rsidRDefault="00521D39" w14:paraId="00000017" w14:textId="77777777" w14:noSpellErr="1">
      <w:pPr>
        <w:jc w:val="both"/>
        <w:rPr>
          <w:rFonts w:ascii="Arial" w:hAnsi="Arial" w:eastAsia="Arial" w:cs="Arial"/>
          <w:color w:val="auto"/>
          <w:sz w:val="24"/>
          <w:szCs w:val="24"/>
          <w:lang w:eastAsia="en-US" w:bidi="ar-SA"/>
        </w:rPr>
      </w:pPr>
    </w:p>
    <w:p w:rsidR="00521D39" w:rsidP="4DDE36B4" w:rsidRDefault="00833B2E" w14:paraId="00000018" w14:textId="261A056E">
      <w:pPr>
        <w:numPr>
          <w:ilvl w:val="0"/>
          <w:numId w:val="1"/>
        </w:numPr>
        <w:jc w:val="both"/>
        <w:rPr>
          <w:rFonts w:ascii="Arial" w:hAnsi="Arial" w:eastAsia="Arial" w:cs="Arial"/>
          <w:color w:val="auto"/>
          <w:sz w:val="24"/>
          <w:szCs w:val="24"/>
          <w:lang w:eastAsia="en-US" w:bidi="ar-SA"/>
        </w:rPr>
      </w:pPr>
      <w:r w:rsidRPr="4DDE36B4" w:rsidR="78D9C08D">
        <w:rPr>
          <w:rFonts w:ascii="Arial" w:hAnsi="Arial" w:eastAsia="Arial" w:cs="Arial"/>
          <w:color w:val="auto"/>
          <w:sz w:val="24"/>
          <w:szCs w:val="24"/>
          <w:lang w:eastAsia="en-US" w:bidi="ar-SA"/>
        </w:rPr>
        <w:t xml:space="preserve">Should the investment be used to hire more agents, improve training programs, or upgrade call </w:t>
      </w:r>
      <w:proofErr w:type="spellStart"/>
      <w:r w:rsidRPr="4DDE36B4" w:rsidR="78D9C08D">
        <w:rPr>
          <w:rFonts w:ascii="Arial" w:hAnsi="Arial" w:eastAsia="Arial" w:cs="Arial"/>
          <w:color w:val="auto"/>
          <w:sz w:val="24"/>
          <w:szCs w:val="24"/>
          <w:lang w:eastAsia="en-US" w:bidi="ar-SA"/>
        </w:rPr>
        <w:t>center</w:t>
      </w:r>
      <w:proofErr w:type="spellEnd"/>
      <w:r w:rsidRPr="4DDE36B4" w:rsidR="78D9C08D">
        <w:rPr>
          <w:rFonts w:ascii="Arial" w:hAnsi="Arial" w:eastAsia="Arial" w:cs="Arial"/>
          <w:color w:val="auto"/>
          <w:sz w:val="24"/>
          <w:szCs w:val="24"/>
          <w:lang w:eastAsia="en-US" w:bidi="ar-SA"/>
        </w:rPr>
        <w:t xml:space="preserve"> technology?</w:t>
      </w:r>
    </w:p>
    <w:p w:rsidR="5F2B6FAB" w:rsidP="4DDE36B4" w:rsidRDefault="5F2B6FAB" w14:paraId="76EE5F18" w14:textId="3AA72EC8">
      <w:pPr>
        <w:pStyle w:val="ListParagraph"/>
        <w:numPr>
          <w:ilvl w:val="0"/>
          <w:numId w:val="3"/>
        </w:numPr>
        <w:spacing w:before="0" w:beforeAutospacing="off" w:after="0" w:afterAutospacing="off"/>
        <w:jc w:val="both"/>
        <w:rPr>
          <w:b w:val="1"/>
          <w:bCs w:val="1"/>
          <w:noProof w:val="0"/>
          <w:lang w:val="en-GB"/>
        </w:rPr>
      </w:pPr>
      <w:r w:rsidRPr="4DDE36B4" w:rsidR="2711A73D">
        <w:rPr>
          <w:b w:val="1"/>
          <w:bCs w:val="1"/>
          <w:noProof w:val="0"/>
          <w:sz w:val="28"/>
          <w:szCs w:val="28"/>
          <w:lang w:val="en-GB"/>
        </w:rPr>
        <w:t>Hiring More Agents</w:t>
      </w:r>
    </w:p>
    <w:p w:rsidR="5F2B6FAB" w:rsidP="4DDE36B4" w:rsidRDefault="5F2B6FAB" w14:paraId="41F95358" w14:textId="621E92A1">
      <w:pPr>
        <w:pStyle w:val="ListParagraph"/>
        <w:spacing w:before="240" w:beforeAutospacing="off" w:after="240" w:afterAutospacing="off"/>
        <w:ind w:left="1080"/>
        <w:jc w:val="both"/>
        <w:rPr>
          <w:rFonts w:ascii="Arial" w:hAnsi="Arial" w:eastAsia="Arial" w:cs="Arial"/>
          <w:noProof w:val="0"/>
          <w:color w:val="auto"/>
          <w:sz w:val="24"/>
          <w:szCs w:val="24"/>
          <w:lang w:val="en-GB" w:eastAsia="en-US" w:bidi="ar-SA"/>
        </w:rPr>
      </w:pPr>
      <w:r w:rsidRPr="4DDE36B4" w:rsidR="2711A73D">
        <w:rPr>
          <w:rFonts w:ascii="Arial" w:hAnsi="Arial" w:eastAsia="Arial" w:cs="Arial"/>
          <w:noProof w:val="0"/>
          <w:color w:val="auto"/>
          <w:sz w:val="24"/>
          <w:szCs w:val="24"/>
          <w:lang w:val="en-GB" w:eastAsia="en-US" w:bidi="ar-SA"/>
        </w:rPr>
        <w:t>T</w:t>
      </w:r>
      <w:r w:rsidRPr="4DDE36B4" w:rsidR="2711A73D">
        <w:rPr>
          <w:rFonts w:ascii="Arial" w:hAnsi="Arial" w:eastAsia="Arial" w:cs="Arial"/>
          <w:noProof w:val="0"/>
          <w:color w:val="auto"/>
          <w:sz w:val="24"/>
          <w:szCs w:val="24"/>
          <w:lang w:val="en-GB" w:eastAsia="en-US" w:bidi="ar-SA"/>
        </w:rPr>
        <w:t>he</w:t>
      </w:r>
      <w:r w:rsidRPr="4DDE36B4" w:rsidR="2711A73D">
        <w:rPr>
          <w:rFonts w:ascii="Arial" w:hAnsi="Arial" w:eastAsia="Arial" w:cs="Arial"/>
          <w:noProof w:val="0"/>
          <w:color w:val="auto"/>
          <w:sz w:val="24"/>
          <w:szCs w:val="24"/>
          <w:lang w:val="en-GB" w:eastAsia="en-US" w:bidi="ar-SA"/>
        </w:rPr>
        <w:t xml:space="preserve"> current trend of decreasing call volume suggests that hiring additional agents may not be a viable solution. With fewer calls being received, adding more staff could lead to underutilization and increased operational costs without addressing the root issue of low customer retention. Therefore, investing in hiring more agents is not recommended at this time.</w:t>
      </w:r>
    </w:p>
    <w:p w:rsidR="5F2B6FAB" w:rsidP="4DDE36B4" w:rsidRDefault="5F2B6FAB" w14:paraId="3F5D3AF9" w14:textId="7D1C1D91">
      <w:pPr>
        <w:pStyle w:val="Heading3"/>
        <w:spacing w:before="281" w:beforeAutospacing="off" w:after="281" w:afterAutospacing="off"/>
        <w:ind w:left="1080"/>
        <w:jc w:val="both"/>
        <w:rPr>
          <w:b w:val="1"/>
          <w:bCs w:val="1"/>
          <w:noProof w:val="0"/>
          <w:sz w:val="28"/>
          <w:szCs w:val="28"/>
          <w:lang w:val="en-GB"/>
        </w:rPr>
      </w:pPr>
      <w:r w:rsidRPr="4DDE36B4" w:rsidR="2711A73D">
        <w:rPr>
          <w:b w:val="1"/>
          <w:bCs w:val="1"/>
          <w:noProof w:val="0"/>
          <w:sz w:val="28"/>
          <w:szCs w:val="28"/>
          <w:lang w:val="en-GB"/>
        </w:rPr>
        <w:t>I</w:t>
      </w:r>
      <w:r w:rsidRPr="4DDE36B4" w:rsidR="2711A73D">
        <w:rPr>
          <w:rFonts w:ascii="Arial" w:hAnsi="Arial" w:eastAsia="Arial" w:cs="Arial"/>
          <w:b w:val="1"/>
          <w:bCs w:val="1"/>
          <w:noProof w:val="0"/>
          <w:color w:val="auto"/>
          <w:sz w:val="28"/>
          <w:szCs w:val="28"/>
          <w:lang w:val="en-GB" w:eastAsia="en-US" w:bidi="ar-SA"/>
        </w:rPr>
        <w:t>mproving Training Programs</w:t>
      </w:r>
    </w:p>
    <w:p w:rsidR="5F2B6FAB" w:rsidP="4DDE36B4" w:rsidRDefault="5F2B6FAB" w14:paraId="4B759747" w14:textId="5876EAA4">
      <w:pPr>
        <w:pStyle w:val="ListParagraph"/>
        <w:spacing w:before="240" w:beforeAutospacing="off" w:after="240" w:afterAutospacing="off"/>
        <w:ind w:left="1080"/>
        <w:jc w:val="both"/>
        <w:rPr>
          <w:rFonts w:ascii="Arial" w:hAnsi="Arial" w:eastAsia="Arial" w:cs="Arial"/>
          <w:noProof w:val="0"/>
          <w:color w:val="auto"/>
          <w:sz w:val="24"/>
          <w:szCs w:val="24"/>
          <w:lang w:val="en-GB" w:eastAsia="en-US" w:bidi="ar-SA"/>
        </w:rPr>
      </w:pPr>
      <w:r w:rsidRPr="4DDE36B4" w:rsidR="2711A73D">
        <w:rPr>
          <w:rFonts w:ascii="Arial" w:hAnsi="Arial" w:eastAsia="Arial" w:cs="Arial"/>
          <w:noProof w:val="0"/>
          <w:color w:val="auto"/>
          <w:sz w:val="24"/>
          <w:szCs w:val="24"/>
          <w:lang w:val="en-GB" w:eastAsia="en-US" w:bidi="ar-SA"/>
        </w:rPr>
        <w:t>Enhancing training programs could be beneficial in improving the efficiency and effectiveness of existing agents. Given the uneven distribution of calls and chats, focused training could empower agents to manage their workloads better and improve customer interactions. This may lead to increased customer satisfaction and retention over time. Thus, while it may not address immediate operational inefficiencies, it can build a stronger foundation for long-term service quality and agent performance.</w:t>
      </w:r>
    </w:p>
    <w:p w:rsidR="5F2B6FAB" w:rsidP="4DDE36B4" w:rsidRDefault="5F2B6FAB" w14:paraId="4CF72458" w14:textId="4AF515DD">
      <w:pPr>
        <w:pStyle w:val="Heading3"/>
        <w:spacing w:before="281" w:beforeAutospacing="off" w:after="281" w:afterAutospacing="off"/>
        <w:ind w:left="1080"/>
        <w:jc w:val="both"/>
        <w:rPr>
          <w:rFonts w:ascii="Arial" w:hAnsi="Arial" w:eastAsia="Arial" w:cs="Arial"/>
          <w:b w:val="1"/>
          <w:bCs w:val="1"/>
          <w:noProof w:val="0"/>
          <w:color w:val="auto"/>
          <w:sz w:val="28"/>
          <w:szCs w:val="28"/>
          <w:lang w:val="en-GB" w:eastAsia="en-US" w:bidi="ar-SA"/>
        </w:rPr>
      </w:pPr>
      <w:r w:rsidRPr="4DDE36B4" w:rsidR="2711A73D">
        <w:rPr>
          <w:rFonts w:ascii="Arial" w:hAnsi="Arial" w:eastAsia="Arial" w:cs="Arial"/>
          <w:b w:val="1"/>
          <w:bCs w:val="1"/>
          <w:noProof w:val="0"/>
          <w:color w:val="auto"/>
          <w:sz w:val="28"/>
          <w:szCs w:val="28"/>
          <w:lang w:val="en-GB" w:eastAsia="en-US" w:bidi="ar-SA"/>
        </w:rPr>
        <w:t>Upgrading Call Center Technology</w:t>
      </w:r>
    </w:p>
    <w:p w:rsidR="5F2B6FAB" w:rsidP="4DDE36B4" w:rsidRDefault="5F2B6FAB" w14:paraId="218CCC6E" w14:textId="2F7C0B3D">
      <w:pPr>
        <w:pStyle w:val="ListParagraph"/>
        <w:suppressLineNumbers w:val="0"/>
        <w:bidi w:val="0"/>
        <w:spacing w:before="240" w:beforeAutospacing="off" w:after="240" w:afterAutospacing="off" w:line="276" w:lineRule="auto"/>
        <w:ind w:left="1080" w:right="0"/>
        <w:jc w:val="both"/>
        <w:rPr>
          <w:rFonts w:ascii="Arial" w:hAnsi="Arial" w:eastAsia="Arial" w:cs="Arial"/>
          <w:noProof w:val="0"/>
          <w:color w:val="auto"/>
          <w:sz w:val="24"/>
          <w:szCs w:val="24"/>
          <w:lang w:val="en-GB" w:eastAsia="en-US" w:bidi="ar-SA"/>
        </w:rPr>
      </w:pPr>
      <w:r w:rsidRPr="4DDE36B4" w:rsidR="2711A73D">
        <w:rPr>
          <w:noProof w:val="0"/>
          <w:lang w:val="en-GB"/>
        </w:rPr>
        <w:t>I</w:t>
      </w:r>
      <w:r w:rsidRPr="4DDE36B4" w:rsidR="2711A73D">
        <w:rPr>
          <w:rFonts w:ascii="Arial" w:hAnsi="Arial" w:eastAsia="Arial" w:cs="Arial"/>
          <w:noProof w:val="0"/>
          <w:color w:val="auto"/>
          <w:sz w:val="24"/>
          <w:szCs w:val="24"/>
          <w:lang w:val="en-GB" w:eastAsia="en-US" w:bidi="ar-SA"/>
        </w:rPr>
        <w:t xml:space="preserve">nvesting in technology appears to be the most strategic option. Upgrading systems can help streamline operations, improve the routing of calls and chats to the appropriate agents, and enhance data analytics capabilities. This would not only alleviate some of the operational inefficiencies caused by uneven workloads but also provide valuable insights into customer </w:t>
      </w:r>
      <w:proofErr w:type="spellStart"/>
      <w:r w:rsidRPr="4DDE36B4" w:rsidR="2711A73D">
        <w:rPr>
          <w:rFonts w:ascii="Arial" w:hAnsi="Arial" w:eastAsia="Arial" w:cs="Arial"/>
          <w:noProof w:val="0"/>
          <w:color w:val="auto"/>
          <w:sz w:val="24"/>
          <w:szCs w:val="24"/>
          <w:lang w:val="en-GB" w:eastAsia="en-US" w:bidi="ar-SA"/>
        </w:rPr>
        <w:t>behavior</w:t>
      </w:r>
      <w:proofErr w:type="spellEnd"/>
      <w:r w:rsidRPr="4DDE36B4" w:rsidR="2711A73D">
        <w:rPr>
          <w:rFonts w:ascii="Arial" w:hAnsi="Arial" w:eastAsia="Arial" w:cs="Arial"/>
          <w:noProof w:val="0"/>
          <w:color w:val="auto"/>
          <w:sz w:val="24"/>
          <w:szCs w:val="24"/>
          <w:lang w:val="en-GB" w:eastAsia="en-US" w:bidi="ar-SA"/>
        </w:rPr>
        <w:t>, potentially addressing the underlying issues of declining customer retention.</w:t>
      </w:r>
    </w:p>
    <w:p w:rsidR="5F2B6FAB" w:rsidP="4DDE36B4" w:rsidRDefault="5F2B6FAB" w14:paraId="658F8782" w14:textId="169F17CC">
      <w:pPr>
        <w:pStyle w:val="Heading3"/>
        <w:suppressLineNumbers w:val="0"/>
        <w:bidi w:val="0"/>
        <w:spacing w:before="281" w:beforeAutospacing="off" w:after="281" w:afterAutospacing="off" w:line="276" w:lineRule="auto"/>
        <w:ind w:left="1080" w:right="0"/>
        <w:jc w:val="both"/>
        <w:rPr>
          <w:rFonts w:ascii="Arial" w:hAnsi="Arial" w:eastAsia="Arial" w:cs="Arial"/>
          <w:b w:val="1"/>
          <w:bCs w:val="1"/>
          <w:noProof w:val="0"/>
          <w:color w:val="auto"/>
          <w:sz w:val="28"/>
          <w:szCs w:val="28"/>
          <w:lang w:val="en-GB" w:eastAsia="en-US" w:bidi="ar-SA"/>
        </w:rPr>
      </w:pPr>
      <w:r w:rsidRPr="4DDE36B4" w:rsidR="2711A73D">
        <w:rPr>
          <w:rFonts w:ascii="Arial" w:hAnsi="Arial" w:eastAsia="Arial" w:cs="Arial"/>
          <w:b w:val="1"/>
          <w:bCs w:val="1"/>
          <w:noProof w:val="0"/>
          <w:color w:val="auto"/>
          <w:sz w:val="28"/>
          <w:szCs w:val="28"/>
          <w:lang w:val="en-GB" w:eastAsia="en-US" w:bidi="ar-SA"/>
        </w:rPr>
        <w:t>Recommendation</w:t>
      </w:r>
    </w:p>
    <w:p w:rsidR="5F2B6FAB" w:rsidP="4DDE36B4" w:rsidRDefault="5F2B6FAB" w14:paraId="413A748E" w14:textId="40103ABF">
      <w:pPr>
        <w:pStyle w:val="ListParagraph"/>
        <w:suppressLineNumbers w:val="0"/>
        <w:bidi w:val="0"/>
        <w:spacing w:before="240" w:beforeAutospacing="off" w:after="240" w:afterAutospacing="off" w:line="276" w:lineRule="auto"/>
        <w:ind w:left="1080" w:right="0"/>
        <w:jc w:val="both"/>
        <w:rPr>
          <w:rFonts w:ascii="Arial" w:hAnsi="Arial" w:eastAsia="Arial" w:cs="Arial"/>
          <w:noProof w:val="0"/>
          <w:color w:val="auto"/>
          <w:sz w:val="24"/>
          <w:szCs w:val="24"/>
          <w:lang w:val="en-GB" w:eastAsia="en-US" w:bidi="ar-SA"/>
        </w:rPr>
      </w:pPr>
      <w:r w:rsidRPr="4DDE36B4" w:rsidR="2711A73D">
        <w:rPr>
          <w:rFonts w:ascii="Arial" w:hAnsi="Arial" w:eastAsia="Arial" w:cs="Arial"/>
          <w:noProof w:val="0"/>
          <w:color w:val="auto"/>
          <w:sz w:val="24"/>
          <w:szCs w:val="24"/>
          <w:lang w:val="en-GB" w:eastAsia="en-US" w:bidi="ar-SA"/>
        </w:rPr>
        <w:t xml:space="preserve">Given the analysis, the investment should be primarily directed towards upgrading call </w:t>
      </w:r>
      <w:proofErr w:type="spellStart"/>
      <w:r w:rsidRPr="4DDE36B4" w:rsidR="2711A73D">
        <w:rPr>
          <w:rFonts w:ascii="Arial" w:hAnsi="Arial" w:eastAsia="Arial" w:cs="Arial"/>
          <w:noProof w:val="0"/>
          <w:color w:val="auto"/>
          <w:sz w:val="24"/>
          <w:szCs w:val="24"/>
          <w:lang w:val="en-GB" w:eastAsia="en-US" w:bidi="ar-SA"/>
        </w:rPr>
        <w:t>center</w:t>
      </w:r>
      <w:proofErr w:type="spellEnd"/>
      <w:r w:rsidRPr="4DDE36B4" w:rsidR="2711A73D">
        <w:rPr>
          <w:rFonts w:ascii="Arial" w:hAnsi="Arial" w:eastAsia="Arial" w:cs="Arial"/>
          <w:noProof w:val="0"/>
          <w:color w:val="auto"/>
          <w:sz w:val="24"/>
          <w:szCs w:val="24"/>
          <w:lang w:val="en-GB" w:eastAsia="en-US" w:bidi="ar-SA"/>
        </w:rPr>
        <w:t xml:space="preserve"> </w:t>
      </w:r>
      <w:r w:rsidRPr="4DDE36B4" w:rsidR="2711A73D">
        <w:rPr>
          <w:rFonts w:ascii="Arial" w:hAnsi="Arial" w:eastAsia="Arial" w:cs="Arial"/>
          <w:noProof w:val="0"/>
          <w:color w:val="auto"/>
          <w:sz w:val="24"/>
          <w:szCs w:val="24"/>
          <w:lang w:val="en-GB" w:eastAsia="en-US" w:bidi="ar-SA"/>
        </w:rPr>
        <w:t>technology</w:t>
      </w:r>
      <w:r w:rsidRPr="4DDE36B4" w:rsidR="2711A73D">
        <w:rPr>
          <w:rFonts w:ascii="Arial" w:hAnsi="Arial" w:eastAsia="Arial" w:cs="Arial"/>
          <w:noProof w:val="0"/>
          <w:color w:val="auto"/>
          <w:sz w:val="24"/>
          <w:szCs w:val="24"/>
          <w:lang w:val="en-GB" w:eastAsia="en-US" w:bidi="ar-SA"/>
        </w:rPr>
        <w:t>. This will improve operational efficiency, better manage call/chat volumes, and ultimately enhance customer service quality. Improving training programs should also be considered as a complementary strategy to ensure agents are equipped to handle customer interactions effectively. Hiring more agents should be deferred until call volumes stabilize or increase.</w:t>
      </w:r>
    </w:p>
    <w:p w:rsidR="5F2B6FAB" w:rsidP="4DDE36B4" w:rsidRDefault="5F2B6FAB" w14:paraId="3A5A9297" w14:textId="1996CF8F">
      <w:pPr>
        <w:pStyle w:val="ListParagraph"/>
        <w:spacing w:before="0" w:beforeAutospacing="off" w:after="0" w:afterAutospacing="off"/>
        <w:ind w:left="1080"/>
        <w:jc w:val="both"/>
        <w:rPr>
          <w:rFonts w:ascii="Arial" w:hAnsi="Arial" w:eastAsia="Arial" w:cs="Arial"/>
          <w:noProof w:val="0"/>
          <w:color w:val="auto"/>
          <w:sz w:val="24"/>
          <w:szCs w:val="24"/>
          <w:lang w:val="en-GB" w:eastAsia="en-US" w:bidi="ar-SA"/>
        </w:rPr>
      </w:pPr>
    </w:p>
    <w:p w:rsidR="4498CDC8" w:rsidP="4DDE36B4" w:rsidRDefault="4498CDC8" w14:paraId="1FF7A99C" w14:textId="09576F64">
      <w:pPr>
        <w:spacing w:before="0" w:beforeAutospacing="off" w:after="0" w:afterAutospacing="off"/>
        <w:jc w:val="both"/>
        <w:rPr>
          <w:rFonts w:ascii="Arial" w:hAnsi="Arial" w:eastAsia="Arial" w:cs="Arial"/>
          <w:color w:val="auto"/>
          <w:sz w:val="24"/>
          <w:szCs w:val="24"/>
          <w:lang w:eastAsia="en-US" w:bidi="ar-SA"/>
        </w:rPr>
      </w:pPr>
      <w:r w:rsidR="4498CDC8">
        <w:drawing>
          <wp:inline wp14:editId="071D299E" wp14:anchorId="5E9AA7E5">
            <wp:extent cx="4067175" cy="2381250"/>
            <wp:effectExtent l="0" t="0" r="0" b="0"/>
            <wp:docPr id="2064656370" name="" title=""/>
            <wp:cNvGraphicFramePr>
              <a:graphicFrameLocks noChangeAspect="1"/>
            </wp:cNvGraphicFramePr>
            <a:graphic>
              <a:graphicData uri="http://schemas.openxmlformats.org/drawingml/2006/picture">
                <pic:pic>
                  <pic:nvPicPr>
                    <pic:cNvPr id="0" name=""/>
                    <pic:cNvPicPr/>
                  </pic:nvPicPr>
                  <pic:blipFill>
                    <a:blip r:embed="R2a92ccb98c6945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67175" cy="2381250"/>
                    </a:xfrm>
                    <a:prstGeom prst="rect">
                      <a:avLst/>
                    </a:prstGeom>
                  </pic:spPr>
                </pic:pic>
              </a:graphicData>
            </a:graphic>
          </wp:inline>
        </w:drawing>
      </w:r>
    </w:p>
    <w:p w:rsidR="337EEB82" w:rsidP="4DDE36B4" w:rsidRDefault="337EEB82" w14:paraId="0635CABB" w14:textId="0B8B0CE7">
      <w:pPr>
        <w:pStyle w:val="ListParagraph"/>
        <w:ind w:left="1080"/>
        <w:jc w:val="both"/>
      </w:pPr>
      <w:r>
        <w:br/>
      </w:r>
      <w:r>
        <w:br/>
      </w:r>
    </w:p>
    <w:tbl>
      <w:tblPr>
        <w:tblStyle w:val="TableNormal"/>
        <w:tblW w:w="0" w:type="auto"/>
        <w:jc w:val="left"/>
        <w:tblLayout w:type="fixed"/>
        <w:tblLook w:val="06A0" w:firstRow="1" w:lastRow="0" w:firstColumn="1" w:lastColumn="0" w:noHBand="1" w:noVBand="1"/>
      </w:tblPr>
      <w:tblGrid>
        <w:gridCol w:w="2523"/>
        <w:gridCol w:w="1853"/>
      </w:tblGrid>
      <w:tr w:rsidR="50EC786A" w:rsidTr="4DDE36B4" w14:paraId="3DC57164">
        <w:trPr>
          <w:trHeight w:val="300"/>
        </w:trPr>
        <w:tc>
          <w:tcPr>
            <w:tcW w:w="2523"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0EC786A" w:rsidP="4DDE36B4" w:rsidRDefault="50EC786A" w14:paraId="053E5C6C" w14:textId="5C39EF5D">
            <w:pPr>
              <w:spacing w:before="0" w:beforeAutospacing="off" w:after="0" w:afterAutospacing="off"/>
              <w:jc w:val="left"/>
            </w:pP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Highest Satisfaction rate</w:t>
            </w:r>
          </w:p>
        </w:tc>
        <w:tc>
          <w:tcPr>
            <w:tcW w:w="1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0EC786A" w:rsidP="4DDE36B4" w:rsidRDefault="50EC786A" w14:paraId="454F74E2" w14:textId="2F0C9A06">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Tarot  Mystical</w:t>
            </w:r>
            <w:proofErr w:type="gramEnd"/>
          </w:p>
        </w:tc>
      </w:tr>
      <w:tr w:rsidR="50EC786A" w:rsidTr="4DDE36B4" w14:paraId="1A6B29E7">
        <w:trPr>
          <w:trHeight w:val="300"/>
        </w:trPr>
        <w:tc>
          <w:tcPr>
            <w:tcW w:w="2523"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0EC786A" w:rsidP="4DDE36B4" w:rsidRDefault="50EC786A" w14:paraId="4CEFDD87" w14:textId="443D505C">
            <w:pPr>
              <w:spacing w:before="0" w:beforeAutospacing="off" w:after="0" w:afterAutospacing="off"/>
              <w:jc w:val="left"/>
            </w:pP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Lowest Satisfaction rate</w:t>
            </w:r>
          </w:p>
        </w:tc>
        <w:tc>
          <w:tcPr>
            <w:tcW w:w="1853"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0EC786A" w:rsidP="4DDE36B4" w:rsidRDefault="50EC786A" w14:paraId="3806099F" w14:textId="22824C05">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Tarot Rittika</w:t>
            </w:r>
          </w:p>
        </w:tc>
      </w:tr>
      <w:tr w:rsidR="50EC786A" w:rsidTr="4DDE36B4" w14:paraId="64B79F86">
        <w:trPr>
          <w:trHeight w:val="300"/>
        </w:trPr>
        <w:tc>
          <w:tcPr>
            <w:tcW w:w="4376" w:type="dxa"/>
            <w:gridSpan w:val="2"/>
            <w:tcBorders>
              <w:top w:val="single" w:color="000000" w:themeColor="text1" w:sz="4"/>
              <w:left w:val="nil"/>
            </w:tcBorders>
            <w:tcMar>
              <w:top w:w="15" w:type="dxa"/>
              <w:left w:w="15" w:type="dxa"/>
              <w:right w:w="15" w:type="dxa"/>
            </w:tcMar>
            <w:vAlign w:val="bottom"/>
          </w:tcPr>
          <w:p w:rsidR="50EC786A" w:rsidP="4DDE36B4" w:rsidRDefault="50EC786A" w14:paraId="7681DACA" w14:textId="63ADDE39">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p>
          <w:p w:rsidR="417CB7EA" w:rsidP="4DDE36B4" w:rsidRDefault="417CB7EA" w14:paraId="51D9A0BC" w14:textId="5871BE26">
            <w:pPr>
              <w:pStyle w:val="Normal"/>
              <w:spacing w:before="0" w:beforeAutospacing="off" w:after="0" w:afterAutospacing="off"/>
              <w:jc w:val="left"/>
            </w:pPr>
            <w:proofErr w:type="gramStart"/>
            <w:r w:rsidRPr="4DDE36B4" w:rsidR="7C6F0E0F">
              <w:rPr>
                <w:rFonts w:ascii="Calibri" w:hAnsi="Calibri" w:eastAsia="Calibri" w:cs="Calibri"/>
                <w:b w:val="1"/>
                <w:bCs w:val="1"/>
                <w:i w:val="0"/>
                <w:iCs w:val="0"/>
                <w:strike w:val="0"/>
                <w:dstrike w:val="0"/>
                <w:color w:val="000000" w:themeColor="text1" w:themeTint="FF" w:themeShade="FF"/>
                <w:sz w:val="22"/>
                <w:szCs w:val="22"/>
                <w:u w:val="none"/>
              </w:rPr>
              <w:t>Guru  With</w:t>
            </w:r>
            <w:proofErr w:type="gramEnd"/>
            <w:r w:rsidRPr="4DDE36B4" w:rsidR="7C6F0E0F">
              <w:rPr>
                <w:rFonts w:ascii="Calibri" w:hAnsi="Calibri" w:eastAsia="Calibri" w:cs="Calibri"/>
                <w:b w:val="1"/>
                <w:bCs w:val="1"/>
                <w:i w:val="0"/>
                <w:iCs w:val="0"/>
                <w:strike w:val="0"/>
                <w:dstrike w:val="0"/>
                <w:color w:val="000000" w:themeColor="text1" w:themeTint="FF" w:themeShade="FF"/>
                <w:sz w:val="22"/>
                <w:szCs w:val="22"/>
                <w:u w:val="none"/>
              </w:rPr>
              <w:t xml:space="preserve"> </w:t>
            </w: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 xml:space="preserve">Highest </w:t>
            </w:r>
            <w:r w:rsidRPr="4DDE36B4" w:rsidR="2622C42C">
              <w:rPr>
                <w:rFonts w:ascii="Calibri" w:hAnsi="Calibri" w:eastAsia="Calibri" w:cs="Calibri"/>
                <w:b w:val="1"/>
                <w:bCs w:val="1"/>
                <w:i w:val="0"/>
                <w:iCs w:val="0"/>
                <w:strike w:val="0"/>
                <w:dstrike w:val="0"/>
                <w:color w:val="000000" w:themeColor="text1" w:themeTint="FF" w:themeShade="FF"/>
                <w:sz w:val="22"/>
                <w:szCs w:val="22"/>
                <w:u w:val="none"/>
              </w:rPr>
              <w:t xml:space="preserve">Rating </w:t>
            </w: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top 10</w:t>
            </w:r>
            <w:r w:rsidRPr="4DDE36B4" w:rsidR="0162387A">
              <w:rPr>
                <w:rFonts w:ascii="Calibri" w:hAnsi="Calibri" w:eastAsia="Calibri" w:cs="Calibri"/>
                <w:b w:val="1"/>
                <w:bCs w:val="1"/>
                <w:i w:val="0"/>
                <w:iCs w:val="0"/>
                <w:strike w:val="0"/>
                <w:dstrike w:val="0"/>
                <w:color w:val="000000" w:themeColor="text1" w:themeTint="FF" w:themeShade="FF"/>
                <w:sz w:val="22"/>
                <w:szCs w:val="22"/>
                <w:u w:val="none"/>
              </w:rPr>
              <w:t xml:space="preserve"> </w:t>
            </w:r>
          </w:p>
        </w:tc>
      </w:tr>
      <w:tr w:rsidR="50EC786A" w:rsidTr="4DDE36B4" w14:paraId="14B9A6D5">
        <w:trPr>
          <w:trHeight w:val="300"/>
        </w:trPr>
        <w:tc>
          <w:tcPr>
            <w:tcW w:w="2523" w:type="dxa"/>
            <w:tcBorders>
              <w:top w:val="nil"/>
              <w:left w:val="nil"/>
              <w:bottom w:val="nil"/>
              <w:right w:val="nil"/>
            </w:tcBorders>
            <w:shd w:val="clear" w:color="auto" w:fill="DCE6F1"/>
            <w:tcMar>
              <w:top w:w="15" w:type="dxa"/>
              <w:left w:w="15" w:type="dxa"/>
              <w:right w:w="15" w:type="dxa"/>
            </w:tcMar>
            <w:vAlign w:val="bottom"/>
          </w:tcPr>
          <w:p w:rsidR="50EC786A" w:rsidP="4DDE36B4" w:rsidRDefault="50EC786A" w14:paraId="26410B9B" w14:textId="6C6EF6F7">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proofErr w:type="spellStart"/>
            <w:r w:rsidRPr="4DDE36B4" w:rsidR="054E16E3">
              <w:rPr>
                <w:rFonts w:ascii="Calibri" w:hAnsi="Calibri" w:eastAsia="Calibri" w:cs="Calibri"/>
                <w:b w:val="1"/>
                <w:bCs w:val="1"/>
                <w:i w:val="0"/>
                <w:iCs w:val="0"/>
                <w:strike w:val="0"/>
                <w:dstrike w:val="0"/>
                <w:color w:val="000000" w:themeColor="text1" w:themeTint="FF" w:themeShade="FF"/>
                <w:sz w:val="22"/>
                <w:szCs w:val="22"/>
                <w:u w:val="none"/>
              </w:rPr>
              <w:t>guruName</w:t>
            </w:r>
            <w:proofErr w:type="spellEnd"/>
          </w:p>
        </w:tc>
        <w:tc>
          <w:tcPr>
            <w:tcW w:w="1853" w:type="dxa"/>
            <w:tcBorders>
              <w:top w:val="nil"/>
              <w:left w:val="nil"/>
              <w:bottom w:val="nil"/>
              <w:right w:val="nil"/>
            </w:tcBorders>
            <w:shd w:val="clear" w:color="auto" w:fill="DCE6F1"/>
            <w:tcMar>
              <w:top w:w="15" w:type="dxa"/>
              <w:left w:w="15" w:type="dxa"/>
              <w:right w:w="15" w:type="dxa"/>
            </w:tcMar>
            <w:vAlign w:val="bottom"/>
          </w:tcPr>
          <w:p w:rsidR="50EC786A" w:rsidP="4DDE36B4" w:rsidRDefault="50EC786A" w14:paraId="462529D7" w14:textId="5CE6120A">
            <w:pPr>
              <w:spacing w:before="0" w:beforeAutospacing="off" w:after="0" w:afterAutospacing="off"/>
              <w:jc w:val="left"/>
            </w:pP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Average of rating</w:t>
            </w:r>
          </w:p>
        </w:tc>
      </w:tr>
      <w:tr w:rsidR="50EC786A" w:rsidTr="4DDE36B4" w14:paraId="24EC5AAA">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0B474A4E" w14:textId="14E6A5A0">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Tarot  Mystical</w:t>
            </w:r>
            <w:proofErr w:type="gramEnd"/>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30B5CE4F" w14:textId="0CD69467">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7.5</w:t>
            </w:r>
          </w:p>
        </w:tc>
      </w:tr>
      <w:tr w:rsidR="50EC786A" w:rsidTr="4DDE36B4" w14:paraId="70356C80">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6CEB9025" w14:textId="68376B91">
            <w:pPr>
              <w:spacing w:before="0" w:beforeAutospacing="off" w:after="0" w:afterAutospacing="off"/>
              <w:jc w:val="left"/>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Pujaa</w:t>
            </w:r>
            <w:proofErr w:type="gramEnd"/>
            <w:r w:rsidRPr="4DDE36B4" w:rsidR="054E16E3">
              <w:rPr>
                <w:rFonts w:ascii="Calibri" w:hAnsi="Calibri" w:eastAsia="Calibri" w:cs="Calibri"/>
                <w:b w:val="0"/>
                <w:bCs w:val="0"/>
                <w:i w:val="0"/>
                <w:iCs w:val="0"/>
                <w:strike w:val="0"/>
                <w:dstrike w:val="0"/>
                <w:color w:val="000000" w:themeColor="text1" w:themeTint="FF" w:themeShade="FF"/>
                <w:sz w:val="22"/>
                <w:szCs w:val="22"/>
                <w:u w:val="none"/>
              </w:rPr>
              <w:t xml:space="preserve"> Rai</w:t>
            </w:r>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5692C3C1" w14:textId="118C1987">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7.5</w:t>
            </w:r>
          </w:p>
        </w:tc>
      </w:tr>
      <w:tr w:rsidR="50EC786A" w:rsidTr="4DDE36B4" w14:paraId="1346F490">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7560E393" w14:textId="35E96F74">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Daljit Kaur</w:t>
            </w:r>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54D8C5B8" w14:textId="2F0712A1">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5.945945946</w:t>
            </w:r>
          </w:p>
        </w:tc>
      </w:tr>
      <w:tr w:rsidR="50EC786A" w:rsidTr="4DDE36B4" w14:paraId="29D6FB95">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0B52FC74" w14:textId="6443D977">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Reema</w:t>
            </w:r>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12C2BF37" w14:textId="531C309C">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5.9</w:t>
            </w:r>
          </w:p>
        </w:tc>
      </w:tr>
      <w:tr w:rsidR="50EC786A" w:rsidTr="4DDE36B4" w14:paraId="5678A1DA">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7C3A6433" w14:textId="71A91604">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Tarot  Ankita</w:t>
            </w:r>
            <w:proofErr w:type="gramEnd"/>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46E40048" w14:textId="5D0E9B52">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5.75</w:t>
            </w:r>
          </w:p>
        </w:tc>
      </w:tr>
      <w:tr w:rsidR="50EC786A" w:rsidTr="4DDE36B4" w14:paraId="30F9B39F">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0272BFAB" w14:textId="059AF1AB">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Saraswat</w:t>
            </w:r>
            <w:proofErr w:type="gramEnd"/>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7C008E53" w14:textId="519D7516">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5.611111111</w:t>
            </w:r>
          </w:p>
        </w:tc>
      </w:tr>
      <w:tr w:rsidR="50EC786A" w:rsidTr="4DDE36B4" w14:paraId="6827901D">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37916090" w14:textId="5BF7C103">
            <w:pPr>
              <w:spacing w:before="0" w:beforeAutospacing="off" w:after="0" w:afterAutospacing="off"/>
              <w:jc w:val="left"/>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Tarot  Diva</w:t>
            </w:r>
            <w:proofErr w:type="gramEnd"/>
            <w:r w:rsidRPr="4DDE36B4" w:rsidR="054E16E3">
              <w:rPr>
                <w:rFonts w:ascii="Calibri" w:hAnsi="Calibri" w:eastAsia="Calibri" w:cs="Calibri"/>
                <w:b w:val="0"/>
                <w:bCs w:val="0"/>
                <w:i w:val="0"/>
                <w:iCs w:val="0"/>
                <w:strike w:val="0"/>
                <w:dstrike w:val="0"/>
                <w:color w:val="000000" w:themeColor="text1" w:themeTint="FF" w:themeShade="FF"/>
                <w:sz w:val="22"/>
                <w:szCs w:val="22"/>
                <w:u w:val="none"/>
              </w:rPr>
              <w:t xml:space="preserve"> Poonam</w:t>
            </w:r>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231F8068" w14:textId="4EB95BBC">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5.462686567</w:t>
            </w:r>
          </w:p>
        </w:tc>
      </w:tr>
      <w:tr w:rsidR="50EC786A" w:rsidTr="4DDE36B4" w14:paraId="7CE46748">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678ABEF1" w14:textId="771DCFC9">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Trisha</w:t>
            </w:r>
            <w:proofErr w:type="gramEnd"/>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4BCCE5E1" w14:textId="3F97A4F4">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5.424324324</w:t>
            </w:r>
          </w:p>
        </w:tc>
      </w:tr>
      <w:tr w:rsidR="50EC786A" w:rsidTr="4DDE36B4" w14:paraId="5E7EE295">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2FCA6217" w14:textId="18D5886E">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Tarot  Oormika</w:t>
            </w:r>
            <w:proofErr w:type="gramEnd"/>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6172F28C" w14:textId="5908B3A8">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5.4</w:t>
            </w:r>
          </w:p>
        </w:tc>
      </w:tr>
      <w:tr w:rsidR="50EC786A" w:rsidTr="4DDE36B4" w14:paraId="334C1E24">
        <w:trPr>
          <w:trHeight w:val="300"/>
        </w:trPr>
        <w:tc>
          <w:tcPr>
            <w:tcW w:w="2523" w:type="dxa"/>
            <w:tcBorders>
              <w:top w:val="nil"/>
              <w:left w:val="nil"/>
              <w:bottom w:val="nil"/>
              <w:right w:val="nil"/>
            </w:tcBorders>
            <w:tcMar>
              <w:top w:w="15" w:type="dxa"/>
              <w:left w:w="15" w:type="dxa"/>
              <w:right w:w="15" w:type="dxa"/>
            </w:tcMar>
            <w:vAlign w:val="bottom"/>
          </w:tcPr>
          <w:p w:rsidR="50EC786A" w:rsidP="4DDE36B4" w:rsidRDefault="50EC786A" w14:paraId="43E9FD9A" w14:textId="72A63302">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Manish S</w:t>
            </w:r>
          </w:p>
        </w:tc>
        <w:tc>
          <w:tcPr>
            <w:tcW w:w="1853" w:type="dxa"/>
            <w:tcBorders>
              <w:top w:val="nil"/>
              <w:left w:val="nil"/>
              <w:bottom w:val="nil"/>
              <w:right w:val="nil"/>
            </w:tcBorders>
            <w:tcMar>
              <w:top w:w="15" w:type="dxa"/>
              <w:left w:w="15" w:type="dxa"/>
              <w:right w:w="15" w:type="dxa"/>
            </w:tcMar>
            <w:vAlign w:val="bottom"/>
          </w:tcPr>
          <w:p w:rsidR="50EC786A" w:rsidP="4DDE36B4" w:rsidRDefault="50EC786A" w14:paraId="3827D720" w14:textId="04749958">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5.048780488</w:t>
            </w:r>
          </w:p>
        </w:tc>
      </w:tr>
      <w:tr w:rsidR="50EC786A" w:rsidTr="4DDE36B4" w14:paraId="7FE61425">
        <w:trPr>
          <w:trHeight w:val="300"/>
        </w:trPr>
        <w:tc>
          <w:tcPr>
            <w:tcW w:w="2523" w:type="dxa"/>
            <w:tcBorders>
              <w:top w:val="nil"/>
              <w:left w:val="nil"/>
              <w:bottom w:val="nil"/>
              <w:right w:val="nil"/>
            </w:tcBorders>
            <w:shd w:val="clear" w:color="auto" w:fill="DCE6F1"/>
            <w:tcMar>
              <w:top w:w="15" w:type="dxa"/>
              <w:left w:w="15" w:type="dxa"/>
              <w:right w:w="15" w:type="dxa"/>
            </w:tcMar>
            <w:vAlign w:val="bottom"/>
          </w:tcPr>
          <w:p w:rsidR="50EC786A" w:rsidP="4DDE36B4" w:rsidRDefault="50EC786A" w14:paraId="4132BB41" w14:textId="2A5CA736">
            <w:pPr>
              <w:spacing w:before="0" w:beforeAutospacing="off" w:after="0" w:afterAutospacing="off"/>
              <w:jc w:val="left"/>
            </w:pP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Grand Total</w:t>
            </w:r>
          </w:p>
        </w:tc>
        <w:tc>
          <w:tcPr>
            <w:tcW w:w="1853" w:type="dxa"/>
            <w:tcBorders>
              <w:top w:val="nil"/>
              <w:left w:val="nil"/>
              <w:bottom w:val="nil"/>
              <w:right w:val="nil"/>
            </w:tcBorders>
            <w:shd w:val="clear" w:color="auto" w:fill="DCE6F1"/>
            <w:tcMar>
              <w:top w:w="15" w:type="dxa"/>
              <w:left w:w="15" w:type="dxa"/>
              <w:right w:w="15" w:type="dxa"/>
            </w:tcMar>
            <w:vAlign w:val="bottom"/>
          </w:tcPr>
          <w:p w:rsidR="50EC786A" w:rsidP="4DDE36B4" w:rsidRDefault="50EC786A" w14:paraId="2DBEB701" w14:textId="061D9F4F">
            <w:pPr>
              <w:spacing w:before="0" w:beforeAutospacing="off" w:after="0" w:afterAutospacing="off"/>
              <w:jc w:val="left"/>
            </w:pP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5.523809524</w:t>
            </w:r>
          </w:p>
        </w:tc>
      </w:tr>
    </w:tbl>
    <w:p w:rsidR="337EEB82" w:rsidP="4DDE36B4" w:rsidRDefault="337EEB82" w14:paraId="0421E870" w14:textId="0193B6AF">
      <w:pPr>
        <w:pStyle w:val="ListParagraph"/>
        <w:ind w:left="1080"/>
        <w:jc w:val="both"/>
      </w:pPr>
      <w:r>
        <w:br/>
      </w:r>
    </w:p>
    <w:tbl>
      <w:tblPr>
        <w:tblStyle w:val="TableNormal"/>
        <w:tblW w:w="0" w:type="auto"/>
        <w:jc w:val="left"/>
        <w:tblLayout w:type="fixed"/>
        <w:tblLook w:val="06A0" w:firstRow="1" w:lastRow="0" w:firstColumn="1" w:lastColumn="0" w:noHBand="1" w:noVBand="1"/>
      </w:tblPr>
      <w:tblGrid>
        <w:gridCol w:w="2032"/>
        <w:gridCol w:w="2025"/>
      </w:tblGrid>
      <w:tr w:rsidR="50EC786A" w:rsidTr="4DDE36B4" w14:paraId="3338D2F4">
        <w:trPr>
          <w:trHeight w:val="300"/>
        </w:trPr>
        <w:tc>
          <w:tcPr>
            <w:tcW w:w="4057" w:type="dxa"/>
            <w:gridSpan w:val="2"/>
            <w:tcBorders>
              <w:top w:val="nil"/>
              <w:left w:val="nil"/>
            </w:tcBorders>
            <w:tcMar>
              <w:top w:w="15" w:type="dxa"/>
              <w:left w:w="15" w:type="dxa"/>
              <w:right w:w="15" w:type="dxa"/>
            </w:tcMar>
            <w:vAlign w:val="bottom"/>
          </w:tcPr>
          <w:p w:rsidR="39B66C80" w:rsidP="4DDE36B4" w:rsidRDefault="39B66C80" w14:paraId="634275D3" w14:textId="493E6A19">
            <w:pPr>
              <w:pStyle w:val="Normal"/>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proofErr w:type="gramStart"/>
            <w:r w:rsidRPr="4DDE36B4" w:rsidR="0DC4FCC7">
              <w:rPr>
                <w:rFonts w:ascii="Calibri" w:hAnsi="Calibri" w:eastAsia="Calibri" w:cs="Calibri"/>
                <w:b w:val="1"/>
                <w:bCs w:val="1"/>
                <w:i w:val="0"/>
                <w:iCs w:val="0"/>
                <w:strike w:val="0"/>
                <w:dstrike w:val="0"/>
                <w:color w:val="000000" w:themeColor="text1" w:themeTint="FF" w:themeShade="FF"/>
                <w:sz w:val="22"/>
                <w:szCs w:val="22"/>
                <w:u w:val="none"/>
              </w:rPr>
              <w:t>Guru  With</w:t>
            </w:r>
            <w:proofErr w:type="gramEnd"/>
            <w:r w:rsidRPr="4DDE36B4" w:rsidR="0DC4FCC7">
              <w:rPr>
                <w:rFonts w:ascii="Calibri" w:hAnsi="Calibri" w:eastAsia="Calibri" w:cs="Calibri"/>
                <w:b w:val="1"/>
                <w:bCs w:val="1"/>
                <w:i w:val="0"/>
                <w:iCs w:val="0"/>
                <w:strike w:val="0"/>
                <w:dstrike w:val="0"/>
                <w:color w:val="000000" w:themeColor="text1" w:themeTint="FF" w:themeShade="FF"/>
                <w:sz w:val="22"/>
                <w:szCs w:val="22"/>
                <w:u w:val="none"/>
              </w:rPr>
              <w:t xml:space="preserve"> Lowest Rating top 10</w:t>
            </w:r>
          </w:p>
        </w:tc>
      </w:tr>
      <w:tr w:rsidR="50EC786A" w:rsidTr="4DDE36B4" w14:paraId="55D6995B">
        <w:trPr>
          <w:trHeight w:val="300"/>
        </w:trPr>
        <w:tc>
          <w:tcPr>
            <w:tcW w:w="2032" w:type="dxa"/>
            <w:tcBorders>
              <w:top w:val="nil"/>
              <w:left w:val="nil"/>
              <w:bottom w:val="nil"/>
              <w:right w:val="nil"/>
            </w:tcBorders>
            <w:shd w:val="clear" w:color="auto" w:fill="DCE6F1"/>
            <w:tcMar>
              <w:top w:w="15" w:type="dxa"/>
              <w:left w:w="15" w:type="dxa"/>
              <w:right w:w="15" w:type="dxa"/>
            </w:tcMar>
            <w:vAlign w:val="bottom"/>
          </w:tcPr>
          <w:p w:rsidR="50EC786A" w:rsidP="4DDE36B4" w:rsidRDefault="50EC786A" w14:paraId="713710BD" w14:textId="48F47C67">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proofErr w:type="spellStart"/>
            <w:r w:rsidRPr="4DDE36B4" w:rsidR="054E16E3">
              <w:rPr>
                <w:rFonts w:ascii="Calibri" w:hAnsi="Calibri" w:eastAsia="Calibri" w:cs="Calibri"/>
                <w:b w:val="1"/>
                <w:bCs w:val="1"/>
                <w:i w:val="0"/>
                <w:iCs w:val="0"/>
                <w:strike w:val="0"/>
                <w:dstrike w:val="0"/>
                <w:color w:val="000000" w:themeColor="text1" w:themeTint="FF" w:themeShade="FF"/>
                <w:sz w:val="22"/>
                <w:szCs w:val="22"/>
                <w:u w:val="none"/>
              </w:rPr>
              <w:t>guruName</w:t>
            </w:r>
            <w:proofErr w:type="spellEnd"/>
          </w:p>
        </w:tc>
        <w:tc>
          <w:tcPr>
            <w:tcW w:w="2025" w:type="dxa"/>
            <w:tcBorders>
              <w:top w:val="nil"/>
              <w:left w:val="nil"/>
              <w:bottom w:val="nil"/>
              <w:right w:val="nil"/>
            </w:tcBorders>
            <w:shd w:val="clear" w:color="auto" w:fill="DCE6F1"/>
            <w:tcMar>
              <w:top w:w="15" w:type="dxa"/>
              <w:left w:w="15" w:type="dxa"/>
              <w:right w:w="15" w:type="dxa"/>
            </w:tcMar>
            <w:vAlign w:val="bottom"/>
          </w:tcPr>
          <w:p w:rsidR="50EC786A" w:rsidP="4DDE36B4" w:rsidRDefault="50EC786A" w14:paraId="3FF94357" w14:textId="3701EE78">
            <w:pPr>
              <w:spacing w:before="0" w:beforeAutospacing="off" w:after="0" w:afterAutospacing="off"/>
              <w:jc w:val="left"/>
            </w:pP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Average of rating</w:t>
            </w:r>
          </w:p>
        </w:tc>
      </w:tr>
      <w:tr w:rsidR="50EC786A" w:rsidTr="4DDE36B4" w14:paraId="112B4FF0">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51D88A7F" w14:textId="5BE572CA">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Tarot Rittika</w:t>
            </w:r>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31B8E35F" w14:textId="353EC4D5">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0</w:t>
            </w:r>
          </w:p>
        </w:tc>
      </w:tr>
      <w:tr w:rsidR="50EC786A" w:rsidTr="4DDE36B4" w14:paraId="01BFC98B">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53E18D98" w14:textId="7793C672">
            <w:pPr>
              <w:spacing w:before="0" w:beforeAutospacing="off" w:after="0" w:afterAutospacing="off"/>
              <w:jc w:val="left"/>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K</w:t>
            </w:r>
            <w:proofErr w:type="gramEnd"/>
            <w:r w:rsidRPr="4DDE36B4" w:rsidR="054E16E3">
              <w:rPr>
                <w:rFonts w:ascii="Calibri" w:hAnsi="Calibri" w:eastAsia="Calibri" w:cs="Calibri"/>
                <w:b w:val="0"/>
                <w:bCs w:val="0"/>
                <w:i w:val="0"/>
                <w:iCs w:val="0"/>
                <w:strike w:val="0"/>
                <w:dstrike w:val="0"/>
                <w:color w:val="000000" w:themeColor="text1" w:themeTint="FF" w:themeShade="FF"/>
                <w:sz w:val="22"/>
                <w:szCs w:val="22"/>
                <w:u w:val="none"/>
              </w:rPr>
              <w:t xml:space="preserve"> Ojha</w:t>
            </w:r>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63D1CE0D" w14:textId="05FE10CC">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0.102272727</w:t>
            </w:r>
          </w:p>
        </w:tc>
      </w:tr>
      <w:tr w:rsidR="50EC786A" w:rsidTr="4DDE36B4" w14:paraId="4BA296B6">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2ABE1384" w14:textId="0FE16EAE">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Acharya Divyansh</w:t>
            </w:r>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79353C31" w14:textId="170992B0">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0.387387387</w:t>
            </w:r>
          </w:p>
        </w:tc>
      </w:tr>
      <w:tr w:rsidR="50EC786A" w:rsidTr="4DDE36B4" w14:paraId="48480505">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24348709" w14:textId="0C5ABDF5">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Aditya</w:t>
            </w:r>
            <w:proofErr w:type="gramEnd"/>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72CEFD7C" w14:textId="009F5492">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0.794392523</w:t>
            </w:r>
          </w:p>
        </w:tc>
      </w:tr>
      <w:tr w:rsidR="50EC786A" w:rsidTr="4DDE36B4" w14:paraId="147CA030">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356DC340" w14:textId="60CF4265">
            <w:pPr>
              <w:spacing w:before="0" w:beforeAutospacing="off" w:after="0" w:afterAutospacing="off"/>
              <w:jc w:val="left"/>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Sushil</w:t>
            </w:r>
            <w:proofErr w:type="gramEnd"/>
            <w:r w:rsidRPr="4DDE36B4" w:rsidR="054E16E3">
              <w:rPr>
                <w:rFonts w:ascii="Calibri" w:hAnsi="Calibri" w:eastAsia="Calibri" w:cs="Calibri"/>
                <w:b w:val="0"/>
                <w:bCs w:val="0"/>
                <w:i w:val="0"/>
                <w:iCs w:val="0"/>
                <w:strike w:val="0"/>
                <w:dstrike w:val="0"/>
                <w:color w:val="000000" w:themeColor="text1" w:themeTint="FF" w:themeShade="FF"/>
                <w:sz w:val="22"/>
                <w:szCs w:val="22"/>
                <w:u w:val="none"/>
              </w:rPr>
              <w:t xml:space="preserve"> S</w:t>
            </w:r>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41B1E42D" w14:textId="46466455">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0.851851852</w:t>
            </w:r>
          </w:p>
        </w:tc>
      </w:tr>
      <w:tr w:rsidR="50EC786A" w:rsidTr="4DDE36B4" w14:paraId="707E1F58">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5E4D6354" w14:textId="77815337">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Tarot  Punam</w:t>
            </w:r>
            <w:proofErr w:type="gramEnd"/>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2833A41E" w14:textId="40FF0D63">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0.859477124</w:t>
            </w:r>
          </w:p>
        </w:tc>
      </w:tr>
      <w:tr w:rsidR="50EC786A" w:rsidTr="4DDE36B4" w14:paraId="7388722F">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7C35B421" w14:textId="45F8CFEB">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 xml:space="preserve">astro </w:t>
            </w:r>
            <w:proofErr w:type="spell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chandan</w:t>
            </w:r>
            <w:proofErr w:type="spellEnd"/>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0F4B53FE" w14:textId="4FDF6A51">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1</w:t>
            </w:r>
          </w:p>
        </w:tc>
      </w:tr>
      <w:tr w:rsidR="50EC786A" w:rsidTr="4DDE36B4" w14:paraId="77636DE9">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55C5E7D1" w14:textId="40AD19E0">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gram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Astro  Yogendra</w:t>
            </w:r>
            <w:proofErr w:type="gramEnd"/>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39A07E1F" w14:textId="7234E769">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1.006802721</w:t>
            </w:r>
          </w:p>
        </w:tc>
      </w:tr>
      <w:tr w:rsidR="50EC786A" w:rsidTr="4DDE36B4" w14:paraId="5E36C5B5">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13A0EA99" w14:textId="48712B34">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 xml:space="preserve">Tarot  </w:t>
            </w:r>
            <w:proofErr w:type="spell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Ittishri</w:t>
            </w:r>
            <w:proofErr w:type="spellEnd"/>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1AB5823D" w14:textId="1E11BAB1">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1.203821656</w:t>
            </w:r>
          </w:p>
        </w:tc>
      </w:tr>
      <w:tr w:rsidR="50EC786A" w:rsidTr="4DDE36B4" w14:paraId="0BF72546">
        <w:trPr>
          <w:trHeight w:val="300"/>
        </w:trPr>
        <w:tc>
          <w:tcPr>
            <w:tcW w:w="2032" w:type="dxa"/>
            <w:tcBorders>
              <w:top w:val="nil"/>
              <w:left w:val="nil"/>
              <w:bottom w:val="nil"/>
              <w:right w:val="nil"/>
            </w:tcBorders>
            <w:tcMar>
              <w:top w:w="15" w:type="dxa"/>
              <w:left w:w="15" w:type="dxa"/>
              <w:right w:w="15" w:type="dxa"/>
            </w:tcMar>
            <w:vAlign w:val="bottom"/>
          </w:tcPr>
          <w:p w:rsidR="50EC786A" w:rsidP="4DDE36B4" w:rsidRDefault="50EC786A" w14:paraId="21868383" w14:textId="34DC72D8">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 xml:space="preserve">Tarot </w:t>
            </w:r>
            <w:proofErr w:type="spellStart"/>
            <w:r w:rsidRPr="4DDE36B4" w:rsidR="054E16E3">
              <w:rPr>
                <w:rFonts w:ascii="Calibri" w:hAnsi="Calibri" w:eastAsia="Calibri" w:cs="Calibri"/>
                <w:b w:val="0"/>
                <w:bCs w:val="0"/>
                <w:i w:val="0"/>
                <w:iCs w:val="0"/>
                <w:strike w:val="0"/>
                <w:dstrike w:val="0"/>
                <w:color w:val="000000" w:themeColor="text1" w:themeTint="FF" w:themeShade="FF"/>
                <w:sz w:val="22"/>
                <w:szCs w:val="22"/>
                <w:u w:val="none"/>
              </w:rPr>
              <w:t>Keshmin</w:t>
            </w:r>
            <w:proofErr w:type="spellEnd"/>
          </w:p>
        </w:tc>
        <w:tc>
          <w:tcPr>
            <w:tcW w:w="2025" w:type="dxa"/>
            <w:tcBorders>
              <w:top w:val="nil"/>
              <w:left w:val="nil"/>
              <w:bottom w:val="nil"/>
              <w:right w:val="nil"/>
            </w:tcBorders>
            <w:tcMar>
              <w:top w:w="15" w:type="dxa"/>
              <w:left w:w="15" w:type="dxa"/>
              <w:right w:w="15" w:type="dxa"/>
            </w:tcMar>
            <w:vAlign w:val="bottom"/>
          </w:tcPr>
          <w:p w:rsidR="50EC786A" w:rsidP="4DDE36B4" w:rsidRDefault="50EC786A" w14:paraId="159E0576" w14:textId="4194096B">
            <w:pPr>
              <w:spacing w:before="0" w:beforeAutospacing="off" w:after="0" w:afterAutospacing="off"/>
              <w:jc w:val="left"/>
            </w:pPr>
            <w:r w:rsidRPr="4DDE36B4" w:rsidR="054E16E3">
              <w:rPr>
                <w:rFonts w:ascii="Calibri" w:hAnsi="Calibri" w:eastAsia="Calibri" w:cs="Calibri"/>
                <w:b w:val="0"/>
                <w:bCs w:val="0"/>
                <w:i w:val="0"/>
                <w:iCs w:val="0"/>
                <w:strike w:val="0"/>
                <w:dstrike w:val="0"/>
                <w:color w:val="000000" w:themeColor="text1" w:themeTint="FF" w:themeShade="FF"/>
                <w:sz w:val="22"/>
                <w:szCs w:val="22"/>
                <w:u w:val="none"/>
              </w:rPr>
              <w:t>1.235294118</w:t>
            </w:r>
          </w:p>
        </w:tc>
      </w:tr>
      <w:tr w:rsidR="50EC786A" w:rsidTr="4DDE36B4" w14:paraId="0B844BBD">
        <w:trPr>
          <w:trHeight w:val="300"/>
        </w:trPr>
        <w:tc>
          <w:tcPr>
            <w:tcW w:w="2032" w:type="dxa"/>
            <w:tcBorders>
              <w:top w:val="nil"/>
              <w:left w:val="nil"/>
              <w:bottom w:val="nil"/>
              <w:right w:val="nil"/>
            </w:tcBorders>
            <w:shd w:val="clear" w:color="auto" w:fill="DCE6F1"/>
            <w:tcMar>
              <w:top w:w="15" w:type="dxa"/>
              <w:left w:w="15" w:type="dxa"/>
              <w:right w:w="15" w:type="dxa"/>
            </w:tcMar>
            <w:vAlign w:val="bottom"/>
          </w:tcPr>
          <w:p w:rsidR="50EC786A" w:rsidP="4DDE36B4" w:rsidRDefault="50EC786A" w14:paraId="6D454666" w14:textId="72D4DDD5">
            <w:pPr>
              <w:spacing w:before="0" w:beforeAutospacing="off" w:after="0" w:afterAutospacing="off"/>
              <w:jc w:val="left"/>
            </w:pP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Grand Total</w:t>
            </w:r>
          </w:p>
        </w:tc>
        <w:tc>
          <w:tcPr>
            <w:tcW w:w="2025" w:type="dxa"/>
            <w:tcBorders>
              <w:top w:val="nil"/>
              <w:left w:val="nil"/>
              <w:bottom w:val="nil"/>
              <w:right w:val="nil"/>
            </w:tcBorders>
            <w:shd w:val="clear" w:color="auto" w:fill="DCE6F1"/>
            <w:tcMar>
              <w:top w:w="15" w:type="dxa"/>
              <w:left w:w="15" w:type="dxa"/>
              <w:right w:w="15" w:type="dxa"/>
            </w:tcMar>
            <w:vAlign w:val="bottom"/>
          </w:tcPr>
          <w:p w:rsidR="50EC786A" w:rsidP="4DDE36B4" w:rsidRDefault="50EC786A" w14:paraId="424D9DC8" w14:textId="2C022306">
            <w:pPr>
              <w:spacing w:before="0" w:beforeAutospacing="off" w:after="0" w:afterAutospacing="off"/>
              <w:jc w:val="left"/>
            </w:pPr>
            <w:r w:rsidRPr="4DDE36B4" w:rsidR="054E16E3">
              <w:rPr>
                <w:rFonts w:ascii="Calibri" w:hAnsi="Calibri" w:eastAsia="Calibri" w:cs="Calibri"/>
                <w:b w:val="1"/>
                <w:bCs w:val="1"/>
                <w:i w:val="0"/>
                <w:iCs w:val="0"/>
                <w:strike w:val="0"/>
                <w:dstrike w:val="0"/>
                <w:color w:val="000000" w:themeColor="text1" w:themeTint="FF" w:themeShade="FF"/>
                <w:sz w:val="22"/>
                <w:szCs w:val="22"/>
                <w:u w:val="none"/>
              </w:rPr>
              <w:t>0.933900851</w:t>
            </w:r>
          </w:p>
        </w:tc>
      </w:tr>
    </w:tbl>
    <w:p w:rsidR="337EEB82" w:rsidP="4DDE36B4" w:rsidRDefault="337EEB82" w14:paraId="05B609AA" w14:textId="373DCA33">
      <w:pPr>
        <w:pStyle w:val="Heading3"/>
        <w:spacing w:before="281" w:beforeAutospacing="off" w:after="281" w:afterAutospacing="off"/>
        <w:ind/>
        <w:jc w:val="both"/>
        <w:rPr>
          <w:rFonts w:ascii="Arial" w:hAnsi="Arial" w:eastAsia="Arial" w:cs="Arial"/>
          <w:noProof w:val="0"/>
          <w:color w:val="auto"/>
          <w:sz w:val="24"/>
          <w:szCs w:val="24"/>
          <w:lang w:val="en-GB" w:eastAsia="en-US" w:bidi="ar-SA"/>
        </w:rPr>
      </w:pPr>
      <w:r>
        <w:br/>
      </w:r>
      <w:r w:rsidRPr="4DDE36B4" w:rsidR="24A09EFD">
        <w:rPr>
          <w:rFonts w:ascii="Arial" w:hAnsi="Arial" w:eastAsia="Arial" w:cs="Arial"/>
          <w:b w:val="1"/>
          <w:bCs w:val="1"/>
          <w:noProof w:val="0"/>
          <w:color w:val="auto"/>
          <w:sz w:val="28"/>
          <w:szCs w:val="28"/>
          <w:lang w:val="en-GB" w:eastAsia="en-US" w:bidi="ar-SA"/>
        </w:rPr>
        <w:t>Analysis of Satisfaction Ratings</w:t>
      </w:r>
    </w:p>
    <w:p w:rsidR="337EEB82" w:rsidP="4DDE36B4" w:rsidRDefault="337EEB82" w14:paraId="1F423D20" w14:textId="3A825FA8">
      <w:pPr>
        <w:pStyle w:val="ListParagraph"/>
        <w:numPr>
          <w:ilvl w:val="0"/>
          <w:numId w:val="38"/>
        </w:numPr>
        <w:spacing w:before="240" w:beforeAutospacing="off" w:after="240" w:afterAutospacing="off"/>
        <w:ind/>
        <w:jc w:val="both"/>
        <w:rPr>
          <w:b w:val="1"/>
          <w:bCs w:val="1"/>
          <w:noProof w:val="0"/>
          <w:sz w:val="24"/>
          <w:szCs w:val="24"/>
          <w:lang w:val="en-GB"/>
        </w:rPr>
      </w:pPr>
      <w:r w:rsidRPr="4DDE36B4" w:rsidR="24A09EFD">
        <w:rPr>
          <w:b w:val="1"/>
          <w:bCs w:val="1"/>
          <w:noProof w:val="0"/>
          <w:sz w:val="24"/>
          <w:szCs w:val="24"/>
          <w:lang w:val="en-GB"/>
        </w:rPr>
        <w:t>Highest Satisfaction Rates</w:t>
      </w:r>
    </w:p>
    <w:p w:rsidR="337EEB82" w:rsidP="4DDE36B4" w:rsidRDefault="337EEB82" w14:paraId="664C4C0B" w14:textId="0EAF85F6">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Key Insight:</w:t>
      </w:r>
      <w:r w:rsidRPr="4DDE36B4" w:rsidR="24A09EFD">
        <w:rPr>
          <w:noProof w:val="0"/>
          <w:sz w:val="24"/>
          <w:szCs w:val="24"/>
          <w:lang w:val="en-GB"/>
        </w:rPr>
        <w:t xml:space="preserve"> The highest satisfaction ratings are held by "Tarot Mystical" and "Astro Pujaa Rai," both at 7.5. This indicates that there are gurus who excel in customer satisfaction, suggesting that the call </w:t>
      </w:r>
      <w:proofErr w:type="spellStart"/>
      <w:r w:rsidRPr="4DDE36B4" w:rsidR="24A09EFD">
        <w:rPr>
          <w:noProof w:val="0"/>
          <w:sz w:val="24"/>
          <w:szCs w:val="24"/>
          <w:lang w:val="en-GB"/>
        </w:rPr>
        <w:t>center</w:t>
      </w:r>
      <w:proofErr w:type="spellEnd"/>
      <w:r w:rsidRPr="4DDE36B4" w:rsidR="24A09EFD">
        <w:rPr>
          <w:noProof w:val="0"/>
          <w:sz w:val="24"/>
          <w:szCs w:val="24"/>
          <w:lang w:val="en-GB"/>
        </w:rPr>
        <w:t xml:space="preserve"> has potential strengths to leverage.</w:t>
      </w:r>
    </w:p>
    <w:p w:rsidR="337EEB82" w:rsidP="4DDE36B4" w:rsidRDefault="337EEB82" w14:paraId="34CCF74D" w14:textId="5F3AC7DB">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Chart Type:</w:t>
      </w:r>
      <w:r w:rsidRPr="4DDE36B4" w:rsidR="24A09EFD">
        <w:rPr>
          <w:noProof w:val="0"/>
          <w:sz w:val="24"/>
          <w:szCs w:val="24"/>
          <w:lang w:val="en-GB"/>
        </w:rPr>
        <w:t xml:space="preserve"> Bar chart comparing the average ratings of the top-rated gurus.</w:t>
      </w:r>
    </w:p>
    <w:p w:rsidR="337EEB82" w:rsidP="4DDE36B4" w:rsidRDefault="337EEB82" w14:paraId="3871614A" w14:textId="21FAC461">
      <w:pPr>
        <w:pStyle w:val="ListParagraph"/>
        <w:numPr>
          <w:ilvl w:val="0"/>
          <w:numId w:val="38"/>
        </w:numPr>
        <w:spacing w:before="240" w:beforeAutospacing="off" w:after="240" w:afterAutospacing="off"/>
        <w:ind/>
        <w:jc w:val="both"/>
        <w:rPr>
          <w:b w:val="1"/>
          <w:bCs w:val="1"/>
          <w:noProof w:val="0"/>
          <w:sz w:val="24"/>
          <w:szCs w:val="24"/>
          <w:lang w:val="en-GB"/>
        </w:rPr>
      </w:pPr>
      <w:r w:rsidRPr="4DDE36B4" w:rsidR="24A09EFD">
        <w:rPr>
          <w:b w:val="1"/>
          <w:bCs w:val="1"/>
          <w:noProof w:val="0"/>
          <w:sz w:val="24"/>
          <w:szCs w:val="24"/>
          <w:lang w:val="en-GB"/>
        </w:rPr>
        <w:t>Lowest Satisfaction Rates</w:t>
      </w:r>
    </w:p>
    <w:p w:rsidR="337EEB82" w:rsidP="4DDE36B4" w:rsidRDefault="337EEB82" w14:paraId="0FDB1666" w14:textId="796A3686">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Key Insight:</w:t>
      </w:r>
      <w:r w:rsidRPr="4DDE36B4" w:rsidR="24A09EFD">
        <w:rPr>
          <w:noProof w:val="0"/>
          <w:sz w:val="24"/>
          <w:szCs w:val="24"/>
          <w:lang w:val="en-GB"/>
        </w:rPr>
        <w:t xml:space="preserve"> "Tarot Rittika" has the lowest satisfaction rate at 0, with several others showing very low scores as well. This highlights areas that require immediate attention, possibly through improved training or oversight.</w:t>
      </w:r>
    </w:p>
    <w:p w:rsidR="337EEB82" w:rsidP="4DDE36B4" w:rsidRDefault="337EEB82" w14:paraId="169EA3CE" w14:textId="2FD29470">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Chart Type:</w:t>
      </w:r>
      <w:r w:rsidRPr="4DDE36B4" w:rsidR="24A09EFD">
        <w:rPr>
          <w:noProof w:val="0"/>
          <w:sz w:val="24"/>
          <w:szCs w:val="24"/>
          <w:lang w:val="en-GB"/>
        </w:rPr>
        <w:t xml:space="preserve"> Bar chart showing the average ratings of the lowest-rated gurus.</w:t>
      </w:r>
    </w:p>
    <w:p w:rsidR="337EEB82" w:rsidP="4DDE36B4" w:rsidRDefault="337EEB82" w14:paraId="212DBACC" w14:textId="5A0254F0">
      <w:pPr>
        <w:pStyle w:val="ListParagraph"/>
        <w:numPr>
          <w:ilvl w:val="0"/>
          <w:numId w:val="38"/>
        </w:numPr>
        <w:spacing w:before="240" w:beforeAutospacing="off" w:after="240" w:afterAutospacing="off"/>
        <w:ind/>
        <w:jc w:val="both"/>
        <w:rPr>
          <w:b w:val="1"/>
          <w:bCs w:val="1"/>
          <w:noProof w:val="0"/>
          <w:sz w:val="24"/>
          <w:szCs w:val="24"/>
          <w:lang w:val="en-GB"/>
        </w:rPr>
      </w:pPr>
      <w:r w:rsidRPr="4DDE36B4" w:rsidR="24A09EFD">
        <w:rPr>
          <w:b w:val="1"/>
          <w:bCs w:val="1"/>
          <w:noProof w:val="0"/>
          <w:sz w:val="24"/>
          <w:szCs w:val="24"/>
          <w:lang w:val="en-GB"/>
        </w:rPr>
        <w:t>Top 10 Gurus by Satisfaction</w:t>
      </w:r>
    </w:p>
    <w:p w:rsidR="337EEB82" w:rsidP="4DDE36B4" w:rsidRDefault="337EEB82" w14:paraId="7BB8BB46" w14:textId="772073B4">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Chart Data:</w:t>
      </w:r>
      <w:r w:rsidRPr="4DDE36B4" w:rsidR="24A09EFD">
        <w:rPr>
          <w:noProof w:val="0"/>
          <w:sz w:val="24"/>
          <w:szCs w:val="24"/>
          <w:lang w:val="en-GB"/>
        </w:rPr>
        <w:t xml:space="preserve"> Display the average ratings of the top 10 gurus, as shown in your data. This will illustrate the disparity between high and low performers.</w:t>
      </w:r>
    </w:p>
    <w:p w:rsidR="337EEB82" w:rsidP="4DDE36B4" w:rsidRDefault="337EEB82" w14:paraId="6F432DC5" w14:textId="55B8AFEF">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Chart Type:</w:t>
      </w:r>
      <w:r w:rsidRPr="4DDE36B4" w:rsidR="24A09EFD">
        <w:rPr>
          <w:noProof w:val="0"/>
          <w:sz w:val="24"/>
          <w:szCs w:val="24"/>
          <w:lang w:val="en-GB"/>
        </w:rPr>
        <w:t xml:space="preserve"> Horizontal bar chart for better readability, with clear labels for each guru.</w:t>
      </w:r>
    </w:p>
    <w:p w:rsidR="337EEB82" w:rsidP="4DDE36B4" w:rsidRDefault="337EEB82" w14:paraId="2D09EE05" w14:textId="584E5641">
      <w:pPr>
        <w:pStyle w:val="ListParagraph"/>
        <w:numPr>
          <w:ilvl w:val="0"/>
          <w:numId w:val="38"/>
        </w:numPr>
        <w:spacing w:before="240" w:beforeAutospacing="off" w:after="240" w:afterAutospacing="off"/>
        <w:ind/>
        <w:jc w:val="both"/>
        <w:rPr>
          <w:b w:val="1"/>
          <w:bCs w:val="1"/>
          <w:noProof w:val="0"/>
          <w:sz w:val="24"/>
          <w:szCs w:val="24"/>
          <w:lang w:val="en-GB"/>
        </w:rPr>
      </w:pPr>
      <w:r w:rsidRPr="4DDE36B4" w:rsidR="24A09EFD">
        <w:rPr>
          <w:b w:val="1"/>
          <w:bCs w:val="1"/>
          <w:noProof w:val="0"/>
          <w:sz w:val="24"/>
          <w:szCs w:val="24"/>
          <w:lang w:val="en-GB"/>
        </w:rPr>
        <w:t>Bottom 10 Gurus by Satisfaction</w:t>
      </w:r>
    </w:p>
    <w:p w:rsidR="337EEB82" w:rsidP="4DDE36B4" w:rsidRDefault="337EEB82" w14:paraId="597ECD45" w14:textId="626FA63D">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Chart Data:</w:t>
      </w:r>
      <w:r w:rsidRPr="4DDE36B4" w:rsidR="24A09EFD">
        <w:rPr>
          <w:noProof w:val="0"/>
          <w:sz w:val="24"/>
          <w:szCs w:val="24"/>
          <w:lang w:val="en-GB"/>
        </w:rPr>
        <w:t xml:space="preserve"> Similar to the top 10, show the average ratings of the bottom 10 gurus. This can visually highlight the urgent need for intervention in training or processes.</w:t>
      </w:r>
    </w:p>
    <w:p w:rsidR="337EEB82" w:rsidP="4DDE36B4" w:rsidRDefault="337EEB82" w14:paraId="167E551E" w14:textId="772124C6">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Chart Type:</w:t>
      </w:r>
      <w:r w:rsidRPr="4DDE36B4" w:rsidR="24A09EFD">
        <w:rPr>
          <w:noProof w:val="0"/>
          <w:sz w:val="24"/>
          <w:szCs w:val="24"/>
          <w:lang w:val="en-GB"/>
        </w:rPr>
        <w:t xml:space="preserve"> Horizontal bar chart to maintain consistency with the previous chart.</w:t>
      </w:r>
    </w:p>
    <w:p w:rsidR="337EEB82" w:rsidP="4DDE36B4" w:rsidRDefault="337EEB82" w14:paraId="3CABEF14" w14:textId="2D552F66">
      <w:pPr>
        <w:pStyle w:val="ListParagraph"/>
        <w:numPr>
          <w:ilvl w:val="0"/>
          <w:numId w:val="38"/>
        </w:numPr>
        <w:spacing w:before="240" w:beforeAutospacing="off" w:after="240" w:afterAutospacing="off"/>
        <w:ind/>
        <w:jc w:val="both"/>
        <w:rPr>
          <w:b w:val="1"/>
          <w:bCs w:val="1"/>
          <w:noProof w:val="0"/>
          <w:sz w:val="24"/>
          <w:szCs w:val="24"/>
          <w:lang w:val="en-GB"/>
        </w:rPr>
      </w:pPr>
      <w:r w:rsidRPr="4DDE36B4" w:rsidR="24A09EFD">
        <w:rPr>
          <w:b w:val="1"/>
          <w:bCs w:val="1"/>
          <w:noProof w:val="0"/>
          <w:sz w:val="24"/>
          <w:szCs w:val="24"/>
          <w:lang w:val="en-GB"/>
        </w:rPr>
        <w:t>Overall Satisfaction Overview</w:t>
      </w:r>
    </w:p>
    <w:p w:rsidR="337EEB82" w:rsidP="4DDE36B4" w:rsidRDefault="337EEB82" w14:paraId="6CACF7A8" w14:textId="44D4ADCB">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Key Insight:</w:t>
      </w:r>
      <w:r w:rsidRPr="4DDE36B4" w:rsidR="24A09EFD">
        <w:rPr>
          <w:noProof w:val="0"/>
          <w:sz w:val="24"/>
          <w:szCs w:val="24"/>
          <w:lang w:val="en-GB"/>
        </w:rPr>
        <w:t xml:space="preserve"> The grand total average rating across all gurus is 5.52, which is relatively low and suggests that overall customer satisfaction can be improved.</w:t>
      </w:r>
    </w:p>
    <w:p w:rsidR="337EEB82" w:rsidP="4DDE36B4" w:rsidRDefault="337EEB82" w14:paraId="751DD355" w14:textId="0D8A77BF">
      <w:pPr>
        <w:pStyle w:val="ListParagraph"/>
        <w:numPr>
          <w:ilvl w:val="1"/>
          <w:numId w:val="38"/>
        </w:numPr>
        <w:spacing w:before="0" w:beforeAutospacing="off" w:after="0" w:afterAutospacing="off"/>
        <w:ind/>
        <w:jc w:val="both"/>
        <w:rPr>
          <w:noProof w:val="0"/>
          <w:sz w:val="24"/>
          <w:szCs w:val="24"/>
          <w:lang w:val="en-GB"/>
        </w:rPr>
      </w:pPr>
      <w:r w:rsidRPr="4DDE36B4" w:rsidR="24A09EFD">
        <w:rPr>
          <w:b w:val="1"/>
          <w:bCs w:val="1"/>
          <w:noProof w:val="0"/>
          <w:sz w:val="24"/>
          <w:szCs w:val="24"/>
          <w:lang w:val="en-GB"/>
        </w:rPr>
        <w:t>Chart Type:</w:t>
      </w:r>
      <w:r w:rsidRPr="4DDE36B4" w:rsidR="24A09EFD">
        <w:rPr>
          <w:noProof w:val="0"/>
          <w:sz w:val="24"/>
          <w:szCs w:val="24"/>
          <w:lang w:val="en-GB"/>
        </w:rPr>
        <w:t xml:space="preserve"> Gauge chart or line chart representing the overall average rating, which can serve as a benchmark for future performance.</w:t>
      </w:r>
    </w:p>
    <w:p w:rsidR="1983E1AF" w:rsidP="4DDE36B4" w:rsidRDefault="1983E1AF" w14:paraId="0FD3916D" w14:textId="50CD4986">
      <w:pPr>
        <w:spacing w:before="0" w:beforeAutospacing="off" w:after="0" w:afterAutospacing="off"/>
        <w:jc w:val="both"/>
      </w:pPr>
      <w:r w:rsidR="1983E1AF">
        <w:drawing>
          <wp:inline wp14:editId="1775D2AA" wp14:anchorId="0C3DC9DF">
            <wp:extent cx="4029075" cy="2171700"/>
            <wp:effectExtent l="0" t="0" r="0" b="0"/>
            <wp:docPr id="2003654507" name="" title=""/>
            <wp:cNvGraphicFramePr>
              <a:graphicFrameLocks noChangeAspect="1"/>
            </wp:cNvGraphicFramePr>
            <a:graphic>
              <a:graphicData uri="http://schemas.openxmlformats.org/drawingml/2006/picture">
                <pic:pic>
                  <pic:nvPicPr>
                    <pic:cNvPr id="0" name=""/>
                    <pic:cNvPicPr/>
                  </pic:nvPicPr>
                  <pic:blipFill>
                    <a:blip r:embed="R94dc495e62834e6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29075" cy="2171700"/>
                    </a:xfrm>
                    <a:prstGeom prst="rect">
                      <a:avLst/>
                    </a:prstGeom>
                  </pic:spPr>
                </pic:pic>
              </a:graphicData>
            </a:graphic>
          </wp:inline>
        </w:drawing>
      </w:r>
    </w:p>
    <w:p w:rsidR="1983E1AF" w:rsidP="4DDE36B4" w:rsidRDefault="1983E1AF" w14:paraId="301F4C97" w14:textId="59A4CD86">
      <w:pPr>
        <w:spacing w:before="0" w:beforeAutospacing="off" w:after="0" w:afterAutospacing="off"/>
        <w:jc w:val="both"/>
      </w:pPr>
      <w:r w:rsidR="1983E1AF">
        <w:drawing>
          <wp:inline wp14:editId="77969F3C" wp14:anchorId="19898D53">
            <wp:extent cx="4019550" cy="2333625"/>
            <wp:effectExtent l="0" t="0" r="0" b="0"/>
            <wp:docPr id="2050420487" name="" title=""/>
            <wp:cNvGraphicFramePr>
              <a:graphicFrameLocks noChangeAspect="1"/>
            </wp:cNvGraphicFramePr>
            <a:graphic>
              <a:graphicData uri="http://schemas.openxmlformats.org/drawingml/2006/picture">
                <pic:pic>
                  <pic:nvPicPr>
                    <pic:cNvPr id="0" name=""/>
                    <pic:cNvPicPr/>
                  </pic:nvPicPr>
                  <pic:blipFill>
                    <a:blip r:embed="R535bf079fe6c4f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9550" cy="2333625"/>
                    </a:xfrm>
                    <a:prstGeom prst="rect">
                      <a:avLst/>
                    </a:prstGeom>
                  </pic:spPr>
                </pic:pic>
              </a:graphicData>
            </a:graphic>
          </wp:inline>
        </w:drawing>
      </w:r>
    </w:p>
    <w:p w:rsidR="2BD6077A" w:rsidP="4DDE36B4" w:rsidRDefault="2BD6077A" w14:paraId="639EB8CE" w14:textId="63028FC5">
      <w:pPr>
        <w:pStyle w:val="ListParagraph"/>
        <w:spacing w:before="0" w:beforeAutospacing="off" w:after="0" w:afterAutospacing="off"/>
        <w:ind w:left="720"/>
        <w:jc w:val="both"/>
        <w:rPr>
          <w:noProof w:val="0"/>
          <w:sz w:val="24"/>
          <w:szCs w:val="24"/>
          <w:lang w:val="en-GB"/>
        </w:rPr>
      </w:pPr>
    </w:p>
    <w:p w:rsidR="2BD6077A" w:rsidP="4DDE36B4" w:rsidRDefault="2BD6077A" w14:paraId="7249B0C2" w14:textId="4225930D">
      <w:pPr>
        <w:pStyle w:val="ListParagraph"/>
        <w:spacing w:before="0" w:beforeAutospacing="off" w:after="0" w:afterAutospacing="off"/>
        <w:ind w:left="720"/>
        <w:jc w:val="both"/>
        <w:rPr>
          <w:noProof w:val="0"/>
          <w:sz w:val="24"/>
          <w:szCs w:val="24"/>
          <w:lang w:val="en-GB"/>
        </w:rPr>
      </w:pPr>
    </w:p>
    <w:p w:rsidR="2BD6077A" w:rsidP="4DDE36B4" w:rsidRDefault="2BD6077A" w14:paraId="6BA54A65" w14:textId="6031600C">
      <w:pPr>
        <w:pStyle w:val="ListParagraph"/>
        <w:spacing w:before="0" w:beforeAutospacing="off" w:after="0" w:afterAutospacing="off"/>
        <w:ind w:left="720"/>
        <w:jc w:val="both"/>
        <w:rPr>
          <w:noProof w:val="0"/>
          <w:sz w:val="24"/>
          <w:szCs w:val="24"/>
          <w:lang w:val="en-GB"/>
        </w:rPr>
      </w:pPr>
    </w:p>
    <w:p w:rsidR="00521D39" w:rsidP="4DDE36B4" w:rsidRDefault="00833B2E" w14:paraId="00000019" w14:textId="2BAB1947" w14:noSpellErr="1">
      <w:pPr>
        <w:numPr>
          <w:ilvl w:val="0"/>
          <w:numId w:val="1"/>
        </w:numPr>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What are the potential risks of each investment option (hiring, training, technology upgrades), and how can they be mitigated?</w:t>
      </w:r>
    </w:p>
    <w:p w:rsidRPr="005B18D4" w:rsidR="00514892" w:rsidP="4DDE36B4" w:rsidRDefault="00514892" w14:paraId="5DF58512" w14:textId="63186945" w14:noSpellErr="1">
      <w:pPr>
        <w:pStyle w:val="ListParagraph"/>
        <w:numPr>
          <w:ilvl w:val="0"/>
          <w:numId w:val="3"/>
        </w:numPr>
        <w:jc w:val="both"/>
        <w:rPr>
          <w:rFonts w:ascii="Arial" w:hAnsi="Arial" w:eastAsia="Arial" w:cs="Arial"/>
          <w:color w:val="auto"/>
          <w:sz w:val="24"/>
          <w:szCs w:val="24"/>
          <w:lang w:eastAsia="en-US" w:bidi="ar-SA"/>
        </w:rPr>
      </w:pPr>
      <w:r w:rsidRPr="4DDE36B4" w:rsidR="00514892">
        <w:rPr>
          <w:rFonts w:ascii="Arial" w:hAnsi="Arial" w:eastAsia="Arial" w:cs="Arial"/>
          <w:color w:val="auto"/>
          <w:sz w:val="24"/>
          <w:szCs w:val="24"/>
          <w:lang w:eastAsia="en-US" w:bidi="ar-SA"/>
        </w:rPr>
        <w:t>Hiring more agents may lead to underutilization and higher costs, which can be mitigated by using data to forecast needs accurately. Training programs could be costly with uncertain ROI, which can be addressed by tailoring training to specific performance gaps. Upgrading technology involves high initial costs and integration risks, mitigated by phased implementation and careful technology selection.</w:t>
      </w:r>
    </w:p>
    <w:p w:rsidR="00514892" w:rsidP="4DDE36B4" w:rsidRDefault="00514892" w14:paraId="18426D03" w14:textId="1DDA6144">
      <w:p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Hiring Risks:</w:t>
      </w:r>
    </w:p>
    <w:p w:rsidR="00514892" w:rsidP="4DDE36B4" w:rsidRDefault="00514892" w14:paraId="1B8CAAAF" w14:textId="7306B0A0">
      <w:pPr>
        <w:pStyle w:val="ListParagraph"/>
        <w:numPr>
          <w:ilvl w:val="0"/>
          <w:numId w:val="5"/>
        </w:num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High Initial Expenses:</w:t>
      </w:r>
      <w:r w:rsidRPr="4DDE36B4" w:rsidR="65B468C6">
        <w:rPr>
          <w:rFonts w:ascii="Arial" w:hAnsi="Arial" w:eastAsia="Arial" w:cs="Arial"/>
          <w:noProof w:val="0"/>
          <w:color w:val="auto"/>
          <w:sz w:val="24"/>
          <w:szCs w:val="24"/>
          <w:lang w:val="en-GB" w:eastAsia="en-US" w:bidi="ar-SA"/>
        </w:rPr>
        <w:t xml:space="preserve"> Recruiting new agents with diverse expertise in Astrology can lead to substantial upfront costs.</w:t>
      </w:r>
    </w:p>
    <w:p w:rsidR="00514892" w:rsidP="4DDE36B4" w:rsidRDefault="00514892" w14:paraId="662F6D49" w14:textId="0EC38B62">
      <w:pPr>
        <w:pStyle w:val="ListParagraph"/>
        <w:numPr>
          <w:ilvl w:val="1"/>
          <w:numId w:val="5"/>
        </w:numPr>
        <w:spacing w:before="0" w:beforeAutospacing="off" w:after="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Mitigation Strategy:</w:t>
      </w:r>
      <w:r w:rsidRPr="4DDE36B4" w:rsidR="65B468C6">
        <w:rPr>
          <w:rFonts w:ascii="Arial" w:hAnsi="Arial" w:eastAsia="Arial" w:cs="Arial"/>
          <w:noProof w:val="0"/>
          <w:color w:val="auto"/>
          <w:sz w:val="24"/>
          <w:szCs w:val="24"/>
          <w:lang w:val="en-GB" w:eastAsia="en-US" w:bidi="ar-SA"/>
        </w:rPr>
        <w:t xml:space="preserve"> Focus on hiring mid-level candidates who demonstrate strong passion and adaptability, ensuring they are eager to learn.</w:t>
      </w:r>
    </w:p>
    <w:p w:rsidR="00514892" w:rsidP="4DDE36B4" w:rsidRDefault="00514892" w14:paraId="716CC841" w14:textId="0CD706F3">
      <w:pPr>
        <w:pStyle w:val="ListParagraph"/>
        <w:numPr>
          <w:ilvl w:val="0"/>
          <w:numId w:val="5"/>
        </w:num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Adaptation Period:</w:t>
      </w:r>
      <w:r w:rsidRPr="4DDE36B4" w:rsidR="65B468C6">
        <w:rPr>
          <w:rFonts w:ascii="Arial" w:hAnsi="Arial" w:eastAsia="Arial" w:cs="Arial"/>
          <w:noProof w:val="0"/>
          <w:color w:val="auto"/>
          <w:sz w:val="24"/>
          <w:szCs w:val="24"/>
          <w:lang w:val="en-GB" w:eastAsia="en-US" w:bidi="ar-SA"/>
        </w:rPr>
        <w:t xml:space="preserve"> New hires may need time to adjust to the rapid growth of the organization, potentially delaying return on investment.</w:t>
      </w:r>
    </w:p>
    <w:p w:rsidR="00514892" w:rsidP="4DDE36B4" w:rsidRDefault="00514892" w14:paraId="6D25EB84" w14:textId="4C22CAB1">
      <w:pPr>
        <w:pStyle w:val="ListParagraph"/>
        <w:numPr>
          <w:ilvl w:val="1"/>
          <w:numId w:val="5"/>
        </w:numPr>
        <w:spacing w:before="0" w:beforeAutospacing="off" w:after="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Mitigation Strategy:</w:t>
      </w:r>
      <w:r w:rsidRPr="4DDE36B4" w:rsidR="65B468C6">
        <w:rPr>
          <w:rFonts w:ascii="Arial" w:hAnsi="Arial" w:eastAsia="Arial" w:cs="Arial"/>
          <w:noProof w:val="0"/>
          <w:color w:val="auto"/>
          <w:sz w:val="24"/>
          <w:szCs w:val="24"/>
          <w:lang w:val="en-GB" w:eastAsia="en-US" w:bidi="ar-SA"/>
        </w:rPr>
        <w:t xml:space="preserve"> Align organizational and employee objectives by implementing comprehensive training programs to boost motivation and facilitate adaptation to new technologies.</w:t>
      </w:r>
    </w:p>
    <w:p w:rsidR="00514892" w:rsidP="4DDE36B4" w:rsidRDefault="00514892" w14:paraId="7C4BE0DA" w14:textId="692D0FB2">
      <w:pPr>
        <w:spacing w:before="0" w:beforeAutospacing="off" w:after="0" w:afterAutospacing="off"/>
        <w:ind/>
        <w:jc w:val="both"/>
        <w:rPr>
          <w:rFonts w:ascii="Arial" w:hAnsi="Arial" w:eastAsia="Arial" w:cs="Arial"/>
          <w:color w:val="auto"/>
          <w:sz w:val="24"/>
          <w:szCs w:val="24"/>
          <w:lang w:eastAsia="en-US" w:bidi="ar-SA"/>
        </w:rPr>
      </w:pPr>
    </w:p>
    <w:p w:rsidR="00514892" w:rsidP="4DDE36B4" w:rsidRDefault="00514892" w14:paraId="695F38DF" w14:textId="75DDDE8A">
      <w:p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Training Risks:</w:t>
      </w:r>
    </w:p>
    <w:p w:rsidR="00514892" w:rsidP="4DDE36B4" w:rsidRDefault="00514892" w14:paraId="0384B81F" w14:textId="747E6CA0">
      <w:pPr>
        <w:pStyle w:val="ListParagraph"/>
        <w:numPr>
          <w:ilvl w:val="0"/>
          <w:numId w:val="6"/>
        </w:num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Costly Training Programs:</w:t>
      </w:r>
      <w:r w:rsidRPr="4DDE36B4" w:rsidR="65B468C6">
        <w:rPr>
          <w:rFonts w:ascii="Arial" w:hAnsi="Arial" w:eastAsia="Arial" w:cs="Arial"/>
          <w:noProof w:val="0"/>
          <w:color w:val="auto"/>
          <w:sz w:val="24"/>
          <w:szCs w:val="24"/>
          <w:lang w:val="en-GB" w:eastAsia="en-US" w:bidi="ar-SA"/>
        </w:rPr>
        <w:t xml:space="preserve"> Investing in specialized training can impose significant costs, affecting both short- and long-term productivity.</w:t>
      </w:r>
    </w:p>
    <w:p w:rsidR="00514892" w:rsidP="4DDE36B4" w:rsidRDefault="00514892" w14:paraId="70109D15" w14:textId="5804837B">
      <w:pPr>
        <w:pStyle w:val="ListParagraph"/>
        <w:numPr>
          <w:ilvl w:val="1"/>
          <w:numId w:val="6"/>
        </w:numPr>
        <w:spacing w:before="0" w:beforeAutospacing="off" w:after="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Mitigation Strategy:</w:t>
      </w:r>
      <w:r w:rsidRPr="4DDE36B4" w:rsidR="65B468C6">
        <w:rPr>
          <w:rFonts w:ascii="Arial" w:hAnsi="Arial" w:eastAsia="Arial" w:cs="Arial"/>
          <w:noProof w:val="0"/>
          <w:color w:val="auto"/>
          <w:sz w:val="24"/>
          <w:szCs w:val="24"/>
          <w:lang w:val="en-GB" w:eastAsia="en-US" w:bidi="ar-SA"/>
        </w:rPr>
        <w:t xml:space="preserve"> Continuously evaluate the effectiveness of training initiatives and gather feedback to improve future training quality.</w:t>
      </w:r>
    </w:p>
    <w:p w:rsidR="00514892" w:rsidP="4DDE36B4" w:rsidRDefault="00514892" w14:paraId="2200D861" w14:textId="266D2686">
      <w:pPr>
        <w:pStyle w:val="ListParagraph"/>
        <w:numPr>
          <w:ilvl w:val="0"/>
          <w:numId w:val="6"/>
        </w:num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Employee Turnover:</w:t>
      </w:r>
      <w:r w:rsidRPr="4DDE36B4" w:rsidR="65B468C6">
        <w:rPr>
          <w:rFonts w:ascii="Arial" w:hAnsi="Arial" w:eastAsia="Arial" w:cs="Arial"/>
          <w:noProof w:val="0"/>
          <w:color w:val="auto"/>
          <w:sz w:val="24"/>
          <w:szCs w:val="24"/>
          <w:lang w:val="en-GB" w:eastAsia="en-US" w:bidi="ar-SA"/>
        </w:rPr>
        <w:t xml:space="preserve"> Post-training, employees may seek better-paying opportunities elsewhere.</w:t>
      </w:r>
    </w:p>
    <w:p w:rsidR="00514892" w:rsidP="4DDE36B4" w:rsidRDefault="00514892" w14:paraId="4FB7588E" w14:textId="4CFF914E">
      <w:pPr>
        <w:pStyle w:val="ListParagraph"/>
        <w:numPr>
          <w:ilvl w:val="1"/>
          <w:numId w:val="6"/>
        </w:numPr>
        <w:spacing w:before="0" w:beforeAutospacing="off" w:after="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Mitigation Strategy:</w:t>
      </w:r>
      <w:r w:rsidRPr="4DDE36B4" w:rsidR="65B468C6">
        <w:rPr>
          <w:rFonts w:ascii="Arial" w:hAnsi="Arial" w:eastAsia="Arial" w:cs="Arial"/>
          <w:noProof w:val="0"/>
          <w:color w:val="auto"/>
          <w:sz w:val="24"/>
          <w:szCs w:val="24"/>
          <w:lang w:val="en-GB" w:eastAsia="en-US" w:bidi="ar-SA"/>
        </w:rPr>
        <w:t xml:space="preserve"> Introduce recognition programs and retention bonuses to encourage trained employees to stay longer.</w:t>
      </w:r>
    </w:p>
    <w:p w:rsidR="00514892" w:rsidP="4DDE36B4" w:rsidRDefault="00514892" w14:paraId="0D071D84" w14:textId="5E40C73F">
      <w:pPr>
        <w:spacing w:before="0" w:beforeAutospacing="off" w:after="0" w:afterAutospacing="off"/>
        <w:ind/>
        <w:jc w:val="both"/>
        <w:rPr>
          <w:rFonts w:ascii="Arial" w:hAnsi="Arial" w:eastAsia="Arial" w:cs="Arial"/>
          <w:color w:val="auto"/>
          <w:sz w:val="24"/>
          <w:szCs w:val="24"/>
          <w:lang w:eastAsia="en-US" w:bidi="ar-SA"/>
        </w:rPr>
      </w:pPr>
    </w:p>
    <w:p w:rsidR="00514892" w:rsidP="4DDE36B4" w:rsidRDefault="00514892" w14:paraId="46392437" w14:textId="7929BAA8">
      <w:p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Technology Upgrade Risks:</w:t>
      </w:r>
    </w:p>
    <w:p w:rsidR="00514892" w:rsidP="4DDE36B4" w:rsidRDefault="00514892" w14:paraId="73391E22" w14:textId="7A44DA86">
      <w:pPr>
        <w:pStyle w:val="ListParagraph"/>
        <w:numPr>
          <w:ilvl w:val="0"/>
          <w:numId w:val="7"/>
        </w:num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Implementation Challenges:</w:t>
      </w:r>
      <w:r w:rsidRPr="4DDE36B4" w:rsidR="65B468C6">
        <w:rPr>
          <w:rFonts w:ascii="Arial" w:hAnsi="Arial" w:eastAsia="Arial" w:cs="Arial"/>
          <w:noProof w:val="0"/>
          <w:color w:val="auto"/>
          <w:sz w:val="24"/>
          <w:szCs w:val="24"/>
          <w:lang w:val="en-GB" w:eastAsia="en-US" w:bidi="ar-SA"/>
        </w:rPr>
        <w:t xml:space="preserve"> While upgrading technology can positively impact growth, it may also lead to various technical issues during rollout.</w:t>
      </w:r>
    </w:p>
    <w:p w:rsidR="00514892" w:rsidP="4DDE36B4" w:rsidRDefault="00514892" w14:paraId="74116605" w14:textId="02C6C52B">
      <w:pPr>
        <w:pStyle w:val="ListParagraph"/>
        <w:numPr>
          <w:ilvl w:val="1"/>
          <w:numId w:val="7"/>
        </w:numPr>
        <w:spacing w:before="0" w:beforeAutospacing="off" w:after="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Mitigation Strategy:</w:t>
      </w:r>
      <w:r w:rsidRPr="4DDE36B4" w:rsidR="65B468C6">
        <w:rPr>
          <w:rFonts w:ascii="Arial" w:hAnsi="Arial" w:eastAsia="Arial" w:cs="Arial"/>
          <w:noProof w:val="0"/>
          <w:color w:val="auto"/>
          <w:sz w:val="24"/>
          <w:szCs w:val="24"/>
          <w:lang w:val="en-GB" w:eastAsia="en-US" w:bidi="ar-SA"/>
        </w:rPr>
        <w:t xml:space="preserve"> Adopt a phased implementation approach, allowing for bug fixes and adjustments at each stage to ensure smooth integration.</w:t>
      </w:r>
    </w:p>
    <w:p w:rsidR="00514892" w:rsidP="4DDE36B4" w:rsidRDefault="00514892" w14:paraId="6F5A3566" w14:textId="004A0456">
      <w:pPr>
        <w:pStyle w:val="ListParagraph"/>
        <w:numPr>
          <w:ilvl w:val="0"/>
          <w:numId w:val="7"/>
        </w:numPr>
        <w:spacing w:before="240" w:beforeAutospacing="off" w:after="24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High Costs:</w:t>
      </w:r>
      <w:r w:rsidRPr="4DDE36B4" w:rsidR="65B468C6">
        <w:rPr>
          <w:rFonts w:ascii="Arial" w:hAnsi="Arial" w:eastAsia="Arial" w:cs="Arial"/>
          <w:noProof w:val="0"/>
          <w:color w:val="auto"/>
          <w:sz w:val="24"/>
          <w:szCs w:val="24"/>
          <w:lang w:val="en-GB" w:eastAsia="en-US" w:bidi="ar-SA"/>
        </w:rPr>
        <w:t xml:space="preserve"> New technologies often require significant investment and ongoing operational costs, potentially straining the budget long-term.</w:t>
      </w:r>
    </w:p>
    <w:p w:rsidR="00514892" w:rsidP="4DDE36B4" w:rsidRDefault="00514892" w14:paraId="53D538A2" w14:textId="3AB79B1D">
      <w:pPr>
        <w:pStyle w:val="ListParagraph"/>
        <w:numPr>
          <w:ilvl w:val="1"/>
          <w:numId w:val="7"/>
        </w:numPr>
        <w:spacing w:before="0" w:beforeAutospacing="off" w:after="0" w:afterAutospacing="off"/>
        <w:ind/>
        <w:jc w:val="both"/>
        <w:rPr>
          <w:rFonts w:ascii="Arial" w:hAnsi="Arial" w:eastAsia="Arial" w:cs="Arial"/>
          <w:noProof w:val="0"/>
          <w:color w:val="auto"/>
          <w:sz w:val="24"/>
          <w:szCs w:val="24"/>
          <w:lang w:val="en-GB" w:eastAsia="en-US" w:bidi="ar-SA"/>
        </w:rPr>
      </w:pPr>
      <w:r w:rsidRPr="4DDE36B4" w:rsidR="65B468C6">
        <w:rPr>
          <w:rFonts w:ascii="Arial" w:hAnsi="Arial" w:eastAsia="Arial" w:cs="Arial"/>
          <w:noProof w:val="0"/>
          <w:color w:val="auto"/>
          <w:sz w:val="24"/>
          <w:szCs w:val="24"/>
          <w:lang w:val="en-GB" w:eastAsia="en-US" w:bidi="ar-SA"/>
        </w:rPr>
        <w:t>Mitigation Strategy:</w:t>
      </w:r>
      <w:r w:rsidRPr="4DDE36B4" w:rsidR="65B468C6">
        <w:rPr>
          <w:rFonts w:ascii="Arial" w:hAnsi="Arial" w:eastAsia="Arial" w:cs="Arial"/>
          <w:noProof w:val="0"/>
          <w:color w:val="auto"/>
          <w:sz w:val="24"/>
          <w:szCs w:val="24"/>
          <w:lang w:val="en-GB" w:eastAsia="en-US" w:bidi="ar-SA"/>
        </w:rPr>
        <w:t xml:space="preserve"> Conduct a thorough Return on Investment analysis to facilitate informed budgeting and resource allocation for necessary changes.</w:t>
      </w:r>
    </w:p>
    <w:p w:rsidR="00514892" w:rsidP="4DDE36B4" w:rsidRDefault="00514892" w14:paraId="3C270F39" w14:textId="27A6C743">
      <w:pPr>
        <w:spacing w:before="0" w:beforeAutospacing="off" w:after="0" w:afterAutospacing="off"/>
        <w:ind/>
        <w:jc w:val="both"/>
        <w:rPr>
          <w:rFonts w:ascii="Arial" w:hAnsi="Arial" w:eastAsia="Arial" w:cs="Arial"/>
          <w:color w:val="auto"/>
          <w:sz w:val="24"/>
          <w:szCs w:val="24"/>
          <w:lang w:eastAsia="en-US" w:bidi="ar-SA"/>
        </w:rPr>
      </w:pPr>
    </w:p>
    <w:p w:rsidR="00514892" w:rsidP="4DDE36B4" w:rsidRDefault="00514892" w14:paraId="4F07D202" w14:textId="57368F58">
      <w:pPr>
        <w:ind w:left="0"/>
        <w:jc w:val="both"/>
        <w:rPr>
          <w:rFonts w:ascii="Arial" w:hAnsi="Arial" w:eastAsia="Arial" w:cs="Arial"/>
          <w:color w:val="auto"/>
          <w:sz w:val="24"/>
          <w:szCs w:val="24"/>
          <w:lang w:eastAsia="en-US" w:bidi="ar-SA"/>
        </w:rPr>
      </w:pPr>
    </w:p>
    <w:p w:rsidR="00514892" w:rsidP="4DDE36B4" w:rsidRDefault="00514892" w14:paraId="4F6E00BC" w14:textId="314B6199">
      <w:pPr>
        <w:ind w:left="72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Name the chart/spreadsheet function you will use for solving the problem?</w:t>
      </w:r>
    </w:p>
    <w:p w:rsidR="00514892" w:rsidP="4DDE36B4" w:rsidRDefault="00514892" w14:paraId="6FFEBDBB" w14:textId="2C6CEC87">
      <w:pPr>
        <w:ind w:left="720"/>
        <w:jc w:val="both"/>
        <w:rPr>
          <w:rFonts w:ascii="Arial" w:hAnsi="Arial" w:eastAsia="Arial" w:cs="Arial"/>
          <w:color w:val="auto"/>
          <w:sz w:val="24"/>
          <w:szCs w:val="24"/>
          <w:lang w:eastAsia="en-US" w:bidi="ar-SA"/>
        </w:rPr>
      </w:pPr>
    </w:p>
    <w:p w:rsidR="00514892" w:rsidP="4DDE36B4" w:rsidRDefault="00514892" w14:paraId="0A514E8B" w14:textId="38049415">
      <w:pPr>
        <w:ind w:left="720"/>
        <w:jc w:val="both"/>
        <w:rPr>
          <w:rFonts w:ascii="Arial" w:hAnsi="Arial" w:eastAsia="Arial" w:cs="Arial"/>
          <w:noProof w:val="0"/>
          <w:color w:val="auto"/>
          <w:sz w:val="24"/>
          <w:szCs w:val="24"/>
          <w:lang w:val="en-GB" w:eastAsia="en-US" w:bidi="ar-SA"/>
        </w:rPr>
      </w:pPr>
      <w:r w:rsidRPr="4DDE36B4" w:rsidR="0F936DEA">
        <w:rPr>
          <w:rFonts w:ascii="Arial" w:hAnsi="Arial" w:eastAsia="Arial" w:cs="Arial"/>
          <w:noProof w:val="0"/>
          <w:color w:val="auto"/>
          <w:sz w:val="24"/>
          <w:szCs w:val="24"/>
          <w:lang w:val="en-GB" w:eastAsia="en-US" w:bidi="ar-SA"/>
        </w:rPr>
        <w:t>For risk analysis, Excel offers various functions:</w:t>
      </w:r>
    </w:p>
    <w:p w:rsidR="00514892" w:rsidP="4DDE36B4" w:rsidRDefault="00514892" w14:paraId="79D077B1" w14:textId="166B3312">
      <w:pPr>
        <w:pStyle w:val="ListParagraph"/>
        <w:numPr>
          <w:ilvl w:val="0"/>
          <w:numId w:val="8"/>
        </w:numPr>
        <w:spacing w:before="0" w:beforeAutospacing="off" w:after="0" w:afterAutospacing="off"/>
        <w:ind/>
        <w:jc w:val="both"/>
        <w:rPr>
          <w:rFonts w:ascii="Arial" w:hAnsi="Arial" w:eastAsia="Arial" w:cs="Arial"/>
          <w:noProof w:val="0"/>
          <w:color w:val="auto"/>
          <w:sz w:val="24"/>
          <w:szCs w:val="24"/>
          <w:lang w:val="en-GB" w:eastAsia="en-US" w:bidi="ar-SA"/>
        </w:rPr>
      </w:pPr>
      <w:r w:rsidRPr="4DDE36B4" w:rsidR="0F936DEA">
        <w:rPr>
          <w:rFonts w:ascii="Arial" w:hAnsi="Arial" w:eastAsia="Arial" w:cs="Arial"/>
          <w:noProof w:val="0"/>
          <w:color w:val="auto"/>
          <w:sz w:val="24"/>
          <w:szCs w:val="24"/>
          <w:lang w:val="en-GB" w:eastAsia="en-US" w:bidi="ar-SA"/>
        </w:rPr>
        <w:t>What-If Analysis:</w:t>
      </w:r>
      <w:r w:rsidRPr="4DDE36B4" w:rsidR="0F936DEA">
        <w:rPr>
          <w:rFonts w:ascii="Arial" w:hAnsi="Arial" w:eastAsia="Arial" w:cs="Arial"/>
          <w:noProof w:val="0"/>
          <w:color w:val="auto"/>
          <w:sz w:val="24"/>
          <w:szCs w:val="24"/>
          <w:lang w:val="en-GB" w:eastAsia="en-US" w:bidi="ar-SA"/>
        </w:rPr>
        <w:t xml:space="preserve"> Utilizing Goal Seek and Scenario Manager can help assess potential risks in future investment decisions.</w:t>
      </w:r>
    </w:p>
    <w:p w:rsidR="00514892" w:rsidP="4DDE36B4" w:rsidRDefault="00514892" w14:paraId="59C2BB91" w14:textId="4FC253EA">
      <w:pPr>
        <w:pStyle w:val="ListParagraph"/>
        <w:numPr>
          <w:ilvl w:val="0"/>
          <w:numId w:val="8"/>
        </w:numPr>
        <w:spacing w:before="0" w:beforeAutospacing="off" w:after="0" w:afterAutospacing="off"/>
        <w:ind/>
        <w:jc w:val="both"/>
        <w:rPr>
          <w:rFonts w:ascii="Arial" w:hAnsi="Arial" w:eastAsia="Arial" w:cs="Arial"/>
          <w:noProof w:val="0"/>
          <w:color w:val="auto"/>
          <w:sz w:val="24"/>
          <w:szCs w:val="24"/>
          <w:lang w:val="en-GB" w:eastAsia="en-US" w:bidi="ar-SA"/>
        </w:rPr>
      </w:pPr>
      <w:r w:rsidRPr="4DDE36B4" w:rsidR="0F936DEA">
        <w:rPr>
          <w:rFonts w:ascii="Arial" w:hAnsi="Arial" w:eastAsia="Arial" w:cs="Arial"/>
          <w:noProof w:val="0"/>
          <w:color w:val="auto"/>
          <w:sz w:val="24"/>
          <w:szCs w:val="24"/>
          <w:lang w:val="en-GB" w:eastAsia="en-US" w:bidi="ar-SA"/>
        </w:rPr>
        <w:t>Forecasting:</w:t>
      </w:r>
      <w:r w:rsidRPr="4DDE36B4" w:rsidR="0F936DEA">
        <w:rPr>
          <w:rFonts w:ascii="Arial" w:hAnsi="Arial" w:eastAsia="Arial" w:cs="Arial"/>
          <w:noProof w:val="0"/>
          <w:color w:val="auto"/>
          <w:sz w:val="24"/>
          <w:szCs w:val="24"/>
          <w:lang w:val="en-GB" w:eastAsia="en-US" w:bidi="ar-SA"/>
        </w:rPr>
        <w:t xml:space="preserve"> This tool provides projected values for ROI, aiding in data-driven decision-making for the near future.</w:t>
      </w:r>
    </w:p>
    <w:p w:rsidR="00514892" w:rsidP="4DDE36B4" w:rsidRDefault="00514892" w14:paraId="707C49A4" w14:textId="020779EC">
      <w:pPr>
        <w:ind w:left="720"/>
        <w:jc w:val="both"/>
        <w:rPr>
          <w:rFonts w:ascii="Arial" w:hAnsi="Arial" w:eastAsia="Arial" w:cs="Arial"/>
          <w:color w:val="auto"/>
          <w:sz w:val="24"/>
          <w:szCs w:val="24"/>
          <w:lang w:eastAsia="en-US" w:bidi="ar-SA"/>
        </w:rPr>
      </w:pPr>
    </w:p>
    <w:p w:rsidR="00521D39" w:rsidP="4DDE36B4" w:rsidRDefault="00833B2E" w14:paraId="0000001B" w14:textId="77777777">
      <w:pPr>
        <w:numPr>
          <w:ilvl w:val="0"/>
          <w:numId w:val="1"/>
        </w:numPr>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 xml:space="preserve">How does </w:t>
      </w:r>
      <w:proofErr w:type="spellStart"/>
      <w:r w:rsidRPr="4DDE36B4" w:rsidR="00833B2E">
        <w:rPr>
          <w:rFonts w:ascii="Arial" w:hAnsi="Arial" w:eastAsia="Arial" w:cs="Arial"/>
          <w:color w:val="auto"/>
          <w:sz w:val="24"/>
          <w:szCs w:val="24"/>
          <w:lang w:eastAsia="en-US" w:bidi="ar-SA"/>
        </w:rPr>
        <w:t>AstroSage</w:t>
      </w:r>
      <w:proofErr w:type="spellEnd"/>
      <w:r w:rsidRPr="4DDE36B4" w:rsidR="00833B2E">
        <w:rPr>
          <w:rFonts w:ascii="Arial" w:hAnsi="Arial" w:eastAsia="Arial" w:cs="Arial"/>
          <w:color w:val="auto"/>
          <w:sz w:val="24"/>
          <w:szCs w:val="24"/>
          <w:lang w:eastAsia="en-US" w:bidi="ar-SA"/>
        </w:rPr>
        <w:t xml:space="preserve"> call </w:t>
      </w:r>
      <w:proofErr w:type="spellStart"/>
      <w:r w:rsidRPr="4DDE36B4" w:rsidR="00833B2E">
        <w:rPr>
          <w:rFonts w:ascii="Arial" w:hAnsi="Arial" w:eastAsia="Arial" w:cs="Arial"/>
          <w:color w:val="auto"/>
          <w:sz w:val="24"/>
          <w:szCs w:val="24"/>
          <w:lang w:eastAsia="en-US" w:bidi="ar-SA"/>
        </w:rPr>
        <w:t>center</w:t>
      </w:r>
      <w:proofErr w:type="spellEnd"/>
      <w:r w:rsidRPr="4DDE36B4" w:rsidR="00833B2E">
        <w:rPr>
          <w:rFonts w:ascii="Arial" w:hAnsi="Arial" w:eastAsia="Arial" w:cs="Arial"/>
          <w:color w:val="auto"/>
          <w:sz w:val="24"/>
          <w:szCs w:val="24"/>
          <w:lang w:eastAsia="en-US" w:bidi="ar-SA"/>
        </w:rPr>
        <w:t xml:space="preserve"> performance compare to that of </w:t>
      </w:r>
      <w:proofErr w:type="spellStart"/>
      <w:r w:rsidRPr="4DDE36B4" w:rsidR="00833B2E">
        <w:rPr>
          <w:rFonts w:ascii="Arial" w:hAnsi="Arial" w:eastAsia="Arial" w:cs="Arial"/>
          <w:color w:val="auto"/>
          <w:sz w:val="24"/>
          <w:szCs w:val="24"/>
          <w:lang w:eastAsia="en-US" w:bidi="ar-SA"/>
        </w:rPr>
        <w:t>AstroGuru</w:t>
      </w:r>
      <w:proofErr w:type="spellEnd"/>
      <w:r w:rsidRPr="4DDE36B4" w:rsidR="00833B2E">
        <w:rPr>
          <w:rFonts w:ascii="Arial" w:hAnsi="Arial" w:eastAsia="Arial" w:cs="Arial"/>
          <w:color w:val="auto"/>
          <w:sz w:val="24"/>
          <w:szCs w:val="24"/>
          <w:lang w:eastAsia="en-US" w:bidi="ar-SA"/>
        </w:rPr>
        <w:t xml:space="preserve"> in terms of average call volume, customer satisfaction, and agent performance?</w:t>
      </w:r>
    </w:p>
    <w:p w:rsidR="00521D39" w:rsidP="4DDE36B4" w:rsidRDefault="00833B2E" w14:paraId="0000001C" w14:textId="3FEDAD93" w14:noSpellErr="1">
      <w:pPr>
        <w:ind w:left="72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Will you use any aggregation function or a visualization here to solve the problem?</w:t>
      </w:r>
    </w:p>
    <w:p w:rsidRPr="00514892" w:rsidR="00514892" w:rsidP="4DDE36B4" w:rsidRDefault="00514892" w14:paraId="1C28A57D" w14:textId="3D291BF1">
      <w:pPr>
        <w:pStyle w:val="ListParagraph"/>
        <w:numPr>
          <w:ilvl w:val="0"/>
          <w:numId w:val="3"/>
        </w:numPr>
        <w:jc w:val="both"/>
        <w:rPr>
          <w:rFonts w:ascii="Arial" w:hAnsi="Arial" w:eastAsia="Arial" w:cs="Arial"/>
          <w:color w:val="auto"/>
          <w:sz w:val="24"/>
          <w:szCs w:val="24"/>
          <w:lang w:eastAsia="en-US" w:bidi="ar-SA"/>
        </w:rPr>
      </w:pPr>
      <w:proofErr w:type="spellStart"/>
      <w:r w:rsidRPr="4DDE36B4" w:rsidR="00514892">
        <w:rPr>
          <w:rFonts w:ascii="Arial" w:hAnsi="Arial" w:eastAsia="Arial" w:cs="Arial"/>
          <w:color w:val="auto"/>
          <w:sz w:val="24"/>
          <w:szCs w:val="24"/>
          <w:lang w:eastAsia="en-US" w:bidi="ar-SA"/>
        </w:rPr>
        <w:t>AstroSage</w:t>
      </w:r>
      <w:proofErr w:type="spellEnd"/>
      <w:r w:rsidRPr="4DDE36B4" w:rsidR="00514892">
        <w:rPr>
          <w:rFonts w:ascii="Arial" w:hAnsi="Arial" w:eastAsia="Arial" w:cs="Arial"/>
          <w:color w:val="auto"/>
          <w:sz w:val="24"/>
          <w:szCs w:val="24"/>
          <w:lang w:eastAsia="en-US" w:bidi="ar-SA"/>
        </w:rPr>
        <w:t xml:space="preserve"> performs comparably to </w:t>
      </w:r>
      <w:proofErr w:type="spellStart"/>
      <w:r w:rsidRPr="4DDE36B4" w:rsidR="00514892">
        <w:rPr>
          <w:rFonts w:ascii="Arial" w:hAnsi="Arial" w:eastAsia="Arial" w:cs="Arial"/>
          <w:color w:val="auto"/>
          <w:sz w:val="24"/>
          <w:szCs w:val="24"/>
          <w:lang w:eastAsia="en-US" w:bidi="ar-SA"/>
        </w:rPr>
        <w:t>AstroGuru</w:t>
      </w:r>
      <w:proofErr w:type="spellEnd"/>
      <w:r w:rsidRPr="4DDE36B4" w:rsidR="00514892">
        <w:rPr>
          <w:rFonts w:ascii="Arial" w:hAnsi="Arial" w:eastAsia="Arial" w:cs="Arial"/>
          <w:color w:val="auto"/>
          <w:sz w:val="24"/>
          <w:szCs w:val="24"/>
          <w:lang w:eastAsia="en-US" w:bidi="ar-SA"/>
        </w:rPr>
        <w:t xml:space="preserve"> in terms of call volume and satisfaction; however, a detailed comparison </w:t>
      </w:r>
      <w:r w:rsidRPr="4DDE36B4" w:rsidR="1B182571">
        <w:rPr>
          <w:rFonts w:ascii="Arial" w:hAnsi="Arial" w:eastAsia="Arial" w:cs="Arial"/>
          <w:color w:val="auto"/>
          <w:sz w:val="24"/>
          <w:szCs w:val="24"/>
          <w:lang w:eastAsia="en-US" w:bidi="ar-SA"/>
        </w:rPr>
        <w:t>is not present at the moment as data is not available</w:t>
      </w:r>
      <w:r w:rsidRPr="4DDE36B4" w:rsidR="00514892">
        <w:rPr>
          <w:rFonts w:ascii="Arial" w:hAnsi="Arial" w:eastAsia="Arial" w:cs="Arial"/>
          <w:color w:val="auto"/>
          <w:sz w:val="24"/>
          <w:szCs w:val="24"/>
          <w:lang w:eastAsia="en-US" w:bidi="ar-SA"/>
        </w:rPr>
        <w:t>.</w:t>
      </w:r>
    </w:p>
    <w:p w:rsidRPr="00514892" w:rsidR="00514892" w:rsidP="4DDE36B4" w:rsidRDefault="00514892" w14:paraId="11884CB3" w14:textId="77777777" w14:noSpellErr="1">
      <w:pPr>
        <w:pStyle w:val="ListParagraph"/>
        <w:ind w:left="1080"/>
        <w:jc w:val="both"/>
        <w:rPr>
          <w:rFonts w:ascii="Arial" w:hAnsi="Arial" w:eastAsia="Arial" w:cs="Arial"/>
          <w:color w:val="auto"/>
          <w:sz w:val="24"/>
          <w:szCs w:val="24"/>
          <w:lang w:eastAsia="en-US" w:bidi="ar-SA"/>
        </w:rPr>
      </w:pPr>
    </w:p>
    <w:p w:rsidR="00521D39" w:rsidP="4DDE36B4" w:rsidRDefault="00833B2E" w14:paraId="0000001D" w14:textId="77777777">
      <w:pPr>
        <w:numPr>
          <w:ilvl w:val="0"/>
          <w:numId w:val="1"/>
        </w:numPr>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 xml:space="preserve">How can the call </w:t>
      </w:r>
      <w:proofErr w:type="spellStart"/>
      <w:r w:rsidRPr="4DDE36B4" w:rsidR="00833B2E">
        <w:rPr>
          <w:rFonts w:ascii="Arial" w:hAnsi="Arial" w:eastAsia="Arial" w:cs="Arial"/>
          <w:color w:val="auto"/>
          <w:sz w:val="24"/>
          <w:szCs w:val="24"/>
          <w:lang w:eastAsia="en-US" w:bidi="ar-SA"/>
        </w:rPr>
        <w:t>center</w:t>
      </w:r>
      <w:proofErr w:type="spellEnd"/>
      <w:r w:rsidRPr="4DDE36B4" w:rsidR="00833B2E">
        <w:rPr>
          <w:rFonts w:ascii="Arial" w:hAnsi="Arial" w:eastAsia="Arial" w:cs="Arial"/>
          <w:color w:val="auto"/>
          <w:sz w:val="24"/>
          <w:szCs w:val="24"/>
          <w:lang w:eastAsia="en-US" w:bidi="ar-SA"/>
        </w:rPr>
        <w:t xml:space="preserve"> improve its handling of peak call periods to ensure high customer satisfaction?</w:t>
      </w:r>
    </w:p>
    <w:p w:rsidR="00521D39" w:rsidP="4DDE36B4" w:rsidRDefault="00833B2E" w14:paraId="0000001E" w14:textId="6B2217CE" w14:noSpellErr="1">
      <w:pPr>
        <w:ind w:left="72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Mention the functionality which you will use for giving the suggestions, will it be any aggregated function or a visualization?</w:t>
      </w:r>
    </w:p>
    <w:p w:rsidRPr="00514892" w:rsidR="00514892" w:rsidP="4DDE36B4" w:rsidRDefault="00514892" w14:paraId="70DA3E20" w14:textId="5BB00001">
      <w:pPr>
        <w:pStyle w:val="ListParagraph"/>
        <w:numPr>
          <w:ilvl w:val="0"/>
          <w:numId w:val="3"/>
        </w:numPr>
        <w:jc w:val="both"/>
        <w:rPr>
          <w:rFonts w:ascii="Arial" w:hAnsi="Arial" w:eastAsia="Arial" w:cs="Arial"/>
          <w:b w:val="1"/>
          <w:bCs w:val="1"/>
          <w:noProof w:val="0"/>
          <w:color w:val="auto"/>
          <w:sz w:val="28"/>
          <w:szCs w:val="28"/>
          <w:lang w:val="en-GB"/>
        </w:rPr>
      </w:pPr>
      <w:r w:rsidRPr="4DDE36B4" w:rsidR="2BB2141C">
        <w:rPr>
          <w:rFonts w:ascii="Arial" w:hAnsi="Arial" w:eastAsia="Arial" w:cs="Arial"/>
          <w:b w:val="1"/>
          <w:bCs w:val="1"/>
          <w:noProof w:val="0"/>
          <w:color w:val="auto"/>
          <w:sz w:val="28"/>
          <w:szCs w:val="28"/>
          <w:lang w:val="en-GB"/>
        </w:rPr>
        <w:t>Approach</w:t>
      </w:r>
    </w:p>
    <w:p w:rsidRPr="00514892" w:rsidR="00514892" w:rsidP="4DDE36B4" w:rsidRDefault="00514892" w14:paraId="23D1DD02" w14:textId="4CF40DB7">
      <w:pPr>
        <w:pStyle w:val="ListParagraph"/>
        <w:spacing w:before="240" w:beforeAutospacing="off" w:after="240" w:afterAutospacing="off"/>
        <w:ind w:left="1080"/>
        <w:jc w:val="both"/>
      </w:pPr>
      <w:r w:rsidRPr="4DDE36B4" w:rsidR="2BB2141C">
        <w:rPr>
          <w:rFonts w:ascii="Arial" w:hAnsi="Arial" w:eastAsia="Arial" w:cs="Arial"/>
          <w:noProof w:val="0"/>
          <w:sz w:val="24"/>
          <w:szCs w:val="24"/>
          <w:lang w:val="en-GB"/>
        </w:rPr>
        <w:t xml:space="preserve">To improve handling of peak call periods, </w:t>
      </w:r>
      <w:proofErr w:type="spellStart"/>
      <w:r w:rsidRPr="4DDE36B4" w:rsidR="2BB2141C">
        <w:rPr>
          <w:rFonts w:ascii="Arial" w:hAnsi="Arial" w:eastAsia="Arial" w:cs="Arial"/>
          <w:noProof w:val="0"/>
          <w:sz w:val="24"/>
          <w:szCs w:val="24"/>
          <w:lang w:val="en-GB"/>
        </w:rPr>
        <w:t>analyze</w:t>
      </w:r>
      <w:proofErr w:type="spellEnd"/>
      <w:r w:rsidRPr="4DDE36B4" w:rsidR="2BB2141C">
        <w:rPr>
          <w:rFonts w:ascii="Arial" w:hAnsi="Arial" w:eastAsia="Arial" w:cs="Arial"/>
          <w:noProof w:val="0"/>
          <w:sz w:val="24"/>
          <w:szCs w:val="24"/>
          <w:lang w:val="en-GB"/>
        </w:rPr>
        <w:t xml:space="preserve"> historical call data using predictive analytics to identify trends and forecast peak times. Implement flexible staffing strategies based on these insights and upgrade call routing technology to efficiently manage high call volumes.</w:t>
      </w:r>
    </w:p>
    <w:p w:rsidRPr="00514892" w:rsidR="00514892" w:rsidP="4DDE36B4" w:rsidRDefault="00514892" w14:paraId="1F86F662" w14:textId="4390002F">
      <w:pPr>
        <w:pStyle w:val="Heading3"/>
        <w:suppressLineNumbers w:val="0"/>
        <w:bidi w:val="0"/>
        <w:spacing w:before="281" w:beforeAutospacing="off" w:after="281" w:afterAutospacing="off" w:line="276" w:lineRule="auto"/>
        <w:ind w:left="1080" w:right="0"/>
        <w:jc w:val="both"/>
        <w:rPr>
          <w:rFonts w:ascii="Arial" w:hAnsi="Arial" w:eastAsia="Arial" w:cs="Arial"/>
          <w:b w:val="1"/>
          <w:bCs w:val="1"/>
          <w:noProof w:val="0"/>
          <w:color w:val="auto"/>
          <w:sz w:val="28"/>
          <w:szCs w:val="28"/>
          <w:lang w:val="en-GB"/>
        </w:rPr>
      </w:pPr>
      <w:r w:rsidRPr="4DDE36B4" w:rsidR="2BB2141C">
        <w:rPr>
          <w:rFonts w:ascii="Arial" w:hAnsi="Arial" w:eastAsia="Arial" w:cs="Arial"/>
          <w:b w:val="1"/>
          <w:bCs w:val="1"/>
          <w:noProof w:val="0"/>
          <w:color w:val="auto"/>
          <w:sz w:val="28"/>
          <w:szCs w:val="28"/>
          <w:lang w:val="en-GB"/>
        </w:rPr>
        <w:t>Insights</w:t>
      </w:r>
    </w:p>
    <w:p w:rsidRPr="00514892" w:rsidR="00514892" w:rsidP="4DDE36B4" w:rsidRDefault="00514892" w14:paraId="0DA8F262" w14:textId="295A2233">
      <w:pPr>
        <w:pStyle w:val="ListParagraph"/>
        <w:spacing w:before="240" w:beforeAutospacing="off" w:after="240" w:afterAutospacing="off"/>
        <w:ind w:left="1080"/>
        <w:jc w:val="both"/>
      </w:pPr>
      <w:r w:rsidRPr="4DDE36B4" w:rsidR="2BB2141C">
        <w:rPr>
          <w:rFonts w:ascii="Arial" w:hAnsi="Arial" w:eastAsia="Arial" w:cs="Arial"/>
          <w:noProof w:val="0"/>
          <w:sz w:val="24"/>
          <w:szCs w:val="24"/>
          <w:lang w:val="en-GB"/>
        </w:rPr>
        <w:t>The data indicates that the majority of calls are placed between 6:00 AM and 10:00 AM, leading to significant congestion during these hours. This high volume correlates with a low success rate of 41.25%, highlighting the need for enhanced management during peak times.</w:t>
      </w:r>
    </w:p>
    <w:p w:rsidRPr="00514892" w:rsidR="00514892" w:rsidP="4DDE36B4" w:rsidRDefault="00514892" w14:paraId="42C380D7" w14:textId="2DFC3B3D">
      <w:pPr>
        <w:pStyle w:val="Heading3"/>
        <w:suppressLineNumbers w:val="0"/>
        <w:bidi w:val="0"/>
        <w:spacing w:before="281" w:beforeAutospacing="off" w:after="281" w:afterAutospacing="off" w:line="276" w:lineRule="auto"/>
        <w:ind w:left="1080" w:right="0"/>
        <w:jc w:val="both"/>
        <w:rPr>
          <w:rFonts w:ascii="Arial" w:hAnsi="Arial" w:eastAsia="Arial" w:cs="Arial"/>
          <w:b w:val="1"/>
          <w:bCs w:val="1"/>
          <w:noProof w:val="0"/>
          <w:color w:val="auto"/>
          <w:sz w:val="28"/>
          <w:szCs w:val="28"/>
          <w:lang w:val="en-GB"/>
        </w:rPr>
      </w:pPr>
      <w:r w:rsidRPr="4DDE36B4" w:rsidR="2BB2141C">
        <w:rPr>
          <w:rFonts w:ascii="Arial" w:hAnsi="Arial" w:eastAsia="Arial" w:cs="Arial"/>
          <w:b w:val="1"/>
          <w:bCs w:val="1"/>
          <w:noProof w:val="0"/>
          <w:color w:val="auto"/>
          <w:sz w:val="28"/>
          <w:szCs w:val="28"/>
          <w:lang w:val="en-GB"/>
        </w:rPr>
        <w:t>Recommendation</w:t>
      </w:r>
    </w:p>
    <w:p w:rsidRPr="00514892" w:rsidR="00514892" w:rsidP="4DDE36B4" w:rsidRDefault="00514892" w14:paraId="5DD30028" w14:textId="7C35D711">
      <w:pPr>
        <w:pStyle w:val="ListParagraph"/>
        <w:spacing w:before="240" w:beforeAutospacing="off" w:after="240" w:afterAutospacing="off"/>
        <w:ind w:left="1080"/>
        <w:jc w:val="both"/>
      </w:pPr>
      <w:r w:rsidRPr="4DDE36B4" w:rsidR="2BB2141C">
        <w:rPr>
          <w:rFonts w:ascii="Arial" w:hAnsi="Arial" w:eastAsia="Arial" w:cs="Arial"/>
          <w:noProof w:val="0"/>
          <w:sz w:val="24"/>
          <w:szCs w:val="24"/>
          <w:lang w:val="en-GB"/>
        </w:rPr>
        <w:t>Implement a combination of flexible staffing to ensure adequate coverage during peak hours and upgrade call routing technology to optimize call distribution. Use visualization tools, such as column charts derived from pivot tables, to continuously monitor call volume trends and adjust strategies accordingly.</w:t>
      </w:r>
    </w:p>
    <w:p w:rsidRPr="00514892" w:rsidR="00514892" w:rsidP="4DDE36B4" w:rsidRDefault="00514892" w14:paraId="15F82429" w14:textId="4BAFC0C4">
      <w:pPr>
        <w:pStyle w:val="Normal"/>
        <w:ind w:left="720"/>
        <w:jc w:val="both"/>
        <w:rPr>
          <w:rFonts w:ascii="Arial" w:hAnsi="Arial" w:eastAsia="Arial" w:cs="Arial"/>
          <w:color w:val="auto"/>
          <w:sz w:val="24"/>
          <w:szCs w:val="24"/>
          <w:lang w:eastAsia="en-US" w:bidi="ar-SA"/>
        </w:rPr>
      </w:pPr>
      <w:r w:rsidRPr="4DDE36B4" w:rsidR="51052E1D">
        <w:rPr>
          <w:rFonts w:ascii="Arial" w:hAnsi="Arial" w:eastAsia="Arial" w:cs="Arial"/>
          <w:color w:val="auto"/>
          <w:sz w:val="24"/>
          <w:szCs w:val="24"/>
          <w:lang w:eastAsia="en-US" w:bidi="ar-SA"/>
        </w:rPr>
        <w:t>.</w:t>
      </w:r>
    </w:p>
    <w:p w:rsidR="75AA6F48" w:rsidP="4DDE36B4" w:rsidRDefault="75AA6F48" w14:paraId="2904945E" w14:textId="41444A8E" w14:noSpellErr="1">
      <w:pPr>
        <w:pStyle w:val="Normal"/>
        <w:spacing w:before="0" w:beforeAutospacing="off" w:after="0" w:afterAutospacing="off"/>
        <w:ind w:left="1080"/>
        <w:jc w:val="both"/>
        <w:rPr>
          <w:rFonts w:ascii="Arial" w:hAnsi="Arial" w:eastAsia="Arial" w:cs="Arial"/>
          <w:color w:val="auto"/>
          <w:sz w:val="24"/>
          <w:szCs w:val="24"/>
          <w:lang w:eastAsia="en-US" w:bidi="ar-SA"/>
        </w:rPr>
      </w:pPr>
    </w:p>
    <w:p w:rsidR="337EEB82" w:rsidP="4DDE36B4" w:rsidRDefault="337EEB82" w14:paraId="12B2FCA4" w14:textId="33124923">
      <w:pPr>
        <w:spacing w:before="0" w:beforeAutospacing="off" w:after="0" w:afterAutospacing="off"/>
        <w:jc w:val="both"/>
        <w:rPr>
          <w:rFonts w:ascii="Arial" w:hAnsi="Arial" w:eastAsia="Arial" w:cs="Arial"/>
          <w:color w:val="auto"/>
          <w:sz w:val="24"/>
          <w:szCs w:val="24"/>
          <w:lang w:eastAsia="en-US" w:bidi="ar-SA"/>
        </w:rPr>
      </w:pPr>
    </w:p>
    <w:tbl>
      <w:tblPr>
        <w:tblStyle w:val="TableNormal"/>
        <w:tblW w:w="0" w:type="auto"/>
        <w:jc w:val="left"/>
        <w:tblLayout w:type="fixed"/>
        <w:tblLook w:val="06A0" w:firstRow="1" w:lastRow="0" w:firstColumn="1" w:lastColumn="0" w:noHBand="1" w:noVBand="1"/>
      </w:tblPr>
      <w:tblGrid>
        <w:gridCol w:w="2719"/>
        <w:gridCol w:w="815"/>
      </w:tblGrid>
      <w:tr w:rsidR="5F2B6FAB" w:rsidTr="4DDE36B4" w14:paraId="3262E148">
        <w:trPr>
          <w:trHeight w:val="300"/>
        </w:trPr>
        <w:tc>
          <w:tcPr>
            <w:tcW w:w="2719"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36ECE205" w14:textId="55DA222E">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Count of total Call</w:t>
            </w:r>
          </w:p>
        </w:tc>
        <w:tc>
          <w:tcPr>
            <w:tcW w:w="8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4FBF5C00" w14:textId="06A21EE8">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8363</w:t>
            </w:r>
          </w:p>
        </w:tc>
      </w:tr>
      <w:tr w:rsidR="5F2B6FAB" w:rsidTr="4DDE36B4" w14:paraId="75C57055">
        <w:trPr>
          <w:trHeight w:val="300"/>
        </w:trPr>
        <w:tc>
          <w:tcPr>
            <w:tcW w:w="2719"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70B7E570" w14:textId="61172229">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Count of success call</w:t>
            </w:r>
          </w:p>
        </w:tc>
        <w:tc>
          <w:tcPr>
            <w:tcW w:w="8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36DE051F" w14:textId="1C426D8E">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3450</w:t>
            </w:r>
          </w:p>
        </w:tc>
      </w:tr>
      <w:tr w:rsidR="5F2B6FAB" w:rsidTr="4DDE36B4" w14:paraId="5E94DB32">
        <w:trPr>
          <w:trHeight w:val="300"/>
        </w:trPr>
        <w:tc>
          <w:tcPr>
            <w:tcW w:w="2719"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049D7C59" w14:textId="3EE3F0A6">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Success rate as percentage</w:t>
            </w:r>
          </w:p>
        </w:tc>
        <w:tc>
          <w:tcPr>
            <w:tcW w:w="81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63345486" w14:textId="440EAAFC">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41.25</w:t>
            </w:r>
          </w:p>
        </w:tc>
      </w:tr>
    </w:tbl>
    <w:p w:rsidR="6886A00D" w:rsidP="4DDE36B4" w:rsidRDefault="6886A00D" w14:paraId="2189F223" w14:textId="1E038AFF">
      <w:pPr>
        <w:spacing w:before="0" w:beforeAutospacing="off" w:after="0" w:afterAutospacing="off"/>
        <w:jc w:val="both"/>
        <w:rPr>
          <w:rFonts w:ascii="Arial" w:hAnsi="Arial" w:eastAsia="Arial" w:cs="Arial"/>
          <w:color w:val="auto"/>
          <w:sz w:val="24"/>
          <w:szCs w:val="24"/>
          <w:lang w:eastAsia="en-US" w:bidi="ar-SA"/>
        </w:rPr>
      </w:pPr>
    </w:p>
    <w:p w:rsidR="6886A00D" w:rsidP="4DDE36B4" w:rsidRDefault="6886A00D" w14:paraId="3633F193" w14:textId="5ECF5054">
      <w:pPr>
        <w:spacing w:before="0" w:beforeAutospacing="off" w:after="0" w:afterAutospacing="off"/>
        <w:jc w:val="both"/>
        <w:rPr>
          <w:rFonts w:ascii="Arial" w:hAnsi="Arial" w:eastAsia="Arial" w:cs="Arial"/>
          <w:color w:val="auto"/>
          <w:sz w:val="24"/>
          <w:szCs w:val="24"/>
          <w:lang w:eastAsia="en-US" w:bidi="ar-SA"/>
        </w:rPr>
      </w:pPr>
    </w:p>
    <w:p w:rsidR="6886A00D" w:rsidP="4DDE36B4" w:rsidRDefault="6886A00D" w14:paraId="5248225C" w14:textId="76E660E7">
      <w:pPr>
        <w:spacing w:before="0" w:beforeAutospacing="off" w:after="0" w:afterAutospacing="off"/>
        <w:jc w:val="both"/>
      </w:pPr>
      <w:r w:rsidR="34C42FC5">
        <w:drawing>
          <wp:inline wp14:editId="481FC888" wp14:anchorId="63B15548">
            <wp:extent cx="4591052" cy="2762250"/>
            <wp:effectExtent l="0" t="0" r="0" b="0"/>
            <wp:docPr id="2081601432" name="" title=""/>
            <wp:cNvGraphicFramePr>
              <a:graphicFrameLocks noChangeAspect="1"/>
            </wp:cNvGraphicFramePr>
            <a:graphic>
              <a:graphicData uri="http://schemas.openxmlformats.org/drawingml/2006/picture">
                <pic:pic>
                  <pic:nvPicPr>
                    <pic:cNvPr id="0" name=""/>
                    <pic:cNvPicPr/>
                  </pic:nvPicPr>
                  <pic:blipFill>
                    <a:blip r:embed="R9cf96cc3f3f94d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2762250"/>
                    </a:xfrm>
                    <a:prstGeom prst="rect">
                      <a:avLst/>
                    </a:prstGeom>
                  </pic:spPr>
                </pic:pic>
              </a:graphicData>
            </a:graphic>
          </wp:inline>
        </w:drawing>
      </w:r>
    </w:p>
    <w:p w:rsidR="6886A00D" w:rsidP="4DDE36B4" w:rsidRDefault="6886A00D" w14:paraId="2C30B82C" w14:textId="2804A28B">
      <w:pPr>
        <w:spacing w:before="0" w:beforeAutospacing="off" w:after="0" w:afterAutospacing="off"/>
        <w:jc w:val="both"/>
      </w:pPr>
    </w:p>
    <w:p w:rsidR="6886A00D" w:rsidP="4DDE36B4" w:rsidRDefault="6886A00D" w14:paraId="01C5D65F" w14:textId="142F528E">
      <w:pPr>
        <w:spacing w:before="0" w:beforeAutospacing="off" w:after="0" w:afterAutospacing="off"/>
        <w:jc w:val="both"/>
      </w:pPr>
    </w:p>
    <w:tbl>
      <w:tblPr>
        <w:tblStyle w:val="TableNormal"/>
        <w:tblW w:w="0" w:type="auto"/>
        <w:jc w:val="left"/>
        <w:tblLayout w:type="fixed"/>
        <w:tblLook w:val="06A0" w:firstRow="1" w:lastRow="0" w:firstColumn="1" w:lastColumn="0" w:noHBand="1" w:noVBand="1"/>
      </w:tblPr>
      <w:tblGrid>
        <w:gridCol w:w="2656"/>
        <w:gridCol w:w="1359"/>
      </w:tblGrid>
      <w:tr w:rsidR="5F2B6FAB" w:rsidTr="4DDE36B4" w14:paraId="592C120D">
        <w:trPr>
          <w:trHeight w:val="300"/>
        </w:trPr>
        <w:tc>
          <w:tcPr>
            <w:tcW w:w="2656"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6C0D6C51" w14:textId="119B3C61">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Peak time Call Percentage</w:t>
            </w:r>
          </w:p>
        </w:tc>
        <w:tc>
          <w:tcPr>
            <w:tcW w:w="1359"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35740B37" w14:textId="65878743">
            <w:pPr>
              <w:spacing w:before="0" w:beforeAutospacing="off" w:after="0" w:afterAutospacing="off"/>
              <w:ind w:left="0" w:firstLine="0"/>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40.2965443</w:t>
            </w:r>
          </w:p>
        </w:tc>
      </w:tr>
      <w:tr w:rsidR="5F2B6FAB" w:rsidTr="4DDE36B4" w14:paraId="0405F990">
        <w:trPr>
          <w:trHeight w:val="300"/>
        </w:trPr>
        <w:tc>
          <w:tcPr>
            <w:tcW w:w="2656"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7E107499" w14:textId="3F3D5534">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6 AM - 10 AM</w:t>
            </w:r>
          </w:p>
        </w:tc>
        <w:tc>
          <w:tcPr>
            <w:tcW w:w="1359" w:type="dxa"/>
            <w:vMerge/>
            <w:tcBorders/>
            <w:tcMar>
              <w:top w:w="15" w:type="dxa"/>
              <w:left w:w="15" w:type="dxa"/>
              <w:right w:w="15" w:type="dxa"/>
            </w:tcMar>
            <w:vAlign w:val="bottom"/>
          </w:tcPr>
          <w:p w14:paraId="05062C87"/>
        </w:tc>
      </w:tr>
    </w:tbl>
    <w:p w:rsidR="337EEB82" w:rsidP="4DDE36B4" w:rsidRDefault="337EEB82" w14:paraId="0C7455AD" w14:textId="4E1333C8">
      <w:pPr>
        <w:spacing w:before="0" w:beforeAutospacing="off" w:after="0" w:afterAutospacing="off"/>
        <w:jc w:val="both"/>
        <w:rPr>
          <w:rFonts w:ascii="Arial" w:hAnsi="Arial" w:eastAsia="Arial" w:cs="Arial"/>
          <w:color w:val="auto"/>
          <w:sz w:val="24"/>
          <w:szCs w:val="24"/>
          <w:lang w:eastAsia="en-US" w:bidi="ar-SA"/>
        </w:rPr>
      </w:pPr>
    </w:p>
    <w:p w:rsidR="337EEB82" w:rsidP="4DDE36B4" w:rsidRDefault="337EEB82" w14:paraId="28C60979" w14:textId="5027FB8D">
      <w:pPr>
        <w:spacing w:before="0" w:beforeAutospacing="off" w:after="0" w:afterAutospacing="off"/>
        <w:jc w:val="both"/>
        <w:rPr>
          <w:rFonts w:ascii="Arial" w:hAnsi="Arial" w:eastAsia="Arial" w:cs="Arial"/>
          <w:color w:val="auto"/>
          <w:sz w:val="24"/>
          <w:szCs w:val="24"/>
          <w:lang w:eastAsia="en-US" w:bidi="ar-SA"/>
        </w:rPr>
      </w:pPr>
    </w:p>
    <w:p w:rsidR="337EEB82" w:rsidP="4DDE36B4" w:rsidRDefault="337EEB82" w14:paraId="4775950E" w14:textId="0EE570E2">
      <w:pPr>
        <w:pStyle w:val="ListParagraph"/>
        <w:ind w:left="1080"/>
        <w:jc w:val="both"/>
        <w:rPr>
          <w:rFonts w:ascii="Arial" w:hAnsi="Arial" w:eastAsia="Arial" w:cs="Arial"/>
          <w:color w:val="auto"/>
          <w:sz w:val="24"/>
          <w:szCs w:val="24"/>
          <w:lang w:eastAsia="en-US" w:bidi="ar-SA"/>
        </w:rPr>
      </w:pPr>
    </w:p>
    <w:p w:rsidR="00521D39" w:rsidP="4DDE36B4" w:rsidRDefault="00833B2E" w14:paraId="0000001F" w14:textId="29B26A2A" w14:noSpellErr="1">
      <w:pPr>
        <w:numPr>
          <w:ilvl w:val="0"/>
          <w:numId w:val="1"/>
        </w:numPr>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Based on historical data, what strategic initiatives should be prioritized to improve overall efficiency and customer satisfaction?</w:t>
      </w:r>
    </w:p>
    <w:p w:rsidR="5D1BAD88" w:rsidP="4DDE36B4" w:rsidRDefault="5D1BAD88" w14:paraId="7817CE0F" w14:textId="1CD64841">
      <w:pPr>
        <w:pStyle w:val="ListParagraph"/>
        <w:numPr>
          <w:ilvl w:val="0"/>
          <w:numId w:val="3"/>
        </w:numPr>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Based on an analysis of historical data, specific agents have been identified as having high failure rates during customer interactions, which correlates with lower customer satisfaction levels. This highlights an opportunity for targeted interventions that could significantly enhance both agent performance and the overall customer experience.</w:t>
      </w:r>
    </w:p>
    <w:p w:rsidR="5D1BAD88" w:rsidP="4DDE36B4" w:rsidRDefault="5D1BAD88" w14:paraId="098AA1D8" w14:textId="1DE3F021">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Key Issues Identified:</w:t>
      </w:r>
    </w:p>
    <w:p w:rsidR="5D1BAD88" w:rsidP="4DDE36B4" w:rsidRDefault="5D1BAD88" w14:paraId="3E1627B5" w14:textId="374A6DFE">
      <w:pPr>
        <w:pStyle w:val="ListParagraph"/>
        <w:numPr>
          <w:ilvl w:val="0"/>
          <w:numId w:val="9"/>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High Failure Rates:</w:t>
      </w:r>
      <w:r w:rsidRPr="4DDE36B4" w:rsidR="5D1BAD88">
        <w:rPr>
          <w:rFonts w:ascii="Arial" w:hAnsi="Arial" w:eastAsia="Arial" w:cs="Arial"/>
          <w:noProof w:val="0"/>
          <w:color w:val="auto"/>
          <w:sz w:val="24"/>
          <w:szCs w:val="24"/>
          <w:lang w:val="en-GB" w:eastAsia="en-US" w:bidi="ar-SA"/>
        </w:rPr>
        <w:t xml:space="preserve"> Certain agents are consistently noted for elevated failure rates in calls or customer interactions. This may stem from various challenges, including poor communication skills, insufficient problem-solving techniques, or gaps in technical knowledge.</w:t>
      </w:r>
    </w:p>
    <w:p w:rsidR="5D1BAD88" w:rsidP="4DDE36B4" w:rsidRDefault="5D1BAD88" w14:paraId="7445F6E1" w14:textId="73C961C6">
      <w:pPr>
        <w:pStyle w:val="ListParagraph"/>
        <w:numPr>
          <w:ilvl w:val="0"/>
          <w:numId w:val="9"/>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Low Customer Ratings:</w:t>
      </w:r>
      <w:r w:rsidRPr="4DDE36B4" w:rsidR="5D1BAD88">
        <w:rPr>
          <w:rFonts w:ascii="Arial" w:hAnsi="Arial" w:eastAsia="Arial" w:cs="Arial"/>
          <w:noProof w:val="0"/>
          <w:color w:val="auto"/>
          <w:sz w:val="24"/>
          <w:szCs w:val="24"/>
          <w:lang w:val="en-GB" w:eastAsia="en-US" w:bidi="ar-SA"/>
        </w:rPr>
        <w:t xml:space="preserve"> Agents with high failure rates tend to receive below-average ratings in customer satisfaction, reflecting dissatisfaction with the service rendered during their interactions.</w:t>
      </w:r>
    </w:p>
    <w:p w:rsidR="5D1BAD88" w:rsidP="4DDE36B4" w:rsidRDefault="5D1BAD88" w14:paraId="34DE66F3" w14:textId="2029A989">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Recommended Initiatives:</w:t>
      </w:r>
    </w:p>
    <w:p w:rsidR="5D1BAD88" w:rsidP="4DDE36B4" w:rsidRDefault="5D1BAD88" w14:paraId="5D1801C8" w14:textId="1C4567E2">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To tackle these challenges, it is advisable to implement focused training programs that concentrate on the following critical areas:</w:t>
      </w:r>
    </w:p>
    <w:p w:rsidR="5D1BAD88" w:rsidP="4DDE36B4" w:rsidRDefault="5D1BAD88" w14:paraId="1941E917" w14:textId="45A69148">
      <w:pPr>
        <w:pStyle w:val="ListParagraph"/>
        <w:numPr>
          <w:ilvl w:val="0"/>
          <w:numId w:val="10"/>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Enhancing Communication Skills:</w:t>
      </w:r>
      <w:r w:rsidRPr="4DDE36B4" w:rsidR="5D1BAD88">
        <w:rPr>
          <w:rFonts w:ascii="Arial" w:hAnsi="Arial" w:eastAsia="Arial" w:cs="Arial"/>
          <w:noProof w:val="0"/>
          <w:color w:val="auto"/>
          <w:sz w:val="24"/>
          <w:szCs w:val="24"/>
          <w:lang w:val="en-GB" w:eastAsia="en-US" w:bidi="ar-SA"/>
        </w:rPr>
        <w:t xml:space="preserve"> Training should focus on improving agents' ability to communicate effectively with customers, ensuring they can clearly articulate solutions and maintain professionalism, even in difficult situations.</w:t>
      </w:r>
    </w:p>
    <w:p w:rsidR="5D1BAD88" w:rsidP="4DDE36B4" w:rsidRDefault="5D1BAD88" w14:paraId="240D6B83" w14:textId="684C20B7">
      <w:pPr>
        <w:pStyle w:val="ListParagraph"/>
        <w:numPr>
          <w:ilvl w:val="0"/>
          <w:numId w:val="10"/>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Improving Problem-Solving Skills:</w:t>
      </w:r>
      <w:r w:rsidRPr="4DDE36B4" w:rsidR="5D1BAD88">
        <w:rPr>
          <w:rFonts w:ascii="Arial" w:hAnsi="Arial" w:eastAsia="Arial" w:cs="Arial"/>
          <w:noProof w:val="0"/>
          <w:color w:val="auto"/>
          <w:sz w:val="24"/>
          <w:szCs w:val="24"/>
          <w:lang w:val="en-GB" w:eastAsia="en-US" w:bidi="ar-SA"/>
        </w:rPr>
        <w:t xml:space="preserve"> Agents should be trained in techniques to handle intricate customer inquiries more effectively, minimizing frustration and reducing the duration of interactions.</w:t>
      </w:r>
    </w:p>
    <w:p w:rsidR="5D1BAD88" w:rsidP="4DDE36B4" w:rsidRDefault="5D1BAD88" w14:paraId="293F7561" w14:textId="21023C32">
      <w:pPr>
        <w:pStyle w:val="ListParagraph"/>
        <w:numPr>
          <w:ilvl w:val="0"/>
          <w:numId w:val="10"/>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Strengthening Technical Knowledge:</w:t>
      </w:r>
      <w:r w:rsidRPr="4DDE36B4" w:rsidR="5D1BAD88">
        <w:rPr>
          <w:rFonts w:ascii="Arial" w:hAnsi="Arial" w:eastAsia="Arial" w:cs="Arial"/>
          <w:noProof w:val="0"/>
          <w:color w:val="auto"/>
          <w:sz w:val="24"/>
          <w:szCs w:val="24"/>
          <w:lang w:val="en-GB" w:eastAsia="en-US" w:bidi="ar-SA"/>
        </w:rPr>
        <w:t xml:space="preserve"> For agents who face difficulties with system functionalities or product-related queries, additional training in these technical areas will enhance their competence and confidence during customer engagements.</w:t>
      </w:r>
    </w:p>
    <w:p w:rsidR="5D1BAD88" w:rsidP="4DDE36B4" w:rsidRDefault="5D1BAD88" w14:paraId="5B2AE009" w14:textId="6064C2DB">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Post-Training Evaluation:</w:t>
      </w:r>
    </w:p>
    <w:p w:rsidR="5D1BAD88" w:rsidP="4DDE36B4" w:rsidRDefault="5D1BAD88" w14:paraId="150D0627" w14:textId="2E9D5253">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Following the completion of targeted training, it is essential to assess the effectiveness of these initiatives by monitoring key performance indicators (KPIs), such as:</w:t>
      </w:r>
    </w:p>
    <w:p w:rsidR="5D1BAD88" w:rsidP="4DDE36B4" w:rsidRDefault="5D1BAD88" w14:paraId="46E39A62" w14:textId="19D1F692">
      <w:pPr>
        <w:pStyle w:val="ListParagraph"/>
        <w:numPr>
          <w:ilvl w:val="0"/>
          <w:numId w:val="11"/>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Reduction in Failure Rates:</w:t>
      </w:r>
      <w:r w:rsidRPr="4DDE36B4" w:rsidR="5D1BAD88">
        <w:rPr>
          <w:rFonts w:ascii="Arial" w:hAnsi="Arial" w:eastAsia="Arial" w:cs="Arial"/>
          <w:noProof w:val="0"/>
          <w:color w:val="auto"/>
          <w:sz w:val="24"/>
          <w:szCs w:val="24"/>
          <w:lang w:val="en-GB" w:eastAsia="en-US" w:bidi="ar-SA"/>
        </w:rPr>
        <w:t xml:space="preserve"> Tracking whether there is a decrease in the failure rates of agents after training will provide insight into the effectiveness of the intervention.</w:t>
      </w:r>
    </w:p>
    <w:p w:rsidR="5D1BAD88" w:rsidP="4DDE36B4" w:rsidRDefault="5D1BAD88" w14:paraId="2D19B29B" w14:textId="60DB333B">
      <w:pPr>
        <w:pStyle w:val="ListParagraph"/>
        <w:numPr>
          <w:ilvl w:val="0"/>
          <w:numId w:val="11"/>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D1BAD88">
        <w:rPr>
          <w:rFonts w:ascii="Arial" w:hAnsi="Arial" w:eastAsia="Arial" w:cs="Arial"/>
          <w:noProof w:val="0"/>
          <w:color w:val="auto"/>
          <w:sz w:val="24"/>
          <w:szCs w:val="24"/>
          <w:lang w:val="en-GB" w:eastAsia="en-US" w:bidi="ar-SA"/>
        </w:rPr>
        <w:t>Improvement in Customer Satisfaction:</w:t>
      </w:r>
      <w:r w:rsidRPr="4DDE36B4" w:rsidR="5D1BAD88">
        <w:rPr>
          <w:rFonts w:ascii="Arial" w:hAnsi="Arial" w:eastAsia="Arial" w:cs="Arial"/>
          <w:noProof w:val="0"/>
          <w:color w:val="auto"/>
          <w:sz w:val="24"/>
          <w:szCs w:val="24"/>
          <w:lang w:val="en-GB" w:eastAsia="en-US" w:bidi="ar-SA"/>
        </w:rPr>
        <w:t xml:space="preserve"> By </w:t>
      </w:r>
      <w:proofErr w:type="spellStart"/>
      <w:r w:rsidRPr="4DDE36B4" w:rsidR="5D1BAD88">
        <w:rPr>
          <w:rFonts w:ascii="Arial" w:hAnsi="Arial" w:eastAsia="Arial" w:cs="Arial"/>
          <w:noProof w:val="0"/>
          <w:color w:val="auto"/>
          <w:sz w:val="24"/>
          <w:szCs w:val="24"/>
          <w:lang w:val="en-GB" w:eastAsia="en-US" w:bidi="ar-SA"/>
        </w:rPr>
        <w:t>analyzing</w:t>
      </w:r>
      <w:proofErr w:type="spellEnd"/>
      <w:r w:rsidRPr="4DDE36B4" w:rsidR="5D1BAD88">
        <w:rPr>
          <w:rFonts w:ascii="Arial" w:hAnsi="Arial" w:eastAsia="Arial" w:cs="Arial"/>
          <w:noProof w:val="0"/>
          <w:color w:val="auto"/>
          <w:sz w:val="24"/>
          <w:szCs w:val="24"/>
          <w:lang w:val="en-GB" w:eastAsia="en-US" w:bidi="ar-SA"/>
        </w:rPr>
        <w:t xml:space="preserve"> customer satisfaction ratings post-training, we can determine if there has been a significant rise in positive feedback as a result of the training initiatives.</w:t>
      </w:r>
    </w:p>
    <w:p w:rsidRPr="005B18D4" w:rsidR="005B18D4" w:rsidP="4DDE36B4" w:rsidRDefault="005B18D4" w14:paraId="427C8581" w14:textId="77777777" w14:noSpellErr="1">
      <w:pPr>
        <w:pStyle w:val="ListParagraph"/>
        <w:ind w:left="1080"/>
        <w:jc w:val="both"/>
        <w:rPr>
          <w:rFonts w:ascii="Arial" w:hAnsi="Arial" w:eastAsia="Arial" w:cs="Arial"/>
          <w:color w:val="auto"/>
          <w:sz w:val="24"/>
          <w:szCs w:val="24"/>
          <w:lang w:eastAsia="en-US" w:bidi="ar-SA"/>
        </w:rPr>
      </w:pPr>
    </w:p>
    <w:tbl>
      <w:tblPr>
        <w:tblStyle w:val="TableNormal"/>
        <w:tblW w:w="0" w:type="auto"/>
        <w:jc w:val="left"/>
        <w:tblLayout w:type="fixed"/>
        <w:tblLook w:val="06A0" w:firstRow="1" w:lastRow="0" w:firstColumn="1" w:lastColumn="0" w:noHBand="1" w:noVBand="1"/>
      </w:tblPr>
      <w:tblGrid>
        <w:gridCol w:w="2009"/>
        <w:gridCol w:w="2126"/>
      </w:tblGrid>
      <w:tr w:rsidR="5F2B6FAB" w:rsidTr="4DDE36B4" w14:paraId="14810CEB">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24B886DB" w14:textId="66AD278D">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Staus</w:t>
            </w:r>
          </w:p>
        </w:tc>
        <w:tc>
          <w:tcPr>
            <w:tcW w:w="2126"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20EEE762" w14:textId="5F29BD66">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Count</w:t>
            </w:r>
          </w:p>
        </w:tc>
      </w:tr>
      <w:tr w:rsidR="5F2B6FAB" w:rsidTr="4DDE36B4" w14:paraId="364D55D7">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38A85721" w14:textId="32013A88">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Chat Completed</w:t>
            </w:r>
          </w:p>
        </w:tc>
        <w:tc>
          <w:tcPr>
            <w:tcW w:w="212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0E8E3ED7" w14:textId="10A8C28F">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5535</w:t>
            </w:r>
          </w:p>
        </w:tc>
      </w:tr>
      <w:tr w:rsidR="5F2B6FAB" w:rsidTr="4DDE36B4" w14:paraId="224E0E01">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50B79299" w14:textId="52E0FDAF">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 xml:space="preserve">Chat </w:t>
            </w:r>
            <w:proofErr w:type="spellStart"/>
            <w:r w:rsidRPr="4DDE36B4" w:rsidR="1AC42E55">
              <w:rPr>
                <w:rFonts w:ascii="Calibri" w:hAnsi="Calibri" w:eastAsia="Calibri" w:cs="Calibri"/>
                <w:b w:val="0"/>
                <w:bCs w:val="0"/>
                <w:i w:val="0"/>
                <w:iCs w:val="0"/>
                <w:strike w:val="0"/>
                <w:dstrike w:val="0"/>
                <w:color w:val="000000" w:themeColor="text1" w:themeTint="FF" w:themeShade="FF"/>
                <w:sz w:val="22"/>
                <w:szCs w:val="22"/>
                <w:u w:val="none"/>
              </w:rPr>
              <w:t>Incompleted</w:t>
            </w:r>
            <w:proofErr w:type="spellEnd"/>
          </w:p>
        </w:tc>
        <w:tc>
          <w:tcPr>
            <w:tcW w:w="212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75321A21" w14:textId="3C5BD94D">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6640</w:t>
            </w:r>
          </w:p>
        </w:tc>
      </w:tr>
      <w:tr w:rsidR="5F2B6FAB" w:rsidTr="4DDE36B4" w14:paraId="135D150F">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49446C97" w14:textId="62130FCC">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Call Completed</w:t>
            </w:r>
          </w:p>
        </w:tc>
        <w:tc>
          <w:tcPr>
            <w:tcW w:w="212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5BA52E3F" w14:textId="44CF2F60">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3450</w:t>
            </w:r>
          </w:p>
        </w:tc>
      </w:tr>
      <w:tr w:rsidR="5F2B6FAB" w:rsidTr="4DDE36B4" w14:paraId="3E68031F">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13597CEC" w14:textId="0F8E0E59">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Call Busy</w:t>
            </w:r>
          </w:p>
        </w:tc>
        <w:tc>
          <w:tcPr>
            <w:tcW w:w="212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4E54AEAF" w14:textId="020E490E">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1270</w:t>
            </w:r>
          </w:p>
        </w:tc>
      </w:tr>
    </w:tbl>
    <w:p w:rsidR="337EEB82" w:rsidP="4DDE36B4" w:rsidRDefault="337EEB82" w14:paraId="2B789B51" w14:textId="31BB1366">
      <w:pPr>
        <w:spacing w:before="0" w:beforeAutospacing="off" w:after="0" w:afterAutospacing="off"/>
        <w:jc w:val="both"/>
        <w:rPr>
          <w:rFonts w:ascii="Arial" w:hAnsi="Arial" w:eastAsia="Arial" w:cs="Arial"/>
          <w:color w:val="auto"/>
          <w:sz w:val="24"/>
          <w:szCs w:val="24"/>
          <w:lang w:eastAsia="en-US" w:bidi="ar-SA"/>
        </w:rPr>
      </w:pPr>
    </w:p>
    <w:p w:rsidR="637D966B" w:rsidP="4DDE36B4" w:rsidRDefault="637D966B" w14:paraId="31B9947D" w14:textId="14D4F3E3">
      <w:pPr>
        <w:spacing w:before="0" w:beforeAutospacing="off" w:after="0" w:afterAutospacing="off"/>
        <w:jc w:val="both"/>
      </w:pPr>
      <w:r w:rsidR="637D966B">
        <w:drawing>
          <wp:inline wp14:editId="2A0EE985" wp14:anchorId="2AE02E5F">
            <wp:extent cx="4800600" cy="2276475"/>
            <wp:effectExtent l="0" t="0" r="0" b="0"/>
            <wp:docPr id="1800380074" name="" title=""/>
            <wp:cNvGraphicFramePr>
              <a:graphicFrameLocks noChangeAspect="1"/>
            </wp:cNvGraphicFramePr>
            <a:graphic>
              <a:graphicData uri="http://schemas.openxmlformats.org/drawingml/2006/picture">
                <pic:pic>
                  <pic:nvPicPr>
                    <pic:cNvPr id="0" name=""/>
                    <pic:cNvPicPr/>
                  </pic:nvPicPr>
                  <pic:blipFill>
                    <a:blip r:embed="R62e903333d08474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00600" cy="2276475"/>
                    </a:xfrm>
                    <a:prstGeom prst="rect">
                      <a:avLst/>
                    </a:prstGeom>
                  </pic:spPr>
                </pic:pic>
              </a:graphicData>
            </a:graphic>
          </wp:inline>
        </w:drawing>
      </w:r>
    </w:p>
    <w:p w:rsidR="5F2B6FAB" w:rsidP="4DDE36B4" w:rsidRDefault="5F2B6FAB" w14:paraId="53F0E38D" w14:textId="26D1C07D">
      <w:pPr>
        <w:spacing w:before="0" w:beforeAutospacing="off" w:after="0" w:afterAutospacing="off"/>
        <w:jc w:val="both"/>
      </w:pPr>
    </w:p>
    <w:p w:rsidR="0E5976BF" w:rsidP="4DDE36B4" w:rsidRDefault="0E5976BF" w14:paraId="4F5FACE0" w14:textId="1088CD8B">
      <w:pPr>
        <w:pStyle w:val="Heading3"/>
        <w:spacing w:before="281" w:beforeAutospacing="off" w:after="281" w:afterAutospacing="off"/>
        <w:jc w:val="both"/>
        <w:rPr>
          <w:rFonts w:ascii="Arial" w:hAnsi="Arial" w:eastAsia="Arial" w:cs="Arial"/>
          <w:b w:val="1"/>
          <w:bCs w:val="1"/>
          <w:noProof w:val="0"/>
          <w:color w:val="auto"/>
          <w:sz w:val="28"/>
          <w:szCs w:val="28"/>
          <w:lang w:val="en-GB"/>
        </w:rPr>
      </w:pPr>
      <w:r w:rsidRPr="4DDE36B4" w:rsidR="0E5976BF">
        <w:rPr>
          <w:rFonts w:ascii="Arial" w:hAnsi="Arial" w:eastAsia="Arial" w:cs="Arial"/>
          <w:b w:val="1"/>
          <w:bCs w:val="1"/>
          <w:noProof w:val="0"/>
          <w:color w:val="auto"/>
          <w:sz w:val="28"/>
          <w:szCs w:val="28"/>
          <w:lang w:val="en-GB"/>
        </w:rPr>
        <w:t>Approach</w:t>
      </w:r>
    </w:p>
    <w:p w:rsidR="0E5976BF" w:rsidP="4DDE36B4" w:rsidRDefault="0E5976BF" w14:paraId="032EC805" w14:textId="6401D090">
      <w:pPr>
        <w:spacing w:before="240" w:beforeAutospacing="off" w:after="240" w:afterAutospacing="off"/>
        <w:jc w:val="both"/>
      </w:pPr>
      <w:proofErr w:type="spellStart"/>
      <w:r w:rsidRPr="4DDE36B4" w:rsidR="0E5976BF">
        <w:rPr>
          <w:rFonts w:ascii="Arial" w:hAnsi="Arial" w:eastAsia="Arial" w:cs="Arial"/>
          <w:noProof w:val="0"/>
          <w:sz w:val="22"/>
          <w:szCs w:val="22"/>
          <w:lang w:val="en-GB"/>
        </w:rPr>
        <w:t>Analyze</w:t>
      </w:r>
      <w:proofErr w:type="spellEnd"/>
      <w:r w:rsidRPr="4DDE36B4" w:rsidR="0E5976BF">
        <w:rPr>
          <w:rFonts w:ascii="Arial" w:hAnsi="Arial" w:eastAsia="Arial" w:cs="Arial"/>
          <w:noProof w:val="0"/>
          <w:sz w:val="22"/>
          <w:szCs w:val="22"/>
          <w:lang w:val="en-GB"/>
        </w:rPr>
        <w:t xml:space="preserve"> historical data to identify agents with high failure rates in customer interactions, which correlate with lower customer satisfaction levels. Focus on targeted training interventions aimed at improving communication skills, problem-solving techniques, and technical knowledge.</w:t>
      </w:r>
    </w:p>
    <w:p w:rsidR="0E5976BF" w:rsidP="4DDE36B4" w:rsidRDefault="0E5976BF" w14:paraId="6EB9ACA6" w14:textId="45F300E7">
      <w:pPr>
        <w:pStyle w:val="Heading3"/>
        <w:suppressLineNumbers w:val="0"/>
        <w:bidi w:val="0"/>
        <w:spacing w:before="281" w:beforeAutospacing="off" w:after="281" w:afterAutospacing="off" w:line="276" w:lineRule="auto"/>
        <w:ind w:left="0" w:right="0"/>
        <w:jc w:val="both"/>
        <w:rPr>
          <w:rFonts w:ascii="Arial" w:hAnsi="Arial" w:eastAsia="Arial" w:cs="Arial"/>
          <w:b w:val="1"/>
          <w:bCs w:val="1"/>
          <w:noProof w:val="0"/>
          <w:color w:val="auto"/>
          <w:sz w:val="28"/>
          <w:szCs w:val="28"/>
          <w:lang w:val="en-GB"/>
        </w:rPr>
      </w:pPr>
      <w:r w:rsidRPr="4DDE36B4" w:rsidR="0E5976BF">
        <w:rPr>
          <w:rFonts w:ascii="Arial" w:hAnsi="Arial" w:eastAsia="Arial" w:cs="Arial"/>
          <w:b w:val="1"/>
          <w:bCs w:val="1"/>
          <w:noProof w:val="0"/>
          <w:color w:val="auto"/>
          <w:sz w:val="28"/>
          <w:szCs w:val="28"/>
          <w:lang w:val="en-GB"/>
        </w:rPr>
        <w:t>Insights</w:t>
      </w:r>
    </w:p>
    <w:p w:rsidR="0E5976BF" w:rsidP="4DDE36B4" w:rsidRDefault="0E5976BF" w14:paraId="2BFC3D9D" w14:textId="1B157FF1">
      <w:pPr>
        <w:spacing w:before="240" w:beforeAutospacing="off" w:after="240" w:afterAutospacing="off"/>
        <w:jc w:val="both"/>
      </w:pPr>
      <w:r w:rsidRPr="4DDE36B4" w:rsidR="0E5976BF">
        <w:rPr>
          <w:rFonts w:ascii="Arial" w:hAnsi="Arial" w:eastAsia="Arial" w:cs="Arial"/>
          <w:noProof w:val="0"/>
          <w:sz w:val="22"/>
          <w:szCs w:val="22"/>
          <w:lang w:val="en-GB"/>
        </w:rPr>
        <w:t>Agents with high failure rates struggle with communication and problem resolution, leading to dissatisfaction among customers. The correlation between failure rates and low customer ratings indicates a critical need for training to enhance agent capabilities and overall service quality.</w:t>
      </w:r>
    </w:p>
    <w:p w:rsidR="0E5976BF" w:rsidP="4DDE36B4" w:rsidRDefault="0E5976BF" w14:paraId="0223970A" w14:textId="3017ECD8">
      <w:pPr>
        <w:pStyle w:val="Heading3"/>
        <w:suppressLineNumbers w:val="0"/>
        <w:bidi w:val="0"/>
        <w:spacing w:before="281" w:beforeAutospacing="off" w:after="281" w:afterAutospacing="off" w:line="276" w:lineRule="auto"/>
        <w:ind w:left="0" w:right="0"/>
        <w:jc w:val="both"/>
        <w:rPr>
          <w:rFonts w:ascii="Arial" w:hAnsi="Arial" w:eastAsia="Arial" w:cs="Arial"/>
          <w:b w:val="1"/>
          <w:bCs w:val="1"/>
          <w:noProof w:val="0"/>
          <w:color w:val="auto"/>
          <w:sz w:val="28"/>
          <w:szCs w:val="28"/>
          <w:lang w:val="en-GB"/>
        </w:rPr>
      </w:pPr>
      <w:r w:rsidRPr="4DDE36B4" w:rsidR="0E5976BF">
        <w:rPr>
          <w:rFonts w:ascii="Arial" w:hAnsi="Arial" w:eastAsia="Arial" w:cs="Arial"/>
          <w:b w:val="1"/>
          <w:bCs w:val="1"/>
          <w:noProof w:val="0"/>
          <w:color w:val="auto"/>
          <w:sz w:val="28"/>
          <w:szCs w:val="28"/>
          <w:lang w:val="en-GB"/>
        </w:rPr>
        <w:t>Recommendation</w:t>
      </w:r>
    </w:p>
    <w:p w:rsidR="0E5976BF" w:rsidP="4DDE36B4" w:rsidRDefault="0E5976BF" w14:paraId="7ED9BBD8" w14:textId="3ACF775B">
      <w:pPr>
        <w:spacing w:before="240" w:beforeAutospacing="off" w:after="240" w:afterAutospacing="off"/>
        <w:jc w:val="both"/>
      </w:pPr>
      <w:r w:rsidRPr="4DDE36B4" w:rsidR="0E5976BF">
        <w:rPr>
          <w:rFonts w:ascii="Arial" w:hAnsi="Arial" w:eastAsia="Arial" w:cs="Arial"/>
          <w:noProof w:val="0"/>
          <w:sz w:val="22"/>
          <w:szCs w:val="22"/>
          <w:lang w:val="en-GB"/>
        </w:rPr>
        <w:t>Implement focused training programs that improve communication, problem-solving, and technical skills for agents with high failure rates. Post-training, monitor key performance indicators (KPIs) to assess reductions in failure rates and improvements in customer satisfaction ratings.</w:t>
      </w:r>
    </w:p>
    <w:p w:rsidR="5F2B6FAB" w:rsidP="4DDE36B4" w:rsidRDefault="5F2B6FAB" w14:paraId="4A730B9E" w14:textId="4C8AA3CF">
      <w:pPr>
        <w:spacing w:before="0" w:beforeAutospacing="off" w:after="0" w:afterAutospacing="off"/>
        <w:jc w:val="both"/>
      </w:pPr>
    </w:p>
    <w:p w:rsidR="5F2B6FAB" w:rsidP="4DDE36B4" w:rsidRDefault="5F2B6FAB" w14:paraId="779C25AE" w14:textId="19597CEE">
      <w:pPr>
        <w:spacing w:before="0" w:beforeAutospacing="off" w:after="0" w:afterAutospacing="off"/>
        <w:jc w:val="both"/>
        <w:rPr>
          <w:rFonts w:ascii="Arial" w:hAnsi="Arial" w:eastAsia="Arial" w:cs="Arial"/>
          <w:color w:val="auto"/>
          <w:sz w:val="24"/>
          <w:szCs w:val="24"/>
          <w:lang w:eastAsia="en-US" w:bidi="ar-SA"/>
        </w:rPr>
      </w:pPr>
    </w:p>
    <w:p w:rsidR="337EEB82" w:rsidP="4DDE36B4" w:rsidRDefault="337EEB82" w14:paraId="3D654626" w14:textId="0DD2B84C">
      <w:pPr>
        <w:pStyle w:val="ListParagraph"/>
        <w:ind w:left="1080"/>
        <w:jc w:val="both"/>
        <w:rPr>
          <w:rFonts w:ascii="Arial" w:hAnsi="Arial" w:eastAsia="Arial" w:cs="Arial"/>
          <w:color w:val="auto"/>
          <w:sz w:val="24"/>
          <w:szCs w:val="24"/>
          <w:lang w:eastAsia="en-US" w:bidi="ar-SA"/>
        </w:rPr>
      </w:pPr>
    </w:p>
    <w:p w:rsidR="00521D39" w:rsidP="4DDE36B4" w:rsidRDefault="00833B2E" w14:paraId="00000020" w14:textId="77777777" w14:noSpellErr="1">
      <w:pPr>
        <w:numPr>
          <w:ilvl w:val="0"/>
          <w:numId w:val="1"/>
        </w:numPr>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What can be the key factors contributing to high customer satisfaction scores, and how can these be leveraged to improve overall performance?</w:t>
      </w:r>
    </w:p>
    <w:p w:rsidR="00521D39" w:rsidP="4DDE36B4" w:rsidRDefault="00833B2E" w14:paraId="00000021" w14:textId="4698726C" w14:noSpellErr="1">
      <w:pPr>
        <w:ind w:left="72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What is the basis for the suggestions? And mention how did you decide if the satisfaction score affect the ratings?</w:t>
      </w:r>
    </w:p>
    <w:p w:rsidRPr="00514892" w:rsidR="00514892" w:rsidP="4DDE36B4" w:rsidRDefault="00514892" w14:paraId="7B31E7F0" w14:textId="76EC7F22">
      <w:pPr>
        <w:pStyle w:val="ListParagraph"/>
        <w:numPr>
          <w:ilvl w:val="0"/>
          <w:numId w:val="3"/>
        </w:numPr>
        <w:jc w:val="both"/>
        <w:rPr>
          <w:rFonts w:ascii="Arial" w:hAnsi="Arial" w:eastAsia="Arial" w:cs="Arial"/>
          <w:color w:val="auto"/>
          <w:sz w:val="24"/>
          <w:szCs w:val="24"/>
          <w:lang w:eastAsia="en-US" w:bidi="ar-SA"/>
        </w:rPr>
      </w:pPr>
      <w:r w:rsidRPr="4DDE36B4" w:rsidR="49FF8B78">
        <w:rPr>
          <w:b w:val="1"/>
          <w:bCs w:val="1"/>
          <w:noProof w:val="0"/>
          <w:sz w:val="28"/>
          <w:szCs w:val="28"/>
          <w:lang w:val="en-GB"/>
        </w:rPr>
        <w:t>Key Factors Contributing to High Customer Satisfaction Scores</w:t>
      </w:r>
    </w:p>
    <w:p w:rsidRPr="00514892" w:rsidR="00514892" w:rsidP="4DDE36B4" w:rsidRDefault="00514892" w14:paraId="3274E189" w14:textId="6A15E880">
      <w:pPr>
        <w:pStyle w:val="ListParagraph"/>
        <w:spacing w:before="240" w:beforeAutospacing="off" w:after="240" w:afterAutospacing="off"/>
        <w:ind w:left="1080"/>
        <w:jc w:val="both"/>
      </w:pPr>
      <w:r w:rsidRPr="4DDE36B4" w:rsidR="49FF8B78">
        <w:rPr>
          <w:b w:val="1"/>
          <w:bCs w:val="1"/>
          <w:noProof w:val="0"/>
          <w:lang w:val="en-GB"/>
        </w:rPr>
        <w:t>Approach:</w:t>
      </w:r>
      <w:r w:rsidRPr="4DDE36B4" w:rsidR="49FF8B78">
        <w:rPr>
          <w:noProof w:val="0"/>
          <w:lang w:val="en-GB"/>
        </w:rPr>
        <w:t xml:space="preserve"> High customer satisfaction is influenced by several key factors, including fast response times, quality interactions, and efficient issue resolution. </w:t>
      </w:r>
      <w:proofErr w:type="spellStart"/>
      <w:r w:rsidRPr="4DDE36B4" w:rsidR="49FF8B78">
        <w:rPr>
          <w:noProof w:val="0"/>
          <w:lang w:val="en-GB"/>
        </w:rPr>
        <w:t>Analyzing</w:t>
      </w:r>
      <w:proofErr w:type="spellEnd"/>
      <w:r w:rsidRPr="4DDE36B4" w:rsidR="49FF8B78">
        <w:rPr>
          <w:noProof w:val="0"/>
          <w:lang w:val="en-GB"/>
        </w:rPr>
        <w:t xml:space="preserve"> customer feedback and satisfaction scores reveals that interactions with expert agents and lower call volumes significantly impact customer experiences.</w:t>
      </w:r>
    </w:p>
    <w:p w:rsidRPr="00514892" w:rsidR="00514892" w:rsidP="4DDE36B4" w:rsidRDefault="00514892" w14:paraId="7EEFFC7F" w14:textId="4348D6A5">
      <w:pPr>
        <w:pStyle w:val="Heading3"/>
        <w:spacing w:before="281" w:beforeAutospacing="off" w:after="281" w:afterAutospacing="off"/>
        <w:ind w:left="1080"/>
        <w:jc w:val="both"/>
        <w:rPr>
          <w:b w:val="1"/>
          <w:bCs w:val="1"/>
          <w:noProof w:val="0"/>
          <w:color w:val="auto"/>
          <w:lang w:val="en-GB"/>
        </w:rPr>
      </w:pPr>
      <w:r w:rsidRPr="4DDE36B4" w:rsidR="49FF8B78">
        <w:rPr>
          <w:rFonts w:ascii="Arial" w:hAnsi="Arial" w:eastAsia="Arial" w:cs="Arial"/>
          <w:b w:val="1"/>
          <w:bCs w:val="1"/>
          <w:noProof w:val="0"/>
          <w:color w:val="auto"/>
          <w:sz w:val="22"/>
          <w:szCs w:val="22"/>
          <w:lang w:val="en-GB" w:eastAsia="en-US" w:bidi="ar-SA"/>
        </w:rPr>
        <w:t>Insights</w:t>
      </w:r>
    </w:p>
    <w:p w:rsidRPr="00514892" w:rsidR="00514892" w:rsidP="4DDE36B4" w:rsidRDefault="00514892" w14:paraId="6E0B3F78" w14:textId="45B0DCA7">
      <w:pPr>
        <w:pStyle w:val="ListParagraph"/>
        <w:spacing w:before="240" w:beforeAutospacing="off" w:after="240" w:afterAutospacing="off"/>
        <w:ind w:left="1080"/>
        <w:jc w:val="both"/>
        <w:rPr>
          <w:noProof w:val="0"/>
          <w:lang w:val="en-GB"/>
        </w:rPr>
      </w:pPr>
      <w:r w:rsidRPr="4DDE36B4" w:rsidR="49FF8B78">
        <w:rPr>
          <w:b w:val="1"/>
          <w:bCs w:val="1"/>
          <w:noProof w:val="0"/>
          <w:lang w:val="en-GB"/>
        </w:rPr>
        <w:t>Interaction with Expert Agents:</w:t>
      </w:r>
      <w:r w:rsidRPr="4DDE36B4" w:rsidR="49FF8B78">
        <w:rPr>
          <w:noProof w:val="0"/>
          <w:lang w:val="en-GB"/>
        </w:rPr>
        <w:t xml:space="preserve"> Agents with higher expertise tend to deliver better consultations, leading to higher satisfaction ratings. For example, "Tarot Mystical" and "Astro Pujaa Rai," both with high average ratings, exemplify this trend.</w:t>
      </w:r>
    </w:p>
    <w:p w:rsidRPr="00514892" w:rsidR="00514892" w:rsidP="4DDE36B4" w:rsidRDefault="00514892" w14:paraId="5638933A" w14:textId="6EA9D59E">
      <w:pPr>
        <w:pStyle w:val="ListParagraph"/>
        <w:spacing w:before="240" w:beforeAutospacing="off" w:after="240" w:afterAutospacing="off"/>
        <w:ind w:left="1080"/>
        <w:jc w:val="both"/>
        <w:rPr>
          <w:noProof w:val="0"/>
          <w:lang w:val="en-GB"/>
        </w:rPr>
      </w:pPr>
      <w:r w:rsidRPr="4DDE36B4" w:rsidR="49FF8B78">
        <w:rPr>
          <w:b w:val="1"/>
          <w:bCs w:val="1"/>
          <w:noProof w:val="0"/>
          <w:lang w:val="en-GB"/>
        </w:rPr>
        <w:t>Low Call Volumes:</w:t>
      </w:r>
      <w:r w:rsidRPr="4DDE36B4" w:rsidR="49FF8B78">
        <w:rPr>
          <w:noProof w:val="0"/>
          <w:lang w:val="en-GB"/>
        </w:rPr>
        <w:t xml:space="preserve"> Agents handling fewer customers can provide more focused and personalized interactions. Overburdened agents often result in rushed consultations, negatively impacting customer satisfaction. This is reflected in the lower ratings of agents like "Tarot Rittika," who appears to be struggling with customer demand.</w:t>
      </w:r>
    </w:p>
    <w:p w:rsidRPr="00514892" w:rsidR="00514892" w:rsidP="4DDE36B4" w:rsidRDefault="00514892" w14:paraId="21EAD30A" w14:textId="2B09FE51">
      <w:pPr>
        <w:pStyle w:val="Heading3"/>
        <w:suppressLineNumbers w:val="0"/>
        <w:bidi w:val="0"/>
        <w:spacing w:before="281" w:beforeAutospacing="off" w:after="281" w:afterAutospacing="off" w:line="276" w:lineRule="auto"/>
        <w:ind w:left="1080" w:right="0"/>
        <w:jc w:val="both"/>
        <w:rPr>
          <w:rFonts w:ascii="Arial" w:hAnsi="Arial" w:eastAsia="Arial" w:cs="Arial"/>
          <w:b w:val="1"/>
          <w:bCs w:val="1"/>
          <w:noProof w:val="0"/>
          <w:color w:val="auto"/>
          <w:sz w:val="22"/>
          <w:szCs w:val="22"/>
          <w:lang w:val="en-GB" w:eastAsia="en-US" w:bidi="ar-SA"/>
        </w:rPr>
      </w:pPr>
      <w:r w:rsidRPr="4DDE36B4" w:rsidR="49FF8B78">
        <w:rPr>
          <w:rFonts w:ascii="Arial" w:hAnsi="Arial" w:eastAsia="Arial" w:cs="Arial"/>
          <w:b w:val="1"/>
          <w:bCs w:val="1"/>
          <w:noProof w:val="0"/>
          <w:color w:val="auto"/>
          <w:sz w:val="22"/>
          <w:szCs w:val="22"/>
          <w:lang w:val="en-GB" w:eastAsia="en-US" w:bidi="ar-SA"/>
        </w:rPr>
        <w:t>Recommendations</w:t>
      </w:r>
    </w:p>
    <w:p w:rsidRPr="00514892" w:rsidR="00514892" w:rsidP="4DDE36B4" w:rsidRDefault="00514892" w14:paraId="4D29BF3E" w14:textId="36C79380">
      <w:pPr>
        <w:pStyle w:val="ListParagraph"/>
        <w:spacing w:before="240" w:beforeAutospacing="off" w:after="240" w:afterAutospacing="off"/>
        <w:ind w:left="1080"/>
        <w:jc w:val="both"/>
        <w:rPr>
          <w:noProof w:val="0"/>
          <w:lang w:val="en-GB"/>
        </w:rPr>
      </w:pPr>
      <w:r w:rsidRPr="4DDE36B4" w:rsidR="49FF8B78">
        <w:rPr>
          <w:b w:val="1"/>
          <w:bCs w:val="1"/>
          <w:noProof w:val="0"/>
          <w:lang w:val="en-GB"/>
        </w:rPr>
        <w:t>Enhance Training Programs:</w:t>
      </w:r>
      <w:r w:rsidRPr="4DDE36B4" w:rsidR="49FF8B78">
        <w:rPr>
          <w:noProof w:val="0"/>
          <w:lang w:val="en-GB"/>
        </w:rPr>
        <w:t xml:space="preserve"> Invest in comprehensive training for agents to boost their expertise and ensure quality interactions, thereby improving customer satisfaction.</w:t>
      </w:r>
    </w:p>
    <w:p w:rsidRPr="00514892" w:rsidR="00514892" w:rsidP="4DDE36B4" w:rsidRDefault="00514892" w14:paraId="2930DAFF" w14:textId="335B9B19">
      <w:pPr>
        <w:pStyle w:val="ListParagraph"/>
        <w:spacing w:before="240" w:beforeAutospacing="off" w:after="240" w:afterAutospacing="off"/>
        <w:ind w:left="1080"/>
        <w:jc w:val="both"/>
        <w:rPr>
          <w:noProof w:val="0"/>
          <w:lang w:val="en-GB"/>
        </w:rPr>
      </w:pPr>
      <w:r w:rsidRPr="4DDE36B4" w:rsidR="49FF8B78">
        <w:rPr>
          <w:b w:val="1"/>
          <w:bCs w:val="1"/>
          <w:noProof w:val="0"/>
          <w:lang w:val="en-GB"/>
        </w:rPr>
        <w:t>Optimize Scheduling:</w:t>
      </w:r>
      <w:r w:rsidRPr="4DDE36B4" w:rsidR="49FF8B78">
        <w:rPr>
          <w:noProof w:val="0"/>
          <w:lang w:val="en-GB"/>
        </w:rPr>
        <w:t xml:space="preserve"> Adjust staffing levels to manage call volumes effectively. This will help prevent agent overload and allow them to dedicate more time to each customer, enhancing the overall experience.</w:t>
      </w:r>
    </w:p>
    <w:p w:rsidRPr="00514892" w:rsidR="00514892" w:rsidP="4DDE36B4" w:rsidRDefault="00514892" w14:paraId="686FCCDE" w14:textId="7D0DC09C">
      <w:pPr>
        <w:pStyle w:val="ListParagraph"/>
        <w:spacing w:before="240" w:beforeAutospacing="off" w:after="240" w:afterAutospacing="off"/>
        <w:ind w:left="1080"/>
        <w:jc w:val="both"/>
        <w:rPr>
          <w:noProof w:val="0"/>
          <w:lang w:val="en-GB"/>
        </w:rPr>
      </w:pPr>
      <w:r w:rsidRPr="4DDE36B4" w:rsidR="49FF8B78">
        <w:rPr>
          <w:b w:val="1"/>
          <w:bCs w:val="1"/>
          <w:noProof w:val="0"/>
          <w:lang w:val="en-GB"/>
        </w:rPr>
        <w:t>Monitor Performance Metrics:</w:t>
      </w:r>
      <w:r w:rsidRPr="4DDE36B4" w:rsidR="49FF8B78">
        <w:rPr>
          <w:noProof w:val="0"/>
          <w:lang w:val="en-GB"/>
        </w:rPr>
        <w:t xml:space="preserve"> Regularly </w:t>
      </w:r>
      <w:proofErr w:type="spellStart"/>
      <w:r w:rsidRPr="4DDE36B4" w:rsidR="49FF8B78">
        <w:rPr>
          <w:noProof w:val="0"/>
          <w:lang w:val="en-GB"/>
        </w:rPr>
        <w:t>analyze</w:t>
      </w:r>
      <w:proofErr w:type="spellEnd"/>
      <w:r w:rsidRPr="4DDE36B4" w:rsidR="49FF8B78">
        <w:rPr>
          <w:noProof w:val="0"/>
          <w:lang w:val="en-GB"/>
        </w:rPr>
        <w:t xml:space="preserve"> satisfaction scores to identify trends and areas for improvement. This includes tracking the performance of top-rated agents to replicate their success across the team.</w:t>
      </w:r>
    </w:p>
    <w:p w:rsidRPr="00514892" w:rsidR="00514892" w:rsidP="4DDE36B4" w:rsidRDefault="00514892" w14:paraId="67A04413" w14:textId="671BDE66">
      <w:pPr>
        <w:pStyle w:val="Heading3"/>
        <w:suppressLineNumbers w:val="0"/>
        <w:bidi w:val="0"/>
        <w:spacing w:before="281" w:beforeAutospacing="off" w:after="281" w:afterAutospacing="off" w:line="276" w:lineRule="auto"/>
        <w:ind w:left="1080" w:right="0"/>
        <w:jc w:val="both"/>
        <w:rPr>
          <w:rFonts w:ascii="Arial" w:hAnsi="Arial" w:eastAsia="Arial" w:cs="Arial"/>
          <w:b w:val="1"/>
          <w:bCs w:val="1"/>
          <w:noProof w:val="0"/>
          <w:color w:val="auto"/>
          <w:sz w:val="22"/>
          <w:szCs w:val="22"/>
          <w:lang w:val="en-GB" w:eastAsia="en-US" w:bidi="ar-SA"/>
        </w:rPr>
      </w:pPr>
      <w:r w:rsidRPr="4DDE36B4" w:rsidR="49FF8B78">
        <w:rPr>
          <w:rFonts w:ascii="Arial" w:hAnsi="Arial" w:eastAsia="Arial" w:cs="Arial"/>
          <w:b w:val="1"/>
          <w:bCs w:val="1"/>
          <w:noProof w:val="0"/>
          <w:color w:val="auto"/>
          <w:sz w:val="22"/>
          <w:szCs w:val="22"/>
          <w:lang w:val="en-GB" w:eastAsia="en-US" w:bidi="ar-SA"/>
        </w:rPr>
        <w:t>Basis for Suggestions</w:t>
      </w:r>
    </w:p>
    <w:p w:rsidRPr="00514892" w:rsidR="00514892" w:rsidP="4DDE36B4" w:rsidRDefault="00514892" w14:paraId="32A7FCC6" w14:textId="45E4D103">
      <w:pPr>
        <w:pStyle w:val="ListParagraph"/>
        <w:spacing w:before="240" w:beforeAutospacing="off" w:after="240" w:afterAutospacing="off"/>
        <w:ind w:left="1080"/>
        <w:jc w:val="both"/>
      </w:pPr>
      <w:r w:rsidRPr="4DDE36B4" w:rsidR="49FF8B78">
        <w:rPr>
          <w:noProof w:val="0"/>
          <w:lang w:val="en-GB"/>
        </w:rPr>
        <w:t xml:space="preserve">The suggestions are based on the correlation between satisfaction scores and factors such as agent expertise and call volume management. By </w:t>
      </w:r>
      <w:proofErr w:type="spellStart"/>
      <w:r w:rsidRPr="4DDE36B4" w:rsidR="49FF8B78">
        <w:rPr>
          <w:noProof w:val="0"/>
          <w:lang w:val="en-GB"/>
        </w:rPr>
        <w:t>analyzing</w:t>
      </w:r>
      <w:proofErr w:type="spellEnd"/>
      <w:r w:rsidRPr="4DDE36B4" w:rsidR="49FF8B78">
        <w:rPr>
          <w:noProof w:val="0"/>
          <w:lang w:val="en-GB"/>
        </w:rPr>
        <w:t xml:space="preserve"> the average ratings of both high-performing and low-performing agents, it’s evident that expert interactions and manageable workloads are crucial for maintaining high satisfaction levels.</w:t>
      </w:r>
    </w:p>
    <w:p w:rsidRPr="00514892" w:rsidR="00514892" w:rsidP="4DDE36B4" w:rsidRDefault="00514892" w14:paraId="0964E905" w14:textId="58504A0B">
      <w:pPr>
        <w:pStyle w:val="ListParagraph"/>
        <w:spacing w:before="240" w:beforeAutospacing="off" w:after="240" w:afterAutospacing="off"/>
        <w:ind w:left="1080"/>
        <w:jc w:val="both"/>
      </w:pPr>
      <w:r w:rsidRPr="4DDE36B4" w:rsidR="49FF8B78">
        <w:rPr>
          <w:b w:val="1"/>
          <w:bCs w:val="1"/>
          <w:noProof w:val="0"/>
          <w:lang w:val="en-GB"/>
        </w:rPr>
        <w:t>Satisfaction Score Impact:</w:t>
      </w:r>
      <w:r w:rsidRPr="4DDE36B4" w:rsidR="49FF8B78">
        <w:rPr>
          <w:noProof w:val="0"/>
          <w:lang w:val="en-GB"/>
        </w:rPr>
        <w:t xml:space="preserve"> The evaluation of satisfaction scores was conducted by comparing the ratings of agents with varying levels of customer interaction and expertise. The stark contrast between high-rated agents (e.g., "Tarot Mystical" at 7.5) and low-rated agents (e.g., "Tarot Rittika" at 0) clearly indicates that both quality of interaction and agent workload directly influence customer perceptions and satisfaction.</w:t>
      </w:r>
    </w:p>
    <w:p w:rsidRPr="00514892" w:rsidR="00514892" w:rsidP="4DDE36B4" w:rsidRDefault="00514892" w14:paraId="616A75CE" w14:textId="78549EDC">
      <w:pPr>
        <w:pStyle w:val="ListParagraph"/>
        <w:ind w:left="1080"/>
        <w:jc w:val="both"/>
        <w:rPr>
          <w:rFonts w:ascii="Arial" w:hAnsi="Arial" w:eastAsia="Arial" w:cs="Arial"/>
          <w:color w:val="auto"/>
          <w:sz w:val="24"/>
          <w:szCs w:val="24"/>
          <w:lang w:eastAsia="en-US" w:bidi="ar-SA"/>
        </w:rPr>
      </w:pPr>
    </w:p>
    <w:p w:rsidR="337EEB82" w:rsidP="4DDE36B4" w:rsidRDefault="337EEB82" w14:paraId="204AC18A" w14:textId="3867CCE5">
      <w:pPr>
        <w:pStyle w:val="ListParagraph"/>
        <w:ind w:left="1080"/>
        <w:jc w:val="both"/>
        <w:rPr>
          <w:rFonts w:ascii="Arial" w:hAnsi="Arial" w:eastAsia="Arial" w:cs="Arial"/>
          <w:color w:val="auto"/>
          <w:sz w:val="24"/>
          <w:szCs w:val="24"/>
          <w:lang w:eastAsia="en-US" w:bidi="ar-SA"/>
        </w:rPr>
      </w:pPr>
    </w:p>
    <w:tbl>
      <w:tblPr>
        <w:tblStyle w:val="TableNormal"/>
        <w:tblW w:w="0" w:type="auto"/>
        <w:jc w:val="left"/>
        <w:tblLayout w:type="fixed"/>
        <w:tblLook w:val="06A0" w:firstRow="1" w:lastRow="0" w:firstColumn="1" w:lastColumn="0" w:noHBand="1" w:noVBand="1"/>
      </w:tblPr>
      <w:tblGrid>
        <w:gridCol w:w="2508"/>
        <w:gridCol w:w="1596"/>
      </w:tblGrid>
      <w:tr w:rsidR="337EEB82" w:rsidTr="4DDE36B4" w14:paraId="4709DB24">
        <w:trPr>
          <w:trHeight w:val="300"/>
        </w:trPr>
        <w:tc>
          <w:tcPr>
            <w:tcW w:w="2508"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337EEB82" w:rsidP="4DDE36B4" w:rsidRDefault="337EEB82" w14:paraId="326876FB" w14:textId="5F481F9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Highest Satisfaction rate</w:t>
            </w:r>
          </w:p>
        </w:tc>
        <w:tc>
          <w:tcPr>
            <w:tcW w:w="159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7EEB82" w:rsidP="4DDE36B4" w:rsidRDefault="337EEB82" w14:paraId="7F421A87" w14:textId="08C30678">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Tarot  Mystical</w:t>
            </w:r>
            <w:proofErr w:type="gramEnd"/>
          </w:p>
        </w:tc>
      </w:tr>
      <w:tr w:rsidR="337EEB82" w:rsidTr="4DDE36B4" w14:paraId="364DED45">
        <w:trPr>
          <w:trHeight w:val="300"/>
        </w:trPr>
        <w:tc>
          <w:tcPr>
            <w:tcW w:w="2508"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337EEB82" w:rsidP="4DDE36B4" w:rsidRDefault="337EEB82" w14:paraId="5FFC36E3" w14:textId="6A70951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Lowest Satisfaction rate</w:t>
            </w:r>
          </w:p>
        </w:tc>
        <w:tc>
          <w:tcPr>
            <w:tcW w:w="159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337EEB82" w:rsidP="4DDE36B4" w:rsidRDefault="337EEB82" w14:paraId="1682AB0E" w14:textId="7F853DF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Tarot Rittika</w:t>
            </w:r>
          </w:p>
        </w:tc>
      </w:tr>
    </w:tbl>
    <w:p w:rsidR="337EEB82" w:rsidP="4DDE36B4" w:rsidRDefault="337EEB82" w14:paraId="08B30929" w14:textId="229BA3F0">
      <w:pPr>
        <w:spacing w:before="0" w:beforeAutospacing="off" w:after="0" w:afterAutospacing="off"/>
        <w:jc w:val="both"/>
        <w:rPr>
          <w:rFonts w:ascii="Arial" w:hAnsi="Arial" w:eastAsia="Arial" w:cs="Arial"/>
          <w:color w:val="auto"/>
          <w:sz w:val="24"/>
          <w:szCs w:val="24"/>
          <w:lang w:eastAsia="en-US" w:bidi="ar-SA"/>
        </w:rPr>
      </w:pPr>
    </w:p>
    <w:tbl>
      <w:tblPr>
        <w:tblStyle w:val="TableNormal"/>
        <w:tblW w:w="0" w:type="auto"/>
        <w:jc w:val="left"/>
        <w:tblLayout w:type="fixed"/>
        <w:tblLook w:val="06A0" w:firstRow="1" w:lastRow="0" w:firstColumn="1" w:lastColumn="0" w:noHBand="1" w:noVBand="1"/>
      </w:tblPr>
      <w:tblGrid>
        <w:gridCol w:w="2030"/>
      </w:tblGrid>
      <w:tr w:rsidR="337EEB82" w:rsidTr="4DDE36B4" w14:paraId="28B6977C">
        <w:trPr>
          <w:trHeight w:val="300"/>
        </w:trPr>
        <w:tc>
          <w:tcPr>
            <w:tcW w:w="2030" w:type="dxa"/>
            <w:tcBorders>
              <w:top w:val="nil"/>
              <w:left w:val="nil"/>
              <w:bottom w:val="nil"/>
              <w:right w:val="nil"/>
            </w:tcBorders>
            <w:tcMar>
              <w:top w:w="15" w:type="dxa"/>
              <w:left w:w="15" w:type="dxa"/>
              <w:right w:w="15" w:type="dxa"/>
            </w:tcMar>
            <w:vAlign w:val="bottom"/>
          </w:tcPr>
          <w:p w:rsidR="337EEB82" w:rsidP="4DDE36B4" w:rsidRDefault="337EEB82" w14:paraId="72EA368C" w14:textId="29574493">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Highest top 10</w:t>
            </w:r>
          </w:p>
        </w:tc>
      </w:tr>
    </w:tbl>
    <w:p w:rsidR="337EEB82" w:rsidP="4DDE36B4" w:rsidRDefault="337EEB82" w14:paraId="24985CF0" w14:textId="76B2BF3C">
      <w:pPr>
        <w:spacing w:before="0" w:beforeAutospacing="off" w:after="0" w:afterAutospacing="off"/>
        <w:jc w:val="both"/>
        <w:rPr>
          <w:rFonts w:ascii="Arial" w:hAnsi="Arial" w:eastAsia="Arial" w:cs="Arial"/>
          <w:color w:val="auto"/>
          <w:sz w:val="24"/>
          <w:szCs w:val="24"/>
          <w:lang w:eastAsia="en-US" w:bidi="ar-SA"/>
        </w:rPr>
      </w:pPr>
    </w:p>
    <w:tbl>
      <w:tblPr>
        <w:tblStyle w:val="TableNormal"/>
        <w:tblW w:w="0" w:type="auto"/>
        <w:jc w:val="left"/>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53"/>
        <w:gridCol w:w="2007"/>
      </w:tblGrid>
      <w:tr w:rsidR="337EEB82" w:rsidTr="4DDE36B4" w14:paraId="7E9A220B">
        <w:trPr>
          <w:trHeight w:val="300"/>
        </w:trPr>
        <w:tc>
          <w:tcPr>
            <w:tcW w:w="2053" w:type="dxa"/>
            <w:shd w:val="clear" w:color="auto" w:fill="DCE6F1"/>
            <w:tcMar>
              <w:top w:w="15" w:type="dxa"/>
              <w:left w:w="15" w:type="dxa"/>
              <w:right w:w="15" w:type="dxa"/>
            </w:tcMar>
            <w:vAlign w:val="bottom"/>
          </w:tcPr>
          <w:p w:rsidR="337EEB82" w:rsidP="4DDE36B4" w:rsidRDefault="337EEB82" w14:paraId="02BAFCD5" w14:textId="7F7D1499">
            <w:pPr>
              <w:spacing w:before="0" w:beforeAutospacing="off" w:after="0" w:afterAutospacing="off"/>
              <w:jc w:val="left"/>
              <w:rPr>
                <w:rFonts w:ascii="Arial" w:hAnsi="Arial" w:eastAsia="Arial" w:cs="Arial"/>
                <w:color w:val="auto"/>
                <w:sz w:val="24"/>
                <w:szCs w:val="24"/>
                <w:lang w:eastAsia="en-US" w:bidi="ar-SA"/>
              </w:rPr>
            </w:pPr>
            <w:proofErr w:type="spellStart"/>
            <w:r w:rsidRPr="4DDE36B4" w:rsidR="337EEB82">
              <w:rPr>
                <w:rFonts w:ascii="Arial" w:hAnsi="Arial" w:eastAsia="Arial" w:cs="Arial"/>
                <w:color w:val="auto"/>
                <w:sz w:val="24"/>
                <w:szCs w:val="24"/>
                <w:lang w:eastAsia="en-US" w:bidi="ar-SA"/>
              </w:rPr>
              <w:t>guruName</w:t>
            </w:r>
            <w:proofErr w:type="spellEnd"/>
          </w:p>
        </w:tc>
        <w:tc>
          <w:tcPr>
            <w:tcW w:w="2007" w:type="dxa"/>
            <w:shd w:val="clear" w:color="auto" w:fill="DCE6F1"/>
            <w:tcMar>
              <w:top w:w="15" w:type="dxa"/>
              <w:left w:w="15" w:type="dxa"/>
              <w:right w:w="15" w:type="dxa"/>
            </w:tcMar>
            <w:vAlign w:val="bottom"/>
          </w:tcPr>
          <w:p w:rsidR="337EEB82" w:rsidP="4DDE36B4" w:rsidRDefault="337EEB82" w14:paraId="04E7ADE1" w14:textId="397D50F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Average of rating</w:t>
            </w:r>
          </w:p>
        </w:tc>
      </w:tr>
      <w:tr w:rsidR="337EEB82" w:rsidTr="4DDE36B4" w14:paraId="12E8E2A4">
        <w:trPr>
          <w:trHeight w:val="300"/>
        </w:trPr>
        <w:tc>
          <w:tcPr>
            <w:tcW w:w="2053" w:type="dxa"/>
            <w:tcMar>
              <w:top w:w="15" w:type="dxa"/>
              <w:left w:w="15" w:type="dxa"/>
              <w:right w:w="15" w:type="dxa"/>
            </w:tcMar>
            <w:vAlign w:val="bottom"/>
          </w:tcPr>
          <w:p w:rsidR="337EEB82" w:rsidP="4DDE36B4" w:rsidRDefault="337EEB82" w14:paraId="73857E96" w14:textId="39C4370E">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Tarot  Mystical</w:t>
            </w:r>
            <w:proofErr w:type="gramEnd"/>
          </w:p>
        </w:tc>
        <w:tc>
          <w:tcPr>
            <w:tcW w:w="2007" w:type="dxa"/>
            <w:tcMar>
              <w:top w:w="15" w:type="dxa"/>
              <w:left w:w="15" w:type="dxa"/>
              <w:right w:w="15" w:type="dxa"/>
            </w:tcMar>
            <w:vAlign w:val="bottom"/>
          </w:tcPr>
          <w:p w:rsidR="337EEB82" w:rsidP="4DDE36B4" w:rsidRDefault="337EEB82" w14:paraId="638CE610" w14:textId="1A250DC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7.5</w:t>
            </w:r>
          </w:p>
        </w:tc>
      </w:tr>
      <w:tr w:rsidR="337EEB82" w:rsidTr="4DDE36B4" w14:paraId="58B81A69">
        <w:trPr>
          <w:trHeight w:val="300"/>
        </w:trPr>
        <w:tc>
          <w:tcPr>
            <w:tcW w:w="2053" w:type="dxa"/>
            <w:tcMar>
              <w:top w:w="15" w:type="dxa"/>
              <w:left w:w="15" w:type="dxa"/>
              <w:right w:w="15" w:type="dxa"/>
            </w:tcMar>
            <w:vAlign w:val="bottom"/>
          </w:tcPr>
          <w:p w:rsidR="337EEB82" w:rsidP="4DDE36B4" w:rsidRDefault="337EEB82" w14:paraId="107EFACF" w14:textId="1971ED0F">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Astro  Pujaa</w:t>
            </w:r>
            <w:proofErr w:type="gramEnd"/>
            <w:r w:rsidRPr="4DDE36B4" w:rsidR="337EEB82">
              <w:rPr>
                <w:rFonts w:ascii="Arial" w:hAnsi="Arial" w:eastAsia="Arial" w:cs="Arial"/>
                <w:color w:val="auto"/>
                <w:sz w:val="24"/>
                <w:szCs w:val="24"/>
                <w:lang w:eastAsia="en-US" w:bidi="ar-SA"/>
              </w:rPr>
              <w:t xml:space="preserve"> Rai</w:t>
            </w:r>
          </w:p>
        </w:tc>
        <w:tc>
          <w:tcPr>
            <w:tcW w:w="2007" w:type="dxa"/>
            <w:tcMar>
              <w:top w:w="15" w:type="dxa"/>
              <w:left w:w="15" w:type="dxa"/>
              <w:right w:w="15" w:type="dxa"/>
            </w:tcMar>
            <w:vAlign w:val="bottom"/>
          </w:tcPr>
          <w:p w:rsidR="337EEB82" w:rsidP="4DDE36B4" w:rsidRDefault="337EEB82" w14:paraId="58FE348B" w14:textId="67B2216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7.5</w:t>
            </w:r>
          </w:p>
        </w:tc>
      </w:tr>
      <w:tr w:rsidR="337EEB82" w:rsidTr="4DDE36B4" w14:paraId="50D01435">
        <w:trPr>
          <w:trHeight w:val="300"/>
        </w:trPr>
        <w:tc>
          <w:tcPr>
            <w:tcW w:w="2053" w:type="dxa"/>
            <w:tcMar>
              <w:top w:w="15" w:type="dxa"/>
              <w:left w:w="15" w:type="dxa"/>
              <w:right w:w="15" w:type="dxa"/>
            </w:tcMar>
            <w:vAlign w:val="bottom"/>
          </w:tcPr>
          <w:p w:rsidR="337EEB82" w:rsidP="4DDE36B4" w:rsidRDefault="337EEB82" w14:paraId="16F4FF4E" w14:textId="02EAF85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Daljit Kaur</w:t>
            </w:r>
          </w:p>
        </w:tc>
        <w:tc>
          <w:tcPr>
            <w:tcW w:w="2007" w:type="dxa"/>
            <w:tcMar>
              <w:top w:w="15" w:type="dxa"/>
              <w:left w:w="15" w:type="dxa"/>
              <w:right w:w="15" w:type="dxa"/>
            </w:tcMar>
            <w:vAlign w:val="bottom"/>
          </w:tcPr>
          <w:p w:rsidR="337EEB82" w:rsidP="4DDE36B4" w:rsidRDefault="337EEB82" w14:paraId="55D400AF" w14:textId="55584AC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5.945945946</w:t>
            </w:r>
          </w:p>
        </w:tc>
      </w:tr>
      <w:tr w:rsidR="337EEB82" w:rsidTr="4DDE36B4" w14:paraId="7F41F2EE">
        <w:trPr>
          <w:trHeight w:val="300"/>
        </w:trPr>
        <w:tc>
          <w:tcPr>
            <w:tcW w:w="2053" w:type="dxa"/>
            <w:tcMar>
              <w:top w:w="15" w:type="dxa"/>
              <w:left w:w="15" w:type="dxa"/>
              <w:right w:w="15" w:type="dxa"/>
            </w:tcMar>
            <w:vAlign w:val="bottom"/>
          </w:tcPr>
          <w:p w:rsidR="337EEB82" w:rsidP="4DDE36B4" w:rsidRDefault="337EEB82" w14:paraId="30054E6B" w14:textId="223DC04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Astro Reema</w:t>
            </w:r>
          </w:p>
        </w:tc>
        <w:tc>
          <w:tcPr>
            <w:tcW w:w="2007" w:type="dxa"/>
            <w:tcMar>
              <w:top w:w="15" w:type="dxa"/>
              <w:left w:w="15" w:type="dxa"/>
              <w:right w:w="15" w:type="dxa"/>
            </w:tcMar>
            <w:vAlign w:val="bottom"/>
          </w:tcPr>
          <w:p w:rsidR="337EEB82" w:rsidP="4DDE36B4" w:rsidRDefault="337EEB82" w14:paraId="43857654" w14:textId="61CA41F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5.9</w:t>
            </w:r>
          </w:p>
        </w:tc>
      </w:tr>
      <w:tr w:rsidR="337EEB82" w:rsidTr="4DDE36B4" w14:paraId="21E5DD1D">
        <w:trPr>
          <w:trHeight w:val="300"/>
        </w:trPr>
        <w:tc>
          <w:tcPr>
            <w:tcW w:w="2053" w:type="dxa"/>
            <w:tcMar>
              <w:top w:w="15" w:type="dxa"/>
              <w:left w:w="15" w:type="dxa"/>
              <w:right w:w="15" w:type="dxa"/>
            </w:tcMar>
            <w:vAlign w:val="bottom"/>
          </w:tcPr>
          <w:p w:rsidR="337EEB82" w:rsidP="4DDE36B4" w:rsidRDefault="337EEB82" w14:paraId="03EF19E6" w14:textId="4C7E34DE">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Tarot  Ankita</w:t>
            </w:r>
            <w:proofErr w:type="gramEnd"/>
          </w:p>
        </w:tc>
        <w:tc>
          <w:tcPr>
            <w:tcW w:w="2007" w:type="dxa"/>
            <w:tcMar>
              <w:top w:w="15" w:type="dxa"/>
              <w:left w:w="15" w:type="dxa"/>
              <w:right w:w="15" w:type="dxa"/>
            </w:tcMar>
            <w:vAlign w:val="bottom"/>
          </w:tcPr>
          <w:p w:rsidR="337EEB82" w:rsidP="4DDE36B4" w:rsidRDefault="337EEB82" w14:paraId="58B95551" w14:textId="3917FEB0">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5.75</w:t>
            </w:r>
          </w:p>
        </w:tc>
      </w:tr>
      <w:tr w:rsidR="337EEB82" w:rsidTr="4DDE36B4" w14:paraId="0268A5BA">
        <w:trPr>
          <w:trHeight w:val="300"/>
        </w:trPr>
        <w:tc>
          <w:tcPr>
            <w:tcW w:w="2053" w:type="dxa"/>
            <w:tcMar>
              <w:top w:w="15" w:type="dxa"/>
              <w:left w:w="15" w:type="dxa"/>
              <w:right w:w="15" w:type="dxa"/>
            </w:tcMar>
            <w:vAlign w:val="bottom"/>
          </w:tcPr>
          <w:p w:rsidR="337EEB82" w:rsidP="4DDE36B4" w:rsidRDefault="337EEB82" w14:paraId="759B910F" w14:textId="2F00F2D1">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Astro  Saraswat</w:t>
            </w:r>
            <w:proofErr w:type="gramEnd"/>
          </w:p>
        </w:tc>
        <w:tc>
          <w:tcPr>
            <w:tcW w:w="2007" w:type="dxa"/>
            <w:tcMar>
              <w:top w:w="15" w:type="dxa"/>
              <w:left w:w="15" w:type="dxa"/>
              <w:right w:w="15" w:type="dxa"/>
            </w:tcMar>
            <w:vAlign w:val="bottom"/>
          </w:tcPr>
          <w:p w:rsidR="337EEB82" w:rsidP="4DDE36B4" w:rsidRDefault="337EEB82" w14:paraId="3CBC6646" w14:textId="1C12D0E1">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5.611111111</w:t>
            </w:r>
          </w:p>
        </w:tc>
      </w:tr>
      <w:tr w:rsidR="337EEB82" w:rsidTr="4DDE36B4" w14:paraId="22AEEC03">
        <w:trPr>
          <w:trHeight w:val="300"/>
        </w:trPr>
        <w:tc>
          <w:tcPr>
            <w:tcW w:w="2053" w:type="dxa"/>
            <w:tcMar>
              <w:top w:w="15" w:type="dxa"/>
              <w:left w:w="15" w:type="dxa"/>
              <w:right w:w="15" w:type="dxa"/>
            </w:tcMar>
            <w:vAlign w:val="bottom"/>
          </w:tcPr>
          <w:p w:rsidR="337EEB82" w:rsidP="4DDE36B4" w:rsidRDefault="337EEB82" w14:paraId="252DEFC4" w14:textId="79727C13">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Tarot  Diva</w:t>
            </w:r>
            <w:proofErr w:type="gramEnd"/>
            <w:r w:rsidRPr="4DDE36B4" w:rsidR="337EEB82">
              <w:rPr>
                <w:rFonts w:ascii="Arial" w:hAnsi="Arial" w:eastAsia="Arial" w:cs="Arial"/>
                <w:color w:val="auto"/>
                <w:sz w:val="24"/>
                <w:szCs w:val="24"/>
                <w:lang w:eastAsia="en-US" w:bidi="ar-SA"/>
              </w:rPr>
              <w:t xml:space="preserve"> Poonam</w:t>
            </w:r>
          </w:p>
        </w:tc>
        <w:tc>
          <w:tcPr>
            <w:tcW w:w="2007" w:type="dxa"/>
            <w:tcMar>
              <w:top w:w="15" w:type="dxa"/>
              <w:left w:w="15" w:type="dxa"/>
              <w:right w:w="15" w:type="dxa"/>
            </w:tcMar>
            <w:vAlign w:val="bottom"/>
          </w:tcPr>
          <w:p w:rsidR="337EEB82" w:rsidP="4DDE36B4" w:rsidRDefault="337EEB82" w14:paraId="75F43093" w14:textId="2EEE2A8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5.462686567</w:t>
            </w:r>
          </w:p>
        </w:tc>
      </w:tr>
      <w:tr w:rsidR="337EEB82" w:rsidTr="4DDE36B4" w14:paraId="3BCD7036">
        <w:trPr>
          <w:trHeight w:val="300"/>
        </w:trPr>
        <w:tc>
          <w:tcPr>
            <w:tcW w:w="2053" w:type="dxa"/>
            <w:tcMar>
              <w:top w:w="15" w:type="dxa"/>
              <w:left w:w="15" w:type="dxa"/>
              <w:right w:w="15" w:type="dxa"/>
            </w:tcMar>
            <w:vAlign w:val="bottom"/>
          </w:tcPr>
          <w:p w:rsidR="337EEB82" w:rsidP="4DDE36B4" w:rsidRDefault="337EEB82" w14:paraId="72A82002" w14:textId="39D1A0C1">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Astro  Trisha</w:t>
            </w:r>
            <w:proofErr w:type="gramEnd"/>
          </w:p>
        </w:tc>
        <w:tc>
          <w:tcPr>
            <w:tcW w:w="2007" w:type="dxa"/>
            <w:tcMar>
              <w:top w:w="15" w:type="dxa"/>
              <w:left w:w="15" w:type="dxa"/>
              <w:right w:w="15" w:type="dxa"/>
            </w:tcMar>
            <w:vAlign w:val="bottom"/>
          </w:tcPr>
          <w:p w:rsidR="337EEB82" w:rsidP="4DDE36B4" w:rsidRDefault="337EEB82" w14:paraId="3B6D8835" w14:textId="54D2EAA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5.424324324</w:t>
            </w:r>
          </w:p>
        </w:tc>
      </w:tr>
      <w:tr w:rsidR="337EEB82" w:rsidTr="4DDE36B4" w14:paraId="715430D0">
        <w:trPr>
          <w:trHeight w:val="300"/>
        </w:trPr>
        <w:tc>
          <w:tcPr>
            <w:tcW w:w="2053" w:type="dxa"/>
            <w:tcMar>
              <w:top w:w="15" w:type="dxa"/>
              <w:left w:w="15" w:type="dxa"/>
              <w:right w:w="15" w:type="dxa"/>
            </w:tcMar>
            <w:vAlign w:val="bottom"/>
          </w:tcPr>
          <w:p w:rsidR="337EEB82" w:rsidP="4DDE36B4" w:rsidRDefault="337EEB82" w14:paraId="4378FE06" w14:textId="5CEB85D2">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Tarot  Oormika</w:t>
            </w:r>
            <w:proofErr w:type="gramEnd"/>
          </w:p>
        </w:tc>
        <w:tc>
          <w:tcPr>
            <w:tcW w:w="2007" w:type="dxa"/>
            <w:tcMar>
              <w:top w:w="15" w:type="dxa"/>
              <w:left w:w="15" w:type="dxa"/>
              <w:right w:w="15" w:type="dxa"/>
            </w:tcMar>
            <w:vAlign w:val="bottom"/>
          </w:tcPr>
          <w:p w:rsidR="337EEB82" w:rsidP="4DDE36B4" w:rsidRDefault="337EEB82" w14:paraId="171908D6" w14:textId="3D9EE1BD">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5.4</w:t>
            </w:r>
          </w:p>
        </w:tc>
      </w:tr>
      <w:tr w:rsidR="337EEB82" w:rsidTr="4DDE36B4" w14:paraId="11AD47B7">
        <w:trPr>
          <w:trHeight w:val="300"/>
        </w:trPr>
        <w:tc>
          <w:tcPr>
            <w:tcW w:w="2053" w:type="dxa"/>
            <w:tcMar>
              <w:top w:w="15" w:type="dxa"/>
              <w:left w:w="15" w:type="dxa"/>
              <w:right w:w="15" w:type="dxa"/>
            </w:tcMar>
            <w:vAlign w:val="bottom"/>
          </w:tcPr>
          <w:p w:rsidR="337EEB82" w:rsidP="4DDE36B4" w:rsidRDefault="337EEB82" w14:paraId="668067BE" w14:textId="670099D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Astro Manish S</w:t>
            </w:r>
          </w:p>
        </w:tc>
        <w:tc>
          <w:tcPr>
            <w:tcW w:w="2007" w:type="dxa"/>
            <w:tcMar>
              <w:top w:w="15" w:type="dxa"/>
              <w:left w:w="15" w:type="dxa"/>
              <w:right w:w="15" w:type="dxa"/>
            </w:tcMar>
            <w:vAlign w:val="bottom"/>
          </w:tcPr>
          <w:p w:rsidR="337EEB82" w:rsidP="4DDE36B4" w:rsidRDefault="337EEB82" w14:paraId="2EAB1B8F" w14:textId="24D725DF">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5.048780488</w:t>
            </w:r>
          </w:p>
        </w:tc>
      </w:tr>
      <w:tr w:rsidR="337EEB82" w:rsidTr="4DDE36B4" w14:paraId="60FAAA00">
        <w:trPr>
          <w:trHeight w:val="300"/>
        </w:trPr>
        <w:tc>
          <w:tcPr>
            <w:tcW w:w="2053" w:type="dxa"/>
            <w:shd w:val="clear" w:color="auto" w:fill="DCE6F1"/>
            <w:tcMar>
              <w:top w:w="15" w:type="dxa"/>
              <w:left w:w="15" w:type="dxa"/>
              <w:right w:w="15" w:type="dxa"/>
            </w:tcMar>
            <w:vAlign w:val="bottom"/>
          </w:tcPr>
          <w:p w:rsidR="337EEB82" w:rsidP="4DDE36B4" w:rsidRDefault="337EEB82" w14:paraId="7275F932" w14:textId="306B5B1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Grand Total</w:t>
            </w:r>
          </w:p>
        </w:tc>
        <w:tc>
          <w:tcPr>
            <w:tcW w:w="2007" w:type="dxa"/>
            <w:shd w:val="clear" w:color="auto" w:fill="DCE6F1"/>
            <w:tcMar>
              <w:top w:w="15" w:type="dxa"/>
              <w:left w:w="15" w:type="dxa"/>
              <w:right w:w="15" w:type="dxa"/>
            </w:tcMar>
            <w:vAlign w:val="bottom"/>
          </w:tcPr>
          <w:p w:rsidR="337EEB82" w:rsidP="4DDE36B4" w:rsidRDefault="337EEB82" w14:paraId="729F5AED" w14:textId="53699909">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5.523809524</w:t>
            </w:r>
          </w:p>
        </w:tc>
      </w:tr>
    </w:tbl>
    <w:p w:rsidR="1F127C57" w:rsidP="4DDE36B4" w:rsidRDefault="1F127C57" w14:paraId="07B42E8E" w14:textId="58273B9B">
      <w:pPr>
        <w:spacing w:before="0" w:beforeAutospacing="off" w:after="0" w:afterAutospacing="off"/>
        <w:jc w:val="both"/>
        <w:rPr>
          <w:rFonts w:ascii="Arial" w:hAnsi="Arial" w:eastAsia="Arial" w:cs="Arial"/>
          <w:color w:val="auto"/>
          <w:sz w:val="24"/>
          <w:szCs w:val="24"/>
          <w:lang w:eastAsia="en-US" w:bidi="ar-SA"/>
        </w:rPr>
      </w:pPr>
      <w:r w:rsidR="1F127C57">
        <w:drawing>
          <wp:inline wp14:editId="01512D6A" wp14:anchorId="1E3FAE4B">
            <wp:extent cx="4591052" cy="2762250"/>
            <wp:effectExtent l="0" t="0" r="0" b="0"/>
            <wp:docPr id="340628172" name="" title=""/>
            <wp:cNvGraphicFramePr>
              <a:graphicFrameLocks noChangeAspect="1"/>
            </wp:cNvGraphicFramePr>
            <a:graphic>
              <a:graphicData uri="http://schemas.openxmlformats.org/drawingml/2006/picture">
                <pic:pic>
                  <pic:nvPicPr>
                    <pic:cNvPr id="0" name=""/>
                    <pic:cNvPicPr/>
                  </pic:nvPicPr>
                  <pic:blipFill>
                    <a:blip r:embed="Rc51da59e074e45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2762250"/>
                    </a:xfrm>
                    <a:prstGeom prst="rect">
                      <a:avLst/>
                    </a:prstGeom>
                  </pic:spPr>
                </pic:pic>
              </a:graphicData>
            </a:graphic>
          </wp:inline>
        </w:drawing>
      </w:r>
    </w:p>
    <w:p w:rsidR="337EEB82" w:rsidP="4DDE36B4" w:rsidRDefault="337EEB82" w14:paraId="7B34349C" w14:textId="18138D41">
      <w:pPr>
        <w:pStyle w:val="ListParagraph"/>
        <w:ind w:left="1080"/>
        <w:jc w:val="both"/>
        <w:rPr>
          <w:rFonts w:ascii="Arial" w:hAnsi="Arial" w:eastAsia="Arial" w:cs="Arial"/>
          <w:color w:val="auto"/>
          <w:sz w:val="24"/>
          <w:szCs w:val="24"/>
          <w:lang w:eastAsia="en-US" w:bidi="ar-SA"/>
        </w:rPr>
      </w:pPr>
    </w:p>
    <w:tbl>
      <w:tblPr>
        <w:tblStyle w:val="TableNormal"/>
        <w:tblW w:w="0" w:type="auto"/>
        <w:jc w:val="left"/>
        <w:tblLayout w:type="fixed"/>
        <w:tblLook w:val="06A0" w:firstRow="1" w:lastRow="0" w:firstColumn="1" w:lastColumn="0" w:noHBand="1" w:noVBand="1"/>
      </w:tblPr>
      <w:tblGrid>
        <w:gridCol w:w="2030"/>
      </w:tblGrid>
      <w:tr w:rsidR="337EEB82" w:rsidTr="4DDE36B4" w14:paraId="49317DF3">
        <w:trPr>
          <w:trHeight w:val="300"/>
        </w:trPr>
        <w:tc>
          <w:tcPr>
            <w:tcW w:w="2030" w:type="dxa"/>
            <w:tcBorders>
              <w:top w:val="nil"/>
              <w:left w:val="nil"/>
              <w:bottom w:val="nil"/>
              <w:right w:val="nil"/>
            </w:tcBorders>
            <w:tcMar>
              <w:top w:w="15" w:type="dxa"/>
              <w:left w:w="15" w:type="dxa"/>
              <w:right w:w="15" w:type="dxa"/>
            </w:tcMar>
            <w:vAlign w:val="bottom"/>
          </w:tcPr>
          <w:p w:rsidR="337EEB82" w:rsidP="4DDE36B4" w:rsidRDefault="337EEB82" w14:paraId="0459C26A" w14:textId="35493582">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Lowest top 10</w:t>
            </w:r>
          </w:p>
        </w:tc>
      </w:tr>
    </w:tbl>
    <w:p w:rsidR="337EEB82" w:rsidP="4DDE36B4" w:rsidRDefault="337EEB82" w14:paraId="7E4406CC" w14:textId="715380C9">
      <w:pPr>
        <w:jc w:val="both"/>
        <w:rPr>
          <w:rFonts w:ascii="Arial" w:hAnsi="Arial" w:eastAsia="Arial" w:cs="Arial"/>
          <w:color w:val="auto"/>
          <w:sz w:val="24"/>
          <w:szCs w:val="24"/>
          <w:lang w:eastAsia="en-US" w:bidi="ar-SA"/>
        </w:rPr>
      </w:pPr>
    </w:p>
    <w:tbl>
      <w:tblPr>
        <w:tblStyle w:val="TableNormal"/>
        <w:tblW w:w="0" w:type="auto"/>
        <w:jc w:val="left"/>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2032"/>
        <w:gridCol w:w="2028"/>
      </w:tblGrid>
      <w:tr w:rsidR="337EEB82" w:rsidTr="4DDE36B4" w14:paraId="5458D744">
        <w:trPr>
          <w:trHeight w:val="300"/>
        </w:trPr>
        <w:tc>
          <w:tcPr>
            <w:tcW w:w="2032" w:type="dxa"/>
            <w:shd w:val="clear" w:color="auto" w:fill="DCE6F1"/>
            <w:tcMar>
              <w:top w:w="15" w:type="dxa"/>
              <w:left w:w="15" w:type="dxa"/>
              <w:right w:w="15" w:type="dxa"/>
            </w:tcMar>
            <w:vAlign w:val="bottom"/>
          </w:tcPr>
          <w:p w:rsidR="337EEB82" w:rsidP="4DDE36B4" w:rsidRDefault="337EEB82" w14:paraId="556624DB" w14:textId="0B0C5947">
            <w:pPr>
              <w:spacing w:before="0" w:beforeAutospacing="off" w:after="0" w:afterAutospacing="off"/>
              <w:jc w:val="left"/>
              <w:rPr>
                <w:rFonts w:ascii="Arial" w:hAnsi="Arial" w:eastAsia="Arial" w:cs="Arial"/>
                <w:color w:val="auto"/>
                <w:sz w:val="24"/>
                <w:szCs w:val="24"/>
                <w:lang w:eastAsia="en-US" w:bidi="ar-SA"/>
              </w:rPr>
            </w:pPr>
            <w:proofErr w:type="spellStart"/>
            <w:r w:rsidRPr="4DDE36B4" w:rsidR="337EEB82">
              <w:rPr>
                <w:rFonts w:ascii="Arial" w:hAnsi="Arial" w:eastAsia="Arial" w:cs="Arial"/>
                <w:color w:val="auto"/>
                <w:sz w:val="24"/>
                <w:szCs w:val="24"/>
                <w:lang w:eastAsia="en-US" w:bidi="ar-SA"/>
              </w:rPr>
              <w:t>guruName</w:t>
            </w:r>
            <w:proofErr w:type="spellEnd"/>
          </w:p>
        </w:tc>
        <w:tc>
          <w:tcPr>
            <w:tcW w:w="2028" w:type="dxa"/>
            <w:shd w:val="clear" w:color="auto" w:fill="DCE6F1"/>
            <w:tcMar>
              <w:top w:w="15" w:type="dxa"/>
              <w:left w:w="15" w:type="dxa"/>
              <w:right w:w="15" w:type="dxa"/>
            </w:tcMar>
            <w:vAlign w:val="bottom"/>
          </w:tcPr>
          <w:p w:rsidR="337EEB82" w:rsidP="4DDE36B4" w:rsidRDefault="337EEB82" w14:paraId="3A6361B8" w14:textId="5097946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Average of rating</w:t>
            </w:r>
          </w:p>
        </w:tc>
      </w:tr>
      <w:tr w:rsidR="337EEB82" w:rsidTr="4DDE36B4" w14:paraId="1809DFE5">
        <w:trPr>
          <w:trHeight w:val="300"/>
        </w:trPr>
        <w:tc>
          <w:tcPr>
            <w:tcW w:w="2032" w:type="dxa"/>
            <w:tcMar>
              <w:top w:w="15" w:type="dxa"/>
              <w:left w:w="15" w:type="dxa"/>
              <w:right w:w="15" w:type="dxa"/>
            </w:tcMar>
            <w:vAlign w:val="bottom"/>
          </w:tcPr>
          <w:p w:rsidR="337EEB82" w:rsidP="4DDE36B4" w:rsidRDefault="337EEB82" w14:paraId="685AE75A" w14:textId="11287607">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Tarot Rittika</w:t>
            </w:r>
          </w:p>
        </w:tc>
        <w:tc>
          <w:tcPr>
            <w:tcW w:w="2028" w:type="dxa"/>
            <w:tcMar>
              <w:top w:w="15" w:type="dxa"/>
              <w:left w:w="15" w:type="dxa"/>
              <w:right w:w="15" w:type="dxa"/>
            </w:tcMar>
            <w:vAlign w:val="bottom"/>
          </w:tcPr>
          <w:p w:rsidR="337EEB82" w:rsidP="4DDE36B4" w:rsidRDefault="337EEB82" w14:paraId="112A1275" w14:textId="0A71CD4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0</w:t>
            </w:r>
          </w:p>
        </w:tc>
      </w:tr>
      <w:tr w:rsidR="337EEB82" w:rsidTr="4DDE36B4" w14:paraId="0BF9F390">
        <w:trPr>
          <w:trHeight w:val="300"/>
        </w:trPr>
        <w:tc>
          <w:tcPr>
            <w:tcW w:w="2032" w:type="dxa"/>
            <w:tcMar>
              <w:top w:w="15" w:type="dxa"/>
              <w:left w:w="15" w:type="dxa"/>
              <w:right w:w="15" w:type="dxa"/>
            </w:tcMar>
            <w:vAlign w:val="bottom"/>
          </w:tcPr>
          <w:p w:rsidR="337EEB82" w:rsidP="4DDE36B4" w:rsidRDefault="337EEB82" w14:paraId="27130932" w14:textId="47852033">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Astro  K</w:t>
            </w:r>
            <w:proofErr w:type="gramEnd"/>
            <w:r w:rsidRPr="4DDE36B4" w:rsidR="337EEB82">
              <w:rPr>
                <w:rFonts w:ascii="Arial" w:hAnsi="Arial" w:eastAsia="Arial" w:cs="Arial"/>
                <w:color w:val="auto"/>
                <w:sz w:val="24"/>
                <w:szCs w:val="24"/>
                <w:lang w:eastAsia="en-US" w:bidi="ar-SA"/>
              </w:rPr>
              <w:t xml:space="preserve"> Ojha</w:t>
            </w:r>
          </w:p>
        </w:tc>
        <w:tc>
          <w:tcPr>
            <w:tcW w:w="2028" w:type="dxa"/>
            <w:tcMar>
              <w:top w:w="15" w:type="dxa"/>
              <w:left w:w="15" w:type="dxa"/>
              <w:right w:w="15" w:type="dxa"/>
            </w:tcMar>
            <w:vAlign w:val="bottom"/>
          </w:tcPr>
          <w:p w:rsidR="337EEB82" w:rsidP="4DDE36B4" w:rsidRDefault="337EEB82" w14:paraId="3E85B640" w14:textId="70E43383">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0.102272727</w:t>
            </w:r>
          </w:p>
        </w:tc>
      </w:tr>
      <w:tr w:rsidR="337EEB82" w:rsidTr="4DDE36B4" w14:paraId="72F870C2">
        <w:trPr>
          <w:trHeight w:val="300"/>
        </w:trPr>
        <w:tc>
          <w:tcPr>
            <w:tcW w:w="2032" w:type="dxa"/>
            <w:tcMar>
              <w:top w:w="15" w:type="dxa"/>
              <w:left w:w="15" w:type="dxa"/>
              <w:right w:w="15" w:type="dxa"/>
            </w:tcMar>
            <w:vAlign w:val="bottom"/>
          </w:tcPr>
          <w:p w:rsidR="337EEB82" w:rsidP="4DDE36B4" w:rsidRDefault="337EEB82" w14:paraId="1D7CEB6D" w14:textId="156413F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Acharya Divyansh</w:t>
            </w:r>
          </w:p>
        </w:tc>
        <w:tc>
          <w:tcPr>
            <w:tcW w:w="2028" w:type="dxa"/>
            <w:tcMar>
              <w:top w:w="15" w:type="dxa"/>
              <w:left w:w="15" w:type="dxa"/>
              <w:right w:w="15" w:type="dxa"/>
            </w:tcMar>
            <w:vAlign w:val="bottom"/>
          </w:tcPr>
          <w:p w:rsidR="337EEB82" w:rsidP="4DDE36B4" w:rsidRDefault="337EEB82" w14:paraId="6AB250FC" w14:textId="136A5E7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0.387387387</w:t>
            </w:r>
          </w:p>
        </w:tc>
      </w:tr>
      <w:tr w:rsidR="337EEB82" w:rsidTr="4DDE36B4" w14:paraId="10D6EDD4">
        <w:trPr>
          <w:trHeight w:val="300"/>
        </w:trPr>
        <w:tc>
          <w:tcPr>
            <w:tcW w:w="2032" w:type="dxa"/>
            <w:tcMar>
              <w:top w:w="15" w:type="dxa"/>
              <w:left w:w="15" w:type="dxa"/>
              <w:right w:w="15" w:type="dxa"/>
            </w:tcMar>
            <w:vAlign w:val="bottom"/>
          </w:tcPr>
          <w:p w:rsidR="337EEB82" w:rsidP="4DDE36B4" w:rsidRDefault="337EEB82" w14:paraId="376C4D74" w14:textId="4FF889CD">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Astro  Aditya</w:t>
            </w:r>
            <w:proofErr w:type="gramEnd"/>
          </w:p>
        </w:tc>
        <w:tc>
          <w:tcPr>
            <w:tcW w:w="2028" w:type="dxa"/>
            <w:tcMar>
              <w:top w:w="15" w:type="dxa"/>
              <w:left w:w="15" w:type="dxa"/>
              <w:right w:w="15" w:type="dxa"/>
            </w:tcMar>
            <w:vAlign w:val="bottom"/>
          </w:tcPr>
          <w:p w:rsidR="337EEB82" w:rsidP="4DDE36B4" w:rsidRDefault="337EEB82" w14:paraId="0784C315" w14:textId="093EC70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0.794392523</w:t>
            </w:r>
          </w:p>
        </w:tc>
      </w:tr>
      <w:tr w:rsidR="337EEB82" w:rsidTr="4DDE36B4" w14:paraId="4D25D65E">
        <w:trPr>
          <w:trHeight w:val="300"/>
        </w:trPr>
        <w:tc>
          <w:tcPr>
            <w:tcW w:w="2032" w:type="dxa"/>
            <w:tcMar>
              <w:top w:w="15" w:type="dxa"/>
              <w:left w:w="15" w:type="dxa"/>
              <w:right w:w="15" w:type="dxa"/>
            </w:tcMar>
            <w:vAlign w:val="bottom"/>
          </w:tcPr>
          <w:p w:rsidR="337EEB82" w:rsidP="4DDE36B4" w:rsidRDefault="337EEB82" w14:paraId="21B41C3D" w14:textId="1A70DA95">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Astro  Sushil</w:t>
            </w:r>
            <w:proofErr w:type="gramEnd"/>
            <w:r w:rsidRPr="4DDE36B4" w:rsidR="337EEB82">
              <w:rPr>
                <w:rFonts w:ascii="Arial" w:hAnsi="Arial" w:eastAsia="Arial" w:cs="Arial"/>
                <w:color w:val="auto"/>
                <w:sz w:val="24"/>
                <w:szCs w:val="24"/>
                <w:lang w:eastAsia="en-US" w:bidi="ar-SA"/>
              </w:rPr>
              <w:t xml:space="preserve"> S</w:t>
            </w:r>
          </w:p>
        </w:tc>
        <w:tc>
          <w:tcPr>
            <w:tcW w:w="2028" w:type="dxa"/>
            <w:tcMar>
              <w:top w:w="15" w:type="dxa"/>
              <w:left w:w="15" w:type="dxa"/>
              <w:right w:w="15" w:type="dxa"/>
            </w:tcMar>
            <w:vAlign w:val="bottom"/>
          </w:tcPr>
          <w:p w:rsidR="337EEB82" w:rsidP="4DDE36B4" w:rsidRDefault="337EEB82" w14:paraId="6C2BC208" w14:textId="63E76AF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0.851851852</w:t>
            </w:r>
          </w:p>
        </w:tc>
      </w:tr>
      <w:tr w:rsidR="337EEB82" w:rsidTr="4DDE36B4" w14:paraId="4BFFFE2C">
        <w:trPr>
          <w:trHeight w:val="300"/>
        </w:trPr>
        <w:tc>
          <w:tcPr>
            <w:tcW w:w="2032" w:type="dxa"/>
            <w:tcMar>
              <w:top w:w="15" w:type="dxa"/>
              <w:left w:w="15" w:type="dxa"/>
              <w:right w:w="15" w:type="dxa"/>
            </w:tcMar>
            <w:vAlign w:val="bottom"/>
          </w:tcPr>
          <w:p w:rsidR="337EEB82" w:rsidP="4DDE36B4" w:rsidRDefault="337EEB82" w14:paraId="708D0577" w14:textId="1C51CBAF">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Tarot  Punam</w:t>
            </w:r>
            <w:proofErr w:type="gramEnd"/>
          </w:p>
        </w:tc>
        <w:tc>
          <w:tcPr>
            <w:tcW w:w="2028" w:type="dxa"/>
            <w:tcMar>
              <w:top w:w="15" w:type="dxa"/>
              <w:left w:w="15" w:type="dxa"/>
              <w:right w:w="15" w:type="dxa"/>
            </w:tcMar>
            <w:vAlign w:val="bottom"/>
          </w:tcPr>
          <w:p w:rsidR="337EEB82" w:rsidP="4DDE36B4" w:rsidRDefault="337EEB82" w14:paraId="661722B4" w14:textId="2B35E74A">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0.859477124</w:t>
            </w:r>
          </w:p>
        </w:tc>
      </w:tr>
      <w:tr w:rsidR="337EEB82" w:rsidTr="4DDE36B4" w14:paraId="5596E6A6">
        <w:trPr>
          <w:trHeight w:val="300"/>
        </w:trPr>
        <w:tc>
          <w:tcPr>
            <w:tcW w:w="2032" w:type="dxa"/>
            <w:tcMar>
              <w:top w:w="15" w:type="dxa"/>
              <w:left w:w="15" w:type="dxa"/>
              <w:right w:w="15" w:type="dxa"/>
            </w:tcMar>
            <w:vAlign w:val="bottom"/>
          </w:tcPr>
          <w:p w:rsidR="337EEB82" w:rsidP="4DDE36B4" w:rsidRDefault="337EEB82" w14:paraId="780CFE1D" w14:textId="60A08A66">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 xml:space="preserve">astro </w:t>
            </w:r>
            <w:proofErr w:type="spellStart"/>
            <w:r w:rsidRPr="4DDE36B4" w:rsidR="337EEB82">
              <w:rPr>
                <w:rFonts w:ascii="Arial" w:hAnsi="Arial" w:eastAsia="Arial" w:cs="Arial"/>
                <w:color w:val="auto"/>
                <w:sz w:val="24"/>
                <w:szCs w:val="24"/>
                <w:lang w:eastAsia="en-US" w:bidi="ar-SA"/>
              </w:rPr>
              <w:t>chandan</w:t>
            </w:r>
            <w:proofErr w:type="spellEnd"/>
          </w:p>
        </w:tc>
        <w:tc>
          <w:tcPr>
            <w:tcW w:w="2028" w:type="dxa"/>
            <w:tcMar>
              <w:top w:w="15" w:type="dxa"/>
              <w:left w:w="15" w:type="dxa"/>
              <w:right w:w="15" w:type="dxa"/>
            </w:tcMar>
            <w:vAlign w:val="bottom"/>
          </w:tcPr>
          <w:p w:rsidR="337EEB82" w:rsidP="4DDE36B4" w:rsidRDefault="337EEB82" w14:paraId="0E80B7A2" w14:textId="7CAFCB5B">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w:t>
            </w:r>
          </w:p>
        </w:tc>
      </w:tr>
      <w:tr w:rsidR="337EEB82" w:rsidTr="4DDE36B4" w14:paraId="3C7CE744">
        <w:trPr>
          <w:trHeight w:val="300"/>
        </w:trPr>
        <w:tc>
          <w:tcPr>
            <w:tcW w:w="2032" w:type="dxa"/>
            <w:tcMar>
              <w:top w:w="15" w:type="dxa"/>
              <w:left w:w="15" w:type="dxa"/>
              <w:right w:w="15" w:type="dxa"/>
            </w:tcMar>
            <w:vAlign w:val="bottom"/>
          </w:tcPr>
          <w:p w:rsidR="337EEB82" w:rsidP="4DDE36B4" w:rsidRDefault="337EEB82" w14:paraId="0C5A018D" w14:textId="71F98C4D">
            <w:pPr>
              <w:spacing w:before="0" w:beforeAutospacing="off" w:after="0" w:afterAutospacing="off"/>
              <w:jc w:val="left"/>
              <w:rPr>
                <w:rFonts w:ascii="Arial" w:hAnsi="Arial" w:eastAsia="Arial" w:cs="Arial"/>
                <w:color w:val="auto"/>
                <w:sz w:val="24"/>
                <w:szCs w:val="24"/>
                <w:lang w:eastAsia="en-US" w:bidi="ar-SA"/>
              </w:rPr>
            </w:pPr>
            <w:proofErr w:type="gramStart"/>
            <w:r w:rsidRPr="4DDE36B4" w:rsidR="337EEB82">
              <w:rPr>
                <w:rFonts w:ascii="Arial" w:hAnsi="Arial" w:eastAsia="Arial" w:cs="Arial"/>
                <w:color w:val="auto"/>
                <w:sz w:val="24"/>
                <w:szCs w:val="24"/>
                <w:lang w:eastAsia="en-US" w:bidi="ar-SA"/>
              </w:rPr>
              <w:t>Astro  Yogendra</w:t>
            </w:r>
            <w:proofErr w:type="gramEnd"/>
          </w:p>
        </w:tc>
        <w:tc>
          <w:tcPr>
            <w:tcW w:w="2028" w:type="dxa"/>
            <w:tcMar>
              <w:top w:w="15" w:type="dxa"/>
              <w:left w:w="15" w:type="dxa"/>
              <w:right w:w="15" w:type="dxa"/>
            </w:tcMar>
            <w:vAlign w:val="bottom"/>
          </w:tcPr>
          <w:p w:rsidR="337EEB82" w:rsidP="4DDE36B4" w:rsidRDefault="337EEB82" w14:paraId="27010F76" w14:textId="03B9EE24">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1.006802721</w:t>
            </w:r>
          </w:p>
        </w:tc>
      </w:tr>
      <w:tr w:rsidR="337EEB82" w:rsidTr="4DDE36B4" w14:paraId="2516129A">
        <w:trPr>
          <w:trHeight w:val="300"/>
        </w:trPr>
        <w:tc>
          <w:tcPr>
            <w:tcW w:w="2032" w:type="dxa"/>
            <w:tcMar>
              <w:top w:w="15" w:type="dxa"/>
              <w:left w:w="15" w:type="dxa"/>
              <w:right w:w="15" w:type="dxa"/>
            </w:tcMar>
            <w:vAlign w:val="bottom"/>
          </w:tcPr>
          <w:p w:rsidR="337EEB82" w:rsidP="4DDE36B4" w:rsidRDefault="337EEB82" w14:paraId="2F4B1A2A" w14:textId="16E50FE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 xml:space="preserve">Tarot  </w:t>
            </w:r>
            <w:proofErr w:type="spellStart"/>
            <w:r w:rsidRPr="4DDE36B4" w:rsidR="337EEB82">
              <w:rPr>
                <w:rFonts w:ascii="Arial" w:hAnsi="Arial" w:eastAsia="Arial" w:cs="Arial"/>
                <w:color w:val="auto"/>
                <w:sz w:val="24"/>
                <w:szCs w:val="24"/>
                <w:lang w:eastAsia="en-US" w:bidi="ar-SA"/>
              </w:rPr>
              <w:t>Ittishri</w:t>
            </w:r>
            <w:proofErr w:type="spellEnd"/>
          </w:p>
        </w:tc>
        <w:tc>
          <w:tcPr>
            <w:tcW w:w="2028" w:type="dxa"/>
            <w:tcMar>
              <w:top w:w="15" w:type="dxa"/>
              <w:left w:w="15" w:type="dxa"/>
              <w:right w:w="15" w:type="dxa"/>
            </w:tcMar>
            <w:vAlign w:val="bottom"/>
          </w:tcPr>
          <w:p w:rsidR="337EEB82" w:rsidP="4DDE36B4" w:rsidRDefault="337EEB82" w14:paraId="2640EA13" w14:textId="2CD63C58">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1.203821656</w:t>
            </w:r>
          </w:p>
        </w:tc>
      </w:tr>
      <w:tr w:rsidR="337EEB82" w:rsidTr="4DDE36B4" w14:paraId="0A565427">
        <w:trPr>
          <w:trHeight w:val="300"/>
        </w:trPr>
        <w:tc>
          <w:tcPr>
            <w:tcW w:w="2032" w:type="dxa"/>
            <w:tcMar>
              <w:top w:w="15" w:type="dxa"/>
              <w:left w:w="15" w:type="dxa"/>
              <w:right w:w="15" w:type="dxa"/>
            </w:tcMar>
            <w:vAlign w:val="bottom"/>
          </w:tcPr>
          <w:p w:rsidR="337EEB82" w:rsidP="4DDE36B4" w:rsidRDefault="337EEB82" w14:paraId="508052E2" w14:textId="3DAC366C">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 xml:space="preserve">Tarot </w:t>
            </w:r>
            <w:proofErr w:type="spellStart"/>
            <w:r w:rsidRPr="4DDE36B4" w:rsidR="337EEB82">
              <w:rPr>
                <w:rFonts w:ascii="Arial" w:hAnsi="Arial" w:eastAsia="Arial" w:cs="Arial"/>
                <w:color w:val="auto"/>
                <w:sz w:val="24"/>
                <w:szCs w:val="24"/>
                <w:lang w:eastAsia="en-US" w:bidi="ar-SA"/>
              </w:rPr>
              <w:t>Keshmin</w:t>
            </w:r>
            <w:proofErr w:type="spellEnd"/>
          </w:p>
        </w:tc>
        <w:tc>
          <w:tcPr>
            <w:tcW w:w="2028" w:type="dxa"/>
            <w:tcMar>
              <w:top w:w="15" w:type="dxa"/>
              <w:left w:w="15" w:type="dxa"/>
              <w:right w:w="15" w:type="dxa"/>
            </w:tcMar>
            <w:vAlign w:val="bottom"/>
          </w:tcPr>
          <w:p w:rsidR="337EEB82" w:rsidP="4DDE36B4" w:rsidRDefault="337EEB82" w14:paraId="3C26F349" w14:textId="6C0D061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1.235294118</w:t>
            </w:r>
          </w:p>
        </w:tc>
      </w:tr>
      <w:tr w:rsidR="337EEB82" w:rsidTr="4DDE36B4" w14:paraId="27563610">
        <w:trPr>
          <w:trHeight w:val="300"/>
        </w:trPr>
        <w:tc>
          <w:tcPr>
            <w:tcW w:w="2032" w:type="dxa"/>
            <w:shd w:val="clear" w:color="auto" w:fill="DCE6F1"/>
            <w:tcMar>
              <w:top w:w="15" w:type="dxa"/>
              <w:left w:w="15" w:type="dxa"/>
              <w:right w:w="15" w:type="dxa"/>
            </w:tcMar>
            <w:vAlign w:val="bottom"/>
          </w:tcPr>
          <w:p w:rsidR="337EEB82" w:rsidP="4DDE36B4" w:rsidRDefault="337EEB82" w14:paraId="2937FE7E" w14:textId="0BFEAFA5">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Grand Total</w:t>
            </w:r>
          </w:p>
        </w:tc>
        <w:tc>
          <w:tcPr>
            <w:tcW w:w="2028" w:type="dxa"/>
            <w:shd w:val="clear" w:color="auto" w:fill="DCE6F1"/>
            <w:tcMar>
              <w:top w:w="15" w:type="dxa"/>
              <w:left w:w="15" w:type="dxa"/>
              <w:right w:w="15" w:type="dxa"/>
            </w:tcMar>
            <w:vAlign w:val="bottom"/>
          </w:tcPr>
          <w:p w:rsidR="337EEB82" w:rsidP="4DDE36B4" w:rsidRDefault="337EEB82" w14:paraId="028FE710" w14:textId="4994539E">
            <w:pPr>
              <w:spacing w:before="0" w:beforeAutospacing="off" w:after="0" w:afterAutospacing="off"/>
              <w:jc w:val="left"/>
              <w:rPr>
                <w:rFonts w:ascii="Arial" w:hAnsi="Arial" w:eastAsia="Arial" w:cs="Arial"/>
                <w:color w:val="auto"/>
                <w:sz w:val="24"/>
                <w:szCs w:val="24"/>
                <w:lang w:eastAsia="en-US" w:bidi="ar-SA"/>
              </w:rPr>
            </w:pPr>
            <w:r w:rsidRPr="4DDE36B4" w:rsidR="337EEB82">
              <w:rPr>
                <w:rFonts w:ascii="Arial" w:hAnsi="Arial" w:eastAsia="Arial" w:cs="Arial"/>
                <w:color w:val="auto"/>
                <w:sz w:val="24"/>
                <w:szCs w:val="24"/>
                <w:lang w:eastAsia="en-US" w:bidi="ar-SA"/>
              </w:rPr>
              <w:t>0.933900851</w:t>
            </w:r>
          </w:p>
        </w:tc>
      </w:tr>
    </w:tbl>
    <w:p w:rsidR="337EEB82" w:rsidP="4DDE36B4" w:rsidRDefault="337EEB82" w14:paraId="71942466" w14:textId="08F26182">
      <w:pPr>
        <w:pStyle w:val="ListParagraph"/>
        <w:ind w:left="1080"/>
        <w:jc w:val="both"/>
        <w:rPr>
          <w:rFonts w:ascii="Arial" w:hAnsi="Arial" w:eastAsia="Arial" w:cs="Arial"/>
          <w:color w:val="auto"/>
          <w:sz w:val="24"/>
          <w:szCs w:val="24"/>
          <w:lang w:eastAsia="en-US" w:bidi="ar-SA"/>
        </w:rPr>
      </w:pPr>
    </w:p>
    <w:p w:rsidR="55235493" w:rsidP="4DDE36B4" w:rsidRDefault="55235493" w14:paraId="5E30B3A2" w14:textId="5A5CA945">
      <w:pPr>
        <w:spacing w:before="0" w:beforeAutospacing="off" w:after="0" w:afterAutospacing="off"/>
        <w:jc w:val="both"/>
        <w:rPr>
          <w:rFonts w:ascii="Arial" w:hAnsi="Arial" w:eastAsia="Arial" w:cs="Arial"/>
          <w:color w:val="auto"/>
          <w:sz w:val="24"/>
          <w:szCs w:val="24"/>
          <w:lang w:eastAsia="en-US" w:bidi="ar-SA"/>
        </w:rPr>
      </w:pPr>
      <w:r w:rsidR="55235493">
        <w:drawing>
          <wp:inline wp14:editId="3B4E28B5" wp14:anchorId="63F81D18">
            <wp:extent cx="4591052" cy="2762250"/>
            <wp:effectExtent l="0" t="0" r="0" b="0"/>
            <wp:docPr id="899077407" name="" title=""/>
            <wp:cNvGraphicFramePr>
              <a:graphicFrameLocks noChangeAspect="1"/>
            </wp:cNvGraphicFramePr>
            <a:graphic>
              <a:graphicData uri="http://schemas.openxmlformats.org/drawingml/2006/picture">
                <pic:pic>
                  <pic:nvPicPr>
                    <pic:cNvPr id="0" name=""/>
                    <pic:cNvPicPr/>
                  </pic:nvPicPr>
                  <pic:blipFill>
                    <a:blip r:embed="R3d02ceafa2574af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91052" cy="2762250"/>
                    </a:xfrm>
                    <a:prstGeom prst="rect">
                      <a:avLst/>
                    </a:prstGeom>
                  </pic:spPr>
                </pic:pic>
              </a:graphicData>
            </a:graphic>
          </wp:inline>
        </w:drawing>
      </w:r>
    </w:p>
    <w:p w:rsidR="337EEB82" w:rsidP="4DDE36B4" w:rsidRDefault="337EEB82" w14:paraId="38C033BD" w14:textId="05416B0D">
      <w:pPr>
        <w:pStyle w:val="Normal"/>
        <w:ind w:left="1080"/>
        <w:jc w:val="both"/>
        <w:rPr>
          <w:rFonts w:ascii="Arial" w:hAnsi="Arial" w:eastAsia="Arial" w:cs="Arial"/>
          <w:noProof w:val="0"/>
          <w:color w:val="auto"/>
          <w:sz w:val="24"/>
          <w:szCs w:val="24"/>
          <w:lang w:val="en-GB" w:eastAsia="en-US" w:bidi="ar-SA"/>
        </w:rPr>
      </w:pPr>
    </w:p>
    <w:p w:rsidRPr="00514892" w:rsidR="00514892" w:rsidP="4DDE36B4" w:rsidRDefault="00514892" w14:paraId="5767AE3D" w14:textId="37C345D2" w14:noSpellErr="1">
      <w:pPr>
        <w:pStyle w:val="ListParagraph"/>
        <w:ind w:left="1080"/>
        <w:jc w:val="both"/>
        <w:rPr>
          <w:rFonts w:ascii="Arial" w:hAnsi="Arial" w:eastAsia="Arial" w:cs="Arial"/>
          <w:color w:val="auto"/>
          <w:sz w:val="24"/>
          <w:szCs w:val="24"/>
          <w:lang w:eastAsia="en-US" w:bidi="ar-SA"/>
        </w:rPr>
      </w:pPr>
    </w:p>
    <w:p w:rsidR="00521D39" w:rsidP="4DDE36B4" w:rsidRDefault="00833B2E" w14:paraId="00000022" w14:textId="77777777">
      <w:pPr>
        <w:numPr>
          <w:ilvl w:val="0"/>
          <w:numId w:val="1"/>
        </w:numPr>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 xml:space="preserve">How should the call </w:t>
      </w:r>
      <w:proofErr w:type="spellStart"/>
      <w:r w:rsidRPr="4DDE36B4" w:rsidR="00833B2E">
        <w:rPr>
          <w:rFonts w:ascii="Arial" w:hAnsi="Arial" w:eastAsia="Arial" w:cs="Arial"/>
          <w:color w:val="auto"/>
          <w:sz w:val="24"/>
          <w:szCs w:val="24"/>
          <w:lang w:eastAsia="en-US" w:bidi="ar-SA"/>
        </w:rPr>
        <w:t>center</w:t>
      </w:r>
      <w:proofErr w:type="spellEnd"/>
      <w:r w:rsidRPr="4DDE36B4" w:rsidR="00833B2E">
        <w:rPr>
          <w:rFonts w:ascii="Arial" w:hAnsi="Arial" w:eastAsia="Arial" w:cs="Arial"/>
          <w:color w:val="auto"/>
          <w:sz w:val="24"/>
          <w:szCs w:val="24"/>
          <w:lang w:eastAsia="en-US" w:bidi="ar-SA"/>
        </w:rPr>
        <w:t xml:space="preserve"> balance the workload among agents to ensure optimal performance and avoid burnout?</w:t>
      </w:r>
    </w:p>
    <w:p w:rsidR="00521D39" w:rsidP="4DDE36B4" w:rsidRDefault="00833B2E" w14:paraId="00000023" w14:textId="595A6C6B" w14:noSpellErr="1">
      <w:pPr>
        <w:ind w:left="720"/>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Mention your approach and spreadsheet function for the answer?</w:t>
      </w:r>
    </w:p>
    <w:p w:rsidR="5975F27E" w:rsidP="4DDE36B4" w:rsidRDefault="5975F27E" w14:paraId="11F0E06A" w14:textId="3AC17ADF">
      <w:pPr>
        <w:pStyle w:val="ListParagraph"/>
        <w:numPr>
          <w:ilvl w:val="0"/>
          <w:numId w:val="3"/>
        </w:numPr>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To enhance overall performance and mitigate the risk of agent burnout, a comprehensive approach is essential. Below are strategic initiatives along with corresponding spreadsheet functions to effectively manage workloads.</w:t>
      </w:r>
    </w:p>
    <w:p w:rsidR="5975F27E" w:rsidP="4DDE36B4" w:rsidRDefault="5975F27E" w14:paraId="08363E99" w14:textId="2BF85A12">
      <w:pPr>
        <w:pStyle w:val="ListParagraph"/>
        <w:numPr>
          <w:ilvl w:val="0"/>
          <w:numId w:val="12"/>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Data-Driven Scheduling Adjustments</w:t>
      </w:r>
    </w:p>
    <w:p w:rsidR="5975F27E" w:rsidP="4DDE36B4" w:rsidRDefault="5975F27E" w14:paraId="2FED3CE5" w14:textId="2A8E0345">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Strategy:</w:t>
      </w:r>
      <w:r w:rsidRPr="4DDE36B4" w:rsidR="5975F27E">
        <w:rPr>
          <w:rFonts w:ascii="Arial" w:hAnsi="Arial" w:eastAsia="Arial" w:cs="Arial"/>
          <w:noProof w:val="0"/>
          <w:color w:val="auto"/>
          <w:sz w:val="24"/>
          <w:szCs w:val="24"/>
          <w:lang w:val="en-GB" w:eastAsia="en-US" w:bidi="ar-SA"/>
        </w:rPr>
        <w:t xml:space="preserve"> Utilize historical call data to identify busy periods and adjust staffing schedules accordingly.</w:t>
      </w:r>
    </w:p>
    <w:p w:rsidR="5975F27E" w:rsidP="4DDE36B4" w:rsidRDefault="5975F27E" w14:paraId="68613ACF" w14:textId="6953E501">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Recommendation:</w:t>
      </w:r>
      <w:r w:rsidRPr="4DDE36B4" w:rsidR="5975F27E">
        <w:rPr>
          <w:rFonts w:ascii="Arial" w:hAnsi="Arial" w:eastAsia="Arial" w:cs="Arial"/>
          <w:noProof w:val="0"/>
          <w:color w:val="auto"/>
          <w:sz w:val="24"/>
          <w:szCs w:val="24"/>
          <w:lang w:val="en-GB" w:eastAsia="en-US" w:bidi="ar-SA"/>
        </w:rPr>
        <w:t xml:space="preserve"> Incorporate advanced analytics tools that </w:t>
      </w:r>
      <w:proofErr w:type="spellStart"/>
      <w:r w:rsidRPr="4DDE36B4" w:rsidR="5975F27E">
        <w:rPr>
          <w:rFonts w:ascii="Arial" w:hAnsi="Arial" w:eastAsia="Arial" w:cs="Arial"/>
          <w:noProof w:val="0"/>
          <w:color w:val="auto"/>
          <w:sz w:val="24"/>
          <w:szCs w:val="24"/>
          <w:lang w:val="en-GB" w:eastAsia="en-US" w:bidi="ar-SA"/>
        </w:rPr>
        <w:t>analyze</w:t>
      </w:r>
      <w:proofErr w:type="spellEnd"/>
      <w:r w:rsidRPr="4DDE36B4" w:rsidR="5975F27E">
        <w:rPr>
          <w:rFonts w:ascii="Arial" w:hAnsi="Arial" w:eastAsia="Arial" w:cs="Arial"/>
          <w:noProof w:val="0"/>
          <w:color w:val="auto"/>
          <w:sz w:val="24"/>
          <w:szCs w:val="24"/>
          <w:lang w:val="en-GB" w:eastAsia="en-US" w:bidi="ar-SA"/>
        </w:rPr>
        <w:t xml:space="preserve"> real-time data for more accurate forecasting. By using AI to anticipate demand fluctuations, such as during sales promotions or unexpected surges, schedules can be optimized to meet customer needs.</w:t>
      </w:r>
    </w:p>
    <w:p w:rsidR="5975F27E" w:rsidP="4DDE36B4" w:rsidRDefault="5975F27E" w14:paraId="2EF697EF" w14:textId="55BFE689">
      <w:pPr>
        <w:pStyle w:val="ListParagraph"/>
        <w:numPr>
          <w:ilvl w:val="0"/>
          <w:numId w:val="12"/>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Flexible Shift Structures</w:t>
      </w:r>
    </w:p>
    <w:p w:rsidR="5975F27E" w:rsidP="4DDE36B4" w:rsidRDefault="5975F27E" w14:paraId="6913415E" w14:textId="23FEEAEB">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Strategy:</w:t>
      </w:r>
      <w:r w:rsidRPr="4DDE36B4" w:rsidR="5975F27E">
        <w:rPr>
          <w:rFonts w:ascii="Arial" w:hAnsi="Arial" w:eastAsia="Arial" w:cs="Arial"/>
          <w:noProof w:val="0"/>
          <w:color w:val="auto"/>
          <w:sz w:val="24"/>
          <w:szCs w:val="24"/>
          <w:lang w:val="en-GB" w:eastAsia="en-US" w:bidi="ar-SA"/>
        </w:rPr>
        <w:t xml:space="preserve"> Create a flexible shift system that prevents agents from facing continuous high-pressure situations.</w:t>
      </w:r>
    </w:p>
    <w:p w:rsidR="5975F27E" w:rsidP="4DDE36B4" w:rsidRDefault="5975F27E" w14:paraId="6B163E95" w14:textId="22972D8C">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Recommendation:</w:t>
      </w:r>
      <w:r w:rsidRPr="4DDE36B4" w:rsidR="5975F27E">
        <w:rPr>
          <w:rFonts w:ascii="Arial" w:hAnsi="Arial" w:eastAsia="Arial" w:cs="Arial"/>
          <w:noProof w:val="0"/>
          <w:color w:val="auto"/>
          <w:sz w:val="24"/>
          <w:szCs w:val="24"/>
          <w:lang w:val="en-GB" w:eastAsia="en-US" w:bidi="ar-SA"/>
        </w:rPr>
        <w:t xml:space="preserve"> Implement a customizable scheduling approach that allows agents to choose shifts based on their preferences. This could include options for shorter shifts during peak times or extended breaks to recharge, promoting overall job satisfaction and reducing fatigue.</w:t>
      </w:r>
    </w:p>
    <w:p w:rsidR="5975F27E" w:rsidP="4DDE36B4" w:rsidRDefault="5975F27E" w14:paraId="3E3731D6" w14:textId="7ABA7191">
      <w:pPr>
        <w:pStyle w:val="ListParagraph"/>
        <w:numPr>
          <w:ilvl w:val="0"/>
          <w:numId w:val="12"/>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Enhanced Call Routing Mechanisms</w:t>
      </w:r>
    </w:p>
    <w:p w:rsidR="5975F27E" w:rsidP="4DDE36B4" w:rsidRDefault="5975F27E" w14:paraId="65FDD167" w14:textId="5C36F2EF">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Strategy:</w:t>
      </w:r>
      <w:r w:rsidRPr="4DDE36B4" w:rsidR="5975F27E">
        <w:rPr>
          <w:rFonts w:ascii="Arial" w:hAnsi="Arial" w:eastAsia="Arial" w:cs="Arial"/>
          <w:noProof w:val="0"/>
          <w:color w:val="auto"/>
          <w:sz w:val="24"/>
          <w:szCs w:val="24"/>
          <w:lang w:val="en-GB" w:eastAsia="en-US" w:bidi="ar-SA"/>
        </w:rPr>
        <w:t xml:space="preserve"> Adopt intelligent call routing systems that match calls to agents based on expertise and experience levels.</w:t>
      </w:r>
    </w:p>
    <w:p w:rsidR="5975F27E" w:rsidP="4DDE36B4" w:rsidRDefault="5975F27E" w14:paraId="3C6579FC" w14:textId="40A82521">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Recommendation:</w:t>
      </w:r>
      <w:r w:rsidRPr="4DDE36B4" w:rsidR="5975F27E">
        <w:rPr>
          <w:rFonts w:ascii="Arial" w:hAnsi="Arial" w:eastAsia="Arial" w:cs="Arial"/>
          <w:noProof w:val="0"/>
          <w:color w:val="auto"/>
          <w:sz w:val="24"/>
          <w:szCs w:val="24"/>
          <w:lang w:val="en-GB" w:eastAsia="en-US" w:bidi="ar-SA"/>
        </w:rPr>
        <w:t xml:space="preserve"> Move toward a machine learning-based routing system that evolves with agent performance metrics. This can ensure that more complex issues are directed to skilled agents while enabling quicker resolution of straightforward queries.</w:t>
      </w:r>
    </w:p>
    <w:p w:rsidR="5975F27E" w:rsidP="4DDE36B4" w:rsidRDefault="5975F27E" w14:paraId="5CB897F2" w14:textId="0D33029B">
      <w:pPr>
        <w:pStyle w:val="ListParagraph"/>
        <w:numPr>
          <w:ilvl w:val="0"/>
          <w:numId w:val="12"/>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Robust Mental Health Initiatives</w:t>
      </w:r>
    </w:p>
    <w:p w:rsidR="5975F27E" w:rsidP="4DDE36B4" w:rsidRDefault="5975F27E" w14:paraId="64D57051" w14:textId="72865C92">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Strategy:</w:t>
      </w:r>
      <w:r w:rsidRPr="4DDE36B4" w:rsidR="5975F27E">
        <w:rPr>
          <w:rFonts w:ascii="Arial" w:hAnsi="Arial" w:eastAsia="Arial" w:cs="Arial"/>
          <w:noProof w:val="0"/>
          <w:color w:val="auto"/>
          <w:sz w:val="24"/>
          <w:szCs w:val="24"/>
          <w:lang w:val="en-GB" w:eastAsia="en-US" w:bidi="ar-SA"/>
        </w:rPr>
        <w:t xml:space="preserve"> Provide accessible mental health resources to support agents in managing work-related stress.</w:t>
      </w:r>
    </w:p>
    <w:p w:rsidR="5975F27E" w:rsidP="4DDE36B4" w:rsidRDefault="5975F27E" w14:paraId="76D64610" w14:textId="2204A2A1">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Recommendation:</w:t>
      </w:r>
      <w:r w:rsidRPr="4DDE36B4" w:rsidR="5975F27E">
        <w:rPr>
          <w:rFonts w:ascii="Arial" w:hAnsi="Arial" w:eastAsia="Arial" w:cs="Arial"/>
          <w:noProof w:val="0"/>
          <w:color w:val="auto"/>
          <w:sz w:val="24"/>
          <w:szCs w:val="24"/>
          <w:lang w:val="en-GB" w:eastAsia="en-US" w:bidi="ar-SA"/>
        </w:rPr>
        <w:t xml:space="preserve"> Develop a comprehensive wellness program that includes not just mental health resources but also regular wellness checks, team-building activities, and stress management workshops. Promoting a supportive culture can significantly enhance agent well-being.</w:t>
      </w:r>
    </w:p>
    <w:p w:rsidR="5975F27E" w:rsidP="4DDE36B4" w:rsidRDefault="5975F27E" w14:paraId="7A09BEA8" w14:textId="7EB7CBD5">
      <w:pPr>
        <w:pStyle w:val="ListParagraph"/>
        <w:numPr>
          <w:ilvl w:val="0"/>
          <w:numId w:val="12"/>
        </w:num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Proactive Workload Monitoring and Management</w:t>
      </w:r>
    </w:p>
    <w:p w:rsidR="5975F27E" w:rsidP="4DDE36B4" w:rsidRDefault="5975F27E" w14:paraId="3BBDC001" w14:textId="6C917EDB">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5975F27E">
        <w:rPr>
          <w:rFonts w:ascii="Arial" w:hAnsi="Arial" w:eastAsia="Arial" w:cs="Arial"/>
          <w:noProof w:val="0"/>
          <w:color w:val="auto"/>
          <w:sz w:val="24"/>
          <w:szCs w:val="24"/>
          <w:lang w:val="en-GB" w:eastAsia="en-US" w:bidi="ar-SA"/>
        </w:rPr>
        <w:t>Strategy:</w:t>
      </w:r>
      <w:r w:rsidRPr="4DDE36B4" w:rsidR="5975F27E">
        <w:rPr>
          <w:rFonts w:ascii="Arial" w:hAnsi="Arial" w:eastAsia="Arial" w:cs="Arial"/>
          <w:noProof w:val="0"/>
          <w:color w:val="auto"/>
          <w:sz w:val="24"/>
          <w:szCs w:val="24"/>
          <w:lang w:val="en-GB" w:eastAsia="en-US" w:bidi="ar-SA"/>
        </w:rPr>
        <w:t xml:space="preserve"> Implement tools for real-time tracking of call metrics and agent workloads.</w:t>
      </w:r>
    </w:p>
    <w:p w:rsidR="5975F27E" w:rsidP="4DDE36B4" w:rsidRDefault="5975F27E" w14:paraId="6EEAB7C0" w14:textId="2A0D7454">
      <w:pPr>
        <w:spacing w:before="240" w:beforeAutospacing="off" w:after="240" w:afterAutospacing="off"/>
        <w:jc w:val="both"/>
        <w:rPr>
          <w:rFonts w:ascii="Arial" w:hAnsi="Arial" w:eastAsia="Arial" w:cs="Arial"/>
          <w:noProof w:val="0"/>
          <w:color w:val="auto"/>
          <w:sz w:val="24"/>
          <w:szCs w:val="24"/>
          <w:lang w:val="en-GB" w:eastAsia="en-US" w:bidi="ar-SA"/>
        </w:rPr>
      </w:pPr>
      <w:r w:rsidRPr="4DDE36B4" w:rsidR="768E4AA0">
        <w:rPr>
          <w:rFonts w:ascii="Arial" w:hAnsi="Arial" w:eastAsia="Arial" w:cs="Arial"/>
          <w:noProof w:val="0"/>
          <w:color w:val="auto"/>
          <w:sz w:val="24"/>
          <w:szCs w:val="24"/>
          <w:lang w:val="en-GB" w:eastAsia="en-US" w:bidi="ar-SA"/>
        </w:rPr>
        <w:t>Recommendation:</w:t>
      </w:r>
      <w:r w:rsidRPr="4DDE36B4" w:rsidR="768E4AA0">
        <w:rPr>
          <w:rFonts w:ascii="Arial" w:hAnsi="Arial" w:eastAsia="Arial" w:cs="Arial"/>
          <w:noProof w:val="0"/>
          <w:color w:val="auto"/>
          <w:sz w:val="24"/>
          <w:szCs w:val="24"/>
          <w:lang w:val="en-GB" w:eastAsia="en-US" w:bidi="ar-SA"/>
        </w:rPr>
        <w:t xml:space="preserve"> Use an automated system that continuously evaluates call distribution and workload. This system can redistribute tasks dynamically, preventing any single agent from becoming overwhelmed. Dashboards can also provide agents with insights to manage their time effectively.</w:t>
      </w:r>
    </w:p>
    <w:tbl>
      <w:tblPr>
        <w:tblStyle w:val="TableNormal"/>
        <w:tblW w:w="0" w:type="auto"/>
        <w:jc w:val="left"/>
        <w:tblLayout w:type="fixed"/>
        <w:tblLook w:val="06A0" w:firstRow="1" w:lastRow="0" w:firstColumn="1" w:lastColumn="0" w:noHBand="1" w:noVBand="1"/>
      </w:tblPr>
      <w:tblGrid>
        <w:gridCol w:w="1518"/>
        <w:gridCol w:w="1352"/>
        <w:gridCol w:w="897"/>
        <w:gridCol w:w="1908"/>
        <w:gridCol w:w="1868"/>
      </w:tblGrid>
      <w:tr w:rsidR="5F2B6FAB" w:rsidTr="4DDE36B4" w14:paraId="0CE31464">
        <w:trPr>
          <w:trHeight w:val="300"/>
        </w:trPr>
        <w:tc>
          <w:tcPr>
            <w:tcW w:w="1518" w:type="dxa"/>
            <w:tcBorders>
              <w:top w:val="nil"/>
              <w:left w:val="nil"/>
              <w:bottom w:val="nil"/>
              <w:right w:val="nil"/>
            </w:tcBorders>
            <w:tcMar>
              <w:top w:w="15" w:type="dxa"/>
              <w:left w:w="15" w:type="dxa"/>
              <w:right w:w="15" w:type="dxa"/>
            </w:tcMar>
            <w:vAlign w:val="bottom"/>
          </w:tcPr>
          <w:p w:rsidR="5F2B6FAB" w:rsidP="4DDE36B4" w:rsidRDefault="5F2B6FAB" w14:paraId="5A27F087" w14:textId="4A3D10F6">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User Distribution</w:t>
            </w:r>
          </w:p>
        </w:tc>
        <w:tc>
          <w:tcPr>
            <w:tcW w:w="1352" w:type="dxa"/>
            <w:tcBorders>
              <w:top w:val="nil"/>
              <w:left w:val="nil"/>
              <w:bottom w:val="nil"/>
              <w:right w:val="nil"/>
            </w:tcBorders>
            <w:tcMar>
              <w:top w:w="15" w:type="dxa"/>
              <w:left w:w="15" w:type="dxa"/>
              <w:right w:w="15" w:type="dxa"/>
            </w:tcMar>
            <w:vAlign w:val="bottom"/>
          </w:tcPr>
          <w:p w:rsidR="5F2B6FAB" w:rsidP="4DDE36B4" w:rsidRDefault="5F2B6FAB" w14:paraId="37A98804" w14:textId="643493B7">
            <w:pPr>
              <w:jc w:val="left"/>
            </w:pPr>
          </w:p>
        </w:tc>
        <w:tc>
          <w:tcPr>
            <w:tcW w:w="897" w:type="dxa"/>
            <w:tcBorders>
              <w:top w:val="nil"/>
              <w:left w:val="nil"/>
              <w:bottom w:val="nil"/>
              <w:right w:val="nil"/>
            </w:tcBorders>
            <w:tcMar>
              <w:top w:w="15" w:type="dxa"/>
              <w:left w:w="15" w:type="dxa"/>
              <w:right w:w="15" w:type="dxa"/>
            </w:tcMar>
            <w:vAlign w:val="bottom"/>
          </w:tcPr>
          <w:p w:rsidR="5F2B6FAB" w:rsidP="4DDE36B4" w:rsidRDefault="5F2B6FAB" w14:paraId="4DB54626" w14:textId="6CAD3637">
            <w:pPr>
              <w:jc w:val="left"/>
            </w:pPr>
          </w:p>
        </w:tc>
        <w:tc>
          <w:tcPr>
            <w:tcW w:w="1908" w:type="dxa"/>
            <w:tcBorders>
              <w:top w:val="nil"/>
              <w:left w:val="nil"/>
              <w:bottom w:val="nil"/>
              <w:right w:val="nil"/>
            </w:tcBorders>
            <w:tcMar>
              <w:top w:w="15" w:type="dxa"/>
              <w:left w:w="15" w:type="dxa"/>
              <w:right w:w="15" w:type="dxa"/>
            </w:tcMar>
            <w:vAlign w:val="bottom"/>
          </w:tcPr>
          <w:p w:rsidR="5F2B6FAB" w:rsidP="4DDE36B4" w:rsidRDefault="5F2B6FAB" w14:paraId="0B6166F8" w14:textId="37657A98">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Revenue Distribution</w:t>
            </w:r>
          </w:p>
        </w:tc>
        <w:tc>
          <w:tcPr>
            <w:tcW w:w="1868" w:type="dxa"/>
            <w:tcBorders>
              <w:top w:val="nil"/>
              <w:left w:val="nil"/>
              <w:bottom w:val="nil"/>
              <w:right w:val="nil"/>
            </w:tcBorders>
            <w:tcMar>
              <w:top w:w="15" w:type="dxa"/>
              <w:left w:w="15" w:type="dxa"/>
              <w:right w:w="15" w:type="dxa"/>
            </w:tcMar>
            <w:vAlign w:val="bottom"/>
          </w:tcPr>
          <w:p w:rsidR="5F2B6FAB" w:rsidP="4DDE36B4" w:rsidRDefault="5F2B6FAB" w14:paraId="69BDA611" w14:textId="24679BB3">
            <w:pPr>
              <w:jc w:val="left"/>
            </w:pPr>
          </w:p>
        </w:tc>
      </w:tr>
      <w:tr w:rsidR="5F2B6FAB" w:rsidTr="4DDE36B4" w14:paraId="539D233D">
        <w:trPr>
          <w:trHeight w:val="300"/>
        </w:trPr>
        <w:tc>
          <w:tcPr>
            <w:tcW w:w="1518" w:type="dxa"/>
            <w:tcBorders>
              <w:top w:val="nil"/>
              <w:left w:val="nil"/>
              <w:bottom w:val="single" w:color="000000" w:themeColor="text1" w:sz="12"/>
              <w:right w:val="nil"/>
            </w:tcBorders>
            <w:tcMar>
              <w:top w:w="15" w:type="dxa"/>
              <w:left w:w="15" w:type="dxa"/>
              <w:right w:w="15" w:type="dxa"/>
            </w:tcMar>
            <w:vAlign w:val="bottom"/>
          </w:tcPr>
          <w:p w:rsidR="5F2B6FAB" w:rsidP="4DDE36B4" w:rsidRDefault="5F2B6FAB" w14:paraId="58CD8C85" w14:textId="529DDE69">
            <w:pPr>
              <w:jc w:val="left"/>
            </w:pPr>
          </w:p>
        </w:tc>
        <w:tc>
          <w:tcPr>
            <w:tcW w:w="1352" w:type="dxa"/>
            <w:tcBorders>
              <w:top w:val="nil"/>
              <w:left w:val="nil"/>
              <w:bottom w:val="single" w:color="000000" w:themeColor="text1" w:sz="12"/>
              <w:right w:val="nil"/>
            </w:tcBorders>
            <w:tcMar>
              <w:top w:w="15" w:type="dxa"/>
              <w:left w:w="15" w:type="dxa"/>
              <w:right w:w="15" w:type="dxa"/>
            </w:tcMar>
            <w:vAlign w:val="bottom"/>
          </w:tcPr>
          <w:p w:rsidR="5F2B6FAB" w:rsidP="4DDE36B4" w:rsidRDefault="5F2B6FAB" w14:paraId="6AC618B2" w14:textId="631806D3">
            <w:pPr>
              <w:jc w:val="left"/>
            </w:pPr>
          </w:p>
        </w:tc>
        <w:tc>
          <w:tcPr>
            <w:tcW w:w="897" w:type="dxa"/>
            <w:tcBorders>
              <w:top w:val="nil"/>
              <w:left w:val="nil"/>
              <w:bottom w:val="nil"/>
              <w:right w:val="nil"/>
            </w:tcBorders>
            <w:tcMar>
              <w:top w:w="15" w:type="dxa"/>
              <w:left w:w="15" w:type="dxa"/>
              <w:right w:w="15" w:type="dxa"/>
            </w:tcMar>
            <w:vAlign w:val="bottom"/>
          </w:tcPr>
          <w:p w:rsidR="5F2B6FAB" w:rsidP="4DDE36B4" w:rsidRDefault="5F2B6FAB" w14:paraId="0A0A3FDB" w14:textId="41638AB6">
            <w:pPr>
              <w:jc w:val="left"/>
            </w:pPr>
          </w:p>
        </w:tc>
        <w:tc>
          <w:tcPr>
            <w:tcW w:w="1908" w:type="dxa"/>
            <w:tcBorders>
              <w:top w:val="nil"/>
              <w:left w:val="nil"/>
              <w:bottom w:val="single" w:color="000000" w:themeColor="text1" w:sz="12"/>
              <w:right w:val="nil"/>
            </w:tcBorders>
            <w:tcMar>
              <w:top w:w="15" w:type="dxa"/>
              <w:left w:w="15" w:type="dxa"/>
              <w:right w:w="15" w:type="dxa"/>
            </w:tcMar>
            <w:vAlign w:val="bottom"/>
          </w:tcPr>
          <w:p w:rsidR="5F2B6FAB" w:rsidP="4DDE36B4" w:rsidRDefault="5F2B6FAB" w14:paraId="26359A3B" w14:textId="1F6CB687">
            <w:pPr>
              <w:jc w:val="left"/>
            </w:pPr>
          </w:p>
        </w:tc>
        <w:tc>
          <w:tcPr>
            <w:tcW w:w="1868" w:type="dxa"/>
            <w:tcBorders>
              <w:top w:val="nil"/>
              <w:left w:val="nil"/>
              <w:bottom w:val="single" w:color="000000" w:themeColor="text1" w:sz="12"/>
              <w:right w:val="nil"/>
            </w:tcBorders>
            <w:tcMar>
              <w:top w:w="15" w:type="dxa"/>
              <w:left w:w="15" w:type="dxa"/>
              <w:right w:w="15" w:type="dxa"/>
            </w:tcMar>
            <w:vAlign w:val="bottom"/>
          </w:tcPr>
          <w:p w:rsidR="5F2B6FAB" w:rsidP="4DDE36B4" w:rsidRDefault="5F2B6FAB" w14:paraId="3D9262AB" w14:textId="6596265F">
            <w:pPr>
              <w:jc w:val="left"/>
            </w:pPr>
          </w:p>
        </w:tc>
      </w:tr>
      <w:tr w:rsidR="5F2B6FAB" w:rsidTr="4DDE36B4" w14:paraId="482DB32F">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11AE49B0" w14:textId="71341831">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website</w:t>
            </w:r>
          </w:p>
        </w:tc>
        <w:tc>
          <w:tcPr>
            <w:tcW w:w="1352"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5AAC3E99" w14:textId="701EE30E">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Count of user</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5A5BB1CA" w14:textId="07CDF03B">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5D691DEE" w14:textId="58ADF04E">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website</w:t>
            </w:r>
          </w:p>
        </w:tc>
        <w:tc>
          <w:tcPr>
            <w:tcW w:w="186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232E87DB" w14:textId="6FB607B8">
            <w:pPr>
              <w:spacing w:before="0" w:beforeAutospacing="off" w:after="0" w:afterAutospacing="off"/>
              <w:jc w:val="left"/>
              <w:rPr>
                <w:rFonts w:ascii="Calibri" w:hAnsi="Calibri" w:eastAsia="Calibri" w:cs="Calibri"/>
                <w:b w:val="1"/>
                <w:bCs w:val="1"/>
                <w:i w:val="0"/>
                <w:iCs w:val="0"/>
                <w:strike w:val="0"/>
                <w:dstrike w:val="0"/>
                <w:color w:val="000000" w:themeColor="text1" w:themeTint="FF" w:themeShade="FF"/>
                <w:sz w:val="22"/>
                <w:szCs w:val="22"/>
                <w:u w:val="none"/>
              </w:rPr>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 xml:space="preserve">Sum of </w:t>
            </w:r>
            <w:proofErr w:type="spellStart"/>
            <w:r w:rsidRPr="4DDE36B4" w:rsidR="1AC42E55">
              <w:rPr>
                <w:rFonts w:ascii="Calibri" w:hAnsi="Calibri" w:eastAsia="Calibri" w:cs="Calibri"/>
                <w:b w:val="1"/>
                <w:bCs w:val="1"/>
                <w:i w:val="0"/>
                <w:iCs w:val="0"/>
                <w:strike w:val="0"/>
                <w:dstrike w:val="0"/>
                <w:color w:val="000000" w:themeColor="text1" w:themeTint="FF" w:themeShade="FF"/>
                <w:sz w:val="22"/>
                <w:szCs w:val="22"/>
                <w:u w:val="none"/>
              </w:rPr>
              <w:t>netAmount</w:t>
            </w:r>
            <w:proofErr w:type="spellEnd"/>
          </w:p>
        </w:tc>
      </w:tr>
      <w:tr w:rsidR="5F2B6FAB" w:rsidTr="4DDE36B4" w14:paraId="1F894009">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744CB2DA" w14:textId="4F0F8869">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app</w:t>
            </w:r>
          </w:p>
        </w:tc>
        <w:tc>
          <w:tcPr>
            <w:tcW w:w="1352"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015D6BCB" w14:textId="288FF1A9">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7800</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6E16C8F4" w14:textId="3DD6B7B2">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5EE18F5C" w14:textId="1F48AD72">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app</w:t>
            </w:r>
          </w:p>
        </w:tc>
        <w:tc>
          <w:tcPr>
            <w:tcW w:w="186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08400E32" w14:textId="0DA83974">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125267.382</w:t>
            </w:r>
          </w:p>
        </w:tc>
      </w:tr>
      <w:tr w:rsidR="5F2B6FAB" w:rsidTr="4DDE36B4" w14:paraId="40A0BA2E">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25C6C28E" w14:textId="161B9C79">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dashboard</w:t>
            </w:r>
          </w:p>
        </w:tc>
        <w:tc>
          <w:tcPr>
            <w:tcW w:w="1352"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33F29DAB" w14:textId="252496A2">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2</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543F6BFB" w14:textId="6C22F6C3">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527CB593" w14:textId="4D4AD798">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dashboard</w:t>
            </w:r>
          </w:p>
        </w:tc>
        <w:tc>
          <w:tcPr>
            <w:tcW w:w="186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4DB138E5" w14:textId="5DE9EC31">
            <w:pPr>
              <w:jc w:val="left"/>
            </w:pPr>
          </w:p>
        </w:tc>
      </w:tr>
      <w:tr w:rsidR="5F2B6FAB" w:rsidTr="4DDE36B4" w14:paraId="7DEC5545">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78950C71" w14:textId="008E7600">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spellStart"/>
            <w:r w:rsidRPr="4DDE36B4" w:rsidR="1AC42E55">
              <w:rPr>
                <w:rFonts w:ascii="Calibri" w:hAnsi="Calibri" w:eastAsia="Calibri" w:cs="Calibri"/>
                <w:b w:val="0"/>
                <w:bCs w:val="0"/>
                <w:i w:val="0"/>
                <w:iCs w:val="0"/>
                <w:strike w:val="0"/>
                <w:dstrike w:val="0"/>
                <w:color w:val="000000" w:themeColor="text1" w:themeTint="FF" w:themeShade="FF"/>
                <w:sz w:val="22"/>
                <w:szCs w:val="22"/>
                <w:u w:val="none"/>
              </w:rPr>
              <w:t>gurucool</w:t>
            </w:r>
            <w:proofErr w:type="spellEnd"/>
          </w:p>
        </w:tc>
        <w:tc>
          <w:tcPr>
            <w:tcW w:w="1352"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0155510A" w14:textId="55368A93">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20225</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2F13A460" w14:textId="371F80A0">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0D7F58BA" w14:textId="05815D61">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proofErr w:type="spellStart"/>
            <w:r w:rsidRPr="4DDE36B4" w:rsidR="1AC42E55">
              <w:rPr>
                <w:rFonts w:ascii="Calibri" w:hAnsi="Calibri" w:eastAsia="Calibri" w:cs="Calibri"/>
                <w:b w:val="0"/>
                <w:bCs w:val="0"/>
                <w:i w:val="0"/>
                <w:iCs w:val="0"/>
                <w:strike w:val="0"/>
                <w:dstrike w:val="0"/>
                <w:color w:val="000000" w:themeColor="text1" w:themeTint="FF" w:themeShade="FF"/>
                <w:sz w:val="22"/>
                <w:szCs w:val="22"/>
                <w:u w:val="none"/>
              </w:rPr>
              <w:t>gurucool</w:t>
            </w:r>
            <w:proofErr w:type="spellEnd"/>
          </w:p>
        </w:tc>
        <w:tc>
          <w:tcPr>
            <w:tcW w:w="1868" w:type="dxa"/>
            <w:tcBorders>
              <w:top w:val="single" w:color="000000" w:themeColor="text1" w:sz="12"/>
              <w:left w:val="single" w:color="000000" w:themeColor="text1" w:sz="12"/>
              <w:bottom w:val="single" w:color="000000" w:themeColor="text1" w:sz="12"/>
              <w:right w:val="single" w:color="000000" w:themeColor="text1" w:sz="12"/>
            </w:tcBorders>
            <w:tcMar>
              <w:top w:w="15" w:type="dxa"/>
              <w:left w:w="15" w:type="dxa"/>
              <w:right w:w="15" w:type="dxa"/>
            </w:tcMar>
            <w:vAlign w:val="bottom"/>
          </w:tcPr>
          <w:p w:rsidR="5F2B6FAB" w:rsidP="4DDE36B4" w:rsidRDefault="5F2B6FAB" w14:paraId="5E4D1B28" w14:textId="7B78D6CA">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88719.93333</w:t>
            </w:r>
          </w:p>
        </w:tc>
      </w:tr>
      <w:tr w:rsidR="5F2B6FAB" w:rsidTr="4DDE36B4" w14:paraId="4D630DE0">
        <w:trPr>
          <w:trHeight w:val="300"/>
        </w:trPr>
        <w:tc>
          <w:tcPr>
            <w:tcW w:w="151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050F5A56" w14:textId="49766223">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Grand Total</w:t>
            </w:r>
          </w:p>
        </w:tc>
        <w:tc>
          <w:tcPr>
            <w:tcW w:w="1352"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47F2405E" w14:textId="5015C52D">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28027</w:t>
            </w:r>
          </w:p>
        </w:tc>
        <w:tc>
          <w:tcPr>
            <w:tcW w:w="897" w:type="dxa"/>
            <w:tcBorders>
              <w:top w:val="nil"/>
              <w:left w:val="single" w:color="000000" w:themeColor="text1" w:sz="12"/>
              <w:bottom w:val="nil"/>
              <w:right w:val="single" w:color="000000" w:themeColor="text1" w:sz="12"/>
            </w:tcBorders>
            <w:tcMar>
              <w:top w:w="15" w:type="dxa"/>
              <w:left w:w="15" w:type="dxa"/>
              <w:right w:w="15" w:type="dxa"/>
            </w:tcMar>
            <w:vAlign w:val="bottom"/>
          </w:tcPr>
          <w:p w:rsidR="5F2B6FAB" w:rsidP="4DDE36B4" w:rsidRDefault="5F2B6FAB" w14:paraId="63D793C8" w14:textId="22C69A86">
            <w:pPr>
              <w:jc w:val="left"/>
            </w:pPr>
          </w:p>
        </w:tc>
        <w:tc>
          <w:tcPr>
            <w:tcW w:w="190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49B89274" w14:textId="01623254">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Grand Total</w:t>
            </w:r>
          </w:p>
        </w:tc>
        <w:tc>
          <w:tcPr>
            <w:tcW w:w="1868" w:type="dxa"/>
            <w:tcBorders>
              <w:top w:val="single" w:color="000000" w:themeColor="text1" w:sz="12"/>
              <w:left w:val="single" w:color="000000" w:themeColor="text1" w:sz="12"/>
              <w:bottom w:val="single" w:color="000000" w:themeColor="text1" w:sz="12"/>
              <w:right w:val="single" w:color="000000" w:themeColor="text1" w:sz="12"/>
            </w:tcBorders>
            <w:shd w:val="clear" w:color="auto" w:fill="DCE6F1"/>
            <w:tcMar>
              <w:top w:w="15" w:type="dxa"/>
              <w:left w:w="15" w:type="dxa"/>
              <w:right w:w="15" w:type="dxa"/>
            </w:tcMar>
            <w:vAlign w:val="bottom"/>
          </w:tcPr>
          <w:p w:rsidR="5F2B6FAB" w:rsidP="4DDE36B4" w:rsidRDefault="5F2B6FAB" w14:paraId="294AFDB9" w14:textId="3EBC8022">
            <w:pPr>
              <w:spacing w:before="0" w:beforeAutospacing="off" w:after="0" w:afterAutospacing="off"/>
              <w:jc w:val="left"/>
            </w:pPr>
            <w:r w:rsidRPr="4DDE36B4" w:rsidR="1AC42E55">
              <w:rPr>
                <w:rFonts w:ascii="Calibri" w:hAnsi="Calibri" w:eastAsia="Calibri" w:cs="Calibri"/>
                <w:b w:val="1"/>
                <w:bCs w:val="1"/>
                <w:i w:val="0"/>
                <w:iCs w:val="0"/>
                <w:strike w:val="0"/>
                <w:dstrike w:val="0"/>
                <w:color w:val="000000" w:themeColor="text1" w:themeTint="FF" w:themeShade="FF"/>
                <w:sz w:val="22"/>
                <w:szCs w:val="22"/>
                <w:u w:val="none"/>
              </w:rPr>
              <w:t>213987.3153</w:t>
            </w:r>
          </w:p>
        </w:tc>
      </w:tr>
    </w:tbl>
    <w:p w:rsidR="337EEB82" w:rsidP="4DDE36B4" w:rsidRDefault="337EEB82" w14:paraId="7B19698C" w14:textId="5F59E019">
      <w:pPr>
        <w:pStyle w:val="ListParagraph"/>
        <w:ind w:left="1080"/>
        <w:jc w:val="both"/>
        <w:rPr>
          <w:rFonts w:ascii="Arial" w:hAnsi="Arial" w:eastAsia="Arial" w:cs="Arial"/>
          <w:color w:val="auto"/>
          <w:sz w:val="24"/>
          <w:szCs w:val="24"/>
          <w:lang w:eastAsia="en-US" w:bidi="ar-SA"/>
        </w:rPr>
      </w:pPr>
    </w:p>
    <w:p w:rsidR="510D68E9" w:rsidP="4DDE36B4" w:rsidRDefault="510D68E9" w14:paraId="7A927C15" w14:textId="06002782">
      <w:pPr>
        <w:spacing w:before="0" w:beforeAutospacing="off" w:after="0" w:afterAutospacing="off"/>
        <w:jc w:val="both"/>
      </w:pPr>
      <w:r w:rsidR="4AD59120">
        <w:drawing>
          <wp:inline wp14:editId="5B6EB232" wp14:anchorId="37105544">
            <wp:extent cx="4619626" cy="1762125"/>
            <wp:effectExtent l="0" t="0" r="0" b="0"/>
            <wp:docPr id="1166298506" name="" title=""/>
            <wp:cNvGraphicFramePr>
              <a:graphicFrameLocks noChangeAspect="1"/>
            </wp:cNvGraphicFramePr>
            <a:graphic>
              <a:graphicData uri="http://schemas.openxmlformats.org/drawingml/2006/picture">
                <pic:pic>
                  <pic:nvPicPr>
                    <pic:cNvPr id="0" name=""/>
                    <pic:cNvPicPr/>
                  </pic:nvPicPr>
                  <pic:blipFill>
                    <a:blip r:embed="R36cd0abf6bf34f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19626" cy="1762125"/>
                    </a:xfrm>
                    <a:prstGeom prst="rect">
                      <a:avLst/>
                    </a:prstGeom>
                  </pic:spPr>
                </pic:pic>
              </a:graphicData>
            </a:graphic>
          </wp:inline>
        </w:drawing>
      </w:r>
    </w:p>
    <w:p w:rsidR="510D68E9" w:rsidP="4DDE36B4" w:rsidRDefault="510D68E9" w14:paraId="7E8DEAD3" w14:textId="69EB076E">
      <w:pPr>
        <w:spacing w:before="0" w:beforeAutospacing="off" w:after="0" w:afterAutospacing="off"/>
        <w:jc w:val="both"/>
      </w:pPr>
    </w:p>
    <w:p w:rsidR="4AD59120" w:rsidP="4DDE36B4" w:rsidRDefault="4AD59120" w14:paraId="0009FD40" w14:textId="1ADFC6C0">
      <w:pPr>
        <w:spacing w:before="0" w:beforeAutospacing="off" w:after="0" w:afterAutospacing="off"/>
        <w:jc w:val="both"/>
      </w:pPr>
      <w:r w:rsidR="4AD59120">
        <w:drawing>
          <wp:inline wp14:editId="72D8419A" wp14:anchorId="7925121A">
            <wp:extent cx="4638674" cy="1714500"/>
            <wp:effectExtent l="0" t="0" r="0" b="0"/>
            <wp:docPr id="16600125" name="" title=""/>
            <wp:cNvGraphicFramePr>
              <a:graphicFrameLocks noChangeAspect="1"/>
            </wp:cNvGraphicFramePr>
            <a:graphic>
              <a:graphicData uri="http://schemas.openxmlformats.org/drawingml/2006/picture">
                <pic:pic>
                  <pic:nvPicPr>
                    <pic:cNvPr id="0" name=""/>
                    <pic:cNvPicPr/>
                  </pic:nvPicPr>
                  <pic:blipFill>
                    <a:blip r:embed="Rbd5045932951408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638674" cy="1714500"/>
                    </a:xfrm>
                    <a:prstGeom prst="rect">
                      <a:avLst/>
                    </a:prstGeom>
                  </pic:spPr>
                </pic:pic>
              </a:graphicData>
            </a:graphic>
          </wp:inline>
        </w:drawing>
      </w:r>
    </w:p>
    <w:p w:rsidR="5F2B6FAB" w:rsidP="4DDE36B4" w:rsidRDefault="5F2B6FAB" w14:paraId="2D2EF202" w14:textId="209CC2AC">
      <w:pPr>
        <w:spacing w:before="0" w:beforeAutospacing="off" w:after="0" w:afterAutospacing="off"/>
        <w:jc w:val="both"/>
      </w:pPr>
    </w:p>
    <w:tbl>
      <w:tblPr>
        <w:tblStyle w:val="TableNormal"/>
        <w:tblW w:w="0" w:type="auto"/>
        <w:jc w:val="left"/>
        <w:tblLayout w:type="fixed"/>
        <w:tblLook w:val="06A0" w:firstRow="1" w:lastRow="0" w:firstColumn="1" w:lastColumn="0" w:noHBand="1" w:noVBand="1"/>
      </w:tblPr>
      <w:tblGrid>
        <w:gridCol w:w="2009"/>
        <w:gridCol w:w="2126"/>
      </w:tblGrid>
      <w:tr w:rsidR="5F2B6FAB" w:rsidTr="4DDE36B4" w14:paraId="3B417A69">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6887D9E6" w14:textId="6B7E8577">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Staus</w:t>
            </w:r>
          </w:p>
        </w:tc>
        <w:tc>
          <w:tcPr>
            <w:tcW w:w="2126" w:type="dxa"/>
            <w:tcBorders>
              <w:top w:val="single" w:color="000000" w:themeColor="text1" w:sz="4"/>
              <w:left w:val="single" w:color="000000" w:themeColor="text1" w:sz="4"/>
              <w:bottom w:val="single" w:color="000000" w:themeColor="text1" w:sz="4"/>
              <w:right w:val="single" w:color="000000" w:themeColor="text1" w:sz="4"/>
            </w:tcBorders>
            <w:shd w:val="clear" w:color="auto" w:fill="DCE6F1"/>
            <w:tcMar>
              <w:top w:w="15" w:type="dxa"/>
              <w:left w:w="15" w:type="dxa"/>
              <w:right w:w="15" w:type="dxa"/>
            </w:tcMar>
            <w:vAlign w:val="bottom"/>
          </w:tcPr>
          <w:p w:rsidR="5F2B6FAB" w:rsidP="4DDE36B4" w:rsidRDefault="5F2B6FAB" w14:paraId="01E2CBAE" w14:textId="2EF22E35">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Count</w:t>
            </w:r>
          </w:p>
        </w:tc>
      </w:tr>
      <w:tr w:rsidR="5F2B6FAB" w:rsidTr="4DDE36B4" w14:paraId="0600AAD0">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747A9208" w14:textId="43111DBD">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Chat Completed</w:t>
            </w:r>
          </w:p>
        </w:tc>
        <w:tc>
          <w:tcPr>
            <w:tcW w:w="212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0951003B" w14:textId="6BDFFE71">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5535</w:t>
            </w:r>
          </w:p>
        </w:tc>
      </w:tr>
      <w:tr w:rsidR="5F2B6FAB" w:rsidTr="4DDE36B4" w14:paraId="6941D8A8">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14DB31C4" w14:textId="196C5A1A">
            <w:pPr>
              <w:spacing w:before="0" w:beforeAutospacing="off" w:after="0" w:afterAutospacing="off"/>
              <w:jc w:val="left"/>
              <w:rPr>
                <w:rFonts w:ascii="Calibri" w:hAnsi="Calibri" w:eastAsia="Calibri" w:cs="Calibri"/>
                <w:b w:val="0"/>
                <w:bCs w:val="0"/>
                <w:i w:val="0"/>
                <w:iCs w:val="0"/>
                <w:strike w:val="0"/>
                <w:dstrike w:val="0"/>
                <w:color w:val="000000" w:themeColor="text1" w:themeTint="FF" w:themeShade="FF"/>
                <w:sz w:val="22"/>
                <w:szCs w:val="22"/>
                <w:u w:val="none"/>
              </w:rPr>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 xml:space="preserve">Chat </w:t>
            </w:r>
            <w:proofErr w:type="spellStart"/>
            <w:r w:rsidRPr="4DDE36B4" w:rsidR="1AC42E55">
              <w:rPr>
                <w:rFonts w:ascii="Calibri" w:hAnsi="Calibri" w:eastAsia="Calibri" w:cs="Calibri"/>
                <w:b w:val="0"/>
                <w:bCs w:val="0"/>
                <w:i w:val="0"/>
                <w:iCs w:val="0"/>
                <w:strike w:val="0"/>
                <w:dstrike w:val="0"/>
                <w:color w:val="000000" w:themeColor="text1" w:themeTint="FF" w:themeShade="FF"/>
                <w:sz w:val="22"/>
                <w:szCs w:val="22"/>
                <w:u w:val="none"/>
              </w:rPr>
              <w:t>Incompleted</w:t>
            </w:r>
            <w:proofErr w:type="spellEnd"/>
          </w:p>
        </w:tc>
        <w:tc>
          <w:tcPr>
            <w:tcW w:w="212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2D514231" w14:textId="54AB1A38">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6640</w:t>
            </w:r>
          </w:p>
        </w:tc>
      </w:tr>
      <w:tr w:rsidR="5F2B6FAB" w:rsidTr="4DDE36B4" w14:paraId="6CC47207">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117FBDDD" w14:textId="5088EDAD">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Call Completed</w:t>
            </w:r>
          </w:p>
        </w:tc>
        <w:tc>
          <w:tcPr>
            <w:tcW w:w="212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7F0E2169" w14:textId="67D8EA44">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3450</w:t>
            </w:r>
          </w:p>
        </w:tc>
      </w:tr>
      <w:tr w:rsidR="5F2B6FAB" w:rsidTr="4DDE36B4" w14:paraId="79893AF8">
        <w:trPr>
          <w:trHeight w:val="300"/>
        </w:trPr>
        <w:tc>
          <w:tcPr>
            <w:tcW w:w="2009"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4059318C" w14:textId="12DF85CB">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Call Busy</w:t>
            </w:r>
          </w:p>
        </w:tc>
        <w:tc>
          <w:tcPr>
            <w:tcW w:w="2126"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bottom"/>
          </w:tcPr>
          <w:p w:rsidR="5F2B6FAB" w:rsidP="4DDE36B4" w:rsidRDefault="5F2B6FAB" w14:paraId="6FE60C16" w14:textId="4A82F3B8">
            <w:pPr>
              <w:spacing w:before="0" w:beforeAutospacing="off" w:after="0" w:afterAutospacing="off"/>
              <w:jc w:val="left"/>
            </w:pPr>
            <w:r w:rsidRPr="4DDE36B4" w:rsidR="1AC42E55">
              <w:rPr>
                <w:rFonts w:ascii="Calibri" w:hAnsi="Calibri" w:eastAsia="Calibri" w:cs="Calibri"/>
                <w:b w:val="0"/>
                <w:bCs w:val="0"/>
                <w:i w:val="0"/>
                <w:iCs w:val="0"/>
                <w:strike w:val="0"/>
                <w:dstrike w:val="0"/>
                <w:color w:val="000000" w:themeColor="text1" w:themeTint="FF" w:themeShade="FF"/>
                <w:sz w:val="22"/>
                <w:szCs w:val="22"/>
                <w:u w:val="none"/>
              </w:rPr>
              <w:t>1270</w:t>
            </w:r>
          </w:p>
        </w:tc>
      </w:tr>
    </w:tbl>
    <w:p w:rsidR="5F2B6FAB" w:rsidP="4DDE36B4" w:rsidRDefault="5F2B6FAB" w14:paraId="38D0C5FA" w14:textId="358C9C83">
      <w:pPr>
        <w:spacing w:before="0" w:beforeAutospacing="off" w:after="0" w:afterAutospacing="off"/>
        <w:jc w:val="both"/>
      </w:pPr>
    </w:p>
    <w:p w:rsidR="3DAB2776" w:rsidP="4DDE36B4" w:rsidRDefault="3DAB2776" w14:paraId="1908984F" w14:textId="11F7B542">
      <w:pPr>
        <w:spacing w:before="0" w:beforeAutospacing="off" w:after="0" w:afterAutospacing="off"/>
        <w:jc w:val="both"/>
      </w:pPr>
      <w:r w:rsidR="3DAB2776">
        <w:drawing>
          <wp:inline wp14:editId="03A89683" wp14:anchorId="1C7897E2">
            <wp:extent cx="3286125" cy="2276475"/>
            <wp:effectExtent l="0" t="0" r="0" b="0"/>
            <wp:docPr id="33085387" name="" title=""/>
            <wp:cNvGraphicFramePr>
              <a:graphicFrameLocks noChangeAspect="1"/>
            </wp:cNvGraphicFramePr>
            <a:graphic>
              <a:graphicData uri="http://schemas.openxmlformats.org/drawingml/2006/picture">
                <pic:pic>
                  <pic:nvPicPr>
                    <pic:cNvPr id="0" name=""/>
                    <pic:cNvPicPr/>
                  </pic:nvPicPr>
                  <pic:blipFill>
                    <a:blip r:embed="R02ce5886ad6d41a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286125" cy="2276475"/>
                    </a:xfrm>
                    <a:prstGeom prst="rect">
                      <a:avLst/>
                    </a:prstGeom>
                  </pic:spPr>
                </pic:pic>
              </a:graphicData>
            </a:graphic>
          </wp:inline>
        </w:drawing>
      </w:r>
    </w:p>
    <w:p w:rsidR="5F2B6FAB" w:rsidP="4DDE36B4" w:rsidRDefault="5F2B6FAB" w14:paraId="296BEA71" w14:textId="53F7027A">
      <w:pPr>
        <w:spacing w:before="0" w:beforeAutospacing="off" w:after="0" w:afterAutospacing="off"/>
        <w:jc w:val="both"/>
      </w:pPr>
    </w:p>
    <w:p w:rsidR="60C1E704" w:rsidP="4DDE36B4" w:rsidRDefault="60C1E704" w14:paraId="3C4B8DDE" w14:textId="1BAA9799">
      <w:pPr>
        <w:pStyle w:val="Heading3"/>
        <w:suppressLineNumbers w:val="0"/>
        <w:bidi w:val="0"/>
        <w:spacing w:before="281" w:beforeAutospacing="off" w:after="281" w:afterAutospacing="off" w:line="276" w:lineRule="auto"/>
        <w:ind w:left="0" w:right="0"/>
        <w:jc w:val="both"/>
        <w:rPr>
          <w:rFonts w:ascii="Arial" w:hAnsi="Arial" w:eastAsia="Arial" w:cs="Arial"/>
          <w:b w:val="1"/>
          <w:bCs w:val="1"/>
          <w:noProof w:val="0"/>
          <w:color w:val="auto"/>
          <w:sz w:val="28"/>
          <w:szCs w:val="28"/>
          <w:lang w:val="en-GB" w:eastAsia="en-US" w:bidi="ar-SA"/>
        </w:rPr>
      </w:pPr>
      <w:r w:rsidRPr="4DDE36B4" w:rsidR="60C1E704">
        <w:rPr>
          <w:rFonts w:ascii="Arial" w:hAnsi="Arial" w:eastAsia="Arial" w:cs="Arial"/>
          <w:b w:val="1"/>
          <w:bCs w:val="1"/>
          <w:noProof w:val="0"/>
          <w:color w:val="auto"/>
          <w:sz w:val="28"/>
          <w:szCs w:val="28"/>
          <w:lang w:val="en-GB" w:eastAsia="en-US" w:bidi="ar-SA"/>
        </w:rPr>
        <w:t>Approach</w:t>
      </w:r>
    </w:p>
    <w:p w:rsidR="60C1E704" w:rsidP="4DDE36B4" w:rsidRDefault="60C1E704" w14:paraId="5B2E4C23" w14:textId="7866C40E">
      <w:pPr>
        <w:spacing w:before="240" w:beforeAutospacing="off" w:after="240" w:afterAutospacing="off"/>
        <w:jc w:val="both"/>
      </w:pPr>
      <w:r w:rsidRPr="4DDE36B4" w:rsidR="60C1E704">
        <w:rPr>
          <w:rFonts w:ascii="Arial" w:hAnsi="Arial" w:eastAsia="Arial" w:cs="Arial"/>
          <w:noProof w:val="0"/>
          <w:sz w:val="22"/>
          <w:szCs w:val="22"/>
          <w:lang w:val="en-GB"/>
        </w:rPr>
        <w:t>To balance the workload among agents, implement strategies that include data-driven scheduling adjustments based on historical call data to identify busy periods, create flexible shift structures that allow agents to choose their shifts, adopt enhanced call routing mechanisms that match calls to agents based on expertise, provide robust mental health initiatives to support agents, and implement proactive workload monitoring tools for real-time tracking of call metrics.</w:t>
      </w:r>
    </w:p>
    <w:p w:rsidR="60C1E704" w:rsidP="4DDE36B4" w:rsidRDefault="60C1E704" w14:paraId="54F9C4F6" w14:textId="36F785E6">
      <w:pPr>
        <w:pStyle w:val="Heading3"/>
        <w:suppressLineNumbers w:val="0"/>
        <w:bidi w:val="0"/>
        <w:spacing w:before="281" w:beforeAutospacing="off" w:after="281" w:afterAutospacing="off" w:line="276" w:lineRule="auto"/>
        <w:ind w:left="0" w:right="0"/>
        <w:jc w:val="both"/>
        <w:rPr>
          <w:rFonts w:ascii="Arial" w:hAnsi="Arial" w:eastAsia="Arial" w:cs="Arial"/>
          <w:b w:val="1"/>
          <w:bCs w:val="1"/>
          <w:noProof w:val="0"/>
          <w:color w:val="auto"/>
          <w:sz w:val="28"/>
          <w:szCs w:val="28"/>
          <w:lang w:val="en-GB" w:eastAsia="en-US" w:bidi="ar-SA"/>
        </w:rPr>
      </w:pPr>
      <w:r w:rsidRPr="4DDE36B4" w:rsidR="60C1E704">
        <w:rPr>
          <w:rFonts w:ascii="Arial" w:hAnsi="Arial" w:eastAsia="Arial" w:cs="Arial"/>
          <w:b w:val="1"/>
          <w:bCs w:val="1"/>
          <w:noProof w:val="0"/>
          <w:color w:val="auto"/>
          <w:sz w:val="28"/>
          <w:szCs w:val="28"/>
          <w:lang w:val="en-GB" w:eastAsia="en-US" w:bidi="ar-SA"/>
        </w:rPr>
        <w:t>Insights</w:t>
      </w:r>
    </w:p>
    <w:p w:rsidR="60C1E704" w:rsidP="4DDE36B4" w:rsidRDefault="60C1E704" w14:paraId="604AD78C" w14:textId="728590A2">
      <w:pPr>
        <w:spacing w:before="240" w:beforeAutospacing="off" w:after="240" w:afterAutospacing="off"/>
        <w:jc w:val="both"/>
      </w:pPr>
      <w:r w:rsidRPr="4DDE36B4" w:rsidR="60C1E704">
        <w:rPr>
          <w:rFonts w:ascii="Arial" w:hAnsi="Arial" w:eastAsia="Arial" w:cs="Arial"/>
          <w:noProof w:val="0"/>
          <w:sz w:val="22"/>
          <w:szCs w:val="22"/>
          <w:lang w:val="en-GB"/>
        </w:rPr>
        <w:t>These strategies will help optimize staffing during peak times, reduce continuous high-pressure situations for agents, improve call handling efficiency, and promote agent well-being. A focus on mental health and flexible scheduling can lead to higher job satisfaction and reduced burnout rates.</w:t>
      </w:r>
    </w:p>
    <w:p w:rsidR="60C1E704" w:rsidP="4DDE36B4" w:rsidRDefault="60C1E704" w14:paraId="59E6DAE2" w14:textId="4124426E">
      <w:pPr>
        <w:pStyle w:val="Heading3"/>
        <w:spacing w:before="281" w:beforeAutospacing="off" w:after="281" w:afterAutospacing="off"/>
        <w:jc w:val="both"/>
        <w:rPr>
          <w:b w:val="1"/>
          <w:bCs w:val="1"/>
          <w:noProof w:val="0"/>
          <w:sz w:val="28"/>
          <w:szCs w:val="28"/>
          <w:lang w:val="en-GB"/>
        </w:rPr>
      </w:pPr>
      <w:r w:rsidRPr="4DDE36B4" w:rsidR="60C1E704">
        <w:rPr>
          <w:rFonts w:ascii="Arial" w:hAnsi="Arial" w:eastAsia="Arial" w:cs="Arial"/>
          <w:b w:val="1"/>
          <w:bCs w:val="1"/>
          <w:noProof w:val="0"/>
          <w:color w:val="auto"/>
          <w:sz w:val="28"/>
          <w:szCs w:val="28"/>
          <w:lang w:val="en-GB" w:eastAsia="en-US" w:bidi="ar-SA"/>
        </w:rPr>
        <w:t>Recommendation</w:t>
      </w:r>
    </w:p>
    <w:p w:rsidR="60C1E704" w:rsidP="4DDE36B4" w:rsidRDefault="60C1E704" w14:paraId="78D58080" w14:textId="1D88D33D">
      <w:pPr>
        <w:spacing w:before="240" w:beforeAutospacing="off" w:after="240" w:afterAutospacing="off"/>
        <w:jc w:val="both"/>
      </w:pPr>
      <w:r w:rsidRPr="4DDE36B4" w:rsidR="60C1E704">
        <w:rPr>
          <w:rFonts w:ascii="Arial" w:hAnsi="Arial" w:eastAsia="Arial" w:cs="Arial"/>
          <w:noProof w:val="0"/>
          <w:sz w:val="22"/>
          <w:szCs w:val="22"/>
          <w:lang w:val="en-GB"/>
        </w:rPr>
        <w:t>Integrate these strategies to foster a supportive environment that balances workloads effectively, enhances overall performance, and reduces the risk of agent burnout, ultimately leading to improved customer service quality.</w:t>
      </w:r>
    </w:p>
    <w:p w:rsidR="5F2B6FAB" w:rsidP="4DDE36B4" w:rsidRDefault="5F2B6FAB" w14:paraId="13B917A6" w14:textId="49CC1953">
      <w:pPr>
        <w:spacing w:before="0" w:beforeAutospacing="off" w:after="0" w:afterAutospacing="off"/>
        <w:jc w:val="both"/>
      </w:pPr>
    </w:p>
    <w:p w:rsidR="337EEB82" w:rsidP="4DDE36B4" w:rsidRDefault="337EEB82" w14:paraId="049C9AC5" w14:textId="77FAFB34">
      <w:pPr>
        <w:pStyle w:val="ListParagraph"/>
        <w:ind w:left="1080"/>
        <w:jc w:val="both"/>
        <w:rPr>
          <w:rFonts w:ascii="Arial" w:hAnsi="Arial" w:eastAsia="Arial" w:cs="Arial"/>
          <w:color w:val="auto"/>
          <w:sz w:val="24"/>
          <w:szCs w:val="24"/>
          <w:lang w:eastAsia="en-US" w:bidi="ar-SA"/>
        </w:rPr>
      </w:pPr>
    </w:p>
    <w:p w:rsidR="00521D39" w:rsidP="4DDE36B4" w:rsidRDefault="00833B2E" w14:paraId="00000024" w14:textId="6E09B30B">
      <w:pPr>
        <w:numPr>
          <w:ilvl w:val="0"/>
          <w:numId w:val="1"/>
        </w:numPr>
        <w:jc w:val="both"/>
        <w:rPr>
          <w:rFonts w:ascii="Arial" w:hAnsi="Arial" w:eastAsia="Arial" w:cs="Arial"/>
          <w:color w:val="auto"/>
          <w:sz w:val="24"/>
          <w:szCs w:val="24"/>
          <w:lang w:eastAsia="en-US" w:bidi="ar-SA"/>
        </w:rPr>
      </w:pPr>
      <w:r w:rsidRPr="4DDE36B4" w:rsidR="78D9C08D">
        <w:rPr>
          <w:rFonts w:ascii="Arial" w:hAnsi="Arial" w:eastAsia="Arial" w:cs="Arial"/>
          <w:color w:val="auto"/>
          <w:sz w:val="24"/>
          <w:szCs w:val="24"/>
          <w:lang w:eastAsia="en-US" w:bidi="ar-SA"/>
        </w:rPr>
        <w:t xml:space="preserve">What new technologies or tools could be implemented to enhance call </w:t>
      </w:r>
      <w:proofErr w:type="spellStart"/>
      <w:r w:rsidRPr="4DDE36B4" w:rsidR="78D9C08D">
        <w:rPr>
          <w:rFonts w:ascii="Arial" w:hAnsi="Arial" w:eastAsia="Arial" w:cs="Arial"/>
          <w:color w:val="auto"/>
          <w:sz w:val="24"/>
          <w:szCs w:val="24"/>
          <w:lang w:eastAsia="en-US" w:bidi="ar-SA"/>
        </w:rPr>
        <w:t>center</w:t>
      </w:r>
      <w:proofErr w:type="spellEnd"/>
      <w:r w:rsidRPr="4DDE36B4" w:rsidR="78D9C08D">
        <w:rPr>
          <w:rFonts w:ascii="Arial" w:hAnsi="Arial" w:eastAsia="Arial" w:cs="Arial"/>
          <w:color w:val="auto"/>
          <w:sz w:val="24"/>
          <w:szCs w:val="24"/>
          <w:lang w:eastAsia="en-US" w:bidi="ar-SA"/>
        </w:rPr>
        <w:t xml:space="preserve"> operations and customer service?</w:t>
      </w:r>
    </w:p>
    <w:p w:rsidR="4F1C4A09" w:rsidP="4DDE36B4" w:rsidRDefault="4F1C4A09" w14:paraId="5C568A17" w14:textId="52303F22">
      <w:pPr>
        <w:pStyle w:val="ListParagraph"/>
        <w:numPr>
          <w:ilvl w:val="0"/>
          <w:numId w:val="3"/>
        </w:numPr>
        <w:jc w:val="both"/>
        <w:rPr>
          <w:rFonts w:ascii="Arial" w:hAnsi="Arial" w:eastAsia="Arial" w:cs="Arial"/>
          <w:color w:val="auto"/>
          <w:sz w:val="24"/>
          <w:szCs w:val="24"/>
          <w:lang w:eastAsia="en-US" w:bidi="ar-SA"/>
        </w:rPr>
      </w:pPr>
      <w:r w:rsidRPr="4DDE36B4" w:rsidR="4F1C4A09">
        <w:rPr>
          <w:b w:val="1"/>
          <w:bCs w:val="1"/>
          <w:noProof w:val="0"/>
          <w:sz w:val="28"/>
          <w:szCs w:val="28"/>
          <w:lang w:val="en-GB"/>
        </w:rPr>
        <w:t>1. AI-Based Call Routing</w:t>
      </w:r>
    </w:p>
    <w:p w:rsidR="4F1C4A09" w:rsidP="4DDE36B4" w:rsidRDefault="4F1C4A09" w14:paraId="61AD5DBD" w14:textId="6E88BC2D">
      <w:pPr>
        <w:pStyle w:val="ListParagraph"/>
        <w:spacing w:before="240" w:beforeAutospacing="off" w:after="240" w:afterAutospacing="off"/>
        <w:ind w:left="1080"/>
        <w:jc w:val="both"/>
      </w:pPr>
      <w:r w:rsidRPr="4DDE36B4" w:rsidR="4F1C4A09">
        <w:rPr>
          <w:b w:val="1"/>
          <w:bCs w:val="1"/>
          <w:noProof w:val="0"/>
          <w:lang w:val="en-GB"/>
        </w:rPr>
        <w:t>Approach:</w:t>
      </w:r>
    </w:p>
    <w:p w:rsidR="4F1C4A09" w:rsidP="4DDE36B4" w:rsidRDefault="4F1C4A09" w14:paraId="7CC4BAEB" w14:textId="09E9E27F">
      <w:pPr>
        <w:pStyle w:val="ListParagraph"/>
        <w:spacing w:before="0" w:beforeAutospacing="off" w:after="0" w:afterAutospacing="off"/>
        <w:ind w:left="1080"/>
        <w:jc w:val="both"/>
        <w:rPr>
          <w:noProof w:val="0"/>
          <w:lang w:val="en-GB"/>
        </w:rPr>
      </w:pPr>
      <w:r w:rsidRPr="4DDE36B4" w:rsidR="4F1C4A09">
        <w:rPr>
          <w:b w:val="1"/>
          <w:bCs w:val="1"/>
          <w:noProof w:val="0"/>
          <w:lang w:val="en-GB"/>
        </w:rPr>
        <w:t>Data Collection:</w:t>
      </w:r>
      <w:r w:rsidRPr="4DDE36B4" w:rsidR="4F1C4A09">
        <w:rPr>
          <w:noProof w:val="0"/>
          <w:lang w:val="en-GB"/>
        </w:rPr>
        <w:t xml:space="preserve"> Gather data on call patterns, customer </w:t>
      </w:r>
      <w:proofErr w:type="spellStart"/>
      <w:r w:rsidRPr="4DDE36B4" w:rsidR="4F1C4A09">
        <w:rPr>
          <w:noProof w:val="0"/>
          <w:lang w:val="en-GB"/>
        </w:rPr>
        <w:t>behavior</w:t>
      </w:r>
      <w:proofErr w:type="spellEnd"/>
      <w:r w:rsidRPr="4DDE36B4" w:rsidR="4F1C4A09">
        <w:rPr>
          <w:noProof w:val="0"/>
          <w:lang w:val="en-GB"/>
        </w:rPr>
        <w:t>, and agent performance.</w:t>
      </w:r>
    </w:p>
    <w:p w:rsidR="4F1C4A09" w:rsidP="4DDE36B4" w:rsidRDefault="4F1C4A09" w14:paraId="12332899" w14:textId="193B7FDD">
      <w:pPr>
        <w:pStyle w:val="ListParagraph"/>
        <w:spacing w:before="0" w:beforeAutospacing="off" w:after="0" w:afterAutospacing="off"/>
        <w:ind w:left="1080"/>
        <w:jc w:val="both"/>
        <w:rPr>
          <w:noProof w:val="0"/>
          <w:lang w:val="en-GB"/>
        </w:rPr>
      </w:pPr>
      <w:r w:rsidRPr="4DDE36B4" w:rsidR="4F1C4A09">
        <w:rPr>
          <w:b w:val="1"/>
          <w:bCs w:val="1"/>
          <w:noProof w:val="0"/>
          <w:lang w:val="en-GB"/>
        </w:rPr>
        <w:t>Algorithm Development:</w:t>
      </w:r>
      <w:r w:rsidRPr="4DDE36B4" w:rsidR="4F1C4A09">
        <w:rPr>
          <w:noProof w:val="0"/>
          <w:lang w:val="en-GB"/>
        </w:rPr>
        <w:t xml:space="preserve"> Implement machine learning algorithms to </w:t>
      </w:r>
      <w:proofErr w:type="spellStart"/>
      <w:r w:rsidRPr="4DDE36B4" w:rsidR="4F1C4A09">
        <w:rPr>
          <w:noProof w:val="0"/>
          <w:lang w:val="en-GB"/>
        </w:rPr>
        <w:t>analyze</w:t>
      </w:r>
      <w:proofErr w:type="spellEnd"/>
      <w:r w:rsidRPr="4DDE36B4" w:rsidR="4F1C4A09">
        <w:rPr>
          <w:noProof w:val="0"/>
          <w:lang w:val="en-GB"/>
        </w:rPr>
        <w:t xml:space="preserve"> historical data and predict the best agent for each call based on skill sets, availability, and past performance.</w:t>
      </w:r>
    </w:p>
    <w:p w:rsidR="4F1C4A09" w:rsidP="4DDE36B4" w:rsidRDefault="4F1C4A09" w14:paraId="0CAE432D" w14:textId="71E16C27">
      <w:pPr>
        <w:pStyle w:val="ListParagraph"/>
        <w:spacing w:before="0" w:beforeAutospacing="off" w:after="0" w:afterAutospacing="off"/>
        <w:ind w:left="1080"/>
        <w:jc w:val="both"/>
        <w:rPr>
          <w:noProof w:val="0"/>
          <w:lang w:val="en-GB"/>
        </w:rPr>
      </w:pPr>
      <w:r w:rsidRPr="4DDE36B4" w:rsidR="4F1C4A09">
        <w:rPr>
          <w:b w:val="1"/>
          <w:bCs w:val="1"/>
          <w:noProof w:val="0"/>
          <w:lang w:val="en-GB"/>
        </w:rPr>
        <w:t>Integration:</w:t>
      </w:r>
      <w:r w:rsidRPr="4DDE36B4" w:rsidR="4F1C4A09">
        <w:rPr>
          <w:noProof w:val="0"/>
          <w:lang w:val="en-GB"/>
        </w:rPr>
        <w:t xml:space="preserve"> Integrate AI routing with existing call management systems for seamless operation.</w:t>
      </w:r>
    </w:p>
    <w:p w:rsidR="4F1C4A09" w:rsidP="4DDE36B4" w:rsidRDefault="4F1C4A09" w14:paraId="4F3E6A8A" w14:textId="508F2CBB">
      <w:pPr>
        <w:pStyle w:val="ListParagraph"/>
        <w:spacing w:before="0" w:beforeAutospacing="off" w:after="0" w:afterAutospacing="off"/>
        <w:ind w:left="1080"/>
        <w:jc w:val="both"/>
        <w:rPr>
          <w:noProof w:val="0"/>
          <w:lang w:val="en-GB"/>
        </w:rPr>
      </w:pPr>
      <w:r w:rsidRPr="4DDE36B4" w:rsidR="4F1C4A09">
        <w:rPr>
          <w:b w:val="1"/>
          <w:bCs w:val="1"/>
          <w:noProof w:val="0"/>
          <w:lang w:val="en-GB"/>
        </w:rPr>
        <w:t>Testing and Optimization:</w:t>
      </w:r>
      <w:r w:rsidRPr="4DDE36B4" w:rsidR="4F1C4A09">
        <w:rPr>
          <w:noProof w:val="0"/>
          <w:lang w:val="en-GB"/>
        </w:rPr>
        <w:t xml:space="preserve"> Conduct A/B testing to refine algorithms and ensure accuracy in call distribution.</w:t>
      </w:r>
    </w:p>
    <w:p w:rsidR="4F1C4A09" w:rsidP="4DDE36B4" w:rsidRDefault="4F1C4A09" w14:paraId="4706377D" w14:textId="355C70FB">
      <w:pPr>
        <w:pStyle w:val="ListParagraph"/>
        <w:spacing w:before="240" w:beforeAutospacing="off" w:after="240" w:afterAutospacing="off"/>
        <w:ind w:left="1080"/>
        <w:jc w:val="both"/>
      </w:pPr>
      <w:r w:rsidRPr="4DDE36B4" w:rsidR="4F1C4A09">
        <w:rPr>
          <w:b w:val="1"/>
          <w:bCs w:val="1"/>
          <w:noProof w:val="0"/>
          <w:lang w:val="en-GB"/>
        </w:rPr>
        <w:t>Insights:</w:t>
      </w:r>
    </w:p>
    <w:p w:rsidR="4F1C4A09" w:rsidP="4DDE36B4" w:rsidRDefault="4F1C4A09" w14:paraId="02135053" w14:textId="32F27A34">
      <w:pPr>
        <w:pStyle w:val="ListParagraph"/>
        <w:spacing w:before="0" w:beforeAutospacing="off" w:after="0" w:afterAutospacing="off"/>
        <w:ind w:left="1080"/>
        <w:jc w:val="both"/>
        <w:rPr>
          <w:noProof w:val="0"/>
          <w:lang w:val="en-GB"/>
        </w:rPr>
      </w:pPr>
      <w:r w:rsidRPr="4DDE36B4" w:rsidR="4F1C4A09">
        <w:rPr>
          <w:noProof w:val="0"/>
          <w:lang w:val="en-GB"/>
        </w:rPr>
        <w:t>AI routing can reduce average handling times by directing calls to the most qualified agents.</w:t>
      </w:r>
    </w:p>
    <w:p w:rsidR="4F1C4A09" w:rsidP="4DDE36B4" w:rsidRDefault="4F1C4A09" w14:paraId="7E5DF821" w14:textId="1163D603">
      <w:pPr>
        <w:pStyle w:val="ListParagraph"/>
        <w:spacing w:before="0" w:beforeAutospacing="off" w:after="0" w:afterAutospacing="off"/>
        <w:ind w:left="1080"/>
        <w:jc w:val="both"/>
        <w:rPr>
          <w:noProof w:val="0"/>
          <w:lang w:val="en-GB"/>
        </w:rPr>
      </w:pPr>
      <w:r w:rsidRPr="4DDE36B4" w:rsidR="4F1C4A09">
        <w:rPr>
          <w:noProof w:val="0"/>
          <w:lang w:val="en-GB"/>
        </w:rPr>
        <w:t>Customer satisfaction scores improve when calls are resolved more quickly and effectively.</w:t>
      </w:r>
    </w:p>
    <w:p w:rsidR="4F1C4A09" w:rsidP="4DDE36B4" w:rsidRDefault="4F1C4A09" w14:paraId="4DB7E319" w14:textId="07F1C790">
      <w:pPr>
        <w:pStyle w:val="ListParagraph"/>
        <w:spacing w:before="240" w:beforeAutospacing="off" w:after="240" w:afterAutospacing="off"/>
        <w:ind w:left="1080"/>
        <w:jc w:val="both"/>
      </w:pPr>
      <w:r w:rsidRPr="4DDE36B4" w:rsidR="4F1C4A09">
        <w:rPr>
          <w:b w:val="1"/>
          <w:bCs w:val="1"/>
          <w:noProof w:val="0"/>
          <w:lang w:val="en-GB"/>
        </w:rPr>
        <w:t>Recommendations:</w:t>
      </w:r>
    </w:p>
    <w:p w:rsidR="4F1C4A09" w:rsidP="4DDE36B4" w:rsidRDefault="4F1C4A09" w14:paraId="6EA9CFC8" w14:textId="3C8D49F2">
      <w:pPr>
        <w:pStyle w:val="ListParagraph"/>
        <w:spacing w:before="0" w:beforeAutospacing="off" w:after="0" w:afterAutospacing="off"/>
        <w:ind w:left="1080"/>
        <w:jc w:val="both"/>
        <w:rPr>
          <w:noProof w:val="0"/>
          <w:lang w:val="en-GB"/>
        </w:rPr>
      </w:pPr>
      <w:r w:rsidRPr="4DDE36B4" w:rsidR="4F1C4A09">
        <w:rPr>
          <w:noProof w:val="0"/>
          <w:lang w:val="en-GB"/>
        </w:rPr>
        <w:t>Invest in a robust AI routing platform and continuously train the model with new data to improve its efficiency.</w:t>
      </w:r>
    </w:p>
    <w:p w:rsidR="4F1C4A09" w:rsidP="4DDE36B4" w:rsidRDefault="4F1C4A09" w14:paraId="267A27BD" w14:textId="63029738">
      <w:pPr>
        <w:pStyle w:val="ListParagraph"/>
        <w:spacing w:before="0" w:beforeAutospacing="off" w:after="0" w:afterAutospacing="off"/>
        <w:ind w:left="1080"/>
        <w:jc w:val="both"/>
        <w:rPr>
          <w:noProof w:val="0"/>
          <w:lang w:val="en-GB"/>
        </w:rPr>
      </w:pPr>
      <w:r w:rsidRPr="4DDE36B4" w:rsidR="4F1C4A09">
        <w:rPr>
          <w:noProof w:val="0"/>
          <w:lang w:val="en-GB"/>
        </w:rPr>
        <w:t>Monitor performance metrics regularly to adjust routing parameters based on changing customer needs.</w:t>
      </w:r>
    </w:p>
    <w:p w:rsidR="5F2B6FAB" w:rsidP="4DDE36B4" w:rsidRDefault="5F2B6FAB" w14:paraId="45F3A1CB" w14:textId="26DA4C97">
      <w:pPr>
        <w:pStyle w:val="ListParagraph"/>
        <w:suppressLineNumbers w:val="0"/>
        <w:bidi w:val="0"/>
        <w:spacing w:before="0" w:beforeAutospacing="off" w:after="0" w:afterAutospacing="off" w:line="276" w:lineRule="auto"/>
        <w:ind w:left="1080" w:right="0"/>
        <w:jc w:val="both"/>
        <w:rPr>
          <w:b w:val="1"/>
          <w:bCs w:val="1"/>
          <w:noProof w:val="0"/>
          <w:sz w:val="28"/>
          <w:szCs w:val="28"/>
          <w:lang w:val="en-GB"/>
        </w:rPr>
      </w:pPr>
    </w:p>
    <w:p w:rsidR="4F1C4A09" w:rsidP="4DDE36B4" w:rsidRDefault="4F1C4A09" w14:paraId="590B2785" w14:textId="376C293C">
      <w:pPr>
        <w:pStyle w:val="ListParagraph"/>
        <w:suppressLineNumbers w:val="0"/>
        <w:bidi w:val="0"/>
        <w:spacing w:before="0" w:beforeAutospacing="off" w:after="0" w:afterAutospacing="off" w:line="276" w:lineRule="auto"/>
        <w:ind w:left="1080" w:right="0"/>
        <w:jc w:val="both"/>
        <w:rPr>
          <w:b w:val="1"/>
          <w:bCs w:val="1"/>
          <w:noProof w:val="0"/>
          <w:sz w:val="28"/>
          <w:szCs w:val="28"/>
          <w:lang w:val="en-GB"/>
        </w:rPr>
      </w:pPr>
      <w:r w:rsidRPr="4DDE36B4" w:rsidR="4F1C4A09">
        <w:rPr>
          <w:b w:val="1"/>
          <w:bCs w:val="1"/>
          <w:noProof w:val="0"/>
          <w:sz w:val="28"/>
          <w:szCs w:val="28"/>
          <w:lang w:val="en-GB"/>
        </w:rPr>
        <w:t>2. Customer Relationship Management (CRM) Systems</w:t>
      </w:r>
    </w:p>
    <w:p w:rsidR="4F1C4A09" w:rsidP="4DDE36B4" w:rsidRDefault="4F1C4A09" w14:paraId="14E139C0" w14:textId="235EBBDF">
      <w:pPr>
        <w:pStyle w:val="ListParagraph"/>
        <w:spacing w:before="240" w:beforeAutospacing="off" w:after="240" w:afterAutospacing="off"/>
        <w:ind w:left="1080"/>
        <w:jc w:val="both"/>
      </w:pPr>
      <w:r w:rsidRPr="4DDE36B4" w:rsidR="4F1C4A09">
        <w:rPr>
          <w:b w:val="1"/>
          <w:bCs w:val="1"/>
          <w:noProof w:val="0"/>
          <w:lang w:val="en-GB"/>
        </w:rPr>
        <w:t>Approach:</w:t>
      </w:r>
    </w:p>
    <w:p w:rsidR="4F1C4A09" w:rsidP="4DDE36B4" w:rsidRDefault="4F1C4A09" w14:paraId="0F58385F" w14:textId="189AF061">
      <w:pPr>
        <w:pStyle w:val="ListParagraph"/>
        <w:spacing w:before="0" w:beforeAutospacing="off" w:after="0" w:afterAutospacing="off"/>
        <w:ind w:left="1080"/>
        <w:jc w:val="both"/>
        <w:rPr>
          <w:noProof w:val="0"/>
          <w:lang w:val="en-GB"/>
        </w:rPr>
      </w:pPr>
      <w:r w:rsidRPr="4DDE36B4" w:rsidR="4F1C4A09">
        <w:rPr>
          <w:b w:val="1"/>
          <w:bCs w:val="1"/>
          <w:noProof w:val="0"/>
          <w:lang w:val="en-GB"/>
        </w:rPr>
        <w:t>Needs Assessment:</w:t>
      </w:r>
      <w:r w:rsidRPr="4DDE36B4" w:rsidR="4F1C4A09">
        <w:rPr>
          <w:noProof w:val="0"/>
          <w:lang w:val="en-GB"/>
        </w:rPr>
        <w:t xml:space="preserve"> Evaluate the current customer engagement processes and identify gaps.</w:t>
      </w:r>
    </w:p>
    <w:p w:rsidR="4F1C4A09" w:rsidP="4DDE36B4" w:rsidRDefault="4F1C4A09" w14:paraId="7F5C1972" w14:textId="1D57E034">
      <w:pPr>
        <w:pStyle w:val="ListParagraph"/>
        <w:spacing w:before="0" w:beforeAutospacing="off" w:after="0" w:afterAutospacing="off"/>
        <w:ind w:left="1080"/>
        <w:jc w:val="both"/>
        <w:rPr>
          <w:noProof w:val="0"/>
          <w:lang w:val="en-GB"/>
        </w:rPr>
      </w:pPr>
      <w:r w:rsidRPr="4DDE36B4" w:rsidR="4F1C4A09">
        <w:rPr>
          <w:b w:val="1"/>
          <w:bCs w:val="1"/>
          <w:noProof w:val="0"/>
          <w:lang w:val="en-GB"/>
        </w:rPr>
        <w:t>CRM Selection:</w:t>
      </w:r>
      <w:r w:rsidRPr="4DDE36B4" w:rsidR="4F1C4A09">
        <w:rPr>
          <w:noProof w:val="0"/>
          <w:lang w:val="en-GB"/>
        </w:rPr>
        <w:t xml:space="preserve"> Choose a CRM solution that fits the specific needs of the call </w:t>
      </w:r>
      <w:proofErr w:type="spellStart"/>
      <w:r w:rsidRPr="4DDE36B4" w:rsidR="4F1C4A09">
        <w:rPr>
          <w:noProof w:val="0"/>
          <w:lang w:val="en-GB"/>
        </w:rPr>
        <w:t>center</w:t>
      </w:r>
      <w:proofErr w:type="spellEnd"/>
      <w:r w:rsidRPr="4DDE36B4" w:rsidR="4F1C4A09">
        <w:rPr>
          <w:noProof w:val="0"/>
          <w:lang w:val="en-GB"/>
        </w:rPr>
        <w:t>, focusing on scalability and integration capabilities.</w:t>
      </w:r>
    </w:p>
    <w:p w:rsidR="4F1C4A09" w:rsidP="4DDE36B4" w:rsidRDefault="4F1C4A09" w14:paraId="0689B5EB" w14:textId="4E352543">
      <w:pPr>
        <w:pStyle w:val="ListParagraph"/>
        <w:spacing w:before="0" w:beforeAutospacing="off" w:after="0" w:afterAutospacing="off"/>
        <w:ind w:left="1080"/>
        <w:jc w:val="both"/>
        <w:rPr>
          <w:noProof w:val="0"/>
          <w:lang w:val="en-GB"/>
        </w:rPr>
      </w:pPr>
      <w:r w:rsidRPr="4DDE36B4" w:rsidR="4F1C4A09">
        <w:rPr>
          <w:b w:val="1"/>
          <w:bCs w:val="1"/>
          <w:noProof w:val="0"/>
          <w:lang w:val="en-GB"/>
        </w:rPr>
        <w:t>Implementation:</w:t>
      </w:r>
      <w:r w:rsidRPr="4DDE36B4" w:rsidR="4F1C4A09">
        <w:rPr>
          <w:noProof w:val="0"/>
          <w:lang w:val="en-GB"/>
        </w:rPr>
        <w:t xml:space="preserve"> Roll out the CRM system, ensuring data migration from legacy systems is smooth and secure.</w:t>
      </w:r>
    </w:p>
    <w:p w:rsidR="4F1C4A09" w:rsidP="4DDE36B4" w:rsidRDefault="4F1C4A09" w14:paraId="39B4E9BF" w14:textId="2321BEC5">
      <w:pPr>
        <w:pStyle w:val="ListParagraph"/>
        <w:spacing w:before="0" w:beforeAutospacing="off" w:after="0" w:afterAutospacing="off"/>
        <w:ind w:left="1080"/>
        <w:jc w:val="both"/>
        <w:rPr>
          <w:noProof w:val="0"/>
          <w:lang w:val="en-GB"/>
        </w:rPr>
      </w:pPr>
      <w:r w:rsidRPr="4DDE36B4" w:rsidR="4F1C4A09">
        <w:rPr>
          <w:b w:val="1"/>
          <w:bCs w:val="1"/>
          <w:noProof w:val="0"/>
          <w:lang w:val="en-GB"/>
        </w:rPr>
        <w:t>Training:</w:t>
      </w:r>
      <w:r w:rsidRPr="4DDE36B4" w:rsidR="4F1C4A09">
        <w:rPr>
          <w:noProof w:val="0"/>
          <w:lang w:val="en-GB"/>
        </w:rPr>
        <w:t xml:space="preserve"> Conduct comprehensive training sessions for staff on how to use the CRM effectively.</w:t>
      </w:r>
    </w:p>
    <w:p w:rsidR="4F1C4A09" w:rsidP="4DDE36B4" w:rsidRDefault="4F1C4A09" w14:paraId="5F68592C" w14:textId="39AD6E25">
      <w:pPr>
        <w:pStyle w:val="ListParagraph"/>
        <w:spacing w:before="240" w:beforeAutospacing="off" w:after="240" w:afterAutospacing="off"/>
        <w:ind w:left="1080"/>
        <w:jc w:val="both"/>
      </w:pPr>
      <w:r w:rsidRPr="4DDE36B4" w:rsidR="4F1C4A09">
        <w:rPr>
          <w:b w:val="1"/>
          <w:bCs w:val="1"/>
          <w:noProof w:val="0"/>
          <w:lang w:val="en-GB"/>
        </w:rPr>
        <w:t>Insights:</w:t>
      </w:r>
    </w:p>
    <w:p w:rsidR="4F1C4A09" w:rsidP="4DDE36B4" w:rsidRDefault="4F1C4A09" w14:paraId="07FA8287" w14:textId="72D077FF">
      <w:pPr>
        <w:pStyle w:val="ListParagraph"/>
        <w:spacing w:before="0" w:beforeAutospacing="off" w:after="0" w:afterAutospacing="off"/>
        <w:ind w:left="1080"/>
        <w:jc w:val="both"/>
        <w:rPr>
          <w:noProof w:val="0"/>
          <w:lang w:val="en-GB"/>
        </w:rPr>
      </w:pPr>
      <w:r w:rsidRPr="4DDE36B4" w:rsidR="4F1C4A09">
        <w:rPr>
          <w:noProof w:val="0"/>
          <w:lang w:val="en-GB"/>
        </w:rPr>
        <w:t>A well-implemented CRM system centralizes customer data, allowing agents to access relevant information quickly.</w:t>
      </w:r>
    </w:p>
    <w:p w:rsidR="4F1C4A09" w:rsidP="4DDE36B4" w:rsidRDefault="4F1C4A09" w14:paraId="50509AF6" w14:textId="5595801C">
      <w:pPr>
        <w:pStyle w:val="ListParagraph"/>
        <w:spacing w:before="0" w:beforeAutospacing="off" w:after="0" w:afterAutospacing="off"/>
        <w:ind w:left="1080"/>
        <w:jc w:val="both"/>
        <w:rPr>
          <w:noProof w:val="0"/>
          <w:lang w:val="en-GB"/>
        </w:rPr>
      </w:pPr>
      <w:r w:rsidRPr="4DDE36B4" w:rsidR="4F1C4A09">
        <w:rPr>
          <w:noProof w:val="0"/>
          <w:lang w:val="en-GB"/>
        </w:rPr>
        <w:t>Personalized service increases customer loyalty and reduces churn rates.</w:t>
      </w:r>
    </w:p>
    <w:p w:rsidR="4F1C4A09" w:rsidP="4DDE36B4" w:rsidRDefault="4F1C4A09" w14:paraId="38F11CE3" w14:textId="14CA8522">
      <w:pPr>
        <w:pStyle w:val="ListParagraph"/>
        <w:spacing w:before="240" w:beforeAutospacing="off" w:after="240" w:afterAutospacing="off"/>
        <w:ind w:left="1080"/>
        <w:jc w:val="both"/>
      </w:pPr>
      <w:r w:rsidRPr="4DDE36B4" w:rsidR="4F1C4A09">
        <w:rPr>
          <w:b w:val="1"/>
          <w:bCs w:val="1"/>
          <w:noProof w:val="0"/>
          <w:lang w:val="en-GB"/>
        </w:rPr>
        <w:t>Recommendations:</w:t>
      </w:r>
    </w:p>
    <w:p w:rsidR="4F1C4A09" w:rsidP="4DDE36B4" w:rsidRDefault="4F1C4A09" w14:paraId="577E9818" w14:textId="57190075">
      <w:pPr>
        <w:pStyle w:val="ListParagraph"/>
        <w:spacing w:before="0" w:beforeAutospacing="off" w:after="0" w:afterAutospacing="off"/>
        <w:ind w:left="1080"/>
        <w:jc w:val="both"/>
        <w:rPr>
          <w:noProof w:val="0"/>
          <w:lang w:val="en-GB"/>
        </w:rPr>
      </w:pPr>
      <w:r w:rsidRPr="4DDE36B4" w:rsidR="4F1C4A09">
        <w:rPr>
          <w:noProof w:val="0"/>
          <w:lang w:val="en-GB"/>
        </w:rPr>
        <w:t>Regularly update the CRM to incorporate new features and integrations.</w:t>
      </w:r>
    </w:p>
    <w:p w:rsidR="4F1C4A09" w:rsidP="4DDE36B4" w:rsidRDefault="4F1C4A09" w14:paraId="76FAE201" w14:textId="195BED8E">
      <w:pPr>
        <w:pStyle w:val="ListParagraph"/>
        <w:spacing w:before="0" w:beforeAutospacing="off" w:after="0" w:afterAutospacing="off"/>
        <w:ind w:left="1080"/>
        <w:jc w:val="both"/>
        <w:rPr>
          <w:noProof w:val="0"/>
          <w:lang w:val="en-GB"/>
        </w:rPr>
      </w:pPr>
      <w:r w:rsidRPr="4DDE36B4" w:rsidR="4F1C4A09">
        <w:rPr>
          <w:noProof w:val="0"/>
          <w:lang w:val="en-GB"/>
        </w:rPr>
        <w:t xml:space="preserve">Utilize CRM analytics to gain insights into customer </w:t>
      </w:r>
      <w:proofErr w:type="spellStart"/>
      <w:r w:rsidRPr="4DDE36B4" w:rsidR="4F1C4A09">
        <w:rPr>
          <w:noProof w:val="0"/>
          <w:lang w:val="en-GB"/>
        </w:rPr>
        <w:t>behavior</w:t>
      </w:r>
      <w:proofErr w:type="spellEnd"/>
      <w:r w:rsidRPr="4DDE36B4" w:rsidR="4F1C4A09">
        <w:rPr>
          <w:noProof w:val="0"/>
          <w:lang w:val="en-GB"/>
        </w:rPr>
        <w:t xml:space="preserve"> and preferences, tailoring services accordingly.</w:t>
      </w:r>
    </w:p>
    <w:p w:rsidR="4F1C4A09" w:rsidP="4DDE36B4" w:rsidRDefault="4F1C4A09" w14:paraId="4F511E58" w14:textId="063DA5A4">
      <w:pPr>
        <w:pStyle w:val="Heading3"/>
        <w:spacing w:before="281" w:beforeAutospacing="off" w:after="281" w:afterAutospacing="off"/>
        <w:ind w:left="1080"/>
        <w:jc w:val="both"/>
        <w:rPr>
          <w:b w:val="1"/>
          <w:bCs w:val="1"/>
          <w:noProof w:val="0"/>
          <w:sz w:val="28"/>
          <w:szCs w:val="28"/>
          <w:lang w:val="en-GB"/>
        </w:rPr>
      </w:pPr>
      <w:r w:rsidRPr="4DDE36B4" w:rsidR="4F1C4A09">
        <w:rPr>
          <w:rFonts w:ascii="Arial" w:hAnsi="Arial" w:eastAsia="Arial" w:cs="Arial"/>
          <w:b w:val="1"/>
          <w:bCs w:val="1"/>
          <w:noProof w:val="0"/>
          <w:color w:val="auto"/>
          <w:sz w:val="28"/>
          <w:szCs w:val="28"/>
          <w:lang w:val="en-GB" w:eastAsia="en-US" w:bidi="ar-SA"/>
        </w:rPr>
        <w:t>3. Advanced Analytics Tools</w:t>
      </w:r>
    </w:p>
    <w:p w:rsidR="4F1C4A09" w:rsidP="4DDE36B4" w:rsidRDefault="4F1C4A09" w14:paraId="5D79E02C" w14:textId="77862756">
      <w:pPr>
        <w:pStyle w:val="ListParagraph"/>
        <w:spacing w:before="240" w:beforeAutospacing="off" w:after="240" w:afterAutospacing="off"/>
        <w:ind w:left="1080"/>
        <w:jc w:val="both"/>
      </w:pPr>
      <w:r w:rsidRPr="4DDE36B4" w:rsidR="4F1C4A09">
        <w:rPr>
          <w:b w:val="1"/>
          <w:bCs w:val="1"/>
          <w:noProof w:val="0"/>
          <w:lang w:val="en-GB"/>
        </w:rPr>
        <w:t>Approach:</w:t>
      </w:r>
    </w:p>
    <w:p w:rsidR="4F1C4A09" w:rsidP="4DDE36B4" w:rsidRDefault="4F1C4A09" w14:paraId="5BEF0E42" w14:textId="5F87E8DD">
      <w:pPr>
        <w:pStyle w:val="ListParagraph"/>
        <w:spacing w:before="0" w:beforeAutospacing="off" w:after="0" w:afterAutospacing="off"/>
        <w:ind w:left="1080"/>
        <w:jc w:val="both"/>
        <w:rPr>
          <w:noProof w:val="0"/>
          <w:lang w:val="en-GB"/>
        </w:rPr>
      </w:pPr>
      <w:r w:rsidRPr="4DDE36B4" w:rsidR="4F1C4A09">
        <w:rPr>
          <w:b w:val="1"/>
          <w:bCs w:val="1"/>
          <w:noProof w:val="0"/>
          <w:lang w:val="en-GB"/>
        </w:rPr>
        <w:t>Data Aggregation:</w:t>
      </w:r>
      <w:r w:rsidRPr="4DDE36B4" w:rsidR="4F1C4A09">
        <w:rPr>
          <w:noProof w:val="0"/>
          <w:lang w:val="en-GB"/>
        </w:rPr>
        <w:t xml:space="preserve"> Compile data from various sources, including call logs, customer interactions, and feedback surveys.</w:t>
      </w:r>
    </w:p>
    <w:p w:rsidR="4F1C4A09" w:rsidP="4DDE36B4" w:rsidRDefault="4F1C4A09" w14:paraId="112E0190" w14:textId="7B187AD6">
      <w:pPr>
        <w:pStyle w:val="ListParagraph"/>
        <w:spacing w:before="0" w:beforeAutospacing="off" w:after="0" w:afterAutospacing="off"/>
        <w:ind w:left="1080"/>
        <w:jc w:val="both"/>
        <w:rPr>
          <w:noProof w:val="0"/>
          <w:lang w:val="en-GB"/>
        </w:rPr>
      </w:pPr>
      <w:r w:rsidRPr="4DDE36B4" w:rsidR="4F1C4A09">
        <w:rPr>
          <w:b w:val="1"/>
          <w:bCs w:val="1"/>
          <w:noProof w:val="0"/>
          <w:lang w:val="en-GB"/>
        </w:rPr>
        <w:t>Analytics Implementation:</w:t>
      </w:r>
      <w:r w:rsidRPr="4DDE36B4" w:rsidR="4F1C4A09">
        <w:rPr>
          <w:noProof w:val="0"/>
          <w:lang w:val="en-GB"/>
        </w:rPr>
        <w:t xml:space="preserve"> Use data visualization tools and dashboards to </w:t>
      </w:r>
      <w:proofErr w:type="spellStart"/>
      <w:r w:rsidRPr="4DDE36B4" w:rsidR="4F1C4A09">
        <w:rPr>
          <w:noProof w:val="0"/>
          <w:lang w:val="en-GB"/>
        </w:rPr>
        <w:t>analyze</w:t>
      </w:r>
      <w:proofErr w:type="spellEnd"/>
      <w:r w:rsidRPr="4DDE36B4" w:rsidR="4F1C4A09">
        <w:rPr>
          <w:noProof w:val="0"/>
          <w:lang w:val="en-GB"/>
        </w:rPr>
        <w:t xml:space="preserve"> key performance indicators (KPIs) like call volume, response times, and customer satisfaction.</w:t>
      </w:r>
    </w:p>
    <w:p w:rsidR="4F1C4A09" w:rsidP="4DDE36B4" w:rsidRDefault="4F1C4A09" w14:paraId="2FD4A8E2" w14:textId="4509C1D5">
      <w:pPr>
        <w:pStyle w:val="ListParagraph"/>
        <w:spacing w:before="0" w:beforeAutospacing="off" w:after="0" w:afterAutospacing="off"/>
        <w:ind w:left="1080"/>
        <w:jc w:val="both"/>
        <w:rPr>
          <w:noProof w:val="0"/>
          <w:lang w:val="en-GB"/>
        </w:rPr>
      </w:pPr>
      <w:r w:rsidRPr="4DDE36B4" w:rsidR="4F1C4A09">
        <w:rPr>
          <w:b w:val="1"/>
          <w:bCs w:val="1"/>
          <w:noProof w:val="0"/>
          <w:lang w:val="en-GB"/>
        </w:rPr>
        <w:t>Predictive Analytics:</w:t>
      </w:r>
      <w:r w:rsidRPr="4DDE36B4" w:rsidR="4F1C4A09">
        <w:rPr>
          <w:noProof w:val="0"/>
          <w:lang w:val="en-GB"/>
        </w:rPr>
        <w:t xml:space="preserve"> Employ predictive </w:t>
      </w:r>
      <w:proofErr w:type="spellStart"/>
      <w:r w:rsidRPr="4DDE36B4" w:rsidR="4F1C4A09">
        <w:rPr>
          <w:noProof w:val="0"/>
          <w:lang w:val="en-GB"/>
        </w:rPr>
        <w:t>modeling</w:t>
      </w:r>
      <w:proofErr w:type="spellEnd"/>
      <w:r w:rsidRPr="4DDE36B4" w:rsidR="4F1C4A09">
        <w:rPr>
          <w:noProof w:val="0"/>
          <w:lang w:val="en-GB"/>
        </w:rPr>
        <w:t xml:space="preserve"> to anticipate customer needs and potential issues.</w:t>
      </w:r>
    </w:p>
    <w:p w:rsidR="4F1C4A09" w:rsidP="4DDE36B4" w:rsidRDefault="4F1C4A09" w14:paraId="749A5907" w14:textId="6126247A">
      <w:pPr>
        <w:pStyle w:val="ListParagraph"/>
        <w:spacing w:before="240" w:beforeAutospacing="off" w:after="240" w:afterAutospacing="off"/>
        <w:ind w:left="1080"/>
        <w:jc w:val="both"/>
      </w:pPr>
      <w:r w:rsidRPr="4DDE36B4" w:rsidR="4F1C4A09">
        <w:rPr>
          <w:b w:val="1"/>
          <w:bCs w:val="1"/>
          <w:noProof w:val="0"/>
          <w:lang w:val="en-GB"/>
        </w:rPr>
        <w:t>Insights:</w:t>
      </w:r>
    </w:p>
    <w:p w:rsidR="4F1C4A09" w:rsidP="4DDE36B4" w:rsidRDefault="4F1C4A09" w14:paraId="5784B1BB" w14:textId="64E64080">
      <w:pPr>
        <w:pStyle w:val="ListParagraph"/>
        <w:spacing w:before="0" w:beforeAutospacing="off" w:after="0" w:afterAutospacing="off"/>
        <w:ind w:left="1080"/>
        <w:jc w:val="both"/>
        <w:rPr>
          <w:noProof w:val="0"/>
          <w:lang w:val="en-GB"/>
        </w:rPr>
      </w:pPr>
      <w:r w:rsidRPr="4DDE36B4" w:rsidR="4F1C4A09">
        <w:rPr>
          <w:noProof w:val="0"/>
          <w:lang w:val="en-GB"/>
        </w:rPr>
        <w:t>Analytics can reveal trends in call volume, helping to forecast peak times and manage staffing accordingly.</w:t>
      </w:r>
    </w:p>
    <w:p w:rsidR="4F1C4A09" w:rsidP="4DDE36B4" w:rsidRDefault="4F1C4A09" w14:paraId="5A19B671" w14:textId="3B5C9A62">
      <w:pPr>
        <w:pStyle w:val="ListParagraph"/>
        <w:spacing w:before="0" w:beforeAutospacing="off" w:after="0" w:afterAutospacing="off"/>
        <w:ind w:left="1080"/>
        <w:jc w:val="both"/>
        <w:rPr>
          <w:noProof w:val="0"/>
          <w:lang w:val="en-GB"/>
        </w:rPr>
      </w:pPr>
      <w:r w:rsidRPr="4DDE36B4" w:rsidR="4F1C4A09">
        <w:rPr>
          <w:noProof w:val="0"/>
          <w:lang w:val="en-GB"/>
        </w:rPr>
        <w:t>Identifying patterns in customer complaints can lead to proactive measures that enhance service quality.</w:t>
      </w:r>
    </w:p>
    <w:p w:rsidR="4F1C4A09" w:rsidP="4DDE36B4" w:rsidRDefault="4F1C4A09" w14:paraId="7F5DFF51" w14:textId="316E36D8">
      <w:pPr>
        <w:pStyle w:val="ListParagraph"/>
        <w:spacing w:before="240" w:beforeAutospacing="off" w:after="240" w:afterAutospacing="off"/>
        <w:ind w:left="1080"/>
        <w:jc w:val="both"/>
      </w:pPr>
      <w:r w:rsidRPr="4DDE36B4" w:rsidR="4F1C4A09">
        <w:rPr>
          <w:b w:val="1"/>
          <w:bCs w:val="1"/>
          <w:noProof w:val="0"/>
          <w:lang w:val="en-GB"/>
        </w:rPr>
        <w:t>Recommendations:</w:t>
      </w:r>
    </w:p>
    <w:p w:rsidR="4F1C4A09" w:rsidP="4DDE36B4" w:rsidRDefault="4F1C4A09" w14:paraId="6A8B586A" w14:textId="3C4331A7">
      <w:pPr>
        <w:pStyle w:val="ListParagraph"/>
        <w:spacing w:before="0" w:beforeAutospacing="off" w:after="0" w:afterAutospacing="off"/>
        <w:ind w:left="1080"/>
        <w:jc w:val="both"/>
        <w:rPr>
          <w:noProof w:val="0"/>
          <w:lang w:val="en-GB"/>
        </w:rPr>
      </w:pPr>
      <w:r w:rsidRPr="4DDE36B4" w:rsidR="4F1C4A09">
        <w:rPr>
          <w:noProof w:val="0"/>
          <w:lang w:val="en-GB"/>
        </w:rPr>
        <w:t>Invest in advanced analytics software that allows for real-time monitoring and reporting.</w:t>
      </w:r>
    </w:p>
    <w:p w:rsidR="4F1C4A09" w:rsidP="4DDE36B4" w:rsidRDefault="4F1C4A09" w14:paraId="7ADCF72B" w14:textId="7C33D832">
      <w:pPr>
        <w:pStyle w:val="ListParagraph"/>
        <w:spacing w:before="0" w:beforeAutospacing="off" w:after="0" w:afterAutospacing="off"/>
        <w:ind w:left="1080"/>
        <w:jc w:val="both"/>
        <w:rPr>
          <w:noProof w:val="0"/>
          <w:lang w:val="en-GB"/>
        </w:rPr>
      </w:pPr>
      <w:r w:rsidRPr="4DDE36B4" w:rsidR="4F1C4A09">
        <w:rPr>
          <w:noProof w:val="0"/>
          <w:lang w:val="en-GB"/>
        </w:rPr>
        <w:t>Foster a culture of data-driven decision-making among staff, encouraging them to utilize insights in their daily operations.</w:t>
      </w:r>
    </w:p>
    <w:p w:rsidR="5F2B6FAB" w:rsidP="4DDE36B4" w:rsidRDefault="5F2B6FAB" w14:paraId="01581615" w14:textId="44FB8228">
      <w:pPr>
        <w:pStyle w:val="ListParagraph"/>
        <w:ind w:left="1080"/>
        <w:jc w:val="both"/>
        <w:rPr>
          <w:rFonts w:ascii="Arial" w:hAnsi="Arial" w:eastAsia="Arial" w:cs="Arial"/>
          <w:color w:val="auto"/>
          <w:sz w:val="24"/>
          <w:szCs w:val="24"/>
          <w:lang w:eastAsia="en-US" w:bidi="ar-SA"/>
        </w:rPr>
      </w:pPr>
    </w:p>
    <w:p w:rsidRPr="00514892" w:rsidR="00514892" w:rsidP="4DDE36B4" w:rsidRDefault="00514892" w14:paraId="24B77449" w14:textId="77777777" w14:noSpellErr="1">
      <w:pPr>
        <w:pStyle w:val="ListParagraph"/>
        <w:ind w:left="1080"/>
        <w:jc w:val="both"/>
        <w:rPr>
          <w:rFonts w:ascii="Arial" w:hAnsi="Arial" w:eastAsia="Arial" w:cs="Arial"/>
          <w:color w:val="auto"/>
          <w:sz w:val="24"/>
          <w:szCs w:val="24"/>
          <w:lang w:eastAsia="en-US" w:bidi="ar-SA"/>
        </w:rPr>
      </w:pPr>
    </w:p>
    <w:p w:rsidR="00521D39" w:rsidP="4DDE36B4" w:rsidRDefault="00833B2E" w14:paraId="00000025" w14:textId="2CF4DA94">
      <w:pPr>
        <w:numPr>
          <w:ilvl w:val="0"/>
          <w:numId w:val="1"/>
        </w:numPr>
        <w:jc w:val="both"/>
        <w:rPr>
          <w:rFonts w:ascii="Arial" w:hAnsi="Arial" w:eastAsia="Arial" w:cs="Arial"/>
          <w:color w:val="auto"/>
          <w:sz w:val="24"/>
          <w:szCs w:val="24"/>
          <w:lang w:eastAsia="en-US" w:bidi="ar-SA"/>
        </w:rPr>
      </w:pPr>
      <w:r w:rsidRPr="4DDE36B4" w:rsidR="00833B2E">
        <w:rPr>
          <w:rFonts w:ascii="Arial" w:hAnsi="Arial" w:eastAsia="Arial" w:cs="Arial"/>
          <w:color w:val="auto"/>
          <w:sz w:val="24"/>
          <w:szCs w:val="24"/>
          <w:lang w:eastAsia="en-US" w:bidi="ar-SA"/>
        </w:rPr>
        <w:t xml:space="preserve">What metrics should be included in the final dashboard to provide a comprehensive view of call </w:t>
      </w:r>
      <w:proofErr w:type="spellStart"/>
      <w:r w:rsidRPr="4DDE36B4" w:rsidR="00833B2E">
        <w:rPr>
          <w:rFonts w:ascii="Arial" w:hAnsi="Arial" w:eastAsia="Arial" w:cs="Arial"/>
          <w:color w:val="auto"/>
          <w:sz w:val="24"/>
          <w:szCs w:val="24"/>
          <w:lang w:eastAsia="en-US" w:bidi="ar-SA"/>
        </w:rPr>
        <w:t>center</w:t>
      </w:r>
      <w:proofErr w:type="spellEnd"/>
      <w:r w:rsidRPr="4DDE36B4" w:rsidR="00833B2E">
        <w:rPr>
          <w:rFonts w:ascii="Arial" w:hAnsi="Arial" w:eastAsia="Arial" w:cs="Arial"/>
          <w:color w:val="auto"/>
          <w:sz w:val="24"/>
          <w:szCs w:val="24"/>
          <w:lang w:eastAsia="en-US" w:bidi="ar-SA"/>
        </w:rPr>
        <w:t xml:space="preserve"> performance and guide investment decisions?</w:t>
      </w:r>
    </w:p>
    <w:p w:rsidRPr="00514892" w:rsidR="00514892" w:rsidP="4DDE36B4" w:rsidRDefault="00514892" w14:paraId="7C6E432A" w14:textId="1E1FC046">
      <w:pPr>
        <w:pStyle w:val="ListParagraph"/>
        <w:numPr>
          <w:ilvl w:val="0"/>
          <w:numId w:val="3"/>
        </w:numPr>
        <w:ind/>
        <w:jc w:val="both"/>
        <w:rPr>
          <w:rFonts w:ascii="Arial" w:hAnsi="Arial" w:eastAsia="Arial" w:cs="Arial"/>
          <w:color w:val="auto"/>
          <w:sz w:val="24"/>
          <w:szCs w:val="24"/>
          <w:lang w:eastAsia="en-US" w:bidi="ar-SA"/>
        </w:rPr>
      </w:pPr>
      <w:r w:rsidRPr="4DDE36B4" w:rsidR="46CCF63E">
        <w:rPr>
          <w:b w:val="1"/>
          <w:bCs w:val="1"/>
          <w:noProof w:val="0"/>
          <w:sz w:val="28"/>
          <w:szCs w:val="28"/>
          <w:lang w:val="en-GB"/>
        </w:rPr>
        <w:t>Metrics for Call Center Performance Dashboard</w:t>
      </w:r>
    </w:p>
    <w:p w:rsidRPr="00514892" w:rsidR="00514892" w:rsidP="4DDE36B4" w:rsidRDefault="00514892" w14:paraId="0601BB32" w14:textId="20C2680D">
      <w:pPr>
        <w:pStyle w:val="ListParagraph"/>
        <w:spacing w:before="240" w:beforeAutospacing="off" w:after="240" w:afterAutospacing="off"/>
        <w:ind w:left="1080"/>
        <w:jc w:val="both"/>
      </w:pPr>
      <w:r w:rsidRPr="4DDE36B4" w:rsidR="46CCF63E">
        <w:rPr>
          <w:b w:val="1"/>
          <w:bCs w:val="1"/>
          <w:noProof w:val="0"/>
          <w:lang w:val="en-GB"/>
        </w:rPr>
        <w:t>Approach:</w:t>
      </w:r>
      <w:r w:rsidRPr="4DDE36B4" w:rsidR="46CCF63E">
        <w:rPr>
          <w:noProof w:val="0"/>
          <w:lang w:val="en-GB"/>
        </w:rPr>
        <w:t xml:space="preserve"> To create a comprehensive dashboard, include essential metrics that reflect overall call </w:t>
      </w:r>
      <w:proofErr w:type="spellStart"/>
      <w:r w:rsidRPr="4DDE36B4" w:rsidR="46CCF63E">
        <w:rPr>
          <w:noProof w:val="0"/>
          <w:lang w:val="en-GB"/>
        </w:rPr>
        <w:t>center</w:t>
      </w:r>
      <w:proofErr w:type="spellEnd"/>
      <w:r w:rsidRPr="4DDE36B4" w:rsidR="46CCF63E">
        <w:rPr>
          <w:noProof w:val="0"/>
          <w:lang w:val="en-GB"/>
        </w:rPr>
        <w:t xml:space="preserve"> performance and guide investment decisions. These metrics should capture various aspects of operations, customer interactions, and financial performance. Additionally, implement filters to allow for in-depth analysis across different dimensions.</w:t>
      </w:r>
    </w:p>
    <w:p w:rsidRPr="00514892" w:rsidR="00514892" w:rsidP="4DDE36B4" w:rsidRDefault="00514892" w14:paraId="030EB169" w14:textId="7FEB3EF8">
      <w:pPr>
        <w:pStyle w:val="ListParagraph"/>
        <w:spacing w:before="240" w:beforeAutospacing="off" w:after="240" w:afterAutospacing="off"/>
        <w:ind w:left="1080"/>
        <w:jc w:val="both"/>
        <w:rPr>
          <w:b w:val="1"/>
          <w:bCs w:val="1"/>
          <w:noProof w:val="0"/>
          <w:lang w:val="en-GB"/>
        </w:rPr>
      </w:pPr>
    </w:p>
    <w:p w:rsidRPr="00514892" w:rsidR="00514892" w:rsidP="4DDE36B4" w:rsidRDefault="00514892" w14:paraId="68AA63A8" w14:textId="50364545">
      <w:pPr>
        <w:pStyle w:val="ListParagraph"/>
        <w:spacing w:before="240" w:beforeAutospacing="off" w:after="240" w:afterAutospacing="off"/>
        <w:ind w:left="1080"/>
        <w:jc w:val="both"/>
      </w:pPr>
      <w:r w:rsidR="2564672F">
        <w:drawing>
          <wp:inline wp14:editId="53816C2F" wp14:anchorId="7B50CC51">
            <wp:extent cx="5724524" cy="2962275"/>
            <wp:effectExtent l="0" t="0" r="0" b="0"/>
            <wp:docPr id="472255719" name="" title=""/>
            <wp:cNvGraphicFramePr>
              <a:graphicFrameLocks noChangeAspect="1"/>
            </wp:cNvGraphicFramePr>
            <a:graphic>
              <a:graphicData uri="http://schemas.openxmlformats.org/drawingml/2006/picture">
                <pic:pic>
                  <pic:nvPicPr>
                    <pic:cNvPr id="0" name=""/>
                    <pic:cNvPicPr/>
                  </pic:nvPicPr>
                  <pic:blipFill>
                    <a:blip r:embed="R4843be9cc65542ee">
                      <a:extLst>
                        <a:ext xmlns:a="http://schemas.openxmlformats.org/drawingml/2006/main" uri="{28A0092B-C50C-407E-A947-70E740481C1C}">
                          <a14:useLocalDpi val="0"/>
                        </a:ext>
                      </a:extLst>
                    </a:blip>
                    <a:stretch>
                      <a:fillRect/>
                    </a:stretch>
                  </pic:blipFill>
                  <pic:spPr>
                    <a:xfrm>
                      <a:off x="0" y="0"/>
                      <a:ext cx="5724524" cy="2962275"/>
                    </a:xfrm>
                    <a:prstGeom prst="rect">
                      <a:avLst/>
                    </a:prstGeom>
                  </pic:spPr>
                </pic:pic>
              </a:graphicData>
            </a:graphic>
          </wp:inline>
        </w:drawing>
      </w:r>
    </w:p>
    <w:p w:rsidRPr="00514892" w:rsidR="00514892" w:rsidP="4DDE36B4" w:rsidRDefault="00514892" w14:paraId="6DF0DFDA" w14:textId="7A31F6EB">
      <w:pPr>
        <w:pStyle w:val="ListParagraph"/>
        <w:spacing w:before="240" w:beforeAutospacing="off" w:after="240" w:afterAutospacing="off"/>
        <w:ind w:left="1080"/>
        <w:jc w:val="both"/>
        <w:rPr>
          <w:b w:val="1"/>
          <w:bCs w:val="1"/>
          <w:noProof w:val="0"/>
          <w:lang w:val="en-GB"/>
        </w:rPr>
      </w:pPr>
    </w:p>
    <w:p w:rsidRPr="00514892" w:rsidR="00514892" w:rsidP="4DDE36B4" w:rsidRDefault="00514892" w14:paraId="62FC1DE8" w14:textId="408A0B46">
      <w:pPr>
        <w:pStyle w:val="ListParagraph"/>
        <w:spacing w:before="240" w:beforeAutospacing="off" w:after="240" w:afterAutospacing="off"/>
        <w:ind w:left="1080"/>
        <w:jc w:val="both"/>
      </w:pPr>
      <w:r w:rsidRPr="4DDE36B4" w:rsidR="46CCF63E">
        <w:rPr>
          <w:b w:val="1"/>
          <w:bCs w:val="1"/>
          <w:noProof w:val="0"/>
          <w:lang w:val="en-GB"/>
        </w:rPr>
        <w:t>Insights:</w:t>
      </w:r>
      <w:r w:rsidRPr="4DDE36B4" w:rsidR="46CCF63E">
        <w:rPr>
          <w:noProof w:val="0"/>
          <w:lang w:val="en-GB"/>
        </w:rPr>
        <w:t xml:space="preserve"> The metrics collectively provide a holistic view of call </w:t>
      </w:r>
      <w:proofErr w:type="spellStart"/>
      <w:r w:rsidRPr="4DDE36B4" w:rsidR="46CCF63E">
        <w:rPr>
          <w:noProof w:val="0"/>
          <w:lang w:val="en-GB"/>
        </w:rPr>
        <w:t>center</w:t>
      </w:r>
      <w:proofErr w:type="spellEnd"/>
      <w:r w:rsidRPr="4DDE36B4" w:rsidR="46CCF63E">
        <w:rPr>
          <w:noProof w:val="0"/>
          <w:lang w:val="en-GB"/>
        </w:rPr>
        <w:t xml:space="preserve"> efficiency, customer satisfaction, and revenue generation. Key observations include:</w:t>
      </w:r>
    </w:p>
    <w:p w:rsidRPr="00514892" w:rsidR="00514892" w:rsidP="4DDE36B4" w:rsidRDefault="00514892" w14:paraId="4EE8F6D7" w14:textId="3FB8FCC2">
      <w:pPr>
        <w:pStyle w:val="ListParagraph"/>
        <w:spacing w:before="0" w:beforeAutospacing="off" w:after="0" w:afterAutospacing="off"/>
        <w:ind w:left="1080"/>
        <w:jc w:val="both"/>
        <w:rPr>
          <w:noProof w:val="0"/>
          <w:lang w:val="en-GB"/>
        </w:rPr>
      </w:pPr>
      <w:r w:rsidRPr="4DDE36B4" w:rsidR="46CCF63E">
        <w:rPr>
          <w:noProof w:val="0"/>
          <w:lang w:val="en-GB"/>
        </w:rPr>
        <w:t>High call volumes and longer handling times may indicate staffing needs.</w:t>
      </w:r>
    </w:p>
    <w:p w:rsidRPr="00514892" w:rsidR="00514892" w:rsidP="4DDE36B4" w:rsidRDefault="00514892" w14:paraId="412709D9" w14:textId="4E4263EB">
      <w:pPr>
        <w:pStyle w:val="ListParagraph"/>
        <w:spacing w:before="0" w:beforeAutospacing="off" w:after="0" w:afterAutospacing="off"/>
        <w:ind w:left="1080"/>
        <w:jc w:val="both"/>
        <w:rPr>
          <w:noProof w:val="0"/>
          <w:lang w:val="en-GB"/>
        </w:rPr>
      </w:pPr>
      <w:r w:rsidRPr="4DDE36B4" w:rsidR="46CCF63E">
        <w:rPr>
          <w:noProof w:val="0"/>
          <w:lang w:val="en-GB"/>
        </w:rPr>
        <w:t>Customer satisfaction scores are crucial for identifying areas for improvement.</w:t>
      </w:r>
    </w:p>
    <w:p w:rsidRPr="00514892" w:rsidR="00514892" w:rsidP="4DDE36B4" w:rsidRDefault="00514892" w14:paraId="0952B16D" w14:textId="71828B18">
      <w:pPr>
        <w:pStyle w:val="ListParagraph"/>
        <w:spacing w:before="0" w:beforeAutospacing="off" w:after="0" w:afterAutospacing="off"/>
        <w:ind w:left="1080"/>
        <w:jc w:val="both"/>
        <w:rPr>
          <w:noProof w:val="0"/>
          <w:lang w:val="en-GB"/>
        </w:rPr>
      </w:pPr>
      <w:r w:rsidRPr="4DDE36B4" w:rsidR="46CCF63E">
        <w:rPr>
          <w:noProof w:val="0"/>
          <w:lang w:val="en-GB"/>
        </w:rPr>
        <w:t>Tracking revenue against user engagement can highlight the effectiveness of services.</w:t>
      </w:r>
    </w:p>
    <w:p w:rsidRPr="00514892" w:rsidR="00514892" w:rsidP="4DDE36B4" w:rsidRDefault="00514892" w14:paraId="0BC46865" w14:textId="7A6717B7">
      <w:pPr>
        <w:pStyle w:val="ListParagraph"/>
        <w:spacing w:before="240" w:beforeAutospacing="off" w:after="240" w:afterAutospacing="off"/>
        <w:ind w:left="1080"/>
        <w:jc w:val="both"/>
      </w:pPr>
      <w:r w:rsidRPr="4DDE36B4" w:rsidR="46CCF63E">
        <w:rPr>
          <w:b w:val="1"/>
          <w:bCs w:val="1"/>
          <w:noProof w:val="0"/>
          <w:lang w:val="en-GB"/>
        </w:rPr>
        <w:t>Recommendations:</w:t>
      </w:r>
      <w:r w:rsidRPr="4DDE36B4" w:rsidR="46CCF63E">
        <w:rPr>
          <w:noProof w:val="0"/>
          <w:lang w:val="en-GB"/>
        </w:rPr>
        <w:t xml:space="preserve"> Include the following metrics in the final dashboard:</w:t>
      </w:r>
    </w:p>
    <w:p w:rsidRPr="00514892" w:rsidR="00514892" w:rsidP="4DDE36B4" w:rsidRDefault="00514892" w14:paraId="2BE16B8A" w14:textId="40AB4AA9">
      <w:pPr>
        <w:pStyle w:val="ListParagraph"/>
        <w:spacing w:before="0" w:beforeAutospacing="off" w:after="0" w:afterAutospacing="off"/>
        <w:ind w:left="1080"/>
        <w:jc w:val="both"/>
        <w:rPr>
          <w:noProof w:val="0"/>
          <w:lang w:val="en-GB"/>
        </w:rPr>
      </w:pPr>
      <w:r w:rsidRPr="4DDE36B4" w:rsidR="46CCF63E">
        <w:rPr>
          <w:b w:val="1"/>
          <w:bCs w:val="1"/>
          <w:noProof w:val="0"/>
          <w:lang w:val="en-GB"/>
        </w:rPr>
        <w:t>Total Call Volume</w:t>
      </w:r>
      <w:r w:rsidRPr="4DDE36B4" w:rsidR="46CCF63E">
        <w:rPr>
          <w:noProof w:val="0"/>
          <w:lang w:val="en-GB"/>
        </w:rPr>
        <w:t>: Measures the number of calls handled within a specific timeframe.</w:t>
      </w:r>
    </w:p>
    <w:p w:rsidRPr="00514892" w:rsidR="00514892" w:rsidP="4DDE36B4" w:rsidRDefault="00514892" w14:paraId="33EE7913" w14:textId="7047C10E">
      <w:pPr>
        <w:pStyle w:val="ListParagraph"/>
        <w:spacing w:before="0" w:beforeAutospacing="off" w:after="0" w:afterAutospacing="off"/>
        <w:ind w:left="1080"/>
        <w:jc w:val="both"/>
        <w:rPr>
          <w:noProof w:val="0"/>
          <w:lang w:val="en-GB"/>
        </w:rPr>
      </w:pPr>
      <w:r w:rsidRPr="4DDE36B4" w:rsidR="46CCF63E">
        <w:rPr>
          <w:b w:val="1"/>
          <w:bCs w:val="1"/>
          <w:noProof w:val="0"/>
          <w:lang w:val="en-GB"/>
        </w:rPr>
        <w:t>Average Handling Time (AHT)</w:t>
      </w:r>
      <w:r w:rsidRPr="4DDE36B4" w:rsidR="46CCF63E">
        <w:rPr>
          <w:noProof w:val="0"/>
          <w:lang w:val="en-GB"/>
        </w:rPr>
        <w:t>: Calculates the average duration of calls, highlighting efficiency.</w:t>
      </w:r>
    </w:p>
    <w:p w:rsidRPr="00514892" w:rsidR="00514892" w:rsidP="4DDE36B4" w:rsidRDefault="00514892" w14:paraId="7E7FEAAF" w14:textId="319E1FD3">
      <w:pPr>
        <w:pStyle w:val="ListParagraph"/>
        <w:spacing w:before="0" w:beforeAutospacing="off" w:after="0" w:afterAutospacing="off"/>
        <w:ind w:left="1080"/>
        <w:jc w:val="both"/>
        <w:rPr>
          <w:noProof w:val="0"/>
          <w:lang w:val="en-GB"/>
        </w:rPr>
      </w:pPr>
      <w:r w:rsidRPr="4DDE36B4" w:rsidR="46CCF63E">
        <w:rPr>
          <w:b w:val="1"/>
          <w:bCs w:val="1"/>
          <w:noProof w:val="0"/>
          <w:lang w:val="en-GB"/>
        </w:rPr>
        <w:t>Customer Satisfaction Scores (CSAT)</w:t>
      </w:r>
      <w:r w:rsidRPr="4DDE36B4" w:rsidR="46CCF63E">
        <w:rPr>
          <w:noProof w:val="0"/>
          <w:lang w:val="en-GB"/>
        </w:rPr>
        <w:t>: Captures customer feedback on service quality.</w:t>
      </w:r>
    </w:p>
    <w:p w:rsidRPr="00514892" w:rsidR="00514892" w:rsidP="4DDE36B4" w:rsidRDefault="00514892" w14:paraId="2C3108ED" w14:textId="45C95D7D">
      <w:pPr>
        <w:pStyle w:val="ListParagraph"/>
        <w:spacing w:before="0" w:beforeAutospacing="off" w:after="0" w:afterAutospacing="off"/>
        <w:ind w:left="1080"/>
        <w:jc w:val="both"/>
        <w:rPr>
          <w:noProof w:val="0"/>
          <w:lang w:val="en-GB"/>
        </w:rPr>
      </w:pPr>
      <w:r w:rsidRPr="4DDE36B4" w:rsidR="46CCF63E">
        <w:rPr>
          <w:b w:val="1"/>
          <w:bCs w:val="1"/>
          <w:noProof w:val="0"/>
          <w:lang w:val="en-GB"/>
        </w:rPr>
        <w:t>Agent Performance Metrics</w:t>
      </w:r>
      <w:r w:rsidRPr="4DDE36B4" w:rsidR="46CCF63E">
        <w:rPr>
          <w:noProof w:val="0"/>
          <w:lang w:val="en-GB"/>
        </w:rPr>
        <w:t>: Evaluates individual agent effectiveness based on KPIs like resolution rates and customer feedback.</w:t>
      </w:r>
    </w:p>
    <w:p w:rsidRPr="00514892" w:rsidR="00514892" w:rsidP="4DDE36B4" w:rsidRDefault="00514892" w14:paraId="7B2383B0" w14:textId="59E8F5E8">
      <w:pPr>
        <w:pStyle w:val="ListParagraph"/>
        <w:spacing w:before="0" w:beforeAutospacing="off" w:after="0" w:afterAutospacing="off"/>
        <w:ind w:left="1080"/>
        <w:jc w:val="both"/>
        <w:rPr>
          <w:noProof w:val="0"/>
          <w:lang w:val="en-GB"/>
        </w:rPr>
      </w:pPr>
      <w:r w:rsidRPr="4DDE36B4" w:rsidR="46CCF63E">
        <w:rPr>
          <w:b w:val="1"/>
          <w:bCs w:val="1"/>
          <w:noProof w:val="0"/>
          <w:lang w:val="en-GB"/>
        </w:rPr>
        <w:t>Peak Call Times</w:t>
      </w:r>
      <w:r w:rsidRPr="4DDE36B4" w:rsidR="46CCF63E">
        <w:rPr>
          <w:noProof w:val="0"/>
          <w:lang w:val="en-GB"/>
        </w:rPr>
        <w:t>: Identifies busy hours to optimize staffing and reduce wait times.</w:t>
      </w:r>
    </w:p>
    <w:p w:rsidRPr="00514892" w:rsidR="00514892" w:rsidP="4DDE36B4" w:rsidRDefault="00514892" w14:paraId="3A2A731C" w14:textId="5BE6B7FA">
      <w:pPr>
        <w:pStyle w:val="ListParagraph"/>
        <w:spacing w:before="240" w:beforeAutospacing="off" w:after="240" w:afterAutospacing="off"/>
        <w:ind w:left="1080"/>
        <w:jc w:val="both"/>
      </w:pPr>
      <w:r w:rsidRPr="4DDE36B4" w:rsidR="46CCF63E">
        <w:rPr>
          <w:b w:val="1"/>
          <w:bCs w:val="1"/>
          <w:noProof w:val="0"/>
          <w:lang w:val="en-GB"/>
        </w:rPr>
        <w:t>Filters:</w:t>
      </w:r>
    </w:p>
    <w:p w:rsidRPr="00514892" w:rsidR="00514892" w:rsidP="4DDE36B4" w:rsidRDefault="00514892" w14:paraId="2884988B" w14:textId="7E00A72E">
      <w:pPr>
        <w:pStyle w:val="ListParagraph"/>
        <w:spacing w:before="0" w:beforeAutospacing="off" w:after="0" w:afterAutospacing="off"/>
        <w:ind w:left="1080"/>
        <w:jc w:val="both"/>
        <w:rPr>
          <w:noProof w:val="0"/>
          <w:lang w:val="en-GB"/>
        </w:rPr>
      </w:pPr>
      <w:r w:rsidRPr="4DDE36B4" w:rsidR="46CCF63E">
        <w:rPr>
          <w:b w:val="1"/>
          <w:bCs w:val="1"/>
          <w:noProof w:val="0"/>
          <w:lang w:val="en-GB"/>
        </w:rPr>
        <w:t>Consultation Type Filter</w:t>
      </w:r>
      <w:r w:rsidRPr="4DDE36B4" w:rsidR="46CCF63E">
        <w:rPr>
          <w:noProof w:val="0"/>
          <w:lang w:val="en-GB"/>
        </w:rPr>
        <w:t xml:space="preserve">: </w:t>
      </w:r>
      <w:proofErr w:type="spellStart"/>
      <w:r w:rsidRPr="4DDE36B4" w:rsidR="46CCF63E">
        <w:rPr>
          <w:noProof w:val="0"/>
          <w:lang w:val="en-GB"/>
        </w:rPr>
        <w:t>Analyze</w:t>
      </w:r>
      <w:proofErr w:type="spellEnd"/>
      <w:r w:rsidRPr="4DDE36B4" w:rsidR="46CCF63E">
        <w:rPr>
          <w:noProof w:val="0"/>
          <w:lang w:val="en-GB"/>
        </w:rPr>
        <w:t xml:space="preserve"> performance based on consultation types (e.g., call, chat).</w:t>
      </w:r>
    </w:p>
    <w:p w:rsidRPr="00514892" w:rsidR="00514892" w:rsidP="4DDE36B4" w:rsidRDefault="00514892" w14:paraId="58699668" w14:textId="35D0C9B0">
      <w:pPr>
        <w:pStyle w:val="ListParagraph"/>
        <w:spacing w:before="0" w:beforeAutospacing="off" w:after="0" w:afterAutospacing="off"/>
        <w:ind w:left="1080"/>
        <w:jc w:val="both"/>
        <w:rPr>
          <w:noProof w:val="0"/>
          <w:lang w:val="en-GB"/>
        </w:rPr>
      </w:pPr>
      <w:r w:rsidRPr="4DDE36B4" w:rsidR="46CCF63E">
        <w:rPr>
          <w:b w:val="1"/>
          <w:bCs w:val="1"/>
          <w:noProof w:val="0"/>
          <w:lang w:val="en-GB"/>
        </w:rPr>
        <w:t>Platform Filter</w:t>
      </w:r>
      <w:r w:rsidRPr="4DDE36B4" w:rsidR="46CCF63E">
        <w:rPr>
          <w:noProof w:val="0"/>
          <w:lang w:val="en-GB"/>
        </w:rPr>
        <w:t>: Differentiate activities between the website and app.</w:t>
      </w:r>
    </w:p>
    <w:p w:rsidRPr="00514892" w:rsidR="00514892" w:rsidP="4DDE36B4" w:rsidRDefault="00514892" w14:paraId="616D5C16" w14:textId="695994ED">
      <w:pPr>
        <w:pStyle w:val="ListParagraph"/>
        <w:spacing w:before="0" w:beforeAutospacing="off" w:after="0" w:afterAutospacing="off"/>
        <w:ind w:left="1080"/>
        <w:jc w:val="both"/>
        <w:rPr>
          <w:noProof w:val="0"/>
          <w:lang w:val="en-GB"/>
        </w:rPr>
      </w:pPr>
      <w:r w:rsidRPr="4DDE36B4" w:rsidR="46CCF63E">
        <w:rPr>
          <w:b w:val="1"/>
          <w:bCs w:val="1"/>
          <w:noProof w:val="0"/>
          <w:lang w:val="en-GB"/>
        </w:rPr>
        <w:t>Month Filter</w:t>
      </w:r>
      <w:r w:rsidRPr="4DDE36B4" w:rsidR="46CCF63E">
        <w:rPr>
          <w:noProof w:val="0"/>
          <w:lang w:val="en-GB"/>
        </w:rPr>
        <w:t>: Track performance trends monthly.</w:t>
      </w:r>
    </w:p>
    <w:p w:rsidRPr="00514892" w:rsidR="00514892" w:rsidP="4DDE36B4" w:rsidRDefault="00514892" w14:paraId="505EDE6F" w14:textId="1B302BDF">
      <w:pPr>
        <w:pStyle w:val="ListParagraph"/>
        <w:spacing w:before="240" w:beforeAutospacing="off" w:after="240" w:afterAutospacing="off"/>
        <w:ind w:left="1080"/>
        <w:jc w:val="both"/>
      </w:pPr>
      <w:r w:rsidRPr="4DDE36B4" w:rsidR="46CCF63E">
        <w:rPr>
          <w:b w:val="1"/>
          <w:bCs w:val="1"/>
          <w:noProof w:val="0"/>
          <w:lang w:val="en-GB"/>
        </w:rPr>
        <w:t>Additional Metrics for Analysis:</w:t>
      </w:r>
    </w:p>
    <w:p w:rsidRPr="00514892" w:rsidR="00514892" w:rsidP="4DDE36B4" w:rsidRDefault="00514892" w14:paraId="01B1D723" w14:textId="29003AF9">
      <w:pPr>
        <w:pStyle w:val="ListParagraph"/>
        <w:spacing w:before="0" w:beforeAutospacing="off" w:after="0" w:afterAutospacing="off"/>
        <w:ind w:left="1080"/>
        <w:jc w:val="both"/>
        <w:rPr>
          <w:noProof w:val="0"/>
          <w:lang w:val="en-GB"/>
        </w:rPr>
      </w:pPr>
      <w:r w:rsidRPr="4DDE36B4" w:rsidR="46CCF63E">
        <w:rPr>
          <w:b w:val="1"/>
          <w:bCs w:val="1"/>
          <w:noProof w:val="0"/>
          <w:lang w:val="en-GB"/>
        </w:rPr>
        <w:t>Total Revenue Generated</w:t>
      </w:r>
      <w:r w:rsidRPr="4DDE36B4" w:rsidR="46CCF63E">
        <w:rPr>
          <w:noProof w:val="0"/>
          <w:lang w:val="en-GB"/>
        </w:rPr>
        <w:t>: Displays overall revenue and can be filtered by consultation type and platform.</w:t>
      </w:r>
    </w:p>
    <w:p w:rsidRPr="00514892" w:rsidR="00514892" w:rsidP="4DDE36B4" w:rsidRDefault="00514892" w14:paraId="38CD1A6B" w14:textId="067A5B0F">
      <w:pPr>
        <w:pStyle w:val="ListParagraph"/>
        <w:spacing w:before="0" w:beforeAutospacing="off" w:after="0" w:afterAutospacing="off"/>
        <w:ind w:left="1080"/>
        <w:jc w:val="both"/>
        <w:rPr>
          <w:noProof w:val="0"/>
          <w:lang w:val="en-GB"/>
        </w:rPr>
      </w:pPr>
      <w:r w:rsidRPr="4DDE36B4" w:rsidR="46CCF63E">
        <w:rPr>
          <w:b w:val="1"/>
          <w:bCs w:val="1"/>
          <w:noProof w:val="0"/>
          <w:lang w:val="en-GB"/>
        </w:rPr>
        <w:t>Total Active Gurus/Agents</w:t>
      </w:r>
      <w:r w:rsidRPr="4DDE36B4" w:rsidR="46CCF63E">
        <w:rPr>
          <w:noProof w:val="0"/>
          <w:lang w:val="en-GB"/>
        </w:rPr>
        <w:t>: Indicates the number of agents available, refined by filters for insights.</w:t>
      </w:r>
    </w:p>
    <w:p w:rsidRPr="00514892" w:rsidR="00514892" w:rsidP="4DDE36B4" w:rsidRDefault="00514892" w14:paraId="7D47DFF7" w14:textId="40EB27DE">
      <w:pPr>
        <w:pStyle w:val="ListParagraph"/>
        <w:spacing w:before="0" w:beforeAutospacing="off" w:after="0" w:afterAutospacing="off"/>
        <w:ind w:left="1080"/>
        <w:jc w:val="both"/>
        <w:rPr>
          <w:noProof w:val="0"/>
          <w:lang w:val="en-GB"/>
        </w:rPr>
      </w:pPr>
      <w:r w:rsidRPr="4DDE36B4" w:rsidR="46CCF63E">
        <w:rPr>
          <w:b w:val="1"/>
          <w:bCs w:val="1"/>
          <w:noProof w:val="0"/>
          <w:lang w:val="en-GB"/>
        </w:rPr>
        <w:t>Total Active Users</w:t>
      </w:r>
      <w:r w:rsidRPr="4DDE36B4" w:rsidR="46CCF63E">
        <w:rPr>
          <w:noProof w:val="0"/>
          <w:lang w:val="en-GB"/>
        </w:rPr>
        <w:t>: Tracks daily user engagement levels across platforms.</w:t>
      </w:r>
    </w:p>
    <w:p w:rsidRPr="00514892" w:rsidR="00514892" w:rsidP="4DDE36B4" w:rsidRDefault="00514892" w14:paraId="03DF53AF" w14:textId="03F7824A">
      <w:pPr>
        <w:pStyle w:val="ListParagraph"/>
        <w:spacing w:before="0" w:beforeAutospacing="off" w:after="0" w:afterAutospacing="off"/>
        <w:ind w:left="1080"/>
        <w:jc w:val="both"/>
        <w:rPr>
          <w:noProof w:val="0"/>
          <w:lang w:val="en-GB"/>
        </w:rPr>
      </w:pPr>
      <w:r w:rsidRPr="4DDE36B4" w:rsidR="46CCF63E">
        <w:rPr>
          <w:b w:val="1"/>
          <w:bCs w:val="1"/>
          <w:noProof w:val="0"/>
          <w:lang w:val="en-GB"/>
        </w:rPr>
        <w:t xml:space="preserve">Daily Activity on </w:t>
      </w:r>
      <w:proofErr w:type="spellStart"/>
      <w:r w:rsidRPr="4DDE36B4" w:rsidR="46CCF63E">
        <w:rPr>
          <w:b w:val="1"/>
          <w:bCs w:val="1"/>
          <w:noProof w:val="0"/>
          <w:lang w:val="en-GB"/>
        </w:rPr>
        <w:t>Astrosage</w:t>
      </w:r>
      <w:proofErr w:type="spellEnd"/>
      <w:r w:rsidRPr="4DDE36B4" w:rsidR="46CCF63E">
        <w:rPr>
          <w:noProof w:val="0"/>
          <w:lang w:val="en-GB"/>
        </w:rPr>
        <w:t>: Visualizes engagement trends with filters for specific performance metrics.</w:t>
      </w:r>
    </w:p>
    <w:p w:rsidRPr="00514892" w:rsidR="00514892" w:rsidP="4DDE36B4" w:rsidRDefault="00514892" w14:paraId="122B3C8D" w14:textId="1D98BD54">
      <w:pPr>
        <w:pStyle w:val="ListParagraph"/>
        <w:spacing w:before="0" w:beforeAutospacing="off" w:after="0" w:afterAutospacing="off"/>
        <w:ind w:left="1080"/>
        <w:jc w:val="both"/>
        <w:rPr>
          <w:noProof w:val="0"/>
          <w:lang w:val="en-GB"/>
        </w:rPr>
      </w:pPr>
      <w:r w:rsidRPr="4DDE36B4" w:rsidR="46CCF63E">
        <w:rPr>
          <w:b w:val="1"/>
          <w:bCs w:val="1"/>
          <w:noProof w:val="0"/>
          <w:lang w:val="en-GB"/>
        </w:rPr>
        <w:t>Users vs. Revenue</w:t>
      </w:r>
      <w:r w:rsidRPr="4DDE36B4" w:rsidR="46CCF63E">
        <w:rPr>
          <w:noProof w:val="0"/>
          <w:lang w:val="en-GB"/>
        </w:rPr>
        <w:t>: Compares user numbers against revenue to assess income generation.</w:t>
      </w:r>
    </w:p>
    <w:p w:rsidRPr="00514892" w:rsidR="00514892" w:rsidP="4DDE36B4" w:rsidRDefault="00514892" w14:paraId="793EE8D3" w14:textId="4A9EC25E">
      <w:pPr>
        <w:pStyle w:val="ListParagraph"/>
        <w:spacing w:before="0" w:beforeAutospacing="off" w:after="0" w:afterAutospacing="off"/>
        <w:ind w:left="1080"/>
        <w:jc w:val="both"/>
        <w:rPr>
          <w:noProof w:val="0"/>
          <w:lang w:val="en-GB"/>
        </w:rPr>
      </w:pPr>
      <w:r w:rsidRPr="4DDE36B4" w:rsidR="46CCF63E">
        <w:rPr>
          <w:b w:val="1"/>
          <w:bCs w:val="1"/>
          <w:noProof w:val="0"/>
          <w:lang w:val="en-GB"/>
        </w:rPr>
        <w:t>Platform Activity Overview</w:t>
      </w:r>
      <w:r w:rsidRPr="4DDE36B4" w:rsidR="46CCF63E">
        <w:rPr>
          <w:noProof w:val="0"/>
          <w:lang w:val="en-GB"/>
        </w:rPr>
        <w:t>: Illustrates activity distribution across consultation types.</w:t>
      </w:r>
    </w:p>
    <w:p w:rsidRPr="00514892" w:rsidR="00514892" w:rsidP="4DDE36B4" w:rsidRDefault="00514892" w14:paraId="383F2592" w14:textId="3EB63481">
      <w:pPr>
        <w:pStyle w:val="ListParagraph"/>
        <w:spacing w:before="0" w:beforeAutospacing="off" w:after="0" w:afterAutospacing="off"/>
        <w:ind w:left="1080"/>
        <w:jc w:val="both"/>
        <w:rPr>
          <w:noProof w:val="0"/>
          <w:lang w:val="en-GB"/>
        </w:rPr>
      </w:pPr>
      <w:r w:rsidRPr="4DDE36B4" w:rsidR="46CCF63E">
        <w:rPr>
          <w:b w:val="1"/>
          <w:bCs w:val="1"/>
          <w:noProof w:val="0"/>
          <w:lang w:val="en-GB"/>
        </w:rPr>
        <w:t>Call Volumes Across Hours</w:t>
      </w:r>
      <w:r w:rsidRPr="4DDE36B4" w:rsidR="46CCF63E">
        <w:rPr>
          <w:noProof w:val="0"/>
          <w:lang w:val="en-GB"/>
        </w:rPr>
        <w:t>: Displays peak call times to inform staffing strategies.</w:t>
      </w:r>
    </w:p>
    <w:p w:rsidRPr="00514892" w:rsidR="00514892" w:rsidP="4DDE36B4" w:rsidRDefault="00514892" w14:paraId="0EF2BAC8" w14:textId="2F6F53DE">
      <w:pPr>
        <w:pStyle w:val="ListParagraph"/>
        <w:spacing w:before="0" w:beforeAutospacing="off" w:after="0" w:afterAutospacing="off"/>
        <w:ind w:left="1080"/>
        <w:jc w:val="both"/>
        <w:rPr>
          <w:noProof w:val="0"/>
          <w:lang w:val="en-GB"/>
        </w:rPr>
      </w:pPr>
      <w:r w:rsidRPr="4DDE36B4" w:rsidR="46CCF63E">
        <w:rPr>
          <w:b w:val="1"/>
          <w:bCs w:val="1"/>
          <w:noProof w:val="0"/>
          <w:lang w:val="en-GB"/>
        </w:rPr>
        <w:t>Consultation Status</w:t>
      </w:r>
      <w:r w:rsidRPr="4DDE36B4" w:rsidR="46CCF63E">
        <w:rPr>
          <w:noProof w:val="0"/>
          <w:lang w:val="en-GB"/>
        </w:rPr>
        <w:t>: Summarizes completed versus failed consultations to evaluate performance.</w:t>
      </w:r>
    </w:p>
    <w:p w:rsidRPr="00514892" w:rsidR="00514892" w:rsidP="4DDE36B4" w:rsidRDefault="00514892" w14:paraId="59EECF5D" w14:textId="1CFD565E">
      <w:pPr>
        <w:pStyle w:val="ListParagraph"/>
        <w:spacing w:before="0" w:beforeAutospacing="off" w:after="0" w:afterAutospacing="off"/>
        <w:ind w:left="1080"/>
        <w:jc w:val="both"/>
        <w:rPr>
          <w:noProof w:val="0"/>
          <w:lang w:val="en-GB"/>
        </w:rPr>
      </w:pPr>
      <w:r w:rsidRPr="4DDE36B4" w:rsidR="46CCF63E">
        <w:rPr>
          <w:b w:val="1"/>
          <w:bCs w:val="1"/>
          <w:noProof w:val="0"/>
          <w:lang w:val="en-GB"/>
        </w:rPr>
        <w:t>Average Customer Rating Distribution</w:t>
      </w:r>
      <w:r w:rsidRPr="4DDE36B4" w:rsidR="46CCF63E">
        <w:rPr>
          <w:noProof w:val="0"/>
          <w:lang w:val="en-GB"/>
        </w:rPr>
        <w:t>: Visualizes customer ratings, offering insights into service quality.</w:t>
      </w:r>
    </w:p>
    <w:p w:rsidRPr="00514892" w:rsidR="00514892" w:rsidP="4DDE36B4" w:rsidRDefault="00514892" w14:paraId="58AAA31D" w14:textId="4E84F6FE">
      <w:pPr>
        <w:pStyle w:val="ListParagraph"/>
        <w:ind w:left="1080"/>
        <w:jc w:val="both"/>
        <w:rPr>
          <w:rFonts w:ascii="Arial" w:hAnsi="Arial" w:eastAsia="Arial" w:cs="Arial"/>
          <w:color w:val="auto"/>
          <w:sz w:val="24"/>
          <w:szCs w:val="24"/>
          <w:lang w:eastAsia="en-US" w:bidi="ar-SA"/>
        </w:rPr>
      </w:pPr>
    </w:p>
    <w:p w:rsidR="5F2B6FAB" w:rsidP="4DDE36B4" w:rsidRDefault="5F2B6FAB" w14:paraId="675A8FB4" w14:textId="279FC311">
      <w:pPr>
        <w:pStyle w:val="ListParagraph"/>
        <w:ind w:left="1080"/>
        <w:jc w:val="both"/>
        <w:rPr>
          <w:rFonts w:ascii="Arial" w:hAnsi="Arial" w:eastAsia="Arial" w:cs="Arial"/>
          <w:color w:val="auto"/>
          <w:sz w:val="24"/>
          <w:szCs w:val="24"/>
          <w:lang w:eastAsia="en-US" w:bidi="ar-SA"/>
        </w:rPr>
      </w:pPr>
    </w:p>
    <w:p w:rsidR="565C2088" w:rsidP="4DDE36B4" w:rsidRDefault="565C2088" w14:paraId="41EB866C" w14:textId="500B7D93">
      <w:pPr>
        <w:numPr>
          <w:ilvl w:val="0"/>
          <w:numId w:val="1"/>
        </w:numPr>
        <w:jc w:val="both"/>
        <w:rPr>
          <w:rFonts w:ascii="Arial" w:hAnsi="Arial" w:eastAsia="Arial" w:cs="Arial"/>
          <w:b w:val="0"/>
          <w:bCs w:val="0"/>
          <w:i w:val="0"/>
          <w:iCs w:val="0"/>
          <w:caps w:val="0"/>
          <w:smallCaps w:val="0"/>
          <w:noProof w:val="0"/>
          <w:color w:val="000000" w:themeColor="text1" w:themeTint="FF" w:themeShade="FF"/>
          <w:sz w:val="24"/>
          <w:szCs w:val="24"/>
          <w:lang w:val="en-GB"/>
        </w:rPr>
      </w:pPr>
      <w:r w:rsidRPr="4DDE36B4" w:rsidR="565C2088">
        <w:rPr>
          <w:rFonts w:ascii="Arial" w:hAnsi="Arial" w:eastAsia="Arial" w:cs="Arial"/>
          <w:b w:val="0"/>
          <w:bCs w:val="0"/>
          <w:i w:val="0"/>
          <w:iCs w:val="0"/>
          <w:caps w:val="0"/>
          <w:smallCaps w:val="0"/>
          <w:noProof w:val="0"/>
          <w:color w:val="000000" w:themeColor="text1" w:themeTint="FF" w:themeShade="FF"/>
          <w:sz w:val="24"/>
          <w:szCs w:val="24"/>
          <w:lang w:val="en-GB"/>
        </w:rPr>
        <w:t>How would you allocate a 1 crore rupee investment to optimize operational efficiency, enhance customer satisfaction, and boost profitability, and what analysis-based recommendations would you offer to support this?</w:t>
      </w:r>
    </w:p>
    <w:p w:rsidR="565C2088" w:rsidP="4DDE36B4" w:rsidRDefault="565C2088" w14:paraId="20B1948C" w14:textId="16E107D4">
      <w:pPr>
        <w:pStyle w:val="ListParagraph"/>
        <w:ind w:left="1080"/>
        <w:jc w:val="both"/>
        <w:rPr>
          <w:rFonts w:ascii="Arial" w:hAnsi="Arial" w:eastAsia="Arial" w:cs="Arial"/>
          <w:b w:val="0"/>
          <w:bCs w:val="0"/>
          <w:i w:val="0"/>
          <w:iCs w:val="0"/>
          <w:caps w:val="0"/>
          <w:smallCaps w:val="0"/>
          <w:noProof w:val="0"/>
          <w:color w:val="000000" w:themeColor="text1" w:themeTint="FF" w:themeShade="FF"/>
          <w:sz w:val="24"/>
          <w:szCs w:val="24"/>
          <w:lang w:val="en-GB"/>
        </w:rPr>
      </w:pPr>
      <w:r w:rsidRPr="4DDE36B4" w:rsidR="565C2088">
        <w:rPr>
          <w:rFonts w:ascii="Arial" w:hAnsi="Arial" w:eastAsia="Arial" w:cs="Arial"/>
          <w:b w:val="0"/>
          <w:bCs w:val="0"/>
          <w:i w:val="0"/>
          <w:iCs w:val="0"/>
          <w:caps w:val="0"/>
          <w:smallCaps w:val="0"/>
          <w:noProof w:val="0"/>
          <w:color w:val="000000" w:themeColor="text1" w:themeTint="FF" w:themeShade="FF"/>
          <w:sz w:val="24"/>
          <w:szCs w:val="24"/>
          <w:lang w:val="en-GB"/>
        </w:rPr>
        <w:t>[you have to give bullet pointers in order to answer this question]</w:t>
      </w:r>
    </w:p>
    <w:p w:rsidR="5F2B6FAB" w:rsidP="4DDE36B4" w:rsidRDefault="5F2B6FAB" w14:paraId="4F956F4B" w14:textId="690D85D3">
      <w:pPr>
        <w:ind w:left="720"/>
        <w:jc w:val="both"/>
        <w:rPr>
          <w:rFonts w:ascii="Arial" w:hAnsi="Arial" w:eastAsia="Arial" w:cs="Arial"/>
          <w:color w:val="auto"/>
          <w:sz w:val="24"/>
          <w:szCs w:val="24"/>
          <w:lang w:eastAsia="en-US" w:bidi="ar-SA"/>
        </w:rPr>
      </w:pPr>
    </w:p>
    <w:p w:rsidR="337EEB82" w:rsidP="4DDE36B4" w:rsidRDefault="337EEB82" w14:paraId="4A1B6BD8" w14:textId="5781B1A1">
      <w:pPr>
        <w:pStyle w:val="ListParagraph"/>
        <w:numPr>
          <w:ilvl w:val="0"/>
          <w:numId w:val="3"/>
        </w:numPr>
        <w:ind/>
        <w:jc w:val="both"/>
        <w:rPr>
          <w:b w:val="1"/>
          <w:bCs w:val="1"/>
          <w:noProof w:val="0"/>
          <w:sz w:val="28"/>
          <w:szCs w:val="28"/>
          <w:lang w:val="en-GB"/>
        </w:rPr>
      </w:pPr>
      <w:r w:rsidRPr="4DDE36B4" w:rsidR="4E4AAA09">
        <w:rPr>
          <w:b w:val="1"/>
          <w:bCs w:val="1"/>
          <w:noProof w:val="0"/>
          <w:sz w:val="28"/>
          <w:szCs w:val="28"/>
          <w:lang w:val="en-GB"/>
        </w:rPr>
        <w:t xml:space="preserve">Approach </w:t>
      </w:r>
    </w:p>
    <w:p w:rsidR="337EEB82" w:rsidP="4DDE36B4" w:rsidRDefault="337EEB82" w14:paraId="3A1FB741" w14:textId="6192AE17">
      <w:pPr>
        <w:pStyle w:val="ListParagraph"/>
        <w:spacing w:before="0" w:beforeAutospacing="off" w:after="0" w:afterAutospacing="off"/>
        <w:ind w:left="1080"/>
        <w:jc w:val="both"/>
        <w:rPr>
          <w:noProof w:val="0"/>
          <w:lang w:val="en-GB"/>
        </w:rPr>
      </w:pPr>
      <w:r w:rsidRPr="4DDE36B4" w:rsidR="69496C0B">
        <w:rPr>
          <w:noProof w:val="0"/>
          <w:lang w:val="en-GB"/>
        </w:rPr>
        <w:t>Allocate a total investment of 1 crore rupees across key areas to optimize operational efficiency, enhance customer satisfaction, and boost profitability.</w:t>
      </w:r>
    </w:p>
    <w:p w:rsidR="337EEB82" w:rsidP="4DDE36B4" w:rsidRDefault="337EEB82" w14:paraId="6C10F879" w14:textId="77148699">
      <w:pPr>
        <w:pStyle w:val="ListParagraph"/>
        <w:spacing w:before="0" w:beforeAutospacing="off" w:after="0" w:afterAutospacing="off"/>
        <w:ind w:left="1080"/>
        <w:jc w:val="both"/>
        <w:rPr>
          <w:noProof w:val="0"/>
          <w:lang w:val="en-GB"/>
        </w:rPr>
      </w:pPr>
      <w:r w:rsidRPr="4DDE36B4" w:rsidR="69496C0B">
        <w:rPr>
          <w:noProof w:val="0"/>
          <w:lang w:val="en-GB"/>
        </w:rPr>
        <w:t>Focus on technology upgrades, training and development, staffing enhancements, and customer engagement initiatives.</w:t>
      </w:r>
    </w:p>
    <w:p w:rsidR="337EEB82" w:rsidP="4DDE36B4" w:rsidRDefault="337EEB82" w14:paraId="443FA14B" w14:textId="00CA6D65">
      <w:pPr>
        <w:pStyle w:val="ListParagraph"/>
        <w:suppressLineNumbers w:val="0"/>
        <w:bidi w:val="0"/>
        <w:spacing w:before="0" w:beforeAutospacing="off" w:after="0" w:afterAutospacing="off" w:line="276" w:lineRule="auto"/>
        <w:ind w:left="1080" w:right="0"/>
        <w:jc w:val="both"/>
        <w:rPr>
          <w:b w:val="1"/>
          <w:bCs w:val="1"/>
          <w:noProof w:val="0"/>
          <w:sz w:val="28"/>
          <w:szCs w:val="28"/>
          <w:lang w:val="en-GB"/>
        </w:rPr>
      </w:pPr>
    </w:p>
    <w:p w:rsidR="337EEB82" w:rsidP="4DDE36B4" w:rsidRDefault="337EEB82" w14:paraId="2642AC42" w14:textId="05FFF32F">
      <w:pPr>
        <w:pStyle w:val="ListParagraph"/>
        <w:suppressLineNumbers w:val="0"/>
        <w:bidi w:val="0"/>
        <w:spacing w:before="0" w:beforeAutospacing="off" w:after="0" w:afterAutospacing="off" w:line="276" w:lineRule="auto"/>
        <w:ind w:left="1080" w:right="0"/>
        <w:jc w:val="both"/>
        <w:rPr>
          <w:b w:val="1"/>
          <w:bCs w:val="1"/>
          <w:noProof w:val="0"/>
          <w:color w:val="auto"/>
          <w:sz w:val="28"/>
          <w:szCs w:val="28"/>
          <w:lang w:val="en-GB"/>
        </w:rPr>
      </w:pPr>
      <w:r w:rsidRPr="4DDE36B4" w:rsidR="69496C0B">
        <w:rPr>
          <w:b w:val="1"/>
          <w:bCs w:val="1"/>
          <w:noProof w:val="0"/>
          <w:color w:val="auto"/>
          <w:sz w:val="28"/>
          <w:szCs w:val="28"/>
          <w:lang w:val="en-GB"/>
        </w:rPr>
        <w:t>Insights</w:t>
      </w:r>
    </w:p>
    <w:p w:rsidR="337EEB82" w:rsidP="4DDE36B4" w:rsidRDefault="337EEB82" w14:paraId="27E937F1" w14:textId="1BE00615">
      <w:pPr>
        <w:pStyle w:val="ListParagraph"/>
        <w:spacing w:before="0" w:beforeAutospacing="off" w:after="0" w:afterAutospacing="off"/>
        <w:ind w:left="1080"/>
        <w:jc w:val="both"/>
        <w:rPr>
          <w:noProof w:val="0"/>
          <w:lang w:val="en-GB"/>
        </w:rPr>
      </w:pPr>
      <w:r w:rsidRPr="4DDE36B4" w:rsidR="69496C0B">
        <w:rPr>
          <w:noProof w:val="0"/>
          <w:lang w:val="en-GB"/>
        </w:rPr>
        <w:t>Investing 40% in technology upgrades will streamline operations through advanced call routing and CRM systems, enabling better customer insights and efficiency.</w:t>
      </w:r>
    </w:p>
    <w:p w:rsidR="337EEB82" w:rsidP="4DDE36B4" w:rsidRDefault="337EEB82" w14:paraId="0C3BA5BF" w14:textId="1AA1C1CD">
      <w:pPr>
        <w:pStyle w:val="ListParagraph"/>
        <w:spacing w:before="0" w:beforeAutospacing="off" w:after="0" w:afterAutospacing="off"/>
        <w:ind w:left="1080"/>
        <w:jc w:val="both"/>
        <w:rPr>
          <w:noProof w:val="0"/>
          <w:lang w:val="en-GB"/>
        </w:rPr>
      </w:pPr>
      <w:r w:rsidRPr="4DDE36B4" w:rsidR="69496C0B">
        <w:rPr>
          <w:noProof w:val="0"/>
          <w:lang w:val="en-GB"/>
        </w:rPr>
        <w:t>Allocating 30% to training and development will enhance agent skills, addressing performance gaps and improving interaction quality.</w:t>
      </w:r>
    </w:p>
    <w:p w:rsidR="337EEB82" w:rsidP="4DDE36B4" w:rsidRDefault="337EEB82" w14:paraId="25ECF34A" w14:textId="4D6FC028">
      <w:pPr>
        <w:pStyle w:val="ListParagraph"/>
        <w:spacing w:before="0" w:beforeAutospacing="off" w:after="0" w:afterAutospacing="off"/>
        <w:ind w:left="1080"/>
        <w:jc w:val="both"/>
        <w:rPr>
          <w:noProof w:val="0"/>
          <w:lang w:val="en-GB"/>
        </w:rPr>
      </w:pPr>
      <w:r w:rsidRPr="4DDE36B4" w:rsidR="69496C0B">
        <w:rPr>
          <w:noProof w:val="0"/>
          <w:lang w:val="en-GB"/>
        </w:rPr>
        <w:t>Increasing staffing with 20% of the budget will reduce wait times during peak hours, leading to higher customer satisfaction.</w:t>
      </w:r>
    </w:p>
    <w:p w:rsidR="337EEB82" w:rsidP="4DDE36B4" w:rsidRDefault="337EEB82" w14:paraId="426A910A" w14:textId="12455C01">
      <w:pPr>
        <w:pStyle w:val="ListParagraph"/>
        <w:spacing w:before="0" w:beforeAutospacing="off" w:after="0" w:afterAutospacing="off"/>
        <w:ind w:left="1080"/>
        <w:jc w:val="both"/>
        <w:rPr>
          <w:noProof w:val="0"/>
          <w:lang w:val="en-GB"/>
        </w:rPr>
      </w:pPr>
      <w:r w:rsidRPr="4DDE36B4" w:rsidR="69496C0B">
        <w:rPr>
          <w:noProof w:val="0"/>
          <w:lang w:val="en-GB"/>
        </w:rPr>
        <w:t>Using 10% for customer engagement initiatives will provide valuable feedback and foster loyalty, further enhancing customer satisfaction.</w:t>
      </w:r>
    </w:p>
    <w:p w:rsidR="337EEB82" w:rsidP="4DDE36B4" w:rsidRDefault="337EEB82" w14:paraId="0FA976D6" w14:textId="741E82DD">
      <w:pPr>
        <w:pStyle w:val="ListParagraph"/>
        <w:suppressLineNumbers w:val="0"/>
        <w:bidi w:val="0"/>
        <w:spacing w:before="0" w:beforeAutospacing="off" w:after="0" w:afterAutospacing="off" w:line="276" w:lineRule="auto"/>
        <w:ind w:left="1080" w:right="0"/>
        <w:jc w:val="both"/>
        <w:rPr>
          <w:b w:val="1"/>
          <w:bCs w:val="1"/>
          <w:noProof w:val="0"/>
          <w:sz w:val="28"/>
          <w:szCs w:val="28"/>
          <w:lang w:val="en-GB"/>
        </w:rPr>
      </w:pPr>
    </w:p>
    <w:p w:rsidR="337EEB82" w:rsidP="4DDE36B4" w:rsidRDefault="337EEB82" w14:paraId="3C69FA09" w14:textId="64A98236">
      <w:pPr>
        <w:pStyle w:val="ListParagraph"/>
        <w:suppressLineNumbers w:val="0"/>
        <w:bidi w:val="0"/>
        <w:spacing w:before="0" w:beforeAutospacing="off" w:after="0" w:afterAutospacing="off" w:line="276" w:lineRule="auto"/>
        <w:ind w:left="1080" w:right="0"/>
        <w:jc w:val="both"/>
        <w:rPr>
          <w:b w:val="1"/>
          <w:bCs w:val="1"/>
          <w:noProof w:val="0"/>
          <w:color w:val="auto"/>
          <w:sz w:val="28"/>
          <w:szCs w:val="28"/>
          <w:lang w:val="en-GB"/>
        </w:rPr>
      </w:pPr>
      <w:r w:rsidRPr="4DDE36B4" w:rsidR="69496C0B">
        <w:rPr>
          <w:b w:val="1"/>
          <w:bCs w:val="1"/>
          <w:noProof w:val="0"/>
          <w:color w:val="auto"/>
          <w:sz w:val="28"/>
          <w:szCs w:val="28"/>
          <w:lang w:val="en-GB"/>
        </w:rPr>
        <w:t>Recommendations</w:t>
      </w:r>
    </w:p>
    <w:p w:rsidR="337EEB82" w:rsidP="4DDE36B4" w:rsidRDefault="337EEB82" w14:paraId="4C860475" w14:textId="56402D1C">
      <w:pPr>
        <w:pStyle w:val="ListParagraph"/>
        <w:spacing w:before="0" w:beforeAutospacing="off" w:after="0" w:afterAutospacing="off"/>
        <w:ind w:left="1080"/>
        <w:jc w:val="both"/>
        <w:rPr>
          <w:noProof w:val="0"/>
          <w:lang w:val="en-GB"/>
        </w:rPr>
      </w:pPr>
      <w:r w:rsidRPr="4DDE36B4" w:rsidR="69496C0B">
        <w:rPr>
          <w:b w:val="1"/>
          <w:bCs w:val="1"/>
          <w:noProof w:val="0"/>
          <w:lang w:val="en-GB"/>
        </w:rPr>
        <w:t>Technology Investments:</w:t>
      </w:r>
      <w:r w:rsidRPr="4DDE36B4" w:rsidR="69496C0B">
        <w:rPr>
          <w:noProof w:val="0"/>
          <w:lang w:val="en-GB"/>
        </w:rPr>
        <w:t xml:space="preserve"> Prioritize the implementation of AI-driven analytics and advanced call routing systems to improve operational efficiency.</w:t>
      </w:r>
    </w:p>
    <w:p w:rsidR="337EEB82" w:rsidP="4DDE36B4" w:rsidRDefault="337EEB82" w14:paraId="4D8818EC" w14:textId="346E74A3">
      <w:pPr>
        <w:pStyle w:val="ListParagraph"/>
        <w:spacing w:before="0" w:beforeAutospacing="off" w:after="0" w:afterAutospacing="off"/>
        <w:ind w:left="1080"/>
        <w:jc w:val="both"/>
        <w:rPr>
          <w:noProof w:val="0"/>
          <w:lang w:val="en-GB"/>
        </w:rPr>
      </w:pPr>
      <w:r w:rsidRPr="4DDE36B4" w:rsidR="69496C0B">
        <w:rPr>
          <w:b w:val="1"/>
          <w:bCs w:val="1"/>
          <w:noProof w:val="0"/>
          <w:lang w:val="en-GB"/>
        </w:rPr>
        <w:t>Training Programs:</w:t>
      </w:r>
      <w:r w:rsidRPr="4DDE36B4" w:rsidR="69496C0B">
        <w:rPr>
          <w:noProof w:val="0"/>
          <w:lang w:val="en-GB"/>
        </w:rPr>
        <w:t xml:space="preserve"> Develop targeted training sessions for agents to enhance communication, problem-solving, and technical skills.</w:t>
      </w:r>
    </w:p>
    <w:p w:rsidR="337EEB82" w:rsidP="4DDE36B4" w:rsidRDefault="337EEB82" w14:paraId="7A21717B" w14:textId="10250A96">
      <w:pPr>
        <w:pStyle w:val="ListParagraph"/>
        <w:spacing w:before="0" w:beforeAutospacing="off" w:after="0" w:afterAutospacing="off"/>
        <w:ind w:left="1080"/>
        <w:jc w:val="both"/>
        <w:rPr>
          <w:noProof w:val="0"/>
          <w:lang w:val="en-GB"/>
        </w:rPr>
      </w:pPr>
      <w:r w:rsidRPr="4DDE36B4" w:rsidR="69496C0B">
        <w:rPr>
          <w:b w:val="1"/>
          <w:bCs w:val="1"/>
          <w:noProof w:val="0"/>
          <w:lang w:val="en-GB"/>
        </w:rPr>
        <w:t>Flexible Staffing Models:</w:t>
      </w:r>
      <w:r w:rsidRPr="4DDE36B4" w:rsidR="69496C0B">
        <w:rPr>
          <w:noProof w:val="0"/>
          <w:lang w:val="en-GB"/>
        </w:rPr>
        <w:t xml:space="preserve"> Introduce hiring strategies that align with call volume patterns to ensure adequate coverage during peak periods.</w:t>
      </w:r>
    </w:p>
    <w:p w:rsidR="337EEB82" w:rsidP="4DDE36B4" w:rsidRDefault="337EEB82" w14:paraId="0620244D" w14:textId="35962D3C">
      <w:pPr>
        <w:pStyle w:val="ListParagraph"/>
        <w:spacing w:before="0" w:beforeAutospacing="off" w:after="0" w:afterAutospacing="off"/>
        <w:ind w:left="1080"/>
        <w:jc w:val="both"/>
        <w:rPr>
          <w:noProof w:val="0"/>
          <w:lang w:val="en-GB"/>
        </w:rPr>
      </w:pPr>
      <w:r w:rsidRPr="4DDE36B4" w:rsidR="69496C0B">
        <w:rPr>
          <w:b w:val="1"/>
          <w:bCs w:val="1"/>
          <w:noProof w:val="0"/>
          <w:lang w:val="en-GB"/>
        </w:rPr>
        <w:t>Customer Feedback Mechanisms:</w:t>
      </w:r>
      <w:r w:rsidRPr="4DDE36B4" w:rsidR="69496C0B">
        <w:rPr>
          <w:noProof w:val="0"/>
          <w:lang w:val="en-GB"/>
        </w:rPr>
        <w:t xml:space="preserve"> Establish regular feedback collection processes to continuously improve service quality and customer satisfaction.</w:t>
      </w:r>
    </w:p>
    <w:p w:rsidR="337EEB82" w:rsidP="4DDE36B4" w:rsidRDefault="337EEB82" w14:paraId="259EB763" w14:textId="02338218">
      <w:pPr>
        <w:pStyle w:val="ListParagraph"/>
        <w:ind w:left="1080"/>
        <w:jc w:val="both"/>
        <w:rPr>
          <w:b w:val="1"/>
          <w:bCs w:val="1"/>
          <w:noProof w:val="0"/>
          <w:sz w:val="28"/>
          <w:szCs w:val="28"/>
          <w:lang w:val="en-GB"/>
        </w:rPr>
      </w:pPr>
    </w:p>
    <w:p w:rsidR="337EEB82" w:rsidP="4DDE36B4" w:rsidRDefault="337EEB82" w14:paraId="07665309" w14:textId="5595119D">
      <w:pPr>
        <w:pStyle w:val="ListParagraph"/>
        <w:ind w:left="1080"/>
        <w:jc w:val="both"/>
        <w:rPr>
          <w:rFonts w:ascii="Arial" w:hAnsi="Arial" w:eastAsia="Arial" w:cs="Arial"/>
          <w:color w:val="auto"/>
          <w:sz w:val="24"/>
          <w:szCs w:val="24"/>
          <w:lang w:eastAsia="en-US" w:bidi="ar-SA"/>
        </w:rPr>
      </w:pPr>
    </w:p>
    <w:p w:rsidR="00514892" w:rsidP="4DDE36B4" w:rsidRDefault="00514892" w14:paraId="63418DB0" w14:textId="77777777">
      <w:pPr>
        <w:ind w:left="720"/>
        <w:jc w:val="both"/>
        <w:rPr>
          <w:sz w:val="24"/>
          <w:szCs w:val="24"/>
        </w:rPr>
      </w:pPr>
    </w:p>
    <w:p w:rsidR="00521D39" w:rsidP="4DDE36B4" w:rsidRDefault="00521D39" w14:paraId="0000002A" w14:textId="77777777">
      <w:pPr>
        <w:jc w:val="both"/>
        <w:rPr>
          <w:b w:val="1"/>
          <w:bCs w:val="1"/>
          <w:sz w:val="24"/>
          <w:szCs w:val="24"/>
        </w:rPr>
      </w:pPr>
    </w:p>
    <w:p w:rsidR="00521D39" w:rsidP="4DDE36B4" w:rsidRDefault="00833B2E" w14:paraId="0000002B" w14:textId="77777777">
      <w:pPr>
        <w:jc w:val="both"/>
        <w:rPr>
          <w:b w:val="1"/>
          <w:bCs w:val="1"/>
          <w:sz w:val="24"/>
          <w:szCs w:val="24"/>
        </w:rPr>
      </w:pPr>
      <w:r w:rsidRPr="4DDE36B4" w:rsidR="00833B2E">
        <w:rPr>
          <w:b w:val="1"/>
          <w:bCs w:val="1"/>
          <w:sz w:val="24"/>
          <w:szCs w:val="24"/>
        </w:rPr>
        <w:t>Ensure that you put the slicers for choosing the country and year in order to observe the dashboard since the management will be having a long discussion which can go for weeks.</w:t>
      </w:r>
    </w:p>
    <w:p w:rsidR="00521D39" w:rsidP="4DDE36B4" w:rsidRDefault="00521D39" w14:paraId="0000002C" w14:textId="77777777">
      <w:pPr>
        <w:jc w:val="both"/>
        <w:rPr>
          <w:b w:val="1"/>
          <w:bCs w:val="1"/>
          <w:sz w:val="24"/>
          <w:szCs w:val="24"/>
        </w:rPr>
      </w:pPr>
    </w:p>
    <w:p w:rsidR="00521D39" w:rsidP="4DDE36B4" w:rsidRDefault="00833B2E" w14:paraId="0000002D" w14:textId="77777777">
      <w:pPr>
        <w:jc w:val="both"/>
        <w:rPr>
          <w:b w:val="1"/>
          <w:bCs w:val="1"/>
          <w:sz w:val="24"/>
          <w:szCs w:val="24"/>
        </w:rPr>
      </w:pPr>
      <w:r w:rsidRPr="4DDE36B4" w:rsidR="00833B2E">
        <w:rPr>
          <w:b w:val="1"/>
          <w:bCs w:val="1"/>
          <w:sz w:val="24"/>
          <w:szCs w:val="24"/>
        </w:rPr>
        <w:t>Note: The dashboard would be more interactive and user-friendly, allowing management to explore data in detail and make informed decisions.</w:t>
      </w:r>
    </w:p>
    <w:p w:rsidR="00521D39" w:rsidP="4DDE36B4" w:rsidRDefault="00521D39" w14:paraId="0000002E" w14:textId="58926651">
      <w:pPr>
        <w:jc w:val="both"/>
        <w:rPr>
          <w:b w:val="1"/>
          <w:bCs w:val="1"/>
          <w:sz w:val="24"/>
          <w:szCs w:val="24"/>
        </w:rPr>
      </w:pPr>
    </w:p>
    <w:p w:rsidR="00D03DFD" w:rsidP="4DDE36B4" w:rsidRDefault="00D03DFD" w14:paraId="036C0C65" w14:textId="77777777">
      <w:pPr>
        <w:jc w:val="both"/>
        <w:rPr>
          <w:b w:val="1"/>
          <w:bCs w:val="1"/>
          <w:sz w:val="24"/>
          <w:szCs w:val="24"/>
        </w:rPr>
      </w:pPr>
    </w:p>
    <w:sectPr w:rsidR="00D03DFD">
      <w:pgSz w:w="11909" w:h="16834" w:orient="portrait"/>
      <w:pgMar w:top="1440" w:right="1440" w:bottom="1440" w:left="1440" w:header="720" w:footer="720" w:gutter="0"/>
      <w:pgNumType w:start="1"/>
      <w:cols w:space="720"/>
      <w:headerReference w:type="default" r:id="R5003e3f667b04f3a"/>
      <w:footerReference w:type="default" r:id="R7b3eb741bc8f4f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7EEB82" w:rsidTr="337EEB82" w14:paraId="44B85EFE">
      <w:trPr>
        <w:trHeight w:val="300"/>
      </w:trPr>
      <w:tc>
        <w:tcPr>
          <w:tcW w:w="3005" w:type="dxa"/>
          <w:tcMar/>
        </w:tcPr>
        <w:p w:rsidR="337EEB82" w:rsidP="337EEB82" w:rsidRDefault="337EEB82" w14:paraId="23FC30B7" w14:textId="7B60D638">
          <w:pPr>
            <w:pStyle w:val="Header"/>
            <w:bidi w:val="0"/>
            <w:ind w:left="-115"/>
            <w:jc w:val="left"/>
          </w:pPr>
        </w:p>
      </w:tc>
      <w:tc>
        <w:tcPr>
          <w:tcW w:w="3005" w:type="dxa"/>
          <w:tcMar/>
        </w:tcPr>
        <w:p w:rsidR="337EEB82" w:rsidP="337EEB82" w:rsidRDefault="337EEB82" w14:paraId="2CB7E0CA" w14:textId="5B4DF68A">
          <w:pPr>
            <w:pStyle w:val="Header"/>
            <w:bidi w:val="0"/>
            <w:jc w:val="center"/>
          </w:pPr>
        </w:p>
      </w:tc>
      <w:tc>
        <w:tcPr>
          <w:tcW w:w="3005" w:type="dxa"/>
          <w:tcMar/>
        </w:tcPr>
        <w:p w:rsidR="337EEB82" w:rsidP="337EEB82" w:rsidRDefault="337EEB82" w14:paraId="6796D055" w14:textId="6C6A333B">
          <w:pPr>
            <w:pStyle w:val="Header"/>
            <w:bidi w:val="0"/>
            <w:ind w:right="-115"/>
            <w:jc w:val="right"/>
          </w:pPr>
        </w:p>
      </w:tc>
    </w:tr>
  </w:tbl>
  <w:p w:rsidR="337EEB82" w:rsidP="337EEB82" w:rsidRDefault="337EEB82" w14:paraId="6F83BEF5" w14:textId="1601C20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37EEB82" w:rsidTr="337EEB82" w14:paraId="481F6956">
      <w:trPr>
        <w:trHeight w:val="300"/>
      </w:trPr>
      <w:tc>
        <w:tcPr>
          <w:tcW w:w="3005" w:type="dxa"/>
          <w:tcMar/>
        </w:tcPr>
        <w:p w:rsidR="337EEB82" w:rsidP="337EEB82" w:rsidRDefault="337EEB82" w14:paraId="12648415" w14:textId="4402263D">
          <w:pPr>
            <w:pStyle w:val="Header"/>
            <w:bidi w:val="0"/>
            <w:ind w:left="-115"/>
            <w:jc w:val="left"/>
          </w:pPr>
        </w:p>
      </w:tc>
      <w:tc>
        <w:tcPr>
          <w:tcW w:w="3005" w:type="dxa"/>
          <w:tcMar/>
        </w:tcPr>
        <w:p w:rsidR="337EEB82" w:rsidP="337EEB82" w:rsidRDefault="337EEB82" w14:paraId="56DE3CEC" w14:textId="18636055">
          <w:pPr>
            <w:pStyle w:val="Header"/>
            <w:bidi w:val="0"/>
            <w:jc w:val="center"/>
          </w:pPr>
        </w:p>
      </w:tc>
      <w:tc>
        <w:tcPr>
          <w:tcW w:w="3005" w:type="dxa"/>
          <w:tcMar/>
        </w:tcPr>
        <w:p w:rsidR="337EEB82" w:rsidP="337EEB82" w:rsidRDefault="337EEB82" w14:paraId="547A20FD" w14:textId="2C3FFD95">
          <w:pPr>
            <w:pStyle w:val="Header"/>
            <w:bidi w:val="0"/>
            <w:ind w:right="-115"/>
            <w:jc w:val="right"/>
          </w:pPr>
        </w:p>
      </w:tc>
    </w:tr>
  </w:tbl>
  <w:p w:rsidR="337EEB82" w:rsidP="337EEB82" w:rsidRDefault="337EEB82" w14:paraId="7D020225" w14:textId="07B40472">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2">
    <w:nsid w:val="1e621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5823c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32c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4d7d86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afb95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94419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62eccc3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5">
    <w:nsid w:val="3679d4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485cc8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31219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46b6986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1">
    <w:nsid w:val="30023c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18ebf5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1e026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7ccd9d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de62b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1230de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973ffd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5365e4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548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8f16e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16031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8623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6470e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74d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c51a1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fb391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de40153"/>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14">
    <w:nsid w:val="445ac61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2ba768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23bac4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62a567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76a48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104f5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bd935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b87ed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5b2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aa38c7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d1cd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9d3e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F24D02"/>
    <w:multiLevelType w:val="multilevel"/>
    <w:tmpl w:val="256268E6"/>
    <w:lvl w:ilvl="0">
      <w:start w:val="1"/>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46536F"/>
    <w:multiLevelType w:val="multilevel"/>
    <w:tmpl w:val="3F10DDC4"/>
    <w:lvl w:ilvl="0">
      <w:start w:val="1"/>
      <w:numFmt w:val="decimal"/>
      <w:lvlText w:val="%1."/>
      <w:lvlJc w:val="left"/>
      <w:pPr>
        <w:ind w:left="720" w:hanging="360"/>
      </w:pPr>
      <w:rPr>
        <w:rFonts w:ascii="Arial" w:hAnsi="Arial" w:eastAsia="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4D8354C"/>
    <w:multiLevelType w:val="hybridMultilevel"/>
    <w:tmpl w:val="B476A278"/>
    <w:lvl w:ilvl="0">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D39"/>
    <w:rsid w:val="000920EB"/>
    <w:rsid w:val="00093434"/>
    <w:rsid w:val="002240FA"/>
    <w:rsid w:val="002252B8"/>
    <w:rsid w:val="002B0FE9"/>
    <w:rsid w:val="002E793A"/>
    <w:rsid w:val="0041B50E"/>
    <w:rsid w:val="00514892"/>
    <w:rsid w:val="00521D39"/>
    <w:rsid w:val="00527456"/>
    <w:rsid w:val="00547235"/>
    <w:rsid w:val="005B18D4"/>
    <w:rsid w:val="006247F1"/>
    <w:rsid w:val="006E137F"/>
    <w:rsid w:val="006E73F8"/>
    <w:rsid w:val="00833B2E"/>
    <w:rsid w:val="008549FD"/>
    <w:rsid w:val="008C9B90"/>
    <w:rsid w:val="008D7C48"/>
    <w:rsid w:val="009F7662"/>
    <w:rsid w:val="00CA762F"/>
    <w:rsid w:val="00CB5690"/>
    <w:rsid w:val="00CF1B9E"/>
    <w:rsid w:val="00D03DFD"/>
    <w:rsid w:val="00D80022"/>
    <w:rsid w:val="012AC7FB"/>
    <w:rsid w:val="0162165A"/>
    <w:rsid w:val="0162387A"/>
    <w:rsid w:val="01B327C3"/>
    <w:rsid w:val="021CBF94"/>
    <w:rsid w:val="03225837"/>
    <w:rsid w:val="035829E8"/>
    <w:rsid w:val="037F32A1"/>
    <w:rsid w:val="040EB0D8"/>
    <w:rsid w:val="0485338D"/>
    <w:rsid w:val="054E16E3"/>
    <w:rsid w:val="05675056"/>
    <w:rsid w:val="05975B54"/>
    <w:rsid w:val="05EC4432"/>
    <w:rsid w:val="062D6B37"/>
    <w:rsid w:val="06384012"/>
    <w:rsid w:val="06CD70E8"/>
    <w:rsid w:val="07540FDB"/>
    <w:rsid w:val="07CE6FFE"/>
    <w:rsid w:val="07D4F6A6"/>
    <w:rsid w:val="07F3A360"/>
    <w:rsid w:val="099F6D33"/>
    <w:rsid w:val="0CE7EB70"/>
    <w:rsid w:val="0D2C98CA"/>
    <w:rsid w:val="0D2C98CA"/>
    <w:rsid w:val="0D7709FE"/>
    <w:rsid w:val="0DC4FCC7"/>
    <w:rsid w:val="0DF3133F"/>
    <w:rsid w:val="0E5976BF"/>
    <w:rsid w:val="0E72B2CC"/>
    <w:rsid w:val="0EABF007"/>
    <w:rsid w:val="0F76FB7E"/>
    <w:rsid w:val="0F936DEA"/>
    <w:rsid w:val="0FFC7DFD"/>
    <w:rsid w:val="107D6FA8"/>
    <w:rsid w:val="10941C12"/>
    <w:rsid w:val="109E00E7"/>
    <w:rsid w:val="10BA4543"/>
    <w:rsid w:val="10BC04F0"/>
    <w:rsid w:val="11889B2C"/>
    <w:rsid w:val="11C26DB3"/>
    <w:rsid w:val="12E84150"/>
    <w:rsid w:val="1306F2EB"/>
    <w:rsid w:val="13768DE1"/>
    <w:rsid w:val="13873BAE"/>
    <w:rsid w:val="1439A403"/>
    <w:rsid w:val="143AF006"/>
    <w:rsid w:val="14CB0C4D"/>
    <w:rsid w:val="150C6E99"/>
    <w:rsid w:val="152A3E05"/>
    <w:rsid w:val="16CA6306"/>
    <w:rsid w:val="18576776"/>
    <w:rsid w:val="1906CEE5"/>
    <w:rsid w:val="1983E1AF"/>
    <w:rsid w:val="1AC42E55"/>
    <w:rsid w:val="1ADEA55E"/>
    <w:rsid w:val="1B182571"/>
    <w:rsid w:val="1BAFB73A"/>
    <w:rsid w:val="1C0CE6EC"/>
    <w:rsid w:val="1C6879E0"/>
    <w:rsid w:val="1E10C74C"/>
    <w:rsid w:val="1E27F7E8"/>
    <w:rsid w:val="1E27F7E8"/>
    <w:rsid w:val="1F127C57"/>
    <w:rsid w:val="1FF7DF69"/>
    <w:rsid w:val="211207DF"/>
    <w:rsid w:val="22766F94"/>
    <w:rsid w:val="2411314E"/>
    <w:rsid w:val="24A09EFD"/>
    <w:rsid w:val="2564672F"/>
    <w:rsid w:val="25786C5C"/>
    <w:rsid w:val="2622C42C"/>
    <w:rsid w:val="267FB92B"/>
    <w:rsid w:val="2711A73D"/>
    <w:rsid w:val="274D1B99"/>
    <w:rsid w:val="274D1B99"/>
    <w:rsid w:val="27C62CA7"/>
    <w:rsid w:val="287DF372"/>
    <w:rsid w:val="28A93AD0"/>
    <w:rsid w:val="2934839B"/>
    <w:rsid w:val="2934839B"/>
    <w:rsid w:val="2B12E4CD"/>
    <w:rsid w:val="2B2671AF"/>
    <w:rsid w:val="2B383C2E"/>
    <w:rsid w:val="2B383C2E"/>
    <w:rsid w:val="2B81CD4D"/>
    <w:rsid w:val="2BA21C87"/>
    <w:rsid w:val="2BA21C87"/>
    <w:rsid w:val="2BB2141C"/>
    <w:rsid w:val="2BD6077A"/>
    <w:rsid w:val="2C54EDEC"/>
    <w:rsid w:val="2D177105"/>
    <w:rsid w:val="2D317D71"/>
    <w:rsid w:val="2D317D71"/>
    <w:rsid w:val="2ED76A0C"/>
    <w:rsid w:val="2ED76A0C"/>
    <w:rsid w:val="2F04E89B"/>
    <w:rsid w:val="306A9EC6"/>
    <w:rsid w:val="30BB5DA8"/>
    <w:rsid w:val="3142D297"/>
    <w:rsid w:val="321E738C"/>
    <w:rsid w:val="32786D9C"/>
    <w:rsid w:val="3289B26F"/>
    <w:rsid w:val="3289B26F"/>
    <w:rsid w:val="32940893"/>
    <w:rsid w:val="337EEB82"/>
    <w:rsid w:val="34464945"/>
    <w:rsid w:val="345306F9"/>
    <w:rsid w:val="34B51974"/>
    <w:rsid w:val="34C42FC5"/>
    <w:rsid w:val="34C9A3C9"/>
    <w:rsid w:val="34C9A3C9"/>
    <w:rsid w:val="356AC9D2"/>
    <w:rsid w:val="357B945C"/>
    <w:rsid w:val="357B945C"/>
    <w:rsid w:val="358C0FC6"/>
    <w:rsid w:val="362D2962"/>
    <w:rsid w:val="37476E23"/>
    <w:rsid w:val="37CB1582"/>
    <w:rsid w:val="387C9739"/>
    <w:rsid w:val="3964029D"/>
    <w:rsid w:val="39B66C80"/>
    <w:rsid w:val="39B81476"/>
    <w:rsid w:val="3AB73E09"/>
    <w:rsid w:val="3AB73E09"/>
    <w:rsid w:val="3AFD5760"/>
    <w:rsid w:val="3B649E3B"/>
    <w:rsid w:val="3C7AB15F"/>
    <w:rsid w:val="3CD22118"/>
    <w:rsid w:val="3D0411DB"/>
    <w:rsid w:val="3D577FCF"/>
    <w:rsid w:val="3D625CDB"/>
    <w:rsid w:val="3D8F2D75"/>
    <w:rsid w:val="3DAB2776"/>
    <w:rsid w:val="3DD3B916"/>
    <w:rsid w:val="3E3E9555"/>
    <w:rsid w:val="3E5095DA"/>
    <w:rsid w:val="3E7374B7"/>
    <w:rsid w:val="3E79C20D"/>
    <w:rsid w:val="3EB650C5"/>
    <w:rsid w:val="3EDB8CC8"/>
    <w:rsid w:val="3EE71A01"/>
    <w:rsid w:val="3F8608C8"/>
    <w:rsid w:val="3F8608C8"/>
    <w:rsid w:val="413B4443"/>
    <w:rsid w:val="41571ACE"/>
    <w:rsid w:val="417CB7EA"/>
    <w:rsid w:val="41FBB836"/>
    <w:rsid w:val="426EA3AD"/>
    <w:rsid w:val="427C5C86"/>
    <w:rsid w:val="4398D6F1"/>
    <w:rsid w:val="43B4D57E"/>
    <w:rsid w:val="43D3CCDF"/>
    <w:rsid w:val="440AC6A3"/>
    <w:rsid w:val="440B3F0B"/>
    <w:rsid w:val="4498CDC8"/>
    <w:rsid w:val="45BB17B7"/>
    <w:rsid w:val="45D17251"/>
    <w:rsid w:val="460D852F"/>
    <w:rsid w:val="462F9A8F"/>
    <w:rsid w:val="46CCF63E"/>
    <w:rsid w:val="47313390"/>
    <w:rsid w:val="48CFB9AD"/>
    <w:rsid w:val="498A33ED"/>
    <w:rsid w:val="49DFE8AB"/>
    <w:rsid w:val="49FF8B78"/>
    <w:rsid w:val="4AD59120"/>
    <w:rsid w:val="4C129E10"/>
    <w:rsid w:val="4C129E10"/>
    <w:rsid w:val="4C8760C7"/>
    <w:rsid w:val="4CAE2F3C"/>
    <w:rsid w:val="4DDE36B4"/>
    <w:rsid w:val="4E4AAA09"/>
    <w:rsid w:val="4E8012EA"/>
    <w:rsid w:val="4E84E52F"/>
    <w:rsid w:val="4EA9604D"/>
    <w:rsid w:val="4ED5E365"/>
    <w:rsid w:val="4F1C4A09"/>
    <w:rsid w:val="5020499C"/>
    <w:rsid w:val="50EC786A"/>
    <w:rsid w:val="51052E1D"/>
    <w:rsid w:val="510D68E9"/>
    <w:rsid w:val="511A5725"/>
    <w:rsid w:val="5306B518"/>
    <w:rsid w:val="534EDA32"/>
    <w:rsid w:val="53923F92"/>
    <w:rsid w:val="539B22E8"/>
    <w:rsid w:val="539B22E8"/>
    <w:rsid w:val="55235493"/>
    <w:rsid w:val="552D0815"/>
    <w:rsid w:val="552D0815"/>
    <w:rsid w:val="558A1262"/>
    <w:rsid w:val="5655E53F"/>
    <w:rsid w:val="565C2088"/>
    <w:rsid w:val="570D39C2"/>
    <w:rsid w:val="57174EBC"/>
    <w:rsid w:val="572F9C15"/>
    <w:rsid w:val="5975F27E"/>
    <w:rsid w:val="5B00A06D"/>
    <w:rsid w:val="5C346CC7"/>
    <w:rsid w:val="5C4D2114"/>
    <w:rsid w:val="5C4D2114"/>
    <w:rsid w:val="5C8CDCED"/>
    <w:rsid w:val="5D1BAD88"/>
    <w:rsid w:val="5D3360E4"/>
    <w:rsid w:val="5E0B062C"/>
    <w:rsid w:val="5E121F73"/>
    <w:rsid w:val="5EEF9357"/>
    <w:rsid w:val="5F2B6FAB"/>
    <w:rsid w:val="601455B6"/>
    <w:rsid w:val="60AD1E69"/>
    <w:rsid w:val="60B814F0"/>
    <w:rsid w:val="60BBE72D"/>
    <w:rsid w:val="60C029FC"/>
    <w:rsid w:val="60C1E704"/>
    <w:rsid w:val="6108A2DC"/>
    <w:rsid w:val="61301A8E"/>
    <w:rsid w:val="61C69DF6"/>
    <w:rsid w:val="637D966B"/>
    <w:rsid w:val="641FA37C"/>
    <w:rsid w:val="65B468C6"/>
    <w:rsid w:val="65DFC53E"/>
    <w:rsid w:val="67DCAC0A"/>
    <w:rsid w:val="6886A00D"/>
    <w:rsid w:val="69496C0B"/>
    <w:rsid w:val="69836531"/>
    <w:rsid w:val="6B3032B7"/>
    <w:rsid w:val="6CB03B56"/>
    <w:rsid w:val="6D6078A7"/>
    <w:rsid w:val="6E04841D"/>
    <w:rsid w:val="6E5DAB31"/>
    <w:rsid w:val="6EAAAEAB"/>
    <w:rsid w:val="6F211649"/>
    <w:rsid w:val="70C9684A"/>
    <w:rsid w:val="70CF043B"/>
    <w:rsid w:val="70EBC515"/>
    <w:rsid w:val="71722126"/>
    <w:rsid w:val="717BE6F6"/>
    <w:rsid w:val="72C04154"/>
    <w:rsid w:val="74AB21FC"/>
    <w:rsid w:val="74FD26BC"/>
    <w:rsid w:val="756AE7FB"/>
    <w:rsid w:val="75979A2A"/>
    <w:rsid w:val="75A83B04"/>
    <w:rsid w:val="75AA6F48"/>
    <w:rsid w:val="75BF83E7"/>
    <w:rsid w:val="761234ED"/>
    <w:rsid w:val="768E4AA0"/>
    <w:rsid w:val="77125252"/>
    <w:rsid w:val="7769D219"/>
    <w:rsid w:val="77B994EE"/>
    <w:rsid w:val="77D18997"/>
    <w:rsid w:val="77FFCE58"/>
    <w:rsid w:val="78432893"/>
    <w:rsid w:val="78D9C08D"/>
    <w:rsid w:val="799B1E21"/>
    <w:rsid w:val="7A85BD8B"/>
    <w:rsid w:val="7B184CFC"/>
    <w:rsid w:val="7BEA0642"/>
    <w:rsid w:val="7C005A53"/>
    <w:rsid w:val="7C0D7AC9"/>
    <w:rsid w:val="7C6F0E0F"/>
    <w:rsid w:val="7D5DB01F"/>
    <w:rsid w:val="7DF8A31F"/>
    <w:rsid w:val="7E592B9E"/>
    <w:rsid w:val="7ED8A4B3"/>
    <w:rsid w:val="7EFF63EB"/>
    <w:rsid w:val="7FC399F2"/>
    <w:rsid w:val="7FC399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08B6"/>
  <w15:docId w15:val="{8617FD8E-D0A5-4C0E-91C9-13A66DEA3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Strong">
    <w:name w:val="Strong"/>
    <w:basedOn w:val="DefaultParagraphFont"/>
    <w:uiPriority w:val="22"/>
    <w:qFormat/>
    <w:rsid w:val="00514892"/>
    <w:rPr>
      <w:b/>
      <w:bCs/>
    </w:rPr>
  </w:style>
  <w:style w:type="paragraph" w:styleId="ListParagraph">
    <w:name w:val="List Paragraph"/>
    <w:basedOn w:val="Normal"/>
    <w:uiPriority w:val="34"/>
    <w:qFormat/>
    <w:rsid w:val="00514892"/>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45009">
      <w:bodyDiv w:val="1"/>
      <w:marLeft w:val="0"/>
      <w:marRight w:val="0"/>
      <w:marTop w:val="0"/>
      <w:marBottom w:val="0"/>
      <w:divBdr>
        <w:top w:val="none" w:sz="0" w:space="0" w:color="auto"/>
        <w:left w:val="none" w:sz="0" w:space="0" w:color="auto"/>
        <w:bottom w:val="none" w:sz="0" w:space="0" w:color="auto"/>
        <w:right w:val="none" w:sz="0" w:space="0" w:color="auto"/>
      </w:divBdr>
    </w:div>
    <w:div w:id="471603796">
      <w:bodyDiv w:val="1"/>
      <w:marLeft w:val="0"/>
      <w:marRight w:val="0"/>
      <w:marTop w:val="0"/>
      <w:marBottom w:val="0"/>
      <w:divBdr>
        <w:top w:val="none" w:sz="0" w:space="0" w:color="auto"/>
        <w:left w:val="none" w:sz="0" w:space="0" w:color="auto"/>
        <w:bottom w:val="none" w:sz="0" w:space="0" w:color="auto"/>
        <w:right w:val="none" w:sz="0" w:space="0" w:color="auto"/>
      </w:divBdr>
    </w:div>
    <w:div w:id="581067862">
      <w:bodyDiv w:val="1"/>
      <w:marLeft w:val="0"/>
      <w:marRight w:val="0"/>
      <w:marTop w:val="0"/>
      <w:marBottom w:val="0"/>
      <w:divBdr>
        <w:top w:val="none" w:sz="0" w:space="0" w:color="auto"/>
        <w:left w:val="none" w:sz="0" w:space="0" w:color="auto"/>
        <w:bottom w:val="none" w:sz="0" w:space="0" w:color="auto"/>
        <w:right w:val="none" w:sz="0" w:space="0" w:color="auto"/>
      </w:divBdr>
    </w:div>
    <w:div w:id="593436978">
      <w:bodyDiv w:val="1"/>
      <w:marLeft w:val="0"/>
      <w:marRight w:val="0"/>
      <w:marTop w:val="0"/>
      <w:marBottom w:val="0"/>
      <w:divBdr>
        <w:top w:val="none" w:sz="0" w:space="0" w:color="auto"/>
        <w:left w:val="none" w:sz="0" w:space="0" w:color="auto"/>
        <w:bottom w:val="none" w:sz="0" w:space="0" w:color="auto"/>
        <w:right w:val="none" w:sz="0" w:space="0" w:color="auto"/>
      </w:divBdr>
    </w:div>
    <w:div w:id="721683038">
      <w:bodyDiv w:val="1"/>
      <w:marLeft w:val="0"/>
      <w:marRight w:val="0"/>
      <w:marTop w:val="0"/>
      <w:marBottom w:val="0"/>
      <w:divBdr>
        <w:top w:val="none" w:sz="0" w:space="0" w:color="auto"/>
        <w:left w:val="none" w:sz="0" w:space="0" w:color="auto"/>
        <w:bottom w:val="none" w:sz="0" w:space="0" w:color="auto"/>
        <w:right w:val="none" w:sz="0" w:space="0" w:color="auto"/>
      </w:divBdr>
    </w:div>
    <w:div w:id="822626449">
      <w:bodyDiv w:val="1"/>
      <w:marLeft w:val="0"/>
      <w:marRight w:val="0"/>
      <w:marTop w:val="0"/>
      <w:marBottom w:val="0"/>
      <w:divBdr>
        <w:top w:val="none" w:sz="0" w:space="0" w:color="auto"/>
        <w:left w:val="none" w:sz="0" w:space="0" w:color="auto"/>
        <w:bottom w:val="none" w:sz="0" w:space="0" w:color="auto"/>
        <w:right w:val="none" w:sz="0" w:space="0" w:color="auto"/>
      </w:divBdr>
    </w:div>
    <w:div w:id="1004435781">
      <w:bodyDiv w:val="1"/>
      <w:marLeft w:val="0"/>
      <w:marRight w:val="0"/>
      <w:marTop w:val="0"/>
      <w:marBottom w:val="0"/>
      <w:divBdr>
        <w:top w:val="none" w:sz="0" w:space="0" w:color="auto"/>
        <w:left w:val="none" w:sz="0" w:space="0" w:color="auto"/>
        <w:bottom w:val="none" w:sz="0" w:space="0" w:color="auto"/>
        <w:right w:val="none" w:sz="0" w:space="0" w:color="auto"/>
      </w:divBdr>
    </w:div>
    <w:div w:id="1039016031">
      <w:bodyDiv w:val="1"/>
      <w:marLeft w:val="0"/>
      <w:marRight w:val="0"/>
      <w:marTop w:val="0"/>
      <w:marBottom w:val="0"/>
      <w:divBdr>
        <w:top w:val="none" w:sz="0" w:space="0" w:color="auto"/>
        <w:left w:val="none" w:sz="0" w:space="0" w:color="auto"/>
        <w:bottom w:val="none" w:sz="0" w:space="0" w:color="auto"/>
        <w:right w:val="none" w:sz="0" w:space="0" w:color="auto"/>
      </w:divBdr>
    </w:div>
    <w:div w:id="1215967194">
      <w:bodyDiv w:val="1"/>
      <w:marLeft w:val="0"/>
      <w:marRight w:val="0"/>
      <w:marTop w:val="0"/>
      <w:marBottom w:val="0"/>
      <w:divBdr>
        <w:top w:val="none" w:sz="0" w:space="0" w:color="auto"/>
        <w:left w:val="none" w:sz="0" w:space="0" w:color="auto"/>
        <w:bottom w:val="none" w:sz="0" w:space="0" w:color="auto"/>
        <w:right w:val="none" w:sz="0" w:space="0" w:color="auto"/>
      </w:divBdr>
    </w:div>
    <w:div w:id="1299340882">
      <w:bodyDiv w:val="1"/>
      <w:marLeft w:val="0"/>
      <w:marRight w:val="0"/>
      <w:marTop w:val="0"/>
      <w:marBottom w:val="0"/>
      <w:divBdr>
        <w:top w:val="none" w:sz="0" w:space="0" w:color="auto"/>
        <w:left w:val="none" w:sz="0" w:space="0" w:color="auto"/>
        <w:bottom w:val="none" w:sz="0" w:space="0" w:color="auto"/>
        <w:right w:val="none" w:sz="0" w:space="0" w:color="auto"/>
      </w:divBdr>
    </w:div>
    <w:div w:id="1334801911">
      <w:bodyDiv w:val="1"/>
      <w:marLeft w:val="0"/>
      <w:marRight w:val="0"/>
      <w:marTop w:val="0"/>
      <w:marBottom w:val="0"/>
      <w:divBdr>
        <w:top w:val="none" w:sz="0" w:space="0" w:color="auto"/>
        <w:left w:val="none" w:sz="0" w:space="0" w:color="auto"/>
        <w:bottom w:val="none" w:sz="0" w:space="0" w:color="auto"/>
        <w:right w:val="none" w:sz="0" w:space="0" w:color="auto"/>
      </w:divBdr>
    </w:div>
    <w:div w:id="1360084812">
      <w:bodyDiv w:val="1"/>
      <w:marLeft w:val="0"/>
      <w:marRight w:val="0"/>
      <w:marTop w:val="0"/>
      <w:marBottom w:val="0"/>
      <w:divBdr>
        <w:top w:val="none" w:sz="0" w:space="0" w:color="auto"/>
        <w:left w:val="none" w:sz="0" w:space="0" w:color="auto"/>
        <w:bottom w:val="none" w:sz="0" w:space="0" w:color="auto"/>
        <w:right w:val="none" w:sz="0" w:space="0" w:color="auto"/>
      </w:divBdr>
    </w:div>
    <w:div w:id="1430270356">
      <w:bodyDiv w:val="1"/>
      <w:marLeft w:val="0"/>
      <w:marRight w:val="0"/>
      <w:marTop w:val="0"/>
      <w:marBottom w:val="0"/>
      <w:divBdr>
        <w:top w:val="none" w:sz="0" w:space="0" w:color="auto"/>
        <w:left w:val="none" w:sz="0" w:space="0" w:color="auto"/>
        <w:bottom w:val="none" w:sz="0" w:space="0" w:color="auto"/>
        <w:right w:val="none" w:sz="0" w:space="0" w:color="auto"/>
      </w:divBdr>
    </w:div>
    <w:div w:id="1743140151">
      <w:bodyDiv w:val="1"/>
      <w:marLeft w:val="0"/>
      <w:marRight w:val="0"/>
      <w:marTop w:val="0"/>
      <w:marBottom w:val="0"/>
      <w:divBdr>
        <w:top w:val="none" w:sz="0" w:space="0" w:color="auto"/>
        <w:left w:val="none" w:sz="0" w:space="0" w:color="auto"/>
        <w:bottom w:val="none" w:sz="0" w:space="0" w:color="auto"/>
        <w:right w:val="none" w:sz="0" w:space="0" w:color="auto"/>
      </w:divBdr>
    </w:div>
    <w:div w:id="1871801813">
      <w:bodyDiv w:val="1"/>
      <w:marLeft w:val="0"/>
      <w:marRight w:val="0"/>
      <w:marTop w:val="0"/>
      <w:marBottom w:val="0"/>
      <w:divBdr>
        <w:top w:val="none" w:sz="0" w:space="0" w:color="auto"/>
        <w:left w:val="none" w:sz="0" w:space="0" w:color="auto"/>
        <w:bottom w:val="none" w:sz="0" w:space="0" w:color="auto"/>
        <w:right w:val="none" w:sz="0" w:space="0" w:color="auto"/>
      </w:divBdr>
    </w:div>
    <w:div w:id="18843237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eader" Target="header.xml" Id="R5003e3f667b04f3a" /><Relationship Type="http://schemas.openxmlformats.org/officeDocument/2006/relationships/footer" Target="footer.xml" Id="R7b3eb741bc8f4f01" /><Relationship Type="http://schemas.openxmlformats.org/officeDocument/2006/relationships/image" Target="/media/image1b.png" Id="R2d512f1235d54ebb" /><Relationship Type="http://schemas.openxmlformats.org/officeDocument/2006/relationships/image" Target="/media/image1c.png" Id="R5b9cad6992fc44cb" /><Relationship Type="http://schemas.openxmlformats.org/officeDocument/2006/relationships/image" Target="/media/image1d.png" Id="R3fdea97701c94f0d" /><Relationship Type="http://schemas.openxmlformats.org/officeDocument/2006/relationships/image" Target="/media/image1e.png" Id="R27850a22256f4bf4" /><Relationship Type="http://schemas.openxmlformats.org/officeDocument/2006/relationships/image" Target="/media/image1f.png" Id="Ra3cc7d25cfd6497f" /><Relationship Type="http://schemas.openxmlformats.org/officeDocument/2006/relationships/image" Target="/media/image20.png" Id="Ra2aa5ac5da4c419d" /><Relationship Type="http://schemas.openxmlformats.org/officeDocument/2006/relationships/image" Target="/media/image21.png" Id="R37acd89ee0184caf" /><Relationship Type="http://schemas.openxmlformats.org/officeDocument/2006/relationships/image" Target="/media/image22.png" Id="R2a92ccb98c69459e" /><Relationship Type="http://schemas.openxmlformats.org/officeDocument/2006/relationships/image" Target="/media/image23.png" Id="R94dc495e62834e64" /><Relationship Type="http://schemas.openxmlformats.org/officeDocument/2006/relationships/image" Target="/media/image24.png" Id="R535bf079fe6c4f94" /><Relationship Type="http://schemas.openxmlformats.org/officeDocument/2006/relationships/image" Target="/media/image25.png" Id="R9cf96cc3f3f94d43" /><Relationship Type="http://schemas.openxmlformats.org/officeDocument/2006/relationships/image" Target="/media/image26.png" Id="R62e903333d084741" /><Relationship Type="http://schemas.openxmlformats.org/officeDocument/2006/relationships/image" Target="/media/image27.png" Id="Rc51da59e074e4529" /><Relationship Type="http://schemas.openxmlformats.org/officeDocument/2006/relationships/image" Target="/media/image28.png" Id="R3d02ceafa2574af5" /><Relationship Type="http://schemas.openxmlformats.org/officeDocument/2006/relationships/image" Target="/media/image29.png" Id="R36cd0abf6bf34f76" /><Relationship Type="http://schemas.openxmlformats.org/officeDocument/2006/relationships/image" Target="/media/image2a.png" Id="Rbd5045932951408f" /><Relationship Type="http://schemas.openxmlformats.org/officeDocument/2006/relationships/image" Target="/media/image2b.png" Id="R02ce5886ad6d41ad" /><Relationship Type="http://schemas.openxmlformats.org/officeDocument/2006/relationships/image" Target="/media/image14.png" Id="R4843be9cc65542e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Alisha Pawar</dc:creator>
  <lastModifiedBy>Alisha Pawar</lastModifiedBy>
  <revision>11</revision>
  <dcterms:created xsi:type="dcterms:W3CDTF">2024-09-13T17:30:00.0000000Z</dcterms:created>
  <dcterms:modified xsi:type="dcterms:W3CDTF">2024-10-28T09:19:38.9124634Z</dcterms:modified>
</coreProperties>
</file>