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1D8A" w14:textId="2A172BD5" w:rsidR="005E1A11" w:rsidRDefault="005E1A11" w:rsidP="005E1A11">
      <w:pPr>
        <w:pStyle w:val="Title"/>
        <w:spacing w:after="300"/>
        <w:jc w:val="center"/>
      </w:pPr>
      <w:r>
        <w:t>WEEK 2</w:t>
      </w:r>
    </w:p>
    <w:p w14:paraId="5B6F8B0D" w14:textId="77777777" w:rsidR="005E1A11" w:rsidRPr="005E1A11" w:rsidRDefault="005E1A11" w:rsidP="005E1A11">
      <w:pPr>
        <w:pStyle w:val="Title"/>
        <w:spacing w:after="300"/>
        <w:jc w:val="center"/>
        <w:rPr>
          <w:sz w:val="18"/>
          <w:szCs w:val="18"/>
        </w:rPr>
      </w:pPr>
    </w:p>
    <w:p w14:paraId="19B7930A" w14:textId="25A87CF2" w:rsidR="0062678F" w:rsidRPr="005E1A11" w:rsidRDefault="00000000">
      <w:pPr>
        <w:pStyle w:val="Title"/>
        <w:spacing w:after="300"/>
        <w:rPr>
          <w:sz w:val="48"/>
          <w:szCs w:val="48"/>
        </w:rPr>
      </w:pPr>
      <w:r>
        <w:rPr>
          <w:sz w:val="48"/>
          <w:szCs w:val="48"/>
        </w:rPr>
        <w:t>Decision Trees, k-Nearest Neighbors (kNN), Naive Bayes, and Train/Test Split &amp; Cross-Validation</w:t>
      </w:r>
    </w:p>
    <w:p w14:paraId="3290B768" w14:textId="77777777" w:rsidR="0062678F" w:rsidRDefault="0062678F">
      <w:pPr>
        <w:pBdr>
          <w:bottom w:val="single" w:sz="6" w:space="4" w:color="999999"/>
        </w:pBdr>
        <w:spacing w:after="200"/>
      </w:pPr>
    </w:p>
    <w:p w14:paraId="74D8E346" w14:textId="77777777" w:rsidR="0062678F" w:rsidRDefault="00000000">
      <w:pPr>
        <w:pStyle w:val="Heading1"/>
        <w:spacing w:before="300" w:after="150"/>
      </w:pPr>
      <w:r>
        <w:t>1. Decision Trees</w:t>
      </w:r>
    </w:p>
    <w:p w14:paraId="3F93F41C" w14:textId="77777777" w:rsidR="0062678F" w:rsidRDefault="00000000">
      <w:pPr>
        <w:pStyle w:val="Heading2"/>
        <w:spacing w:before="240" w:after="120"/>
      </w:pPr>
      <w:r>
        <w:t>Concept</w:t>
      </w:r>
    </w:p>
    <w:p w14:paraId="2A089D6E" w14:textId="77777777" w:rsidR="0062678F" w:rsidRDefault="00000000">
      <w:pPr>
        <w:spacing w:after="120"/>
      </w:pPr>
      <w:r>
        <w:t>A Decision Tree is a supervised learning algorithm used for classification and regression. It splits data into branches based on feature values, forming a tree-like structure of decisions leading to a final prediction (leaf node).</w:t>
      </w:r>
    </w:p>
    <w:p w14:paraId="278C54D6" w14:textId="77777777" w:rsidR="0062678F" w:rsidRDefault="00000000">
      <w:pPr>
        <w:pStyle w:val="Heading2"/>
        <w:spacing w:before="240" w:after="120"/>
      </w:pPr>
      <w:r>
        <w:t>Structure</w:t>
      </w:r>
    </w:p>
    <w:p w14:paraId="4D9F61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Root Node: The topmost node representing the entire dataset.</w:t>
      </w:r>
    </w:p>
    <w:p w14:paraId="7666515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Internal (Decision) Nodes: Represent a test on a feature.</w:t>
      </w:r>
    </w:p>
    <w:p w14:paraId="4E4C92A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Branches: Outcome of the test.</w:t>
      </w:r>
    </w:p>
    <w:p w14:paraId="6AA24B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Leaf Nodes: Final output/class label or value.</w:t>
      </w:r>
    </w:p>
    <w:p w14:paraId="6F26621A" w14:textId="77777777" w:rsidR="0062678F" w:rsidRDefault="00000000">
      <w:pPr>
        <w:pStyle w:val="Heading2"/>
        <w:spacing w:before="240" w:after="120"/>
      </w:pPr>
      <w:r>
        <w:t>How It Works</w:t>
      </w:r>
    </w:p>
    <w:p w14:paraId="2E8E6F9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best feature to split the data (based on a splitting criterion).</w:t>
      </w:r>
    </w:p>
    <w:p w14:paraId="295CB0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Split the dataset into subsets.</w:t>
      </w:r>
    </w:p>
    <w:p w14:paraId="63F4AF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Repeat recursively for each subset until a stopping condition is met (pure node, max depth, min samples, etc.).</w:t>
      </w:r>
    </w:p>
    <w:p w14:paraId="3CFCC857" w14:textId="77777777" w:rsidR="0062678F" w:rsidRDefault="00000000">
      <w:pPr>
        <w:pStyle w:val="Heading2"/>
        <w:spacing w:before="240" w:after="120"/>
      </w:pPr>
      <w:r>
        <w:t>Splitting Criteria</w:t>
      </w:r>
    </w:p>
    <w:p w14:paraId="489E9675" w14:textId="77777777" w:rsidR="0062678F" w:rsidRDefault="00000000">
      <w:pPr>
        <w:pStyle w:val="Heading3"/>
        <w:spacing w:before="200" w:after="100"/>
      </w:pPr>
      <w:r>
        <w:t>Entropy &amp; Information Gain (ID3, C4.5)</w:t>
      </w:r>
    </w:p>
    <w:p w14:paraId="06FEF314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 xml:space="preserve">Entropy: H(S) = -Σ p_i log2(p_i)</w:t>
      </w:r>
    </w:p>
    <w:p w14:paraId="7DC0014E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Information Gain: IG = H(parent) - Σ (weighted) H(children)</w:t>
      </w:r>
    </w:p>
    <w:p w14:paraId="49FF12A2" w14:textId="77777777" w:rsidR="0062678F" w:rsidRDefault="00000000">
      <w:pPr>
        <w:pStyle w:val="Heading3"/>
        <w:spacing w:before="200" w:after="100"/>
      </w:pPr>
      <w:r>
        <w:t>Gini Index (CART)</w:t>
      </w:r>
    </w:p>
    <w:p w14:paraId="597AB016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Gini = 1 - Σ p_i²</w:t>
      </w:r>
    </w:p>
    <w:p w14:paraId="52C210A9" w14:textId="77777777" w:rsidR="0062678F" w:rsidRDefault="00000000">
      <w:pPr>
        <w:pStyle w:val="Heading3"/>
        <w:spacing w:before="200" w:after="100"/>
      </w:pPr>
      <w:r>
        <w:t>Variance Reduction</w:t>
      </w:r>
    </w:p>
    <w:p w14:paraId="7A0606F9" w14:textId="77777777" w:rsidR="0062678F" w:rsidRDefault="00000000">
      <w:pPr>
        <w:spacing w:after="120"/>
      </w:pPr>
      <w:r>
        <w:t>Used for regression trees.</w:t>
      </w:r>
    </w:p>
    <w:p w14:paraId="544667A8" w14:textId="77777777" w:rsidR="0062678F" w:rsidRDefault="00000000">
      <w:pPr>
        <w:pStyle w:val="Heading2"/>
        <w:spacing w:before="240" w:after="120"/>
      </w:pPr>
      <w:r>
        <w:t>Advantages</w:t>
      </w:r>
    </w:p>
    <w:p w14:paraId="2C0372C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Easy to understand and visualize</w:t>
      </w:r>
    </w:p>
    <w:p w14:paraId="1B56C82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Handles both numerical and categorical data</w:t>
      </w:r>
    </w:p>
    <w:p w14:paraId="6B488EA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Requires little data preprocessing (no need for feature scaling)</w:t>
      </w:r>
    </w:p>
    <w:p w14:paraId="59956F63" w14:textId="77777777" w:rsidR="0062678F" w:rsidRDefault="00000000">
      <w:pPr>
        <w:pStyle w:val="Heading2"/>
        <w:spacing w:before="240" w:after="120"/>
      </w:pPr>
      <w:r>
        <w:t>Disadvantages</w:t>
      </w:r>
    </w:p>
    <w:p w14:paraId="54DF172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Prone to overfitting, especially with deep trees</w:t>
      </w:r>
    </w:p>
    <w:p w14:paraId="0D89475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small changes in data (high variance)</w:t>
      </w:r>
    </w:p>
    <w:p w14:paraId="668258E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Can create biased trees if classes are imbalanced</w:t>
      </w:r>
    </w:p>
    <w:p w14:paraId="319870C7" w14:textId="77777777" w:rsidR="0062678F" w:rsidRDefault="00000000">
      <w:pPr>
        <w:pStyle w:val="Heading2"/>
        <w:spacing w:before="240" w:after="120"/>
      </w:pPr>
      <w:r>
        <w:t>Solutions to Overfitting</w:t>
      </w:r>
    </w:p>
    <w:p w14:paraId="402B4F3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Pruning (pre-pruning / post-pruning)</w:t>
      </w:r>
    </w:p>
    <w:p w14:paraId="588BEC4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Setting max depth, min samples per leaf/split</w:t>
      </w:r>
    </w:p>
    <w:p w14:paraId="0AF3D86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Using ensemble methods (Random Forest, Gradient Boosting)</w:t>
      </w:r>
    </w:p>
    <w:p w14:paraId="47C0B563" w14:textId="77777777" w:rsidR="0062678F" w:rsidRDefault="00000000">
      <w:pPr>
        <w:pStyle w:val="Heading2"/>
        <w:spacing w:before="240" w:after="120"/>
      </w:pPr>
      <w:r>
        <w:t>Use Cases</w:t>
      </w:r>
    </w:p>
    <w:p w14:paraId="46FB80FD" w14:textId="77777777" w:rsidR="0062678F" w:rsidRDefault="00000000">
      <w:pPr>
        <w:spacing w:after="120"/>
      </w:pPr>
      <w:r>
        <w:t>Credit scoring, medical diagnosis, customer churn prediction</w:t>
      </w:r>
    </w:p>
    <w:p w14:paraId="39904493" w14:textId="77777777" w:rsidR="0062678F" w:rsidRDefault="0062678F">
      <w:pPr>
        <w:pBdr>
          <w:bottom w:val="single" w:sz="6" w:space="4" w:color="999999"/>
        </w:pBdr>
        <w:spacing w:after="200"/>
      </w:pPr>
    </w:p>
    <w:p w14:paraId="6EA38CFF" w14:textId="77777777" w:rsidR="0062678F" w:rsidRDefault="00000000">
      <w:pPr>
        <w:pStyle w:val="Heading1"/>
        <w:spacing w:before="300" w:after="150"/>
      </w:pPr>
      <w:r>
        <w:t>2. k-Nearest Neighbors (kNN)</w:t>
      </w:r>
    </w:p>
    <w:p w14:paraId="13650B6D" w14:textId="77777777" w:rsidR="0062678F" w:rsidRDefault="00000000">
      <w:pPr>
        <w:pStyle w:val="Heading2"/>
        <w:spacing w:before="240" w:after="120"/>
      </w:pPr>
      <w:r>
        <w:t>Concept</w:t>
      </w:r>
    </w:p>
    <w:p w14:paraId="26740095" w14:textId="77777777" w:rsidR="0062678F" w:rsidRDefault="00000000">
      <w:pPr>
        <w:spacing w:after="120"/>
      </w:pPr>
      <w:r>
        <w:t xml:space="preserve">kNN is a lazy, instance-based supervised learning algorithm used for classification and regression. It makes predictions based on the 'k' closest data points in the training set.</w:t>
      </w:r>
    </w:p>
    <w:p w14:paraId="4B471F82" w14:textId="77777777" w:rsidR="0062678F" w:rsidRDefault="00000000">
      <w:pPr>
        <w:pStyle w:val="Heading2"/>
        <w:spacing w:before="240" w:after="120"/>
      </w:pPr>
      <w:r>
        <w:t>How It Works</w:t>
      </w:r>
    </w:p>
    <w:p w14:paraId="02908D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Choose the number of neighbors, k.</w:t>
      </w:r>
    </w:p>
    <w:p w14:paraId="7E99E7B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Compute the distance between the query point and all training points.</w:t>
      </w:r>
    </w:p>
    <w:p w14:paraId="715A6A4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k nearest points.</w:t>
      </w:r>
    </w:p>
    <w:p w14:paraId="34AD56F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Classification: Assign the majority class among neighbors.</w:t>
      </w:r>
    </w:p>
    <w:p w14:paraId="78EDAB0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Regression: Take the average (or weighted average) of neighbor values.</w:t>
      </w:r>
    </w:p>
    <w:p w14:paraId="50C703F5" w14:textId="77777777" w:rsidR="0062678F" w:rsidRDefault="00000000">
      <w:pPr>
        <w:pStyle w:val="Heading2"/>
        <w:spacing w:before="240" w:after="120"/>
      </w:pPr>
      <w:r>
        <w:t>Distance Metrics</w:t>
      </w:r>
    </w:p>
    <w:p w14:paraId="7DEFB4BA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 xml:space="preserve">Euclidean Distance: d = √Σ(x_i - y_i)²</w:t>
      </w:r>
    </w:p>
    <w:p w14:paraId="6FF544E5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 xml:space="preserve">Manhattan Distance: d = Σ|x_i - y_i|</w:t>
      </w:r>
    </w:p>
    <w:p w14:paraId="2F60F2D0" w14:textId="77777777" w:rsidR="0062678F" w:rsidRDefault="00000000">
      <w:pPr>
        <w:spacing w:after="120"/>
      </w:pPr>
      <w:r>
        <w:t>Minkowski Distance (generalized form) and Hamming Distance (for categorical data) are also used.</w:t>
      </w:r>
    </w:p>
    <w:p w14:paraId="354FE583" w14:textId="77777777" w:rsidR="0062678F" w:rsidRDefault="00000000">
      <w:pPr>
        <w:pStyle w:val="Heading2"/>
        <w:spacing w:before="240" w:after="120"/>
      </w:pPr>
      <w:r>
        <w:t>Choosing k</w:t>
      </w:r>
    </w:p>
    <w:p w14:paraId="5524A52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Small k → sensitive to noise, low bias, high variance (overfitting risk)</w:t>
      </w:r>
    </w:p>
    <w:p w14:paraId="79E0F62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Large k → smoother decision boundary, higher bias, lower variance (underfitting risk)</w:t>
      </w:r>
    </w:p>
    <w:p w14:paraId="465105D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Often chosen using cross-validation; odd values preferred for binary classification to avoid ties</w:t>
      </w:r>
    </w:p>
    <w:p w14:paraId="2D5A2615" w14:textId="77777777" w:rsidR="0062678F" w:rsidRDefault="00000000">
      <w:pPr>
        <w:pStyle w:val="Heading2"/>
        <w:spacing w:before="240" w:after="120"/>
      </w:pPr>
      <w:r>
        <w:t>Advantages</w:t>
      </w:r>
    </w:p>
    <w:p w14:paraId="7673BBB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Simple, intuitive, no training phase</w:t>
      </w:r>
    </w:p>
    <w:p w14:paraId="50F504E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Naturally handles multi-class problems</w:t>
      </w:r>
    </w:p>
    <w:p w14:paraId="62CA701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 assumptions about data distribution</w:t>
      </w:r>
    </w:p>
    <w:p w14:paraId="0B3A9EC3" w14:textId="77777777" w:rsidR="0062678F" w:rsidRDefault="00000000">
      <w:pPr>
        <w:pStyle w:val="Heading2"/>
        <w:spacing w:before="240" w:after="120"/>
      </w:pPr>
      <w:r>
        <w:lastRenderedPageBreak/>
        <w:t>Disadvantages</w:t>
      </w:r>
    </w:p>
    <w:p w14:paraId="62E95D1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Computationally expensive at prediction time (especially with large datasets)</w:t>
      </w:r>
    </w:p>
    <w:p w14:paraId="2DA5AC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irrelevant features and feature scaling</w:t>
      </w:r>
    </w:p>
    <w:p w14:paraId="47D68BB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Struggles with high-dimensional data (curse of dimensionality)</w:t>
      </w:r>
    </w:p>
    <w:p w14:paraId="0CBB3C6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imbalanced datasets</w:t>
      </w:r>
    </w:p>
    <w:p w14:paraId="06083EF7" w14:textId="77777777" w:rsidR="0062678F" w:rsidRDefault="00000000">
      <w:pPr>
        <w:pStyle w:val="Heading2"/>
        <w:spacing w:before="240" w:after="120"/>
      </w:pPr>
      <w:r>
        <w:t>Preprocessing Tips</w:t>
      </w:r>
    </w:p>
    <w:p w14:paraId="0564488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Normalize/standardize features (since distance-based)</w:t>
      </w:r>
    </w:p>
    <w:p w14:paraId="733EF86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Remove irrelevant/redundant features</w:t>
      </w:r>
    </w:p>
    <w:p w14:paraId="51CC31FA" w14:textId="77777777" w:rsidR="0062678F" w:rsidRDefault="00000000">
      <w:pPr>
        <w:pStyle w:val="Heading2"/>
        <w:spacing w:before="240" w:after="120"/>
      </w:pPr>
      <w:r>
        <w:t>Use Cases</w:t>
      </w:r>
    </w:p>
    <w:p w14:paraId="21A62441" w14:textId="77777777" w:rsidR="0062678F" w:rsidRDefault="00000000">
      <w:pPr>
        <w:spacing w:after="120"/>
      </w:pPr>
      <w:r>
        <w:t>Recommendation systems, pattern recognition, image classification</w:t>
      </w:r>
    </w:p>
    <w:p w14:paraId="7DC9A2AF" w14:textId="77777777" w:rsidR="0062678F" w:rsidRDefault="0062678F">
      <w:pPr>
        <w:pBdr>
          <w:bottom w:val="single" w:sz="6" w:space="4" w:color="999999"/>
        </w:pBdr>
        <w:spacing w:after="200"/>
      </w:pPr>
    </w:p>
    <w:p w14:paraId="3B7301F2" w14:textId="77777777" w:rsidR="0062678F" w:rsidRDefault="00000000">
      <w:pPr>
        <w:pStyle w:val="Heading1"/>
        <w:spacing w:before="300" w:after="150"/>
      </w:pPr>
      <w:r>
        <w:t>3. Naive Bayes</w:t>
      </w:r>
    </w:p>
    <w:p w14:paraId="461E69D2" w14:textId="77777777" w:rsidR="0062678F" w:rsidRDefault="00000000">
      <w:pPr>
        <w:pStyle w:val="Heading2"/>
        <w:spacing w:before="240" w:after="120"/>
      </w:pPr>
      <w:r>
        <w:t>Concept</w:t>
      </w:r>
    </w:p>
    <w:p w14:paraId="17CE6D04" w14:textId="77777777" w:rsidR="0062678F" w:rsidRDefault="00000000">
      <w:pPr>
        <w:spacing w:after="120"/>
      </w:pPr>
      <w:r>
        <w:t>Naive Bayes is a probabilistic classifier based on Bayes' Theorem, with a "naive" assumption that all features are conditionally independent given the class label.</w:t>
      </w:r>
    </w:p>
    <w:p w14:paraId="6538F01E" w14:textId="77777777" w:rsidR="0062678F" w:rsidRDefault="00000000">
      <w:pPr>
        <w:pStyle w:val="Heading2"/>
        <w:spacing w:before="240" w:after="120"/>
      </w:pPr>
      <w:r>
        <w:t>Bayes' Theorem</w:t>
      </w:r>
    </w:p>
    <w:p w14:paraId="54609B8B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P(C|X) = [P(X|C) * P(C)] / P(X)</w:t>
      </w:r>
    </w:p>
    <w:p w14:paraId="193C0BE0" w14:textId="77777777" w:rsidR="0062678F" w:rsidRDefault="00000000">
      <w:pPr>
        <w:spacing w:after="120"/>
      </w:pPr>
      <w:r>
        <w:t>Where:</w:t>
      </w:r>
    </w:p>
    <w:p w14:paraId="2FA044D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P(C|X) = Posterior probability of class C given features X</w:t>
      </w:r>
    </w:p>
    <w:p w14:paraId="327D323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P(X|C) = Likelihood of features given class C</w:t>
      </w:r>
    </w:p>
    <w:p w14:paraId="07FB259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P(C) = Prior probability of class C</w:t>
      </w:r>
    </w:p>
    <w:p w14:paraId="48DEF17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P(X) = Evidence (normalizing constant)</w:t>
      </w:r>
    </w:p>
    <w:p w14:paraId="2BE35979" w14:textId="77777777" w:rsidR="0062678F" w:rsidRDefault="00000000">
      <w:pPr>
        <w:pStyle w:val="Heading2"/>
        <w:spacing w:before="240" w:after="120"/>
      </w:pPr>
      <w:r>
        <w:t>Naive Independence Assumption</w:t>
      </w:r>
    </w:p>
    <w:p w14:paraId="4BEC439C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P(X|C) = P(x1|C) * P(x2|C) * ... * P(xn|C)</w:t>
      </w:r>
    </w:p>
    <w:p w14:paraId="41EA8A8B" w14:textId="77777777" w:rsidR="0062678F" w:rsidRDefault="00000000">
      <w:pPr>
        <w:spacing w:after="120"/>
      </w:pPr>
      <w:r>
        <w:t>This simplifies computation significantly, even though the independence assumption rarely holds perfectly in real data.</w:t>
      </w:r>
    </w:p>
    <w:p w14:paraId="5DD1CC4A" w14:textId="77777777" w:rsidR="0062678F" w:rsidRDefault="00000000">
      <w:pPr>
        <w:pStyle w:val="Heading2"/>
        <w:spacing w:before="240" w:after="120"/>
      </w:pPr>
      <w:r>
        <w:t>Types of Naive Bayes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78F" w14:paraId="22D29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E5395"/>
          </w:tcPr>
          <w:p w14:paraId="54970BE6" w14:textId="77777777" w:rsidR="0062678F" w:rsidRDefault="00000000">
            <w:r>
              <w:rPr>
                <w:b/>
                <w:bCs/>
                <w:color w:val="FFFFFF"/>
              </w:rPr>
              <w:t>Variant</w:t>
            </w:r>
          </w:p>
        </w:tc>
        <w:tc>
          <w:tcPr>
            <w:tcW w:w="4680" w:type="dxa"/>
            <w:shd w:val="clear" w:color="auto" w:fill="2E5395"/>
          </w:tcPr>
          <w:p w14:paraId="41B0484D" w14:textId="77777777" w:rsidR="0062678F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62678F" w14:paraId="1CE3B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4490FD" w14:textId="77777777" w:rsidR="0062678F" w:rsidRDefault="00000000">
            <w:r>
              <w:t>Gaussian NB</w:t>
            </w:r>
          </w:p>
        </w:tc>
        <w:tc>
          <w:tcPr>
            <w:tcW w:w="4680" w:type="dxa"/>
          </w:tcPr>
          <w:p w14:paraId="787ADFAC" w14:textId="77777777" w:rsidR="0062678F" w:rsidRDefault="00000000">
            <w:r>
              <w:t>Continuous features (assumes normal distribution)</w:t>
            </w:r>
          </w:p>
        </w:tc>
      </w:tr>
      <w:tr w:rsidR="0062678F" w14:paraId="1989F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C"/>
          </w:tcPr>
          <w:p w14:paraId="67226B9D" w14:textId="77777777" w:rsidR="0062678F" w:rsidRDefault="00000000">
            <w:r>
              <w:t>Multinomial NB</w:t>
            </w:r>
          </w:p>
        </w:tc>
        <w:tc>
          <w:tcPr>
            <w:tcW w:w="4680" w:type="dxa"/>
            <w:shd w:val="clear" w:color="auto" w:fill="F2F6FC"/>
          </w:tcPr>
          <w:p w14:paraId="2E8759BA" w14:textId="77777777" w:rsidR="0062678F" w:rsidRDefault="00000000">
            <w:r>
              <w:t>Discrete counts (e.g., word counts in text classification)</w:t>
            </w:r>
          </w:p>
        </w:tc>
      </w:tr>
      <w:tr w:rsidR="0062678F" w14:paraId="6234D2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D32C807" w14:textId="77777777" w:rsidR="0062678F" w:rsidRDefault="00000000">
            <w:r>
              <w:t>Bernoulli NB</w:t>
            </w:r>
          </w:p>
        </w:tc>
        <w:tc>
          <w:tcPr>
            <w:tcW w:w="4680" w:type="dxa"/>
          </w:tcPr>
          <w:p w14:paraId="003090EF" w14:textId="77777777" w:rsidR="0062678F" w:rsidRDefault="00000000">
            <w:r>
              <w:t xml:space="preserve">Binary/boolean features (e.g., word presence/absence)</w:t>
            </w:r>
          </w:p>
        </w:tc>
      </w:tr>
    </w:tbl>
    <w:p w14:paraId="1F8AC21B" w14:textId="77777777" w:rsidR="0062678F" w:rsidRDefault="0062678F">
      <w:pPr>
        <w:spacing w:after="200"/>
      </w:pPr>
    </w:p>
    <w:p w14:paraId="294548CC" w14:textId="77777777" w:rsidR="0062678F" w:rsidRDefault="00000000">
      <w:pPr>
        <w:pStyle w:val="Heading2"/>
        <w:spacing w:before="240" w:after="120"/>
      </w:pPr>
      <w:r>
        <w:t>Advantages</w:t>
      </w:r>
    </w:p>
    <w:p w14:paraId="62067C6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Fast to train and predict</w:t>
      </w:r>
    </w:p>
    <w:p w14:paraId="2DE00B8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Works well with high-dimensional data (e.g., text classification)</w:t>
      </w:r>
    </w:p>
    <w:p w14:paraId="07283C0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Requires relatively small training data</w:t>
      </w:r>
    </w:p>
    <w:p w14:paraId="2D9297A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Performs well even when independence assumption is violated</w:t>
      </w:r>
    </w:p>
    <w:p w14:paraId="6BD1B338" w14:textId="77777777" w:rsidR="0062678F" w:rsidRDefault="00000000">
      <w:pPr>
        <w:pStyle w:val="Heading2"/>
        <w:spacing w:before="240" w:after="120"/>
      </w:pPr>
      <w:r>
        <w:t>Disadvantages</w:t>
      </w:r>
    </w:p>
    <w:p w14:paraId="66D550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Independence assumption is often unrealistic</w:t>
      </w:r>
    </w:p>
    <w:p w14:paraId="20783A7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Zero-frequency problem: if a category wasn't seen in training, probability becomes 0</w:t>
      </w:r>
    </w:p>
    <w:p w14:paraId="3F68337C" w14:textId="77777777" w:rsidR="0062678F" w:rsidRDefault="00000000">
      <w:pPr>
        <w:pStyle w:val="ListParagraph"/>
        <w:numPr>
          <w:ilvl w:val="1"/>
          <w:numId w:val="2"/>
        </w:numPr>
        <w:spacing w:after="60"/>
      </w:pPr>
      <w:r>
        <w:t>Solved using Laplace (Additive) Smoothing: P(x|C) = (count(x,C) + 1) / (count(C) + n)</w:t>
      </w:r>
    </w:p>
    <w:p w14:paraId="1B8BFBBC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ideal for estimating probabilities precisely (though good at classification)</w:t>
      </w:r>
    </w:p>
    <w:p w14:paraId="64450D0C" w14:textId="77777777" w:rsidR="0062678F" w:rsidRDefault="00000000">
      <w:pPr>
        <w:pStyle w:val="Heading2"/>
        <w:spacing w:before="240" w:after="120"/>
      </w:pPr>
      <w:r>
        <w:t>Use Cases</w:t>
      </w:r>
    </w:p>
    <w:p w14:paraId="48127693" w14:textId="77777777" w:rsidR="0062678F" w:rsidRDefault="00000000">
      <w:pPr>
        <w:spacing w:after="120"/>
      </w:pPr>
      <w:r>
        <w:t>Spam filtering, sentiment analysis, document/text classification, medical diagnosis</w:t>
      </w:r>
    </w:p>
    <w:p w14:paraId="2CF81E57" w14:textId="77777777" w:rsidR="0062678F" w:rsidRDefault="00000000">
      <w:pPr>
        <w:pStyle w:val="Heading1"/>
        <w:spacing w:before="300" w:after="150"/>
      </w:pPr>
      <w:r>
        <w:t>4. Train/Test Split and Cross-Validation</w:t>
      </w:r>
    </w:p>
    <w:p w14:paraId="091FA105" w14:textId="77777777" w:rsidR="0062678F" w:rsidRDefault="00000000">
      <w:pPr>
        <w:pStyle w:val="Heading2"/>
        <w:spacing w:before="240" w:after="120"/>
      </w:pPr>
      <w:r>
        <w:t>Concept</w:t>
      </w:r>
    </w:p>
    <w:p w14:paraId="187F1E18" w14:textId="77777777" w:rsidR="0062678F" w:rsidRDefault="00000000">
      <w:pPr>
        <w:spacing w:after="120"/>
      </w:pPr>
      <w:r>
        <w:t>Train/Test Split and Cross-Validation are model evaluation techniques used to estimate how well a machine learning model will generalize to unseen data, and to guard against overfitting to the training set.</w:t>
      </w:r>
    </w:p>
    <w:p w14:paraId="5471A57C" w14:textId="77777777" w:rsidR="0062678F" w:rsidRDefault="00000000">
      <w:pPr>
        <w:pStyle w:val="Heading2"/>
        <w:spacing w:before="240" w:after="120"/>
      </w:pPr>
      <w:r>
        <w:t>Train/Test Split</w:t>
      </w:r>
    </w:p>
    <w:p w14:paraId="26737F11" w14:textId="77777777" w:rsidR="0062678F" w:rsidRDefault="00000000">
      <w:pPr>
        <w:spacing w:after="120"/>
      </w:pPr>
      <w:r>
        <w:t>The dataset is divided into two subsets: a training set used to fit the model, and a test set held back to evaluate its performance on unseen data.</w:t>
      </w:r>
    </w:p>
    <w:p w14:paraId="115D34E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Common split ratios: 70/30, 80/20, or 90/10, depending on dataset size</w:t>
      </w:r>
    </w:p>
    <w:p w14:paraId="1D5770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Splitting should be randomized to avoid ordering bias</w:t>
      </w:r>
    </w:p>
    <w:p w14:paraId="0BE8A32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Stratified splitting preserves class proportions and is important for classification tasks, especially with imbalanced data</w:t>
      </w:r>
    </w:p>
    <w:p w14:paraId="17F7EF9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A larger training set improves model fit; a larger test set gives a more reliable performance estimate</w:t>
      </w:r>
    </w:p>
    <w:p w14:paraId="4D71500B" w14:textId="77777777" w:rsidR="0062678F" w:rsidRDefault="00000000">
      <w:pPr>
        <w:pStyle w:val="Heading2"/>
        <w:spacing w:before="240" w:after="120"/>
      </w:pPr>
      <w:r>
        <w:t>Cross-Validation</w:t>
      </w:r>
    </w:p>
    <w:p w14:paraId="4213E2F5" w14:textId="77777777" w:rsidR="0062678F" w:rsidRDefault="00000000">
      <w:pPr>
        <w:spacing w:after="120"/>
      </w:pPr>
      <w:r>
        <w:t>Cross-validation extends the train/test split idea by repeatedly partitioning the data, so every observation gets a chance to be used for both training and testing.</w:t>
      </w:r>
    </w:p>
    <w:p w14:paraId="485B5409" w14:textId="77777777" w:rsidR="0062678F" w:rsidRDefault="00000000">
      <w:pPr>
        <w:pStyle w:val="Heading2"/>
        <w:spacing w:before="240" w:after="120"/>
      </w:pPr>
      <w:r>
        <w:t>k-Fold Cross-Validation</w:t>
      </w:r>
    </w:p>
    <w:p w14:paraId="5514F58B" w14:textId="77777777" w:rsidR="0062678F" w:rsidRDefault="00000000">
      <w:pPr>
        <w:spacing w:after="120"/>
      </w:pPr>
      <w:r>
        <w:t>The dataset is divided into k equally sized folds. The model is trained on k-1 folds and tested on the remaining fold; this is repeated k times so each fold serves as the test set once. The final performance is the average across all k runs.</w:t>
      </w:r>
    </w:p>
    <w:p w14:paraId="1D0C392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Typical values: k = 5 or k = 10</w:t>
      </w:r>
    </w:p>
    <w:p w14:paraId="2C6DD1F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Reduces the impact of any single, potentially unrepresentative, train/test split</w:t>
      </w:r>
    </w:p>
    <w:p w14:paraId="0E00BC3E" w14:textId="77777777" w:rsidR="0062678F" w:rsidRDefault="00000000">
      <w:pPr>
        <w:pStyle w:val="Heading2"/>
        <w:spacing w:before="240" w:after="120"/>
      </w:pPr>
      <w:r>
        <w:t>Stratified k-Fold</w:t>
      </w:r>
    </w:p>
    <w:p w14:paraId="0110B779" w14:textId="77777777" w:rsidR="0062678F" w:rsidRDefault="00000000">
      <w:pPr>
        <w:spacing w:after="120"/>
      </w:pPr>
      <w:r>
        <w:t>A variant of k-fold cross-validation that preserves the class distribution within each fold, which is especially important for imbalanced classification problems.</w:t>
      </w:r>
    </w:p>
    <w:p w14:paraId="1F84BED6" w14:textId="77777777" w:rsidR="0062678F" w:rsidRDefault="00000000">
      <w:pPr>
        <w:pStyle w:val="Heading2"/>
        <w:spacing w:before="240" w:after="120"/>
      </w:pPr>
      <w:r>
        <w:t>Leave-One-Out Cross-Validation (LOOCV)</w:t>
      </w:r>
    </w:p>
    <w:p w14:paraId="66E74763" w14:textId="77777777" w:rsidR="0062678F" w:rsidRDefault="00000000">
      <w:pPr>
        <w:spacing w:after="120"/>
      </w:pPr>
      <w:r>
        <w:t>A special case of k-fold cross-validation where k equals the number of samples (n). Each observation is used once as the test set while the rest form the training set.</w:t>
      </w:r>
    </w:p>
    <w:p w14:paraId="3B7B908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maximal use of the available data</w:t>
      </w:r>
    </w:p>
    <w:p w14:paraId="60ECE45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Computationally expensive for large datasets, since the model is trained n times</w:t>
      </w:r>
    </w:p>
    <w:p w14:paraId="06B273C5" w14:textId="77777777" w:rsidR="0062678F" w:rsidRDefault="00000000">
      <w:pPr>
        <w:pStyle w:val="Heading2"/>
        <w:spacing w:before="240" w:after="120"/>
      </w:pPr>
      <w:r>
        <w:t>Why Use Cross-Validation</w:t>
      </w:r>
    </w:p>
    <w:p w14:paraId="2F77BF5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Gives a more reliable estimate of model performance than a single train/test split</w:t>
      </w:r>
    </w:p>
    <w:p w14:paraId="4E1CBF6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Reduces variance caused by a particularly lucky or unlucky split</w:t>
      </w:r>
    </w:p>
    <w:p w14:paraId="73E37B0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efficient use of limited data, since every sample is used for both training and testing</w:t>
      </w:r>
    </w:p>
    <w:p w14:paraId="140ECD2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Commonly used for model selection and hyperparameter tuning (e.g., choosing k in kNN)</w:t>
      </w:r>
    </w:p>
    <w:p w14:paraId="00B44BB6" w14:textId="77777777" w:rsidR="0062678F" w:rsidRDefault="00000000">
      <w:pPr>
        <w:pStyle w:val="Heading2"/>
        <w:spacing w:before="240" w:after="120"/>
      </w:pPr>
      <w:r>
        <w:t>Advantages</w:t>
      </w:r>
    </w:p>
    <w:p w14:paraId="4C66DEE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More robust and less biased estimate of model performance</w:t>
      </w:r>
    </w:p>
    <w:p w14:paraId="373F50D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Helps detect overfitting before deployment</w:t>
      </w:r>
    </w:p>
    <w:p w14:paraId="032E27B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better use of small datasets compared to a single fixed split</w:t>
      </w:r>
    </w:p>
    <w:p w14:paraId="6BA393FA" w14:textId="77777777" w:rsidR="0062678F" w:rsidRDefault="00000000">
      <w:pPr>
        <w:pStyle w:val="Heading2"/>
        <w:spacing w:before="240" w:after="120"/>
      </w:pPr>
      <w:r>
        <w:t>Disadvantages</w:t>
      </w:r>
    </w:p>
    <w:p w14:paraId="69F7AD5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More computationally expensive than a single train/test split, especially for large k or LOOCV</w:t>
      </w:r>
    </w:p>
    <w:p w14:paraId="0EA3B41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ideal for time-series data unless using time-aware variants (e.g., rolling/expanding window validation)</w:t>
      </w:r>
    </w:p>
    <w:p w14:paraId="43CA6E7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Results can still vary depending on how folds are constructed</w:t>
      </w:r>
    </w:p>
    <w:p w14:paraId="0EC98314" w14:textId="77777777" w:rsidR="0062678F" w:rsidRDefault="00000000">
      <w:pPr>
        <w:pStyle w:val="Heading2"/>
        <w:spacing w:before="240" w:after="120"/>
      </w:pPr>
      <w:r>
        <w:t>Use Cases</w:t>
      </w:r>
    </w:p>
    <w:p w14:paraId="3BF9B013" w14:textId="77777777" w:rsidR="0062678F" w:rsidRDefault="00000000">
      <w:pPr>
        <w:spacing w:after="120"/>
      </w:pPr>
      <w:r>
        <w:t>Model evaluation, hyperparameter tuning, comparing algorithms, and validating models before deployment in any supervised learning task.</w:t>
      </w:r>
    </w:p>
    <w:p w14:paraId="075BD0DA" w14:textId="77777777" w:rsidR="0062678F" w:rsidRDefault="0062678F">
      <w:pPr>
        <w:pBdr>
          <w:bottom w:val="single" w:sz="6" w:space="4" w:color="999999"/>
        </w:pBdr>
        <w:spacing w:after="200"/>
      </w:pPr>
    </w:p>
    <w:p w14:paraId="686800CD" w14:textId="77777777" w:rsidR="0062678F" w:rsidRDefault="00000000">
      <w:pPr>
        <w:pStyle w:val="Heading1"/>
        <w:spacing w:before="300" w:after="150"/>
      </w:pPr>
      <w:r>
        <w:t>Quick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678F" w14:paraId="1CB3E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2E5395"/>
          </w:tcPr>
          <w:p w14:paraId="78F3AEDB" w14:textId="77777777" w:rsidR="0062678F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340" w:type="dxa"/>
            <w:shd w:val="clear" w:color="auto" w:fill="2E5395"/>
          </w:tcPr>
          <w:p w14:paraId="37880776" w14:textId="77777777" w:rsidR="0062678F" w:rsidRDefault="00000000">
            <w:r>
              <w:rPr>
                <w:b/>
                <w:bCs/>
                <w:color w:val="FFFFFF"/>
              </w:rPr>
              <w:t>Decision Tree</w:t>
            </w:r>
          </w:p>
        </w:tc>
        <w:tc>
          <w:tcPr>
            <w:tcW w:w="2340" w:type="dxa"/>
            <w:shd w:val="clear" w:color="auto" w:fill="2E5395"/>
          </w:tcPr>
          <w:p w14:paraId="7893161A" w14:textId="77777777" w:rsidR="0062678F" w:rsidRDefault="00000000">
            <w:r>
              <w:rPr>
                <w:b/>
                <w:bCs/>
                <w:color w:val="FFFFFF"/>
              </w:rPr>
              <w:t>kNN</w:t>
            </w:r>
          </w:p>
        </w:tc>
        <w:tc>
          <w:tcPr>
            <w:tcW w:w="2340" w:type="dxa"/>
            <w:shd w:val="clear" w:color="auto" w:fill="2E5395"/>
          </w:tcPr>
          <w:p w14:paraId="3DC3D44A" w14:textId="77777777" w:rsidR="0062678F" w:rsidRDefault="00000000">
            <w:r>
              <w:rPr>
                <w:b/>
                <w:bCs/>
                <w:color w:val="FFFFFF"/>
              </w:rPr>
              <w:t>Naive Bayes</w:t>
            </w:r>
          </w:p>
        </w:tc>
      </w:tr>
      <w:tr w:rsidR="0062678F" w14:paraId="6B57C9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30CC5E" w14:textId="77777777" w:rsidR="0062678F" w:rsidRDefault="00000000">
            <w:r>
              <w:t>Type</w:t>
            </w:r>
          </w:p>
        </w:tc>
        <w:tc>
          <w:tcPr>
            <w:tcW w:w="2340" w:type="dxa"/>
          </w:tcPr>
          <w:p w14:paraId="371CF80F" w14:textId="77777777" w:rsidR="0062678F" w:rsidRDefault="00000000">
            <w:r>
              <w:t>Tree-based</w:t>
            </w:r>
          </w:p>
        </w:tc>
        <w:tc>
          <w:tcPr>
            <w:tcW w:w="2340" w:type="dxa"/>
          </w:tcPr>
          <w:p w14:paraId="6D651CFB" w14:textId="77777777" w:rsidR="0062678F" w:rsidRDefault="00000000">
            <w:r>
              <w:t>Instance-based (lazy)</w:t>
            </w:r>
          </w:p>
        </w:tc>
        <w:tc>
          <w:tcPr>
            <w:tcW w:w="2340" w:type="dxa"/>
          </w:tcPr>
          <w:p w14:paraId="5B15B89A" w14:textId="77777777" w:rsidR="0062678F" w:rsidRDefault="00000000">
            <w:r>
              <w:t>Probabilistic</w:t>
            </w:r>
          </w:p>
        </w:tc>
      </w:tr>
      <w:tr w:rsidR="0062678F" w14:paraId="65D9E3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21E0FAF8" w14:textId="77777777" w:rsidR="0062678F" w:rsidRDefault="00000000">
            <w:r>
              <w:t>Training Time</w:t>
            </w:r>
          </w:p>
        </w:tc>
        <w:tc>
          <w:tcPr>
            <w:tcW w:w="2340" w:type="dxa"/>
            <w:shd w:val="clear" w:color="auto" w:fill="F2F6FC"/>
          </w:tcPr>
          <w:p w14:paraId="4F08BF27" w14:textId="77777777" w:rsidR="0062678F" w:rsidRDefault="00000000">
            <w:r>
              <w:t>Moderate</w:t>
            </w:r>
          </w:p>
        </w:tc>
        <w:tc>
          <w:tcPr>
            <w:tcW w:w="2340" w:type="dxa"/>
            <w:shd w:val="clear" w:color="auto" w:fill="F2F6FC"/>
          </w:tcPr>
          <w:p w14:paraId="1D9A2AD0" w14:textId="77777777" w:rsidR="0062678F" w:rsidRDefault="00000000">
            <w:r>
              <w:t>None (lazy learner)</w:t>
            </w:r>
          </w:p>
        </w:tc>
        <w:tc>
          <w:tcPr>
            <w:tcW w:w="2340" w:type="dxa"/>
            <w:shd w:val="clear" w:color="auto" w:fill="F2F6FC"/>
          </w:tcPr>
          <w:p w14:paraId="3E6939C4" w14:textId="77777777" w:rsidR="0062678F" w:rsidRDefault="00000000">
            <w:r>
              <w:t>Fast</w:t>
            </w:r>
          </w:p>
        </w:tc>
      </w:tr>
      <w:tr w:rsidR="0062678F" w14:paraId="566DE8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2FE5FA4" w14:textId="77777777" w:rsidR="0062678F" w:rsidRDefault="00000000">
            <w:r>
              <w:t>Prediction Time</w:t>
            </w:r>
          </w:p>
        </w:tc>
        <w:tc>
          <w:tcPr>
            <w:tcW w:w="2340" w:type="dxa"/>
          </w:tcPr>
          <w:p w14:paraId="23A813B6" w14:textId="77777777" w:rsidR="0062678F" w:rsidRDefault="00000000">
            <w:r>
              <w:t>Fast</w:t>
            </w:r>
          </w:p>
        </w:tc>
        <w:tc>
          <w:tcPr>
            <w:tcW w:w="2340" w:type="dxa"/>
          </w:tcPr>
          <w:p w14:paraId="0208EDC9" w14:textId="77777777" w:rsidR="0062678F" w:rsidRDefault="00000000">
            <w:r>
              <w:t>Slow (large datasets)</w:t>
            </w:r>
          </w:p>
        </w:tc>
        <w:tc>
          <w:tcPr>
            <w:tcW w:w="2340" w:type="dxa"/>
          </w:tcPr>
          <w:p w14:paraId="2B96E221" w14:textId="77777777" w:rsidR="0062678F" w:rsidRDefault="00000000">
            <w:r>
              <w:t>Fast</w:t>
            </w:r>
          </w:p>
        </w:tc>
      </w:tr>
      <w:tr w:rsidR="0062678F" w14:paraId="73A2AA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518F9942" w14:textId="77777777" w:rsidR="0062678F" w:rsidRDefault="00000000">
            <w:r>
              <w:t>Handles Categorical Data</w:t>
            </w:r>
          </w:p>
        </w:tc>
        <w:tc>
          <w:tcPr>
            <w:tcW w:w="2340" w:type="dxa"/>
            <w:shd w:val="clear" w:color="auto" w:fill="F2F6FC"/>
          </w:tcPr>
          <w:p w14:paraId="0CF75C09" w14:textId="77777777" w:rsidR="0062678F" w:rsidRDefault="00000000">
            <w:r>
              <w:t>Yes</w:t>
            </w:r>
          </w:p>
        </w:tc>
        <w:tc>
          <w:tcPr>
            <w:tcW w:w="2340" w:type="dxa"/>
            <w:shd w:val="clear" w:color="auto" w:fill="F2F6FC"/>
          </w:tcPr>
          <w:p w14:paraId="08927DB2" w14:textId="77777777" w:rsidR="0062678F" w:rsidRDefault="00000000">
            <w:r>
              <w:t>Needs encoding</w:t>
            </w:r>
          </w:p>
        </w:tc>
        <w:tc>
          <w:tcPr>
            <w:tcW w:w="2340" w:type="dxa"/>
            <w:shd w:val="clear" w:color="auto" w:fill="F2F6FC"/>
          </w:tcPr>
          <w:p w14:paraId="76ECC085" w14:textId="77777777" w:rsidR="0062678F" w:rsidRDefault="00000000">
            <w:r>
              <w:t>Yes (esp. Multinomial/Bernoulli)</w:t>
            </w:r>
          </w:p>
        </w:tc>
      </w:tr>
      <w:tr w:rsidR="0062678F" w14:paraId="1BAEC2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787CCA" w14:textId="77777777" w:rsidR="0062678F" w:rsidRDefault="00000000">
            <w:r>
              <w:t>Sensitive to Feature Scaling</w:t>
            </w:r>
          </w:p>
        </w:tc>
        <w:tc>
          <w:tcPr>
            <w:tcW w:w="2340" w:type="dxa"/>
          </w:tcPr>
          <w:p w14:paraId="235821EF" w14:textId="77777777" w:rsidR="0062678F" w:rsidRDefault="00000000">
            <w:r>
              <w:t>No</w:t>
            </w:r>
          </w:p>
        </w:tc>
        <w:tc>
          <w:tcPr>
            <w:tcW w:w="2340" w:type="dxa"/>
          </w:tcPr>
          <w:p w14:paraId="071A8B6B" w14:textId="77777777" w:rsidR="0062678F" w:rsidRDefault="00000000">
            <w:r>
              <w:t>Yes</w:t>
            </w:r>
          </w:p>
        </w:tc>
        <w:tc>
          <w:tcPr>
            <w:tcW w:w="2340" w:type="dxa"/>
          </w:tcPr>
          <w:p w14:paraId="20634730" w14:textId="77777777" w:rsidR="0062678F" w:rsidRDefault="00000000">
            <w:r>
              <w:t>No</w:t>
            </w:r>
          </w:p>
        </w:tc>
      </w:tr>
      <w:tr w:rsidR="0062678F" w14:paraId="2DC7BC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1A6B357B" w14:textId="77777777" w:rsidR="0062678F" w:rsidRDefault="00000000">
            <w:r>
              <w:t>Interpretability</w:t>
            </w:r>
          </w:p>
        </w:tc>
        <w:tc>
          <w:tcPr>
            <w:tcW w:w="2340" w:type="dxa"/>
            <w:shd w:val="clear" w:color="auto" w:fill="F2F6FC"/>
          </w:tcPr>
          <w:p w14:paraId="1DEF6C61" w14:textId="77777777" w:rsidR="0062678F" w:rsidRDefault="00000000">
            <w:r>
              <w:t>High</w:t>
            </w:r>
          </w:p>
        </w:tc>
        <w:tc>
          <w:tcPr>
            <w:tcW w:w="2340" w:type="dxa"/>
            <w:shd w:val="clear" w:color="auto" w:fill="F2F6FC"/>
          </w:tcPr>
          <w:p w14:paraId="051D7DAA" w14:textId="77777777" w:rsidR="0062678F" w:rsidRDefault="00000000">
            <w:r>
              <w:t>Low</w:t>
            </w:r>
          </w:p>
        </w:tc>
        <w:tc>
          <w:tcPr>
            <w:tcW w:w="2340" w:type="dxa"/>
            <w:shd w:val="clear" w:color="auto" w:fill="F2F6FC"/>
          </w:tcPr>
          <w:p w14:paraId="576A8D9E" w14:textId="77777777" w:rsidR="0062678F" w:rsidRDefault="00000000">
            <w:r>
              <w:t>Moderate</w:t>
            </w:r>
          </w:p>
        </w:tc>
      </w:tr>
      <w:tr w:rsidR="0062678F" w14:paraId="622622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913C8E" w14:textId="77777777" w:rsidR="0062678F" w:rsidRDefault="00000000">
            <w:r>
              <w:t>Overfitting Risk</w:t>
            </w:r>
          </w:p>
        </w:tc>
        <w:tc>
          <w:tcPr>
            <w:tcW w:w="2340" w:type="dxa"/>
          </w:tcPr>
          <w:p w14:paraId="78CD0373" w14:textId="77777777" w:rsidR="0062678F" w:rsidRDefault="00000000">
            <w:r>
              <w:t>High (if unpruned)</w:t>
            </w:r>
          </w:p>
        </w:tc>
        <w:tc>
          <w:tcPr>
            <w:tcW w:w="2340" w:type="dxa"/>
          </w:tcPr>
          <w:p w14:paraId="6C0A5A3F" w14:textId="77777777" w:rsidR="0062678F" w:rsidRDefault="00000000">
            <w:r>
              <w:t>Depends on k</w:t>
            </w:r>
          </w:p>
        </w:tc>
        <w:tc>
          <w:tcPr>
            <w:tcW w:w="2340" w:type="dxa"/>
          </w:tcPr>
          <w:p w14:paraId="64350C4F" w14:textId="77777777" w:rsidR="0062678F" w:rsidRDefault="00000000">
            <w:r>
              <w:t>Low</w:t>
            </w:r>
          </w:p>
        </w:tc>
      </w:tr>
      <w:tr w:rsidR="0062678F" w14:paraId="3E81A3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6C03360A" w14:textId="77777777" w:rsidR="0062678F" w:rsidRDefault="00000000">
            <w:r>
              <w:t>Assumptions</w:t>
            </w:r>
          </w:p>
        </w:tc>
        <w:tc>
          <w:tcPr>
            <w:tcW w:w="2340" w:type="dxa"/>
            <w:shd w:val="clear" w:color="auto" w:fill="F2F6FC"/>
          </w:tcPr>
          <w:p w14:paraId="523D0F4C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0B80C595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662898FA" w14:textId="77777777" w:rsidR="0062678F" w:rsidRDefault="00000000">
            <w:r>
              <w:t>Feature independence</w:t>
            </w:r>
          </w:p>
        </w:tc>
      </w:tr>
    </w:tbl>
    <w:p w14:paraId="0E63DF08" w14:textId="77777777" w:rsidR="0062678F" w:rsidRDefault="0062678F">
      <w:pPr>
        <w:spacing w:after="200"/>
      </w:pPr>
    </w:p>
    <w:p w14:paraId="286FDFA5" w14:textId="77777777" w:rsidR="0062678F" w:rsidRDefault="00000000">
      <w:pPr>
        <w:pStyle w:val="Heading1"/>
        <w:spacing w:before="300" w:after="150"/>
      </w:pPr>
      <w:r>
        <w:t>Summary</w:t>
      </w:r>
    </w:p>
    <w:p w14:paraId="66E3771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Decision Trees split data using feature-based rules; easy to interpret but prone to overfitting.</w:t>
      </w:r>
    </w:p>
    <w:p w14:paraId="3F5C5F0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kNN classifies based on proximity to neighboring points; simple but computationally costly at prediction time.</w:t>
      </w:r>
    </w:p>
    <w:p w14:paraId="55B6A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Naive Bayes applies probability theory with an independence assumption; fast and effective, especially for text data.</w:t>
      </w:r>
    </w:p>
    <w:p w14:paraId="55B6B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Train/Test Split and Cross-Validation estimate how well a model generalizes to unseen data and help guard against overfitting during evaluation.</w:t>
      </w:r>
    </w:p>
    <w:sectPr w:rsidR="0062678F" w:rsidSect="00F8422E">
      <w:footerReference w:type="default" r:id="rId7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01BDF" w14:textId="77777777" w:rsidR="00FB6595" w:rsidRDefault="00FB6595" w:rsidP="00F8422E">
      <w:r>
        <w:separator/>
      </w:r>
    </w:p>
  </w:endnote>
  <w:endnote w:type="continuationSeparator" w:id="0">
    <w:p w14:paraId="72DF4E06" w14:textId="77777777" w:rsidR="00FB6595" w:rsidRDefault="00FB6595" w:rsidP="00F8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898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018615" w14:textId="39A5897F" w:rsidR="00F8422E" w:rsidRDefault="00F842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3428B" w14:textId="77777777" w:rsidR="00F8422E" w:rsidRDefault="00F8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978E" w14:textId="77777777" w:rsidR="00FB6595" w:rsidRDefault="00FB6595" w:rsidP="00F8422E">
      <w:r>
        <w:separator/>
      </w:r>
    </w:p>
  </w:footnote>
  <w:footnote w:type="continuationSeparator" w:id="0">
    <w:p w14:paraId="78B2AE26" w14:textId="77777777" w:rsidR="00FB6595" w:rsidRDefault="00FB6595" w:rsidP="00F8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6667E"/>
    <w:multiLevelType w:val="hybridMultilevel"/>
    <w:tmpl w:val="5798E0F6"/>
    <w:lvl w:ilvl="0" w:tplc="DB34E45C">
      <w:start w:val="1"/>
      <w:numFmt w:val="bullet"/>
      <w:lvlText w:val="•"/>
      <w:lvlJc w:val="left"/>
      <w:pPr>
        <w:ind w:left="460" w:hanging="260"/>
      </w:pPr>
    </w:lvl>
    <w:lvl w:ilvl="1" w:tplc="2F8A0BEE">
      <w:start w:val="1"/>
      <w:numFmt w:val="bullet"/>
      <w:lvlText w:val="◦"/>
      <w:lvlJc w:val="left"/>
      <w:pPr>
        <w:ind w:left="920" w:hanging="260"/>
      </w:pPr>
    </w:lvl>
    <w:lvl w:ilvl="2" w:tplc="0F7E9450">
      <w:numFmt w:val="decimal"/>
      <w:lvlText w:val=""/>
      <w:lvlJc w:val="left"/>
    </w:lvl>
    <w:lvl w:ilvl="3" w:tplc="3418EB92">
      <w:numFmt w:val="decimal"/>
      <w:lvlText w:val=""/>
      <w:lvlJc w:val="left"/>
    </w:lvl>
    <w:lvl w:ilvl="4" w:tplc="E35AB20C">
      <w:numFmt w:val="decimal"/>
      <w:lvlText w:val=""/>
      <w:lvlJc w:val="left"/>
    </w:lvl>
    <w:lvl w:ilvl="5" w:tplc="E4CA9B40">
      <w:numFmt w:val="decimal"/>
      <w:lvlText w:val=""/>
      <w:lvlJc w:val="left"/>
    </w:lvl>
    <w:lvl w:ilvl="6" w:tplc="67B2B4A2">
      <w:numFmt w:val="decimal"/>
      <w:lvlText w:val=""/>
      <w:lvlJc w:val="left"/>
    </w:lvl>
    <w:lvl w:ilvl="7" w:tplc="1E5299D2">
      <w:numFmt w:val="decimal"/>
      <w:lvlText w:val=""/>
      <w:lvlJc w:val="left"/>
    </w:lvl>
    <w:lvl w:ilvl="8" w:tplc="B6906B4C">
      <w:numFmt w:val="decimal"/>
      <w:lvlText w:val=""/>
      <w:lvlJc w:val="left"/>
    </w:lvl>
  </w:abstractNum>
  <w:abstractNum w:abstractNumId="1" w15:restartNumberingAfterBreak="0">
    <w:nsid w:val="76416E94"/>
    <w:multiLevelType w:val="hybridMultilevel"/>
    <w:tmpl w:val="8B8C0252"/>
    <w:lvl w:ilvl="0" w:tplc="5A04C0A6">
      <w:start w:val="1"/>
      <w:numFmt w:val="bullet"/>
      <w:lvlText w:val="●"/>
      <w:lvlJc w:val="left"/>
      <w:pPr>
        <w:ind w:left="720" w:hanging="360"/>
      </w:pPr>
    </w:lvl>
    <w:lvl w:ilvl="1" w:tplc="41DC292E">
      <w:start w:val="1"/>
      <w:numFmt w:val="bullet"/>
      <w:lvlText w:val="○"/>
      <w:lvlJc w:val="left"/>
      <w:pPr>
        <w:ind w:left="1440" w:hanging="360"/>
      </w:pPr>
    </w:lvl>
    <w:lvl w:ilvl="2" w:tplc="36E0B64C">
      <w:start w:val="1"/>
      <w:numFmt w:val="bullet"/>
      <w:lvlText w:val="■"/>
      <w:lvlJc w:val="left"/>
      <w:pPr>
        <w:ind w:left="2160" w:hanging="360"/>
      </w:pPr>
    </w:lvl>
    <w:lvl w:ilvl="3" w:tplc="293A06AE">
      <w:start w:val="1"/>
      <w:numFmt w:val="bullet"/>
      <w:lvlText w:val="●"/>
      <w:lvlJc w:val="left"/>
      <w:pPr>
        <w:ind w:left="2880" w:hanging="360"/>
      </w:pPr>
    </w:lvl>
    <w:lvl w:ilvl="4" w:tplc="B758330A">
      <w:start w:val="1"/>
      <w:numFmt w:val="bullet"/>
      <w:lvlText w:val="○"/>
      <w:lvlJc w:val="left"/>
      <w:pPr>
        <w:ind w:left="3600" w:hanging="360"/>
      </w:pPr>
    </w:lvl>
    <w:lvl w:ilvl="5" w:tplc="63F41AC6">
      <w:start w:val="1"/>
      <w:numFmt w:val="bullet"/>
      <w:lvlText w:val="■"/>
      <w:lvlJc w:val="left"/>
      <w:pPr>
        <w:ind w:left="4320" w:hanging="360"/>
      </w:pPr>
    </w:lvl>
    <w:lvl w:ilvl="6" w:tplc="8F5EB260">
      <w:start w:val="1"/>
      <w:numFmt w:val="bullet"/>
      <w:lvlText w:val="●"/>
      <w:lvlJc w:val="left"/>
      <w:pPr>
        <w:ind w:left="5040" w:hanging="360"/>
      </w:pPr>
    </w:lvl>
    <w:lvl w:ilvl="7" w:tplc="BCD61886">
      <w:start w:val="1"/>
      <w:numFmt w:val="bullet"/>
      <w:lvlText w:val="●"/>
      <w:lvlJc w:val="left"/>
      <w:pPr>
        <w:ind w:left="5760" w:hanging="360"/>
      </w:pPr>
    </w:lvl>
    <w:lvl w:ilvl="8" w:tplc="4066E74A">
      <w:start w:val="1"/>
      <w:numFmt w:val="bullet"/>
      <w:lvlText w:val="●"/>
      <w:lvlJc w:val="left"/>
      <w:pPr>
        <w:ind w:left="6480" w:hanging="360"/>
      </w:pPr>
    </w:lvl>
  </w:abstractNum>
  <w:num w:numId="1" w16cid:durableId="203950132">
    <w:abstractNumId w:val="1"/>
    <w:lvlOverride w:ilvl="0">
      <w:startOverride w:val="1"/>
    </w:lvlOverride>
  </w:num>
  <w:num w:numId="2" w16cid:durableId="89169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8F"/>
    <w:rsid w:val="005E1A11"/>
    <w:rsid w:val="0062678F"/>
    <w:rsid w:val="00750BA7"/>
    <w:rsid w:val="00F8422E"/>
    <w:rsid w:val="00FB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A3CD"/>
  <w15:docId w15:val="{1C7C676D-989F-4E1D-8E11-2196B5B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22E"/>
  </w:style>
  <w:style w:type="paragraph" w:styleId="Footer">
    <w:name w:val="footer"/>
    <w:basedOn w:val="Normal"/>
    <w:link w:val="Foot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2026-09-07T09:16:00Z</dcterms:created>
  <dcterms:modified xsi:type="dcterms:W3CDTF">2026-09-07T09:19:00Z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14648ca8-5a00-4013-897f-f1c0906a7ccb</vt:lpwstr>
  </property>
</Properties>
</file>