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64FE8" w14:textId="7AADEA4D" w:rsidR="004A2661" w:rsidRPr="00FE2EBC" w:rsidRDefault="00FE2EBC" w:rsidP="00FE2EBC">
      <w:pPr>
        <w:jc w:val="center"/>
        <w:rPr>
          <w:b/>
          <w:bCs/>
          <w:lang w:val="es-ES"/>
        </w:rPr>
      </w:pPr>
      <w:r w:rsidRPr="00FE2EBC">
        <w:rPr>
          <w:b/>
          <w:bCs/>
          <w:lang w:val="es-ES"/>
        </w:rPr>
        <w:t>Actividad semana 04</w:t>
      </w:r>
    </w:p>
    <w:p w14:paraId="7BB83407" w14:textId="1E316615" w:rsidR="00FE2EBC" w:rsidRDefault="00FE2EBC" w:rsidP="00FE2EBC">
      <w:pPr>
        <w:jc w:val="center"/>
        <w:rPr>
          <w:lang w:val="es-ES"/>
        </w:rPr>
      </w:pPr>
      <w:r w:rsidRPr="00FE2EBC">
        <w:rPr>
          <w:b/>
          <w:bCs/>
          <w:lang w:val="es-ES"/>
        </w:rPr>
        <w:t>Organización:</w:t>
      </w:r>
      <w:r>
        <w:rPr>
          <w:lang w:val="es-ES"/>
        </w:rPr>
        <w:t xml:space="preserve"> servicio de gestión de residuos sólidos en Neiva</w:t>
      </w:r>
    </w:p>
    <w:p w14:paraId="5DDDBDDC" w14:textId="2B6292C3" w:rsidR="00FE2EBC" w:rsidRPr="00FE2EBC" w:rsidRDefault="00FE2EBC">
      <w:pPr>
        <w:rPr>
          <w:b/>
          <w:bCs/>
          <w:lang w:val="es-ES"/>
        </w:rPr>
      </w:pPr>
      <w:r w:rsidRPr="00FE2EBC">
        <w:rPr>
          <w:b/>
          <w:bCs/>
          <w:lang w:val="es-ES"/>
        </w:rPr>
        <w:t xml:space="preserve">Tabla de hechos: Hechos de recolección de residuos </w:t>
      </w:r>
    </w:p>
    <w:p w14:paraId="1567CB05" w14:textId="627B4ADC" w:rsidR="00FE2EBC" w:rsidRDefault="00FE2EBC">
      <w:pPr>
        <w:rPr>
          <w:lang w:val="es-ES"/>
        </w:rPr>
      </w:pPr>
      <w:r>
        <w:rPr>
          <w:lang w:val="es-ES"/>
        </w:rPr>
        <w:t>La tabla de hechos representa cada evento de recolección de residuos solidos realizados en la ciudad de Neiva. Esta tabla almacena las medidas numéricas que permiten analizar el desempeño del servicio y genera información para la toma de decisiones.</w:t>
      </w:r>
    </w:p>
    <w:p w14:paraId="5B3A9859" w14:textId="1DCE6F4C" w:rsidR="00FE2EBC" w:rsidRPr="00FE2EBC" w:rsidRDefault="00FE2EBC">
      <w:pPr>
        <w:rPr>
          <w:b/>
          <w:bCs/>
          <w:lang w:val="es-ES"/>
        </w:rPr>
      </w:pPr>
      <w:r w:rsidRPr="00FE2EBC">
        <w:rPr>
          <w:b/>
          <w:bCs/>
          <w:lang w:val="es-ES"/>
        </w:rPr>
        <w:t>Medidas</w:t>
      </w:r>
    </w:p>
    <w:p w14:paraId="2ABAAC32" w14:textId="3DA4AA12" w:rsidR="00FE2EBC" w:rsidRPr="00FE2EBC" w:rsidRDefault="00FE2EBC" w:rsidP="00FE2EBC">
      <w:pPr>
        <w:pStyle w:val="Prrafodelista"/>
        <w:numPr>
          <w:ilvl w:val="0"/>
          <w:numId w:val="1"/>
        </w:numPr>
        <w:rPr>
          <w:lang w:val="es-ES"/>
        </w:rPr>
      </w:pPr>
      <w:r w:rsidRPr="00FE2EBC">
        <w:rPr>
          <w:lang w:val="es-ES"/>
        </w:rPr>
        <w:t>Cantidad-residuos-Kg</w:t>
      </w:r>
    </w:p>
    <w:p w14:paraId="09DF2D3C" w14:textId="6E52D14B" w:rsidR="00FE2EBC" w:rsidRPr="00FE2EBC" w:rsidRDefault="00FE2EBC" w:rsidP="00FE2EBC">
      <w:pPr>
        <w:pStyle w:val="Prrafodelista"/>
        <w:numPr>
          <w:ilvl w:val="0"/>
          <w:numId w:val="1"/>
        </w:numPr>
        <w:rPr>
          <w:lang w:val="es-ES"/>
        </w:rPr>
      </w:pPr>
      <w:r w:rsidRPr="00FE2EBC">
        <w:rPr>
          <w:lang w:val="es-ES"/>
        </w:rPr>
        <w:t>Cantidad- residuos-Ton</w:t>
      </w:r>
    </w:p>
    <w:p w14:paraId="3AA9F96D" w14:textId="5E3AE547" w:rsidR="00FE2EBC" w:rsidRPr="00FE2EBC" w:rsidRDefault="00FE2EBC" w:rsidP="00FE2EBC">
      <w:pPr>
        <w:pStyle w:val="Prrafodelista"/>
        <w:numPr>
          <w:ilvl w:val="0"/>
          <w:numId w:val="1"/>
        </w:numPr>
        <w:rPr>
          <w:lang w:val="es-ES"/>
        </w:rPr>
      </w:pPr>
      <w:r w:rsidRPr="00FE2EBC">
        <w:rPr>
          <w:lang w:val="es-ES"/>
        </w:rPr>
        <w:t>Numero-recolecciones</w:t>
      </w:r>
    </w:p>
    <w:p w14:paraId="45F9BB71" w14:textId="1441C467" w:rsidR="00FE2EBC" w:rsidRDefault="00FE2EBC">
      <w:pPr>
        <w:rPr>
          <w:lang w:val="es-ES"/>
        </w:rPr>
      </w:pPr>
      <w:r>
        <w:rPr>
          <w:lang w:val="es-ES"/>
        </w:rPr>
        <w:t>La tabla de hechos almacena la cantidad de residuos recolectados y el nuemro de recolecciones realizadas por cada operación. Estas medidas pueden sumarse y analizarse para evaluar el comportamiento del servicio de aseo en diferentes periodos, sectores y categorías de residuos.</w:t>
      </w:r>
    </w:p>
    <w:p w14:paraId="52E43FB3" w14:textId="3A61C6A6" w:rsidR="00FE2EBC" w:rsidRDefault="00FE2EBC">
      <w:pPr>
        <w:rPr>
          <w:lang w:val="es-ES"/>
        </w:rPr>
      </w:pPr>
      <w:r>
        <w:rPr>
          <w:lang w:val="es-ES"/>
        </w:rPr>
        <w:t xml:space="preserve">Dimensiones y atributos </w:t>
      </w:r>
    </w:p>
    <w:p w14:paraId="52079D18" w14:textId="3669A394" w:rsidR="00FE2EBC" w:rsidRPr="002738F4" w:rsidRDefault="002738F4">
      <w:pPr>
        <w:rPr>
          <w:b/>
          <w:bCs/>
          <w:lang w:val="es-ES"/>
        </w:rPr>
      </w:pPr>
      <w:r w:rsidRPr="002738F4">
        <w:rPr>
          <w:b/>
          <w:bCs/>
          <w:lang w:val="es-ES"/>
        </w:rPr>
        <w:t>Dimensión</w:t>
      </w:r>
      <w:r w:rsidR="00FE2EBC" w:rsidRPr="002738F4">
        <w:rPr>
          <w:b/>
          <w:bCs/>
          <w:lang w:val="es-ES"/>
        </w:rPr>
        <w:t xml:space="preserve"> tiempo </w:t>
      </w:r>
    </w:p>
    <w:p w14:paraId="1191F598" w14:textId="716D9AB2" w:rsidR="00FE2EBC" w:rsidRDefault="004F4AA7" w:rsidP="00FE2EBC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ID Tiempo</w:t>
      </w:r>
    </w:p>
    <w:p w14:paraId="3B3EA54A" w14:textId="72E26E63" w:rsidR="00FE2EBC" w:rsidRDefault="00FE2EBC" w:rsidP="00FE2EBC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Fecha</w:t>
      </w:r>
    </w:p>
    <w:p w14:paraId="0603CA08" w14:textId="08A1E112" w:rsidR="00FE2EBC" w:rsidRDefault="00FE2EBC" w:rsidP="00FE2EBC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Dia</w:t>
      </w:r>
    </w:p>
    <w:p w14:paraId="635072FE" w14:textId="610DEF22" w:rsidR="00FE2EBC" w:rsidRDefault="00FE2EBC" w:rsidP="00FE2EBC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Mes</w:t>
      </w:r>
    </w:p>
    <w:p w14:paraId="6D7D85B5" w14:textId="3DBC10B8" w:rsidR="00FE2EBC" w:rsidRDefault="00FE2EBC" w:rsidP="00FE2EBC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Trimestre</w:t>
      </w:r>
    </w:p>
    <w:p w14:paraId="393A188A" w14:textId="4601D8E1" w:rsidR="00FE2EBC" w:rsidRPr="00FE2EBC" w:rsidRDefault="00FE2EBC" w:rsidP="00FE2EBC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Año</w:t>
      </w:r>
    </w:p>
    <w:p w14:paraId="6D7B2794" w14:textId="0D100C7D" w:rsidR="00FE2EBC" w:rsidRDefault="00FE2EBC">
      <w:pPr>
        <w:rPr>
          <w:lang w:val="es-ES"/>
        </w:rPr>
      </w:pPr>
      <w:r>
        <w:rPr>
          <w:lang w:val="es-ES"/>
        </w:rPr>
        <w:t>Con esto permite analizar la información a través del tiempo e identificar tendencias, comportamientos y cambios en la generación de residuos durante diferentes periodos</w:t>
      </w:r>
      <w:r w:rsidR="004F4AA7">
        <w:rPr>
          <w:lang w:val="es-ES"/>
        </w:rPr>
        <w:t>.</w:t>
      </w:r>
    </w:p>
    <w:p w14:paraId="31D8904E" w14:textId="5ED8FE0E" w:rsidR="004F4AA7" w:rsidRPr="002738F4" w:rsidRDefault="004F4AA7">
      <w:pPr>
        <w:rPr>
          <w:b/>
          <w:bCs/>
          <w:lang w:val="es-ES"/>
        </w:rPr>
      </w:pPr>
      <w:r w:rsidRPr="002738F4">
        <w:rPr>
          <w:b/>
          <w:bCs/>
          <w:lang w:val="es-ES"/>
        </w:rPr>
        <w:t xml:space="preserve">Dimensión ubicación </w:t>
      </w:r>
    </w:p>
    <w:p w14:paraId="56A61FCD" w14:textId="15680E88" w:rsidR="004F4AA7" w:rsidRPr="004F4AA7" w:rsidRDefault="004F4AA7" w:rsidP="004F4AA7">
      <w:pPr>
        <w:pStyle w:val="Prrafodelista"/>
        <w:numPr>
          <w:ilvl w:val="0"/>
          <w:numId w:val="3"/>
        </w:numPr>
        <w:rPr>
          <w:lang w:val="es-ES"/>
        </w:rPr>
      </w:pPr>
      <w:r w:rsidRPr="004F4AA7">
        <w:rPr>
          <w:lang w:val="es-ES"/>
        </w:rPr>
        <w:t xml:space="preserve">ID Ubicación </w:t>
      </w:r>
    </w:p>
    <w:p w14:paraId="17C070B2" w14:textId="238900E1" w:rsidR="004F4AA7" w:rsidRDefault="004F4AA7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Comuna</w:t>
      </w:r>
    </w:p>
    <w:p w14:paraId="6EEB5A88" w14:textId="6D2B29ED" w:rsidR="004F4AA7" w:rsidRDefault="004F4AA7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Barrio</w:t>
      </w:r>
    </w:p>
    <w:p w14:paraId="5109081A" w14:textId="0E02C613" w:rsidR="004F4AA7" w:rsidRDefault="004F4AA7" w:rsidP="004F4AA7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Zona </w:t>
      </w:r>
    </w:p>
    <w:p w14:paraId="06D5F68A" w14:textId="715C7803" w:rsidR="004F4AA7" w:rsidRDefault="004F4AA7" w:rsidP="004F4AA7">
      <w:pPr>
        <w:rPr>
          <w:lang w:val="es-ES"/>
        </w:rPr>
      </w:pPr>
      <w:r>
        <w:rPr>
          <w:lang w:val="es-ES"/>
        </w:rPr>
        <w:lastRenderedPageBreak/>
        <w:t>Con esto permite identificarse los sectores donde se realiza la recolección y comparar el comportamiento de la generación de residuos entre diferentes zonas de la ciudad.</w:t>
      </w:r>
    </w:p>
    <w:p w14:paraId="3D3642DF" w14:textId="0DBE731A" w:rsidR="004F4AA7" w:rsidRPr="002738F4" w:rsidRDefault="004F4AA7" w:rsidP="004F4AA7">
      <w:pPr>
        <w:rPr>
          <w:b/>
          <w:bCs/>
          <w:lang w:val="es-ES"/>
        </w:rPr>
      </w:pPr>
      <w:r w:rsidRPr="002738F4">
        <w:rPr>
          <w:b/>
          <w:bCs/>
          <w:lang w:val="es-ES"/>
        </w:rPr>
        <w:t>Dimensión tipo de residuos</w:t>
      </w:r>
    </w:p>
    <w:p w14:paraId="18311E2D" w14:textId="6A544A34" w:rsidR="004F4AA7" w:rsidRPr="004F4AA7" w:rsidRDefault="004F4AA7" w:rsidP="004F4AA7">
      <w:pPr>
        <w:pStyle w:val="Prrafodelista"/>
        <w:numPr>
          <w:ilvl w:val="0"/>
          <w:numId w:val="4"/>
        </w:numPr>
        <w:rPr>
          <w:lang w:val="es-ES"/>
        </w:rPr>
      </w:pPr>
      <w:r w:rsidRPr="004F4AA7">
        <w:rPr>
          <w:lang w:val="es-ES"/>
        </w:rPr>
        <w:t>ID Tipo</w:t>
      </w:r>
      <w:r>
        <w:rPr>
          <w:lang w:val="es-ES"/>
        </w:rPr>
        <w:t xml:space="preserve"> </w:t>
      </w:r>
      <w:r w:rsidRPr="004F4AA7">
        <w:rPr>
          <w:lang w:val="es-ES"/>
        </w:rPr>
        <w:t>residuos</w:t>
      </w:r>
    </w:p>
    <w:p w14:paraId="0E695D93" w14:textId="6BC4A5A5" w:rsidR="004F4AA7" w:rsidRPr="004F4AA7" w:rsidRDefault="004F4AA7" w:rsidP="004F4AA7">
      <w:pPr>
        <w:pStyle w:val="Prrafodelista"/>
        <w:numPr>
          <w:ilvl w:val="0"/>
          <w:numId w:val="4"/>
        </w:numPr>
        <w:rPr>
          <w:lang w:val="es-ES"/>
        </w:rPr>
      </w:pPr>
      <w:r w:rsidRPr="004F4AA7">
        <w:rPr>
          <w:lang w:val="es-ES"/>
        </w:rPr>
        <w:t>Tipo residuos</w:t>
      </w:r>
    </w:p>
    <w:p w14:paraId="1470412A" w14:textId="7460813A" w:rsidR="004F4AA7" w:rsidRDefault="004F4AA7" w:rsidP="004F4AA7">
      <w:pPr>
        <w:pStyle w:val="Prrafodelista"/>
        <w:numPr>
          <w:ilvl w:val="0"/>
          <w:numId w:val="4"/>
        </w:numPr>
        <w:rPr>
          <w:lang w:val="es-ES"/>
        </w:rPr>
      </w:pPr>
      <w:r w:rsidRPr="004F4AA7">
        <w:rPr>
          <w:lang w:val="es-ES"/>
        </w:rPr>
        <w:t>Clasificación</w:t>
      </w:r>
    </w:p>
    <w:p w14:paraId="179617B2" w14:textId="75D1080C" w:rsidR="004F4AA7" w:rsidRDefault="004F4AA7" w:rsidP="004F4AA7">
      <w:pPr>
        <w:rPr>
          <w:lang w:val="es-ES"/>
        </w:rPr>
      </w:pPr>
      <w:r>
        <w:rPr>
          <w:lang w:val="es-ES"/>
        </w:rPr>
        <w:t>Se permite clasificar la información según el tipo de residuos recolectado y facilita la realización de análisis relacionadas con residuos reciclables orgánicos y ordinarios</w:t>
      </w:r>
      <w:r w:rsidR="00F1714A">
        <w:rPr>
          <w:lang w:val="es-ES"/>
        </w:rPr>
        <w:t>.</w:t>
      </w:r>
    </w:p>
    <w:p w14:paraId="6C48073D" w14:textId="77777777" w:rsidR="00F1714A" w:rsidRDefault="00F1714A" w:rsidP="004F4AA7">
      <w:pPr>
        <w:rPr>
          <w:lang w:val="es-ES"/>
        </w:rPr>
      </w:pPr>
    </w:p>
    <w:p w14:paraId="245EE9BE" w14:textId="4EB8C322" w:rsidR="00F1714A" w:rsidRPr="004F4AA7" w:rsidRDefault="00F1714A" w:rsidP="004F4AA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122D6AE" wp14:editId="4B3FB7A0">
            <wp:extent cx="5486400" cy="3787140"/>
            <wp:effectExtent l="0" t="114300" r="0" b="118110"/>
            <wp:docPr id="468522226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38B91421" w14:textId="77777777" w:rsidR="004F4AA7" w:rsidRPr="004F4AA7" w:rsidRDefault="004F4AA7" w:rsidP="004F4AA7">
      <w:pPr>
        <w:rPr>
          <w:lang w:val="es-ES"/>
        </w:rPr>
      </w:pPr>
    </w:p>
    <w:sectPr w:rsidR="004F4AA7" w:rsidRPr="004F4A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80451"/>
    <w:multiLevelType w:val="hybridMultilevel"/>
    <w:tmpl w:val="B28882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5261F"/>
    <w:multiLevelType w:val="hybridMultilevel"/>
    <w:tmpl w:val="55E239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2272B"/>
    <w:multiLevelType w:val="hybridMultilevel"/>
    <w:tmpl w:val="980EE9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CE5707"/>
    <w:multiLevelType w:val="hybridMultilevel"/>
    <w:tmpl w:val="BE7E69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3555919">
    <w:abstractNumId w:val="0"/>
  </w:num>
  <w:num w:numId="2" w16cid:durableId="162477114">
    <w:abstractNumId w:val="2"/>
  </w:num>
  <w:num w:numId="3" w16cid:durableId="1562444836">
    <w:abstractNumId w:val="3"/>
  </w:num>
  <w:num w:numId="4" w16cid:durableId="35203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EBC"/>
    <w:rsid w:val="0011462E"/>
    <w:rsid w:val="002738F4"/>
    <w:rsid w:val="004A2661"/>
    <w:rsid w:val="004F4AA7"/>
    <w:rsid w:val="008805FC"/>
    <w:rsid w:val="008B39F1"/>
    <w:rsid w:val="00F1714A"/>
    <w:rsid w:val="00F75CD5"/>
    <w:rsid w:val="00FE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1F018"/>
  <w15:chartTrackingRefBased/>
  <w15:docId w15:val="{2ACDCA2D-E8CF-4984-ACA0-2CD8B9F28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2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2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2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2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2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2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2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2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2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2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2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2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2E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2E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2E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2E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2E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2E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2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2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2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2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2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2E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2E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2E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2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2E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2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4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>
      <a:schemeClr val="accent5"/>
      <a:schemeClr val="accent6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>
      <a:schemeClr val="accent5">
        <a:tint val="75000"/>
      </a:schemeClr>
      <a:schemeClr val="accent6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>
      <a:schemeClr val="accent6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>
      <a:schemeClr val="accent2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B187D0C-A268-4946-8312-D7C538C1FB4E}" type="doc">
      <dgm:prSet loTypeId="urn:microsoft.com/office/officeart/2005/8/layout/radial1" loCatId="cycle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s-CO"/>
        </a:p>
      </dgm:t>
    </dgm:pt>
    <dgm:pt modelId="{DC7EAFD1-7315-49B1-B280-E13A75531F80}">
      <dgm:prSet phldrT="[Texto]" custT="1"/>
      <dgm:spPr/>
      <dgm:t>
        <a:bodyPr/>
        <a:lstStyle/>
        <a:p>
          <a:pPr>
            <a:buNone/>
          </a:pPr>
          <a:r>
            <a:rPr lang="en-US" sz="700" b="1"/>
            <a:t>HECHOS_RECOLECCION</a:t>
          </a:r>
          <a:endParaRPr lang="es-CO" sz="700"/>
        </a:p>
        <a:p>
          <a:pPr>
            <a:buNone/>
          </a:pPr>
          <a:r>
            <a:rPr lang="en-US" sz="700"/>
            <a:t>FK ID_Tiempo</a:t>
          </a:r>
          <a:endParaRPr lang="es-CO" sz="700"/>
        </a:p>
        <a:p>
          <a:pPr>
            <a:buNone/>
          </a:pPr>
          <a:r>
            <a:rPr lang="en-US" sz="700"/>
            <a:t>FK ID_Ubicacion</a:t>
          </a:r>
          <a:endParaRPr lang="es-CO" sz="700"/>
        </a:p>
        <a:p>
          <a:pPr>
            <a:buNone/>
          </a:pPr>
          <a:r>
            <a:rPr lang="en-US" sz="700"/>
            <a:t>FK ID_Vehiculo</a:t>
          </a:r>
          <a:endParaRPr lang="es-CO" sz="700"/>
        </a:p>
        <a:p>
          <a:pPr>
            <a:buNone/>
          </a:pPr>
          <a:r>
            <a:rPr lang="en-US" sz="700"/>
            <a:t>FK ID_TipoResiduo</a:t>
          </a:r>
          <a:endParaRPr lang="es-CO" sz="700"/>
        </a:p>
        <a:p>
          <a:pPr>
            <a:buNone/>
          </a:pPr>
          <a:r>
            <a:rPr lang="en-US" sz="700"/>
            <a:t>Cantidad_Residuos_Kg</a:t>
          </a:r>
          <a:endParaRPr lang="es-CO" sz="700"/>
        </a:p>
        <a:p>
          <a:pPr>
            <a:buNone/>
          </a:pPr>
          <a:r>
            <a:rPr lang="en-US" sz="700"/>
            <a:t>Numero_Recolecciones</a:t>
          </a:r>
          <a:endParaRPr lang="es-CO" sz="700"/>
        </a:p>
        <a:p>
          <a:pPr>
            <a:buNone/>
          </a:pPr>
          <a:r>
            <a:rPr lang="en-US" sz="700"/>
            <a:t>Distancia_Recorrida_Km</a:t>
          </a:r>
          <a:endParaRPr lang="es-CO" sz="700"/>
        </a:p>
      </dgm:t>
    </dgm:pt>
    <dgm:pt modelId="{2F5D4E42-DBF9-4FA9-84A3-BA9EE90A171E}" type="parTrans" cxnId="{93C49F6F-5271-4820-B065-F6D85766447F}">
      <dgm:prSet/>
      <dgm:spPr/>
      <dgm:t>
        <a:bodyPr/>
        <a:lstStyle/>
        <a:p>
          <a:endParaRPr lang="es-CO"/>
        </a:p>
      </dgm:t>
    </dgm:pt>
    <dgm:pt modelId="{704097FF-54B5-47A7-850E-095945719913}" type="sibTrans" cxnId="{93C49F6F-5271-4820-B065-F6D85766447F}">
      <dgm:prSet/>
      <dgm:spPr/>
      <dgm:t>
        <a:bodyPr/>
        <a:lstStyle/>
        <a:p>
          <a:endParaRPr lang="es-CO"/>
        </a:p>
      </dgm:t>
    </dgm:pt>
    <dgm:pt modelId="{5F9757FB-5B15-42B4-820F-20C623265FBA}">
      <dgm:prSet phldrT="[Texto]" custT="1"/>
      <dgm:spPr/>
      <dgm:t>
        <a:bodyPr/>
        <a:lstStyle/>
        <a:p>
          <a:pPr>
            <a:buNone/>
          </a:pPr>
          <a:r>
            <a:rPr lang="en-US" sz="1050" b="1"/>
            <a:t>DIM_TIEMPO</a:t>
          </a:r>
          <a:endParaRPr lang="es-CO" sz="1050"/>
        </a:p>
        <a:p>
          <a:pPr>
            <a:buNone/>
          </a:pPr>
          <a:r>
            <a:rPr lang="en-US" sz="1050"/>
            <a:t>PK ID_Tiempo</a:t>
          </a:r>
          <a:endParaRPr lang="es-CO" sz="1050"/>
        </a:p>
        <a:p>
          <a:pPr>
            <a:buNone/>
          </a:pPr>
          <a:r>
            <a:rPr lang="en-US" sz="1050"/>
            <a:t>Fecha · Mes · Trimestre · Año</a:t>
          </a:r>
          <a:endParaRPr lang="es-CO" sz="1050"/>
        </a:p>
      </dgm:t>
    </dgm:pt>
    <dgm:pt modelId="{14F7FFFC-7A0C-40DE-93E0-AA5C11FBFB7D}" type="parTrans" cxnId="{5C04E540-4A5D-4DD3-8A98-188EC02FF7D1}">
      <dgm:prSet/>
      <dgm:spPr/>
      <dgm:t>
        <a:bodyPr/>
        <a:lstStyle/>
        <a:p>
          <a:endParaRPr lang="es-CO"/>
        </a:p>
      </dgm:t>
    </dgm:pt>
    <dgm:pt modelId="{890F43F8-22A5-4BA5-B788-58222FD8A01B}" type="sibTrans" cxnId="{5C04E540-4A5D-4DD3-8A98-188EC02FF7D1}">
      <dgm:prSet/>
      <dgm:spPr/>
      <dgm:t>
        <a:bodyPr/>
        <a:lstStyle/>
        <a:p>
          <a:endParaRPr lang="es-CO"/>
        </a:p>
      </dgm:t>
    </dgm:pt>
    <dgm:pt modelId="{D2A1739B-9B0F-4507-8ED9-B62B0255275F}">
      <dgm:prSet phldrT="[Texto]" custT="1"/>
      <dgm:spPr/>
      <dgm:t>
        <a:bodyPr/>
        <a:lstStyle/>
        <a:p>
          <a:pPr>
            <a:buNone/>
          </a:pPr>
          <a:r>
            <a:rPr lang="en-US" sz="1050" b="1"/>
            <a:t>DIM_VEHICULO</a:t>
          </a:r>
          <a:endParaRPr lang="es-CO" sz="1050"/>
        </a:p>
        <a:p>
          <a:pPr>
            <a:buNone/>
          </a:pPr>
          <a:r>
            <a:rPr lang="en-US" sz="1050"/>
            <a:t>PK ID_Vehiculo</a:t>
          </a:r>
          <a:endParaRPr lang="es-CO" sz="1050"/>
        </a:p>
        <a:p>
          <a:pPr>
            <a:buNone/>
          </a:pPr>
          <a:r>
            <a:rPr lang="en-US" sz="1050"/>
            <a:t>Placa · Tipo · Capacidad</a:t>
          </a:r>
          <a:endParaRPr lang="es-CO" sz="1050"/>
        </a:p>
      </dgm:t>
    </dgm:pt>
    <dgm:pt modelId="{77CD8CBE-3FBA-4784-8DF7-015E6F8856C1}" type="parTrans" cxnId="{066BE459-F8BD-41FC-B324-62D997D0245B}">
      <dgm:prSet/>
      <dgm:spPr/>
      <dgm:t>
        <a:bodyPr/>
        <a:lstStyle/>
        <a:p>
          <a:endParaRPr lang="es-CO"/>
        </a:p>
      </dgm:t>
    </dgm:pt>
    <dgm:pt modelId="{B2D9F327-6BB8-4729-AB46-32428A30F48A}" type="sibTrans" cxnId="{066BE459-F8BD-41FC-B324-62D997D0245B}">
      <dgm:prSet/>
      <dgm:spPr/>
      <dgm:t>
        <a:bodyPr/>
        <a:lstStyle/>
        <a:p>
          <a:endParaRPr lang="es-CO"/>
        </a:p>
      </dgm:t>
    </dgm:pt>
    <dgm:pt modelId="{2AB7C4BD-7C7B-4CCC-B8D2-0CAFF9D234B4}">
      <dgm:prSet phldrT="[Texto]" custT="1"/>
      <dgm:spPr/>
      <dgm:t>
        <a:bodyPr/>
        <a:lstStyle/>
        <a:p>
          <a:pPr>
            <a:buNone/>
          </a:pPr>
          <a:r>
            <a:rPr lang="en-US" sz="1000" b="1"/>
            <a:t>DIM_TIPO_RESIDUO</a:t>
          </a:r>
          <a:endParaRPr lang="es-CO" sz="1000"/>
        </a:p>
        <a:p>
          <a:pPr>
            <a:buNone/>
          </a:pPr>
          <a:r>
            <a:rPr lang="en-US" sz="1000"/>
            <a:t>PK ID_TipoResiduo</a:t>
          </a:r>
          <a:endParaRPr lang="es-CO" sz="1000"/>
        </a:p>
        <a:p>
          <a:pPr>
            <a:buNone/>
          </a:pPr>
          <a:r>
            <a:rPr lang="en-US" sz="1000"/>
            <a:t>Tipo · Clasificación</a:t>
          </a:r>
          <a:endParaRPr lang="es-CO" sz="1000"/>
        </a:p>
      </dgm:t>
    </dgm:pt>
    <dgm:pt modelId="{0D752485-DDFA-4D08-AE97-CDD6E25456A7}" type="parTrans" cxnId="{4FDE112B-1E6F-47B6-9080-8480E1A67425}">
      <dgm:prSet/>
      <dgm:spPr/>
      <dgm:t>
        <a:bodyPr/>
        <a:lstStyle/>
        <a:p>
          <a:endParaRPr lang="es-CO"/>
        </a:p>
      </dgm:t>
    </dgm:pt>
    <dgm:pt modelId="{6B4A4E69-F947-422D-A26B-D3C87D46ABA8}" type="sibTrans" cxnId="{4FDE112B-1E6F-47B6-9080-8480E1A67425}">
      <dgm:prSet/>
      <dgm:spPr/>
      <dgm:t>
        <a:bodyPr/>
        <a:lstStyle/>
        <a:p>
          <a:endParaRPr lang="es-CO"/>
        </a:p>
      </dgm:t>
    </dgm:pt>
    <dgm:pt modelId="{EF36FA73-91AD-44D1-8A2D-1375FE63ED98}">
      <dgm:prSet phldrT="[Texto]" custT="1"/>
      <dgm:spPr/>
      <dgm:t>
        <a:bodyPr/>
        <a:lstStyle/>
        <a:p>
          <a:pPr>
            <a:buNone/>
          </a:pPr>
          <a:r>
            <a:rPr lang="en-US" sz="1050" b="1"/>
            <a:t>DIM_UBICACION</a:t>
          </a:r>
          <a:endParaRPr lang="es-CO" sz="1050"/>
        </a:p>
        <a:p>
          <a:pPr>
            <a:buNone/>
          </a:pPr>
          <a:r>
            <a:rPr lang="en-US" sz="1050"/>
            <a:t>PK ID_Ubicacion</a:t>
          </a:r>
          <a:endParaRPr lang="es-CO" sz="1050"/>
        </a:p>
        <a:p>
          <a:pPr>
            <a:buNone/>
          </a:pPr>
          <a:r>
            <a:rPr lang="en-US" sz="1050"/>
            <a:t>Comuna · Barrio · Zona</a:t>
          </a:r>
          <a:endParaRPr lang="es-CO" sz="1050"/>
        </a:p>
      </dgm:t>
    </dgm:pt>
    <dgm:pt modelId="{CF759B95-3FE5-4C5E-A904-C5363F4344D2}" type="parTrans" cxnId="{A37E883C-1459-4688-A241-67BC7A791926}">
      <dgm:prSet/>
      <dgm:spPr/>
      <dgm:t>
        <a:bodyPr/>
        <a:lstStyle/>
        <a:p>
          <a:endParaRPr lang="es-CO"/>
        </a:p>
      </dgm:t>
    </dgm:pt>
    <dgm:pt modelId="{6D7106A5-F48C-450E-97CC-C93D5280A6FC}" type="sibTrans" cxnId="{A37E883C-1459-4688-A241-67BC7A791926}">
      <dgm:prSet/>
      <dgm:spPr/>
      <dgm:t>
        <a:bodyPr/>
        <a:lstStyle/>
        <a:p>
          <a:endParaRPr lang="es-CO"/>
        </a:p>
      </dgm:t>
    </dgm:pt>
    <dgm:pt modelId="{2297D0A9-5153-432A-B992-4EED8A3C292D}" type="pres">
      <dgm:prSet presAssocID="{FB187D0C-A268-4946-8312-D7C538C1FB4E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269A3944-ACD1-4F04-A263-C92923DD3AF0}" type="pres">
      <dgm:prSet presAssocID="{DC7EAFD1-7315-49B1-B280-E13A75531F80}" presName="centerShape" presStyleLbl="node0" presStyleIdx="0" presStyleCnt="1" custScaleX="186230" custScaleY="124432" custLinFactNeighborX="837" custLinFactNeighborY="279"/>
      <dgm:spPr/>
    </dgm:pt>
    <dgm:pt modelId="{18EFA02E-7B5F-4225-BCE7-C34383C9FD42}" type="pres">
      <dgm:prSet presAssocID="{14F7FFFC-7A0C-40DE-93E0-AA5C11FBFB7D}" presName="Name9" presStyleLbl="parChTrans1D2" presStyleIdx="0" presStyleCnt="4"/>
      <dgm:spPr/>
    </dgm:pt>
    <dgm:pt modelId="{B169513C-294D-49F3-9AEA-594B7186AF8F}" type="pres">
      <dgm:prSet presAssocID="{14F7FFFC-7A0C-40DE-93E0-AA5C11FBFB7D}" presName="connTx" presStyleLbl="parChTrans1D2" presStyleIdx="0" presStyleCnt="4"/>
      <dgm:spPr/>
    </dgm:pt>
    <dgm:pt modelId="{6B384BA7-E711-4F31-A44F-0A0350A59E42}" type="pres">
      <dgm:prSet presAssocID="{5F9757FB-5B15-42B4-820F-20C623265FBA}" presName="node" presStyleLbl="node1" presStyleIdx="0" presStyleCnt="4" custScaleX="160086" custScaleY="125374" custRadScaleRad="102944" custRadScaleInc="6939">
        <dgm:presLayoutVars>
          <dgm:bulletEnabled val="1"/>
        </dgm:presLayoutVars>
      </dgm:prSet>
      <dgm:spPr/>
    </dgm:pt>
    <dgm:pt modelId="{0FD5B940-50D9-4E20-BBDC-5E0E6107308A}" type="pres">
      <dgm:prSet presAssocID="{77CD8CBE-3FBA-4784-8DF7-015E6F8856C1}" presName="Name9" presStyleLbl="parChTrans1D2" presStyleIdx="1" presStyleCnt="4"/>
      <dgm:spPr/>
    </dgm:pt>
    <dgm:pt modelId="{71D02426-AC2C-4592-9920-E2EEAD69CB7B}" type="pres">
      <dgm:prSet presAssocID="{77CD8CBE-3FBA-4784-8DF7-015E6F8856C1}" presName="connTx" presStyleLbl="parChTrans1D2" presStyleIdx="1" presStyleCnt="4"/>
      <dgm:spPr/>
    </dgm:pt>
    <dgm:pt modelId="{B6B41E8E-80E9-4973-A3B4-510143F82CE4}" type="pres">
      <dgm:prSet presAssocID="{D2A1739B-9B0F-4507-8ED9-B62B0255275F}" presName="node" presStyleLbl="node1" presStyleIdx="1" presStyleCnt="4" custScaleX="128678" custScaleY="144138" custRadScaleRad="129347" custRadScaleInc="-5234">
        <dgm:presLayoutVars>
          <dgm:bulletEnabled val="1"/>
        </dgm:presLayoutVars>
      </dgm:prSet>
      <dgm:spPr/>
    </dgm:pt>
    <dgm:pt modelId="{5BAECBA1-6678-4C27-AD67-DF9C1FD2E518}" type="pres">
      <dgm:prSet presAssocID="{0D752485-DDFA-4D08-AE97-CDD6E25456A7}" presName="Name9" presStyleLbl="parChTrans1D2" presStyleIdx="2" presStyleCnt="4"/>
      <dgm:spPr/>
    </dgm:pt>
    <dgm:pt modelId="{65DE47D0-4592-42EA-8BCE-B745212AC278}" type="pres">
      <dgm:prSet presAssocID="{0D752485-DDFA-4D08-AE97-CDD6E25456A7}" presName="connTx" presStyleLbl="parChTrans1D2" presStyleIdx="2" presStyleCnt="4"/>
      <dgm:spPr/>
    </dgm:pt>
    <dgm:pt modelId="{0FAC4E0B-2D4F-421D-BA68-C638655B1DA2}" type="pres">
      <dgm:prSet presAssocID="{2AB7C4BD-7C7B-4CCC-B8D2-0CAFF9D234B4}" presName="node" presStyleLbl="node1" presStyleIdx="2" presStyleCnt="4" custScaleX="155800" custScaleY="117698" custRadScaleRad="99519" custRadScaleInc="-5000">
        <dgm:presLayoutVars>
          <dgm:bulletEnabled val="1"/>
        </dgm:presLayoutVars>
      </dgm:prSet>
      <dgm:spPr/>
    </dgm:pt>
    <dgm:pt modelId="{A6745E93-8773-423B-A2F7-31DF528ABEE6}" type="pres">
      <dgm:prSet presAssocID="{CF759B95-3FE5-4C5E-A904-C5363F4344D2}" presName="Name9" presStyleLbl="parChTrans1D2" presStyleIdx="3" presStyleCnt="4"/>
      <dgm:spPr/>
    </dgm:pt>
    <dgm:pt modelId="{F8D0222A-37A3-45B7-ACE4-A83C63100C0C}" type="pres">
      <dgm:prSet presAssocID="{CF759B95-3FE5-4C5E-A904-C5363F4344D2}" presName="connTx" presStyleLbl="parChTrans1D2" presStyleIdx="3" presStyleCnt="4"/>
      <dgm:spPr/>
    </dgm:pt>
    <dgm:pt modelId="{D526F84E-5547-409C-8B7F-8D0F6F9DE9AF}" type="pres">
      <dgm:prSet presAssocID="{EF36FA73-91AD-44D1-8A2D-1375FE63ED98}" presName="node" presStyleLbl="node1" presStyleIdx="3" presStyleCnt="4" custScaleX="130548" custScaleY="140679" custRadScaleRad="128781" custRadScaleInc="-2103">
        <dgm:presLayoutVars>
          <dgm:bulletEnabled val="1"/>
        </dgm:presLayoutVars>
      </dgm:prSet>
      <dgm:spPr/>
    </dgm:pt>
  </dgm:ptLst>
  <dgm:cxnLst>
    <dgm:cxn modelId="{4FDE112B-1E6F-47B6-9080-8480E1A67425}" srcId="{DC7EAFD1-7315-49B1-B280-E13A75531F80}" destId="{2AB7C4BD-7C7B-4CCC-B8D2-0CAFF9D234B4}" srcOrd="2" destOrd="0" parTransId="{0D752485-DDFA-4D08-AE97-CDD6E25456A7}" sibTransId="{6B4A4E69-F947-422D-A26B-D3C87D46ABA8}"/>
    <dgm:cxn modelId="{A37E883C-1459-4688-A241-67BC7A791926}" srcId="{DC7EAFD1-7315-49B1-B280-E13A75531F80}" destId="{EF36FA73-91AD-44D1-8A2D-1375FE63ED98}" srcOrd="3" destOrd="0" parTransId="{CF759B95-3FE5-4C5E-A904-C5363F4344D2}" sibTransId="{6D7106A5-F48C-450E-97CC-C93D5280A6FC}"/>
    <dgm:cxn modelId="{5C04E540-4A5D-4DD3-8A98-188EC02FF7D1}" srcId="{DC7EAFD1-7315-49B1-B280-E13A75531F80}" destId="{5F9757FB-5B15-42B4-820F-20C623265FBA}" srcOrd="0" destOrd="0" parTransId="{14F7FFFC-7A0C-40DE-93E0-AA5C11FBFB7D}" sibTransId="{890F43F8-22A5-4BA5-B788-58222FD8A01B}"/>
    <dgm:cxn modelId="{8BE84365-C1E4-4317-A3D8-7C89446FCF89}" type="presOf" srcId="{5F9757FB-5B15-42B4-820F-20C623265FBA}" destId="{6B384BA7-E711-4F31-A44F-0A0350A59E42}" srcOrd="0" destOrd="0" presId="urn:microsoft.com/office/officeart/2005/8/layout/radial1"/>
    <dgm:cxn modelId="{87E7204A-BE7A-4DD0-A9A7-64A0AE03D638}" type="presOf" srcId="{D2A1739B-9B0F-4507-8ED9-B62B0255275F}" destId="{B6B41E8E-80E9-4973-A3B4-510143F82CE4}" srcOrd="0" destOrd="0" presId="urn:microsoft.com/office/officeart/2005/8/layout/radial1"/>
    <dgm:cxn modelId="{D74A024E-9AAA-4490-8BAF-3441665D003D}" type="presOf" srcId="{EF36FA73-91AD-44D1-8A2D-1375FE63ED98}" destId="{D526F84E-5547-409C-8B7F-8D0F6F9DE9AF}" srcOrd="0" destOrd="0" presId="urn:microsoft.com/office/officeart/2005/8/layout/radial1"/>
    <dgm:cxn modelId="{93C49F6F-5271-4820-B065-F6D85766447F}" srcId="{FB187D0C-A268-4946-8312-D7C538C1FB4E}" destId="{DC7EAFD1-7315-49B1-B280-E13A75531F80}" srcOrd="0" destOrd="0" parTransId="{2F5D4E42-DBF9-4FA9-84A3-BA9EE90A171E}" sibTransId="{704097FF-54B5-47A7-850E-095945719913}"/>
    <dgm:cxn modelId="{7389EE74-A9A7-44FC-9D67-748E758808F6}" type="presOf" srcId="{CF759B95-3FE5-4C5E-A904-C5363F4344D2}" destId="{A6745E93-8773-423B-A2F7-31DF528ABEE6}" srcOrd="0" destOrd="0" presId="urn:microsoft.com/office/officeart/2005/8/layout/radial1"/>
    <dgm:cxn modelId="{066BE459-F8BD-41FC-B324-62D997D0245B}" srcId="{DC7EAFD1-7315-49B1-B280-E13A75531F80}" destId="{D2A1739B-9B0F-4507-8ED9-B62B0255275F}" srcOrd="1" destOrd="0" parTransId="{77CD8CBE-3FBA-4784-8DF7-015E6F8856C1}" sibTransId="{B2D9F327-6BB8-4729-AB46-32428A30F48A}"/>
    <dgm:cxn modelId="{3595B391-2735-4C99-91B4-B9548412C696}" type="presOf" srcId="{0D752485-DDFA-4D08-AE97-CDD6E25456A7}" destId="{5BAECBA1-6678-4C27-AD67-DF9C1FD2E518}" srcOrd="0" destOrd="0" presId="urn:microsoft.com/office/officeart/2005/8/layout/radial1"/>
    <dgm:cxn modelId="{1D1EB9BD-F3BA-4174-825A-52B63AE0CEF6}" type="presOf" srcId="{14F7FFFC-7A0C-40DE-93E0-AA5C11FBFB7D}" destId="{B169513C-294D-49F3-9AEA-594B7186AF8F}" srcOrd="1" destOrd="0" presId="urn:microsoft.com/office/officeart/2005/8/layout/radial1"/>
    <dgm:cxn modelId="{5B4095C8-7954-4CCD-AF99-C202F744C5AE}" type="presOf" srcId="{2AB7C4BD-7C7B-4CCC-B8D2-0CAFF9D234B4}" destId="{0FAC4E0B-2D4F-421D-BA68-C638655B1DA2}" srcOrd="0" destOrd="0" presId="urn:microsoft.com/office/officeart/2005/8/layout/radial1"/>
    <dgm:cxn modelId="{362864D7-E8DB-4354-81A7-1023764E0434}" type="presOf" srcId="{77CD8CBE-3FBA-4784-8DF7-015E6F8856C1}" destId="{71D02426-AC2C-4592-9920-E2EEAD69CB7B}" srcOrd="1" destOrd="0" presId="urn:microsoft.com/office/officeart/2005/8/layout/radial1"/>
    <dgm:cxn modelId="{CC92D6D9-ECF4-48A9-ABAD-588AF9E04C51}" type="presOf" srcId="{CF759B95-3FE5-4C5E-A904-C5363F4344D2}" destId="{F8D0222A-37A3-45B7-ACE4-A83C63100C0C}" srcOrd="1" destOrd="0" presId="urn:microsoft.com/office/officeart/2005/8/layout/radial1"/>
    <dgm:cxn modelId="{B0EE46DB-59B7-4BDE-B186-3CF930B393A8}" type="presOf" srcId="{77CD8CBE-3FBA-4784-8DF7-015E6F8856C1}" destId="{0FD5B940-50D9-4E20-BBDC-5E0E6107308A}" srcOrd="0" destOrd="0" presId="urn:microsoft.com/office/officeart/2005/8/layout/radial1"/>
    <dgm:cxn modelId="{3819EBDB-2BEF-4A02-87C9-AD9FE49E733C}" type="presOf" srcId="{0D752485-DDFA-4D08-AE97-CDD6E25456A7}" destId="{65DE47D0-4592-42EA-8BCE-B745212AC278}" srcOrd="1" destOrd="0" presId="urn:microsoft.com/office/officeart/2005/8/layout/radial1"/>
    <dgm:cxn modelId="{504D9BE3-8564-432C-A3BC-D74C414C3A05}" type="presOf" srcId="{14F7FFFC-7A0C-40DE-93E0-AA5C11FBFB7D}" destId="{18EFA02E-7B5F-4225-BCE7-C34383C9FD42}" srcOrd="0" destOrd="0" presId="urn:microsoft.com/office/officeart/2005/8/layout/radial1"/>
    <dgm:cxn modelId="{635CDFF4-38F4-4E00-82B6-0473829DB546}" type="presOf" srcId="{DC7EAFD1-7315-49B1-B280-E13A75531F80}" destId="{269A3944-ACD1-4F04-A263-C92923DD3AF0}" srcOrd="0" destOrd="0" presId="urn:microsoft.com/office/officeart/2005/8/layout/radial1"/>
    <dgm:cxn modelId="{8B1BCCF5-1444-4727-AA95-77A64C9D79F2}" type="presOf" srcId="{FB187D0C-A268-4946-8312-D7C538C1FB4E}" destId="{2297D0A9-5153-432A-B992-4EED8A3C292D}" srcOrd="0" destOrd="0" presId="urn:microsoft.com/office/officeart/2005/8/layout/radial1"/>
    <dgm:cxn modelId="{1160B76B-62AB-49A3-98B5-93F02B70C953}" type="presParOf" srcId="{2297D0A9-5153-432A-B992-4EED8A3C292D}" destId="{269A3944-ACD1-4F04-A263-C92923DD3AF0}" srcOrd="0" destOrd="0" presId="urn:microsoft.com/office/officeart/2005/8/layout/radial1"/>
    <dgm:cxn modelId="{5276AC0A-C813-4AB1-ABE5-B922069DA0AB}" type="presParOf" srcId="{2297D0A9-5153-432A-B992-4EED8A3C292D}" destId="{18EFA02E-7B5F-4225-BCE7-C34383C9FD42}" srcOrd="1" destOrd="0" presId="urn:microsoft.com/office/officeart/2005/8/layout/radial1"/>
    <dgm:cxn modelId="{721C08B5-4AEF-4FAD-B588-48D11DADF6C4}" type="presParOf" srcId="{18EFA02E-7B5F-4225-BCE7-C34383C9FD42}" destId="{B169513C-294D-49F3-9AEA-594B7186AF8F}" srcOrd="0" destOrd="0" presId="urn:microsoft.com/office/officeart/2005/8/layout/radial1"/>
    <dgm:cxn modelId="{B95F060F-FA7F-4DA0-8659-F54FDE8C8E17}" type="presParOf" srcId="{2297D0A9-5153-432A-B992-4EED8A3C292D}" destId="{6B384BA7-E711-4F31-A44F-0A0350A59E42}" srcOrd="2" destOrd="0" presId="urn:microsoft.com/office/officeart/2005/8/layout/radial1"/>
    <dgm:cxn modelId="{97CE28F2-33B6-4468-A22D-1F1B7D50E042}" type="presParOf" srcId="{2297D0A9-5153-432A-B992-4EED8A3C292D}" destId="{0FD5B940-50D9-4E20-BBDC-5E0E6107308A}" srcOrd="3" destOrd="0" presId="urn:microsoft.com/office/officeart/2005/8/layout/radial1"/>
    <dgm:cxn modelId="{6D9847F0-6779-4464-893C-F06D038FE292}" type="presParOf" srcId="{0FD5B940-50D9-4E20-BBDC-5E0E6107308A}" destId="{71D02426-AC2C-4592-9920-E2EEAD69CB7B}" srcOrd="0" destOrd="0" presId="urn:microsoft.com/office/officeart/2005/8/layout/radial1"/>
    <dgm:cxn modelId="{C9AACC30-F864-4F12-80F5-CE6F7994592A}" type="presParOf" srcId="{2297D0A9-5153-432A-B992-4EED8A3C292D}" destId="{B6B41E8E-80E9-4973-A3B4-510143F82CE4}" srcOrd="4" destOrd="0" presId="urn:microsoft.com/office/officeart/2005/8/layout/radial1"/>
    <dgm:cxn modelId="{87D2786E-3836-48A6-AEAB-BC62E9839B36}" type="presParOf" srcId="{2297D0A9-5153-432A-B992-4EED8A3C292D}" destId="{5BAECBA1-6678-4C27-AD67-DF9C1FD2E518}" srcOrd="5" destOrd="0" presId="urn:microsoft.com/office/officeart/2005/8/layout/radial1"/>
    <dgm:cxn modelId="{F257770D-5D90-4A63-98DF-904040967A65}" type="presParOf" srcId="{5BAECBA1-6678-4C27-AD67-DF9C1FD2E518}" destId="{65DE47D0-4592-42EA-8BCE-B745212AC278}" srcOrd="0" destOrd="0" presId="urn:microsoft.com/office/officeart/2005/8/layout/radial1"/>
    <dgm:cxn modelId="{234F2B83-A02E-4DFA-B764-1FA8FE57E58B}" type="presParOf" srcId="{2297D0A9-5153-432A-B992-4EED8A3C292D}" destId="{0FAC4E0B-2D4F-421D-BA68-C638655B1DA2}" srcOrd="6" destOrd="0" presId="urn:microsoft.com/office/officeart/2005/8/layout/radial1"/>
    <dgm:cxn modelId="{96D4D4F4-BA60-4D0F-8C6D-B79B0B0FEF1C}" type="presParOf" srcId="{2297D0A9-5153-432A-B992-4EED8A3C292D}" destId="{A6745E93-8773-423B-A2F7-31DF528ABEE6}" srcOrd="7" destOrd="0" presId="urn:microsoft.com/office/officeart/2005/8/layout/radial1"/>
    <dgm:cxn modelId="{0052AFED-C480-46FF-B06D-D71236F3D8D8}" type="presParOf" srcId="{A6745E93-8773-423B-A2F7-31DF528ABEE6}" destId="{F8D0222A-37A3-45B7-ACE4-A83C63100C0C}" srcOrd="0" destOrd="0" presId="urn:microsoft.com/office/officeart/2005/8/layout/radial1"/>
    <dgm:cxn modelId="{04EBD9D3-310A-4FCF-A440-6B94B4863FD2}" type="presParOf" srcId="{2297D0A9-5153-432A-B992-4EED8A3C292D}" destId="{D526F84E-5547-409C-8B7F-8D0F6F9DE9AF}" srcOrd="8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69A3944-ACD1-4F04-A263-C92923DD3AF0}">
      <dsp:nvSpPr>
        <dsp:cNvPr id="0" name=""/>
        <dsp:cNvSpPr/>
      </dsp:nvSpPr>
      <dsp:spPr>
        <a:xfrm>
          <a:off x="1793132" y="1267990"/>
          <a:ext cx="1955659" cy="1306699"/>
        </a:xfrm>
        <a:prstGeom prst="ellipse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/>
            <a:t>HECHOS_RECOLECCION</a:t>
          </a:r>
          <a:endParaRPr lang="es-CO" sz="700" kern="1200"/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FK ID_Tiempo</a:t>
          </a:r>
          <a:endParaRPr lang="es-CO" sz="700" kern="1200"/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FK ID_Ubicacion</a:t>
          </a:r>
          <a:endParaRPr lang="es-CO" sz="700" kern="1200"/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FK ID_Vehiculo</a:t>
          </a:r>
          <a:endParaRPr lang="es-CO" sz="700" kern="1200"/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FK ID_TipoResiduo</a:t>
          </a:r>
          <a:endParaRPr lang="es-CO" sz="700" kern="1200"/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Cantidad_Residuos_Kg</a:t>
          </a:r>
          <a:endParaRPr lang="es-CO" sz="700" kern="1200"/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Numero_Recolecciones</a:t>
          </a:r>
          <a:endParaRPr lang="es-CO" sz="700" kern="1200"/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Distancia_Recorrida_Km</a:t>
          </a:r>
          <a:endParaRPr lang="es-CO" sz="700" kern="1200"/>
        </a:p>
      </dsp:txBody>
      <dsp:txXfrm>
        <a:off x="2079532" y="1459352"/>
        <a:ext cx="1382859" cy="923975"/>
      </dsp:txXfrm>
    </dsp:sp>
    <dsp:sp modelId="{18EFA02E-7B5F-4225-BCE7-C34383C9FD42}">
      <dsp:nvSpPr>
        <dsp:cNvPr id="0" name=""/>
        <dsp:cNvSpPr/>
      </dsp:nvSpPr>
      <dsp:spPr>
        <a:xfrm rot="16334406">
          <a:off x="2766853" y="1220146"/>
          <a:ext cx="61728" cy="34453"/>
        </a:xfrm>
        <a:custGeom>
          <a:avLst/>
          <a:gdLst/>
          <a:ahLst/>
          <a:cxnLst/>
          <a:rect l="0" t="0" r="0" b="0"/>
          <a:pathLst>
            <a:path>
              <a:moveTo>
                <a:pt x="0" y="17226"/>
              </a:moveTo>
              <a:lnTo>
                <a:pt x="61728" y="17226"/>
              </a:lnTo>
            </a:path>
          </a:pathLst>
        </a:custGeom>
        <a:noFill/>
        <a:ln w="190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500" kern="1200"/>
        </a:p>
      </dsp:txBody>
      <dsp:txXfrm>
        <a:off x="2796174" y="1235829"/>
        <a:ext cx="3086" cy="3086"/>
      </dsp:txXfrm>
    </dsp:sp>
    <dsp:sp modelId="{6B384BA7-E711-4F31-A44F-0A0350A59E42}">
      <dsp:nvSpPr>
        <dsp:cNvPr id="0" name=""/>
        <dsp:cNvSpPr/>
      </dsp:nvSpPr>
      <dsp:spPr>
        <a:xfrm>
          <a:off x="1984105" y="-109750"/>
          <a:ext cx="1681113" cy="1316591"/>
        </a:xfrm>
        <a:prstGeom prst="ellips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b="1" kern="1200"/>
            <a:t>DIM_TIEMPO</a:t>
          </a:r>
          <a:endParaRPr lang="es-CO" sz="1050" kern="1200"/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PK ID_Tiempo</a:t>
          </a:r>
          <a:endParaRPr lang="es-CO" sz="1050" kern="1200"/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Fecha · Mes · Trimestre · Año</a:t>
          </a:r>
          <a:endParaRPr lang="es-CO" sz="1050" kern="1200"/>
        </a:p>
      </dsp:txBody>
      <dsp:txXfrm>
        <a:off x="2230298" y="83060"/>
        <a:ext cx="1188727" cy="930971"/>
      </dsp:txXfrm>
    </dsp:sp>
    <dsp:sp modelId="{0FD5B940-50D9-4E20-BBDC-5E0E6107308A}">
      <dsp:nvSpPr>
        <dsp:cNvPr id="0" name=""/>
        <dsp:cNvSpPr/>
      </dsp:nvSpPr>
      <dsp:spPr>
        <a:xfrm rot="21441821">
          <a:off x="3746430" y="1857103"/>
          <a:ext cx="90976" cy="34453"/>
        </a:xfrm>
        <a:custGeom>
          <a:avLst/>
          <a:gdLst/>
          <a:ahLst/>
          <a:cxnLst/>
          <a:rect l="0" t="0" r="0" b="0"/>
          <a:pathLst>
            <a:path>
              <a:moveTo>
                <a:pt x="0" y="17226"/>
              </a:moveTo>
              <a:lnTo>
                <a:pt x="90976" y="17226"/>
              </a:lnTo>
            </a:path>
          </a:pathLst>
        </a:custGeom>
        <a:noFill/>
        <a:ln w="190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500" kern="1200"/>
        </a:p>
      </dsp:txBody>
      <dsp:txXfrm>
        <a:off x="3789644" y="1872055"/>
        <a:ext cx="4548" cy="4548"/>
      </dsp:txXfrm>
    </dsp:sp>
    <dsp:sp modelId="{B6B41E8E-80E9-4973-A3B4-510143F82CE4}">
      <dsp:nvSpPr>
        <dsp:cNvPr id="0" name=""/>
        <dsp:cNvSpPr/>
      </dsp:nvSpPr>
      <dsp:spPr>
        <a:xfrm>
          <a:off x="3836789" y="1084334"/>
          <a:ext cx="1351287" cy="1513638"/>
        </a:xfrm>
        <a:prstGeom prst="ellipse">
          <a:avLst/>
        </a:prstGeom>
        <a:solidFill>
          <a:schemeClr val="accent5">
            <a:hueOff val="-4050717"/>
            <a:satOff val="-275"/>
            <a:lumOff val="654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b="1" kern="1200"/>
            <a:t>DIM_VEHICULO</a:t>
          </a:r>
          <a:endParaRPr lang="es-CO" sz="1050" kern="1200"/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PK ID_Vehiculo</a:t>
          </a:r>
          <a:endParaRPr lang="es-CO" sz="1050" kern="1200"/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Placa · Tipo · Capacidad</a:t>
          </a:r>
          <a:endParaRPr lang="es-CO" sz="1050" kern="1200"/>
        </a:p>
      </dsp:txBody>
      <dsp:txXfrm>
        <a:off x="4034680" y="1306001"/>
        <a:ext cx="955505" cy="1070304"/>
      </dsp:txXfrm>
    </dsp:sp>
    <dsp:sp modelId="{5BAECBA1-6678-4C27-AD67-DF9C1FD2E518}">
      <dsp:nvSpPr>
        <dsp:cNvPr id="0" name=""/>
        <dsp:cNvSpPr/>
      </dsp:nvSpPr>
      <dsp:spPr>
        <a:xfrm rot="5322379">
          <a:off x="2747210" y="2596772"/>
          <a:ext cx="78788" cy="34453"/>
        </a:xfrm>
        <a:custGeom>
          <a:avLst/>
          <a:gdLst/>
          <a:ahLst/>
          <a:cxnLst/>
          <a:rect l="0" t="0" r="0" b="0"/>
          <a:pathLst>
            <a:path>
              <a:moveTo>
                <a:pt x="0" y="17226"/>
              </a:moveTo>
              <a:lnTo>
                <a:pt x="78788" y="17226"/>
              </a:lnTo>
            </a:path>
          </a:pathLst>
        </a:custGeom>
        <a:noFill/>
        <a:ln w="190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500" kern="1200"/>
        </a:p>
      </dsp:txBody>
      <dsp:txXfrm>
        <a:off x="2784635" y="2612029"/>
        <a:ext cx="3939" cy="3939"/>
      </dsp:txXfrm>
    </dsp:sp>
    <dsp:sp modelId="{0FAC4E0B-2D4F-421D-BA68-C638655B1DA2}">
      <dsp:nvSpPr>
        <dsp:cNvPr id="0" name=""/>
        <dsp:cNvSpPr/>
      </dsp:nvSpPr>
      <dsp:spPr>
        <a:xfrm>
          <a:off x="1983395" y="2653293"/>
          <a:ext cx="1636104" cy="1235983"/>
        </a:xfrm>
        <a:prstGeom prst="ellipse">
          <a:avLst/>
        </a:prstGeom>
        <a:solidFill>
          <a:schemeClr val="accent5">
            <a:hueOff val="-8101434"/>
            <a:satOff val="-551"/>
            <a:lumOff val="1307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/>
            <a:t>DIM_TIPO_RESIDUO</a:t>
          </a:r>
          <a:endParaRPr lang="es-CO" sz="1000" kern="1200"/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PK ID_TipoResiduo</a:t>
          </a:r>
          <a:endParaRPr lang="es-CO" sz="1000" kern="1200"/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Tipo · Clasificación</a:t>
          </a:r>
          <a:endParaRPr lang="es-CO" sz="1000" kern="1200"/>
        </a:p>
      </dsp:txBody>
      <dsp:txXfrm>
        <a:off x="2222997" y="2834299"/>
        <a:ext cx="1156900" cy="873971"/>
      </dsp:txXfrm>
    </dsp:sp>
    <dsp:sp modelId="{A6745E93-8773-423B-A2F7-31DF528ABEE6}">
      <dsp:nvSpPr>
        <dsp:cNvPr id="0" name=""/>
        <dsp:cNvSpPr/>
      </dsp:nvSpPr>
      <dsp:spPr>
        <a:xfrm rot="10758651">
          <a:off x="1675676" y="1916580"/>
          <a:ext cx="117619" cy="34453"/>
        </a:xfrm>
        <a:custGeom>
          <a:avLst/>
          <a:gdLst/>
          <a:ahLst/>
          <a:cxnLst/>
          <a:rect l="0" t="0" r="0" b="0"/>
          <a:pathLst>
            <a:path>
              <a:moveTo>
                <a:pt x="0" y="17226"/>
              </a:moveTo>
              <a:lnTo>
                <a:pt x="117619" y="17226"/>
              </a:lnTo>
            </a:path>
          </a:pathLst>
        </a:custGeom>
        <a:noFill/>
        <a:ln w="190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500" kern="1200"/>
        </a:p>
      </dsp:txBody>
      <dsp:txXfrm rot="10800000">
        <a:off x="1731545" y="1930866"/>
        <a:ext cx="5880" cy="5880"/>
      </dsp:txXfrm>
    </dsp:sp>
    <dsp:sp modelId="{D526F84E-5547-409C-8B7F-8D0F6F9DE9AF}">
      <dsp:nvSpPr>
        <dsp:cNvPr id="0" name=""/>
        <dsp:cNvSpPr/>
      </dsp:nvSpPr>
      <dsp:spPr>
        <a:xfrm>
          <a:off x="304797" y="1204101"/>
          <a:ext cx="1370925" cy="1477314"/>
        </a:xfrm>
        <a:prstGeom prst="ellipse">
          <a:avLst/>
        </a:prstGeom>
        <a:solidFill>
          <a:schemeClr val="accent5">
            <a:hueOff val="-12152150"/>
            <a:satOff val="-826"/>
            <a:lumOff val="1961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b="1" kern="1200"/>
            <a:t>DIM_UBICACION</a:t>
          </a:r>
          <a:endParaRPr lang="es-CO" sz="1050" kern="1200"/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PK ID_Ubicacion</a:t>
          </a:r>
          <a:endParaRPr lang="es-CO" sz="1050" kern="1200"/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Comuna · Barrio · Zona</a:t>
          </a:r>
          <a:endParaRPr lang="es-CO" sz="1050" kern="1200"/>
        </a:p>
      </dsp:txBody>
      <dsp:txXfrm>
        <a:off x="505564" y="1420449"/>
        <a:ext cx="969391" cy="104461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225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Fernanda Puentes Avendaño</dc:creator>
  <cp:keywords/>
  <dc:description/>
  <cp:lastModifiedBy>Alison Fernanda Puentes Avendaño</cp:lastModifiedBy>
  <cp:revision>1</cp:revision>
  <dcterms:created xsi:type="dcterms:W3CDTF">2026-09-02T23:19:00Z</dcterms:created>
  <dcterms:modified xsi:type="dcterms:W3CDTF">2026-09-03T00:06:00Z</dcterms:modified>
</cp:coreProperties>
</file>