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27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869"/>
      </w:tblGrid>
      <w:tr w:rsidR="00692703" w:rsidRPr="004744CF" w14:paraId="046A4CBE" w14:textId="77777777" w:rsidTr="004B7EDC">
        <w:trPr>
          <w:trHeight w:hRule="exact" w:val="1391"/>
        </w:trPr>
        <w:tc>
          <w:tcPr>
            <w:tcW w:w="9870" w:type="dxa"/>
            <w:tcMar>
              <w:top w:w="0" w:type="dxa"/>
              <w:bottom w:w="0" w:type="dxa"/>
            </w:tcMar>
          </w:tcPr>
          <w:p w14:paraId="507CD05C" w14:textId="098525BE" w:rsidR="00692703" w:rsidRPr="004A6F72" w:rsidRDefault="004A6F72" w:rsidP="00913946">
            <w:pPr>
              <w:pStyle w:val="Title"/>
              <w:rPr>
                <w:lang w:val="fr-FR"/>
              </w:rPr>
            </w:pPr>
            <w:r w:rsidRPr="004A6F72">
              <w:rPr>
                <w:lang w:val="fr-FR"/>
              </w:rPr>
              <w:t xml:space="preserve">Alissa </w:t>
            </w:r>
            <w:r w:rsidRPr="004A6F72">
              <w:rPr>
                <w:rStyle w:val="IntenseEmphasis"/>
                <w:lang w:val="fr-FR"/>
              </w:rPr>
              <w:t>Cohan</w:t>
            </w:r>
          </w:p>
          <w:p w14:paraId="5F5242D8" w14:textId="23655ABC" w:rsidR="00692703" w:rsidRPr="004A6F72" w:rsidRDefault="0064782A" w:rsidP="00913946">
            <w:pPr>
              <w:pStyle w:val="ContactInfo"/>
              <w:contextualSpacing w:val="0"/>
              <w:rPr>
                <w:lang w:val="fr-FR"/>
              </w:rPr>
            </w:pPr>
            <w:r>
              <w:rPr>
                <w:lang w:val="fr-FR"/>
              </w:rPr>
              <w:t xml:space="preserve">Phone : </w:t>
            </w:r>
            <w:r w:rsidR="004A6F72" w:rsidRPr="004A6F72">
              <w:rPr>
                <w:lang w:val="fr-FR"/>
              </w:rPr>
              <w:t>407-</w:t>
            </w:r>
            <w:r w:rsidR="001A5FC9">
              <w:rPr>
                <w:lang w:val="fr-FR"/>
              </w:rPr>
              <w:t>670</w:t>
            </w:r>
            <w:r w:rsidR="004A6F72" w:rsidRPr="004A6F72">
              <w:rPr>
                <w:lang w:val="fr-FR"/>
              </w:rPr>
              <w:t>-5597</w:t>
            </w:r>
          </w:p>
          <w:p w14:paraId="71DB481C" w14:textId="51882716" w:rsidR="00692703" w:rsidRPr="004744CF" w:rsidRDefault="00E1486E" w:rsidP="00913946">
            <w:pPr>
              <w:pStyle w:val="ContactInfoEmphasis"/>
              <w:contextualSpacing w:val="0"/>
              <w:rPr>
                <w:lang w:val="fr-FR"/>
              </w:rPr>
            </w:pPr>
            <w:r>
              <w:rPr>
                <w:rFonts w:ascii="Segoe UI Symbol" w:hAnsi="Segoe UI Symbol"/>
                <w:lang w:val="fr-FR"/>
              </w:rPr>
              <w:t xml:space="preserve">✉ </w:t>
            </w:r>
            <w:r w:rsidR="007E2009">
              <w:t>AlissaCohan18@gmail</w:t>
            </w:r>
            <w:r>
              <w:t xml:space="preserve">.com </w:t>
            </w:r>
            <w:sdt>
              <w:sdtPr>
                <w:alias w:val="Divider dot:"/>
                <w:tag w:val="Divider dot:"/>
                <w:id w:val="2000459528"/>
                <w:placeholder>
                  <w:docPart w:val="BA1A0B00551241389A2AE792CA6E14F5"/>
                </w:placeholder>
                <w:temporary/>
                <w:showingPlcHdr/>
                <w15:appearance w15:val="hidden"/>
              </w:sdtPr>
              <w:sdtContent>
                <w:r w:rsidR="00692703" w:rsidRPr="004744CF">
                  <w:rPr>
                    <w:lang w:val="fr-FR"/>
                  </w:rPr>
                  <w:t>·</w:t>
                </w:r>
              </w:sdtContent>
            </w:sdt>
            <w:r w:rsidR="00692703" w:rsidRPr="004744CF">
              <w:rPr>
                <w:lang w:val="fr-FR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94DEACF" wp14:editId="6C2481CD">
                  <wp:extent cx="113692" cy="113464"/>
                  <wp:effectExtent l="0" t="0" r="63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705" t="3065" r="6645" b="5185"/>
                          <a:stretch/>
                        </pic:blipFill>
                        <pic:spPr bwMode="auto">
                          <a:xfrm>
                            <a:off x="0" y="0"/>
                            <a:ext cx="120539" cy="120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</w:t>
            </w:r>
            <w:r w:rsidR="004744CF" w:rsidRPr="004744CF">
              <w:rPr>
                <w:lang w:val="fr-FR"/>
              </w:rPr>
              <w:t>github.com/AlissaCohan18</w:t>
            </w:r>
          </w:p>
        </w:tc>
      </w:tr>
      <w:tr w:rsidR="009571D8" w:rsidRPr="00CF1A49" w14:paraId="39A1FA05" w14:textId="77777777" w:rsidTr="004B7EDC">
        <w:trPr>
          <w:trHeight w:val="2957"/>
        </w:trPr>
        <w:tc>
          <w:tcPr>
            <w:tcW w:w="9870" w:type="dxa"/>
            <w:tcMar>
              <w:top w:w="432" w:type="dxa"/>
            </w:tcMar>
          </w:tcPr>
          <w:p w14:paraId="11AC384F" w14:textId="79E63B33" w:rsidR="004A6F72" w:rsidRDefault="00C90DE6" w:rsidP="00C90DE6">
            <w:pPr>
              <w:contextualSpacing w:val="0"/>
              <w:jc w:val="center"/>
            </w:pPr>
            <w:r w:rsidRPr="00C90DE6">
              <w:t>Strategic, creative problem solver with over 15 years’ experience in manufacturing and process improvement</w:t>
            </w:r>
            <w:r w:rsidR="008F537F">
              <w:t>s</w:t>
            </w:r>
            <w:r w:rsidRPr="00C90DE6">
              <w:t xml:space="preserve">. Energetic </w:t>
            </w:r>
            <w:r>
              <w:t>learner</w:t>
            </w:r>
            <w:r w:rsidRPr="00C90DE6">
              <w:t xml:space="preserve">. Excellent team building skills and capability to lead through stressful </w:t>
            </w:r>
            <w:r w:rsidR="002D18D8">
              <w:t>and challenging obstacles</w:t>
            </w:r>
            <w:r w:rsidRPr="00C90DE6">
              <w:t>. Demonstrated ability to build effective relationships and deliver results.</w:t>
            </w:r>
          </w:p>
          <w:sdt>
            <w:sdtPr>
              <w:alias w:val="Skills:"/>
              <w:tag w:val="Skills:"/>
              <w:id w:val="-1392877668"/>
              <w:placeholder>
                <w:docPart w:val="61C3DF4FFC3B48068146C1150E117333"/>
              </w:placeholder>
              <w:temporary/>
              <w:showingPlcHdr/>
              <w15:appearance w15:val="hidden"/>
            </w:sdtPr>
            <w:sdtContent>
              <w:p w14:paraId="09DD9982" w14:textId="77777777" w:rsidR="004A6F72" w:rsidRPr="00CF1A49" w:rsidRDefault="004A6F72" w:rsidP="004A6F72">
                <w:pPr>
                  <w:pStyle w:val="Heading1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4998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3425"/>
              <w:gridCol w:w="2879"/>
              <w:gridCol w:w="3561"/>
            </w:tblGrid>
            <w:tr w:rsidR="004A6F72" w:rsidRPr="006E1507" w14:paraId="2F701DBF" w14:textId="77777777" w:rsidTr="004B7EDC">
              <w:trPr>
                <w:trHeight w:val="1622"/>
              </w:trPr>
              <w:tc>
                <w:tcPr>
                  <w:tcW w:w="3426" w:type="dxa"/>
                </w:tcPr>
                <w:p w14:paraId="6B70579D" w14:textId="3CEAB18A" w:rsidR="004A6F72" w:rsidRDefault="00B15403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React</w:t>
                  </w:r>
                </w:p>
                <w:p w14:paraId="1436B98E" w14:textId="77777777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JavaScript</w:t>
                  </w:r>
                </w:p>
                <w:p w14:paraId="127926D9" w14:textId="77777777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API Calls</w:t>
                  </w:r>
                </w:p>
                <w:p w14:paraId="4CD41764" w14:textId="1B4F34DF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Node.</w:t>
                  </w:r>
                  <w:r w:rsidR="004B7EDC">
                    <w:t>j</w:t>
                  </w:r>
                  <w:r>
                    <w:t>s</w:t>
                  </w:r>
                </w:p>
                <w:p w14:paraId="2F314914" w14:textId="35DC034B" w:rsidR="001E3801" w:rsidRDefault="003F1DBF" w:rsidP="001E3801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My</w:t>
                  </w:r>
                  <w:r w:rsidR="001E3801">
                    <w:t>SQL</w:t>
                  </w:r>
                  <w:r>
                    <w:t xml:space="preserve"> &amp; </w:t>
                  </w:r>
                  <w:proofErr w:type="spellStart"/>
                  <w:r w:rsidRPr="003F1DBF">
                    <w:t>Sequelize</w:t>
                  </w:r>
                  <w:proofErr w:type="spellEnd"/>
                </w:p>
                <w:p w14:paraId="0EF62953" w14:textId="77777777" w:rsidR="004A6F72" w:rsidRDefault="000017D3" w:rsidP="001E3801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NoSQL Databases (Mongo)</w:t>
                  </w:r>
                </w:p>
                <w:p w14:paraId="3EE347F0" w14:textId="45BDAB6D" w:rsidR="00B15403" w:rsidRPr="006E1507" w:rsidRDefault="00B15403" w:rsidP="00B15403">
                  <w:pPr>
                    <w:pStyle w:val="ListBullet"/>
                    <w:numPr>
                      <w:ilvl w:val="0"/>
                      <w:numId w:val="15"/>
                    </w:numPr>
                    <w:contextualSpacing w:val="0"/>
                  </w:pPr>
                  <w:r>
                    <w:t>CSS &amp; Bootstrap</w:t>
                  </w:r>
                </w:p>
              </w:tc>
              <w:tc>
                <w:tcPr>
                  <w:tcW w:w="2879" w:type="dxa"/>
                </w:tcPr>
                <w:p w14:paraId="4CCAE441" w14:textId="0A03BB60" w:rsidR="00B15403" w:rsidRDefault="00B15403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HTML</w:t>
                  </w:r>
                </w:p>
                <w:p w14:paraId="6CB72C9A" w14:textId="671286D1" w:rsidR="005B2753" w:rsidRDefault="005B2753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C++</w:t>
                  </w:r>
                </w:p>
                <w:p w14:paraId="64CCB7DD" w14:textId="08602D51" w:rsidR="001E3801" w:rsidRDefault="001E3801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G &amp; M Code for CNC’s</w:t>
                  </w:r>
                </w:p>
                <w:p w14:paraId="61882F9C" w14:textId="58F25C53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GIT Repositories</w:t>
                  </w:r>
                </w:p>
                <w:p w14:paraId="40977034" w14:textId="0FB365B5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Refactoring Code</w:t>
                  </w:r>
                  <w:r w:rsidR="000017D3">
                    <w:t xml:space="preserve"> &amp; PWA</w:t>
                  </w:r>
                </w:p>
                <w:p w14:paraId="15F0A31C" w14:textId="77777777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Agile Framework</w:t>
                  </w:r>
                </w:p>
                <w:p w14:paraId="4BAE250A" w14:textId="77777777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PM, PO, and Scrum</w:t>
                  </w:r>
                </w:p>
                <w:p w14:paraId="63044723" w14:textId="7147B5B3" w:rsidR="004A6F72" w:rsidRDefault="004A6F72" w:rsidP="00B15403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3561" w:type="dxa"/>
                  <w:tcMar>
                    <w:left w:w="360" w:type="dxa"/>
                  </w:tcMar>
                </w:tcPr>
                <w:p w14:paraId="1CE75229" w14:textId="77777777" w:rsidR="00B15403" w:rsidRDefault="00B15403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JIRA</w:t>
                  </w:r>
                </w:p>
                <w:p w14:paraId="26E76D8E" w14:textId="4B44791E" w:rsidR="001E3801" w:rsidRDefault="001E3801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Mural</w:t>
                  </w:r>
                </w:p>
                <w:p w14:paraId="619C3B11" w14:textId="5CAAFE37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Box</w:t>
                  </w:r>
                </w:p>
                <w:p w14:paraId="4192DAEF" w14:textId="5AD45952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Slack</w:t>
                  </w:r>
                </w:p>
                <w:p w14:paraId="43186E61" w14:textId="7AB1CE60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SAP</w:t>
                  </w:r>
                  <w:r w:rsidR="001E3801">
                    <w:t xml:space="preserve"> &amp; Microsoft Apps</w:t>
                  </w:r>
                </w:p>
                <w:p w14:paraId="4B0B491D" w14:textId="1B243D4E" w:rsidR="004A6F72" w:rsidRDefault="008F537F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Team Building</w:t>
                  </w:r>
                </w:p>
                <w:p w14:paraId="60517130" w14:textId="5850A3F7" w:rsidR="004A6F72" w:rsidRPr="006E1507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Process Improvement</w:t>
                  </w:r>
                  <w:r w:rsidR="008F537F">
                    <w:t>s</w:t>
                  </w:r>
                </w:p>
              </w:tc>
            </w:tr>
          </w:tbl>
          <w:p w14:paraId="7D0EBE28" w14:textId="435BB771" w:rsidR="004A6F72" w:rsidRPr="00CF1A49" w:rsidRDefault="004A6F72" w:rsidP="00913946">
            <w:pPr>
              <w:contextualSpacing w:val="0"/>
            </w:pPr>
          </w:p>
        </w:tc>
      </w:tr>
    </w:tbl>
    <w:p w14:paraId="0DFD003E" w14:textId="489FAD70" w:rsidR="004B7EDC" w:rsidRPr="00CF1A49" w:rsidRDefault="004B7EDC" w:rsidP="004B7EDC">
      <w:pPr>
        <w:pStyle w:val="Heading1"/>
      </w:pPr>
      <w:r>
        <w:t>Certifications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4B7EDC" w:rsidRPr="00CF1A49" w14:paraId="57F5D553" w14:textId="77777777" w:rsidTr="009F08F5">
        <w:tc>
          <w:tcPr>
            <w:tcW w:w="9355" w:type="dxa"/>
          </w:tcPr>
          <w:p w14:paraId="3DFEFF59" w14:textId="6B5B6066" w:rsidR="004B7EDC" w:rsidRPr="00CF1A49" w:rsidRDefault="004B7EDC" w:rsidP="009F08F5">
            <w:pPr>
              <w:pStyle w:val="Heading3"/>
              <w:contextualSpacing w:val="0"/>
            </w:pPr>
            <w:r>
              <w:t xml:space="preserve">October 2022 </w:t>
            </w:r>
            <w:r w:rsidRPr="00CF1A49">
              <w:t xml:space="preserve">– </w:t>
            </w:r>
            <w:r>
              <w:t>APril 2023</w:t>
            </w:r>
          </w:p>
          <w:p w14:paraId="07836CE9" w14:textId="3C0E2BF8" w:rsidR="00882A03" w:rsidRPr="00B15403" w:rsidRDefault="004B7EDC" w:rsidP="004B7EDC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Software Developmen</w:t>
            </w:r>
            <w:r w:rsidR="00EC663A">
              <w:t>T</w:t>
            </w:r>
            <w:r w:rsidRPr="00CF1A49">
              <w:t xml:space="preserve">, </w:t>
            </w:r>
            <w:r>
              <w:rPr>
                <w:rStyle w:val="SubtleReference"/>
              </w:rPr>
              <w:t>Georgia Tech</w:t>
            </w:r>
          </w:p>
        </w:tc>
      </w:tr>
      <w:tr w:rsidR="004B7EDC" w:rsidRPr="00CF1A49" w14:paraId="6DF80363" w14:textId="77777777" w:rsidTr="009F08F5">
        <w:tc>
          <w:tcPr>
            <w:tcW w:w="9355" w:type="dxa"/>
            <w:tcMar>
              <w:top w:w="216" w:type="dxa"/>
            </w:tcMar>
          </w:tcPr>
          <w:p w14:paraId="0D05B137" w14:textId="255EA51D" w:rsidR="004B7EDC" w:rsidRPr="00CF1A49" w:rsidRDefault="004B7EDC" w:rsidP="009F08F5">
            <w:pPr>
              <w:pStyle w:val="Heading3"/>
              <w:contextualSpacing w:val="0"/>
            </w:pPr>
            <w:r>
              <w:t>2017</w:t>
            </w:r>
          </w:p>
          <w:p w14:paraId="2E6C3936" w14:textId="0E204D7B" w:rsidR="004B7EDC" w:rsidRDefault="004B7EDC" w:rsidP="009F08F5">
            <w:pPr>
              <w:pStyle w:val="Heading2"/>
              <w:contextualSpacing w:val="0"/>
              <w:rPr>
                <w:rStyle w:val="SubtleReference"/>
              </w:rPr>
            </w:pPr>
            <w:r>
              <w:t>Black Belt Certified</w:t>
            </w:r>
            <w:r w:rsidRPr="00CF1A49">
              <w:t xml:space="preserve">, </w:t>
            </w:r>
            <w:r>
              <w:rPr>
                <w:rStyle w:val="SubtleReference"/>
              </w:rPr>
              <w:t>LM21</w:t>
            </w:r>
          </w:p>
          <w:p w14:paraId="5A7DCA94" w14:textId="77777777" w:rsidR="004B7EDC" w:rsidRDefault="004B7EDC" w:rsidP="004B7EDC">
            <w:pPr>
              <w:pStyle w:val="Heading3"/>
              <w:contextualSpacing w:val="0"/>
            </w:pPr>
          </w:p>
          <w:p w14:paraId="79E86B70" w14:textId="2306137B" w:rsidR="004B7EDC" w:rsidRPr="00CF1A49" w:rsidRDefault="004B7EDC" w:rsidP="004B7EDC">
            <w:pPr>
              <w:pStyle w:val="Heading3"/>
              <w:contextualSpacing w:val="0"/>
            </w:pPr>
            <w:r>
              <w:t>2007</w:t>
            </w:r>
          </w:p>
          <w:p w14:paraId="646EB2FA" w14:textId="5448ABE9" w:rsidR="004B7EDC" w:rsidRPr="00CF1A49" w:rsidRDefault="004B7EDC" w:rsidP="004B7EDC">
            <w:pPr>
              <w:pStyle w:val="Heading2"/>
              <w:contextualSpacing w:val="0"/>
            </w:pPr>
            <w:r w:rsidRPr="004B7EDC">
              <w:t>Fundamentals of Engineering (FE)</w:t>
            </w:r>
            <w:r>
              <w:t>,</w:t>
            </w:r>
            <w:r w:rsidRPr="004B7EDC">
              <w:t xml:space="preserve"> </w:t>
            </w:r>
            <w:r w:rsidRPr="004B7EDC">
              <w:rPr>
                <w:rStyle w:val="SubtleReference"/>
              </w:rPr>
              <w:t>State of Florida Board of Professional Engineers</w:t>
            </w:r>
          </w:p>
          <w:p w14:paraId="08DBA93B" w14:textId="62AB8282" w:rsidR="004B7EDC" w:rsidRDefault="004B7EDC" w:rsidP="009F08F5"/>
        </w:tc>
      </w:tr>
    </w:tbl>
    <w:sdt>
      <w:sdtPr>
        <w:alias w:val="Education:"/>
        <w:tag w:val="Education:"/>
        <w:id w:val="18202594"/>
        <w:placeholder>
          <w:docPart w:val="58A59CEDF37248D59AD6A567C9EAA779"/>
        </w:placeholder>
        <w:temporary/>
        <w:showingPlcHdr/>
        <w15:appearance w15:val="hidden"/>
      </w:sdtPr>
      <w:sdtContent>
        <w:p w14:paraId="5EA6EDB1" w14:textId="77777777" w:rsidR="004B7EDC" w:rsidRPr="00CF1A49" w:rsidRDefault="004B7EDC" w:rsidP="004B7ED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4B7EDC" w:rsidRPr="00CF1A49" w14:paraId="07E6BFCC" w14:textId="77777777" w:rsidTr="009F08F5">
        <w:tc>
          <w:tcPr>
            <w:tcW w:w="9355" w:type="dxa"/>
          </w:tcPr>
          <w:p w14:paraId="44F97B8A" w14:textId="6CFF3B22" w:rsidR="004B7EDC" w:rsidRPr="00CF1A49" w:rsidRDefault="004B7EDC" w:rsidP="009F08F5">
            <w:pPr>
              <w:pStyle w:val="Heading3"/>
              <w:contextualSpacing w:val="0"/>
            </w:pPr>
            <w:r>
              <w:t>October 2011</w:t>
            </w:r>
          </w:p>
          <w:p w14:paraId="3205279D" w14:textId="4E1740EE" w:rsidR="004B7EDC" w:rsidRPr="00CF1A49" w:rsidRDefault="004B7EDC" w:rsidP="009F08F5">
            <w:pPr>
              <w:pStyle w:val="Heading2"/>
              <w:contextualSpacing w:val="0"/>
            </w:pPr>
            <w:r w:rsidRPr="004B7EDC">
              <w:t>Master of Business Administration</w:t>
            </w:r>
            <w:r w:rsidRPr="00CF1A49">
              <w:t xml:space="preserve">, </w:t>
            </w:r>
            <w:r>
              <w:rPr>
                <w:rStyle w:val="SubtleReference"/>
              </w:rPr>
              <w:t>Florida Institute of Technology</w:t>
            </w:r>
          </w:p>
          <w:p w14:paraId="0ACD7AA5" w14:textId="2FE82939" w:rsidR="004B7EDC" w:rsidRPr="00CF1A49" w:rsidRDefault="004B7EDC" w:rsidP="009F08F5">
            <w:pPr>
              <w:contextualSpacing w:val="0"/>
            </w:pPr>
            <w:r w:rsidRPr="004B7EDC">
              <w:t xml:space="preserve">GPA:  3.9/4.0      </w:t>
            </w:r>
          </w:p>
        </w:tc>
      </w:tr>
      <w:tr w:rsidR="004B7EDC" w:rsidRPr="00CF1A49" w14:paraId="36BED6F9" w14:textId="77777777" w:rsidTr="009F08F5">
        <w:tc>
          <w:tcPr>
            <w:tcW w:w="9355" w:type="dxa"/>
            <w:tcMar>
              <w:top w:w="216" w:type="dxa"/>
            </w:tcMar>
          </w:tcPr>
          <w:p w14:paraId="3A589CE6" w14:textId="7533046D" w:rsidR="004B7EDC" w:rsidRPr="00CF1A49" w:rsidRDefault="004B7EDC" w:rsidP="009F08F5">
            <w:pPr>
              <w:pStyle w:val="Heading3"/>
              <w:contextualSpacing w:val="0"/>
            </w:pPr>
            <w:r>
              <w:t>May 2007</w:t>
            </w:r>
          </w:p>
          <w:p w14:paraId="7487E856" w14:textId="7BA7736B" w:rsidR="004B7EDC" w:rsidRPr="00CF1A49" w:rsidRDefault="004B7EDC" w:rsidP="009F08F5">
            <w:pPr>
              <w:pStyle w:val="Heading2"/>
              <w:contextualSpacing w:val="0"/>
            </w:pPr>
            <w:r w:rsidRPr="004B7EDC">
              <w:t>Bachelor of Industrial Engineering</w:t>
            </w:r>
            <w:r w:rsidRPr="00CF1A49">
              <w:t xml:space="preserve">, </w:t>
            </w:r>
            <w:r w:rsidRPr="004B7EDC">
              <w:rPr>
                <w:rStyle w:val="SubtleReference"/>
              </w:rPr>
              <w:t>University of Central Florida</w:t>
            </w:r>
          </w:p>
          <w:p w14:paraId="6F145187" w14:textId="0C2E6CB3" w:rsidR="004B7EDC" w:rsidRDefault="004B7EDC" w:rsidP="004B7EDC">
            <w:r>
              <w:t>Tau Beta Pi Engineering Honor Society</w:t>
            </w:r>
          </w:p>
          <w:p w14:paraId="10120507" w14:textId="77777777" w:rsidR="004B7EDC" w:rsidRDefault="004B7EDC" w:rsidP="004B7EDC">
            <w:r>
              <w:t>Lead Scholars Graduate</w:t>
            </w:r>
          </w:p>
          <w:p w14:paraId="1CE921B5" w14:textId="701C7DC6" w:rsidR="004B7EDC" w:rsidRDefault="004B7EDC" w:rsidP="004B7EDC">
            <w:r w:rsidRPr="004B7EDC">
              <w:t>GPA:  3.4/4.0</w:t>
            </w:r>
          </w:p>
        </w:tc>
      </w:tr>
    </w:tbl>
    <w:p w14:paraId="16016477" w14:textId="530FC3E5" w:rsidR="004E01EB" w:rsidRPr="00CF1A49" w:rsidRDefault="007C6329" w:rsidP="004E01EB">
      <w:pPr>
        <w:pStyle w:val="Heading1"/>
      </w:pPr>
      <w:r>
        <w:lastRenderedPageBreak/>
        <w:t xml:space="preserve">Lockheed </w:t>
      </w:r>
      <w:sdt>
        <w:sdtPr>
          <w:alias w:val="Experience:"/>
          <w:tag w:val="Experience:"/>
          <w:id w:val="-1983300934"/>
          <w:placeholder>
            <w:docPart w:val="DEE1CDC94DEA42DBA490AA7D2DD01661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  <w:r w:rsidR="002F01B9">
        <w:t>, MFC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67D076E" w14:textId="77777777" w:rsidTr="00D66A52">
        <w:tc>
          <w:tcPr>
            <w:tcW w:w="9355" w:type="dxa"/>
          </w:tcPr>
          <w:p w14:paraId="4E77EA1E" w14:textId="4C282B37" w:rsidR="001D0BF1" w:rsidRPr="00CF1A49" w:rsidRDefault="004B7EDC" w:rsidP="001D0BF1">
            <w:pPr>
              <w:pStyle w:val="Heading3"/>
              <w:contextualSpacing w:val="0"/>
            </w:pPr>
            <w:r>
              <w:t>2020</w:t>
            </w:r>
            <w:r w:rsidR="001D0BF1" w:rsidRPr="00CF1A49">
              <w:t xml:space="preserve"> – </w:t>
            </w:r>
            <w:r>
              <w:t>current</w:t>
            </w:r>
          </w:p>
          <w:p w14:paraId="695D6646" w14:textId="30529DF2" w:rsidR="001D0BF1" w:rsidRPr="00CF1A49" w:rsidRDefault="007C6329" w:rsidP="001D0BF1">
            <w:pPr>
              <w:pStyle w:val="Heading2"/>
              <w:contextualSpacing w:val="0"/>
            </w:pPr>
            <w:r w:rsidRPr="007C6329">
              <w:t>Prj Mgt &amp; Plng Opns Rep Sr Stf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Air Dominance</w:t>
            </w:r>
          </w:p>
          <w:p w14:paraId="3F29826B" w14:textId="14C973C9" w:rsidR="001E3120" w:rsidRPr="00CF1A49" w:rsidRDefault="007C6329" w:rsidP="007C6329">
            <w:r>
              <w:t>I</w:t>
            </w:r>
            <w:r w:rsidR="007E2009">
              <w:t>ntegrated Product Team</w:t>
            </w:r>
            <w:r>
              <w:t xml:space="preserve"> Lead and Product Manager for our </w:t>
            </w:r>
            <w:proofErr w:type="gramStart"/>
            <w:r>
              <w:t>All Up</w:t>
            </w:r>
            <w:proofErr w:type="gramEnd"/>
            <w:r>
              <w:t xml:space="preserve"> Round (AUR) Production Transition Team. Successfully lead a hybrid in-person/virtual multi-disciplined Engineering and Operations team through design updates, integration, and build of several AUR configurations. </w:t>
            </w:r>
            <w:r w:rsidR="002F01B9">
              <w:t>Utilized the Agile Framework to p</w:t>
            </w:r>
            <w:r>
              <w:t xml:space="preserve">rioritize interdependencies </w:t>
            </w:r>
            <w:r w:rsidR="00C64CCC">
              <w:t>for</w:t>
            </w:r>
            <w:r>
              <w:t xml:space="preserve"> support </w:t>
            </w:r>
            <w:r w:rsidR="00C64CCC">
              <w:t xml:space="preserve">on </w:t>
            </w:r>
            <w:r>
              <w:t>engineering releases, integration of Automated Test Equipment, and demonstrating production maturity in Tro</w:t>
            </w:r>
            <w:r w:rsidR="002F01B9">
              <w:t>y.</w:t>
            </w:r>
          </w:p>
        </w:tc>
      </w:tr>
      <w:tr w:rsidR="00F61DF9" w:rsidRPr="00CF1A49" w14:paraId="1A59EC5D" w14:textId="77777777" w:rsidTr="00F61DF9">
        <w:tc>
          <w:tcPr>
            <w:tcW w:w="9355" w:type="dxa"/>
            <w:tcMar>
              <w:top w:w="216" w:type="dxa"/>
            </w:tcMar>
          </w:tcPr>
          <w:p w14:paraId="7592E884" w14:textId="4BAE1C14" w:rsidR="00F61DF9" w:rsidRPr="00CF1A49" w:rsidRDefault="007C6329" w:rsidP="00F61DF9">
            <w:pPr>
              <w:pStyle w:val="Heading3"/>
              <w:contextualSpacing w:val="0"/>
            </w:pPr>
            <w:r>
              <w:t>2017</w:t>
            </w:r>
            <w:r w:rsidR="00F61DF9" w:rsidRPr="00CF1A49">
              <w:t xml:space="preserve"> – </w:t>
            </w:r>
            <w:r>
              <w:t>2020</w:t>
            </w:r>
          </w:p>
          <w:p w14:paraId="1FEEFCD4" w14:textId="22DF9DDE" w:rsidR="00F61DF9" w:rsidRPr="00CF1A49" w:rsidRDefault="007C6329" w:rsidP="00F61DF9">
            <w:pPr>
              <w:pStyle w:val="Heading2"/>
              <w:contextualSpacing w:val="0"/>
            </w:pPr>
            <w:r w:rsidRPr="007C6329">
              <w:t>Manufacturing Mgr</w:t>
            </w:r>
            <w:r>
              <w:t>/Asc Mgr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Sensor integration &amp; Test Center (SITC)</w:t>
            </w:r>
          </w:p>
          <w:p w14:paraId="00A8AF6D" w14:textId="3BEF4D06" w:rsidR="00F61DF9" w:rsidRDefault="00275540" w:rsidP="00275540">
            <w:r>
              <w:t xml:space="preserve">Responsible for $50M EAC budget, spanning across five programs &amp; eight product lines. </w:t>
            </w:r>
            <w:r w:rsidR="001566EB">
              <w:t>R</w:t>
            </w:r>
            <w:r>
              <w:t>ecruit</w:t>
            </w:r>
            <w:r w:rsidR="001566EB">
              <w:t>ed</w:t>
            </w:r>
            <w:r>
              <w:t xml:space="preserve"> and develop</w:t>
            </w:r>
            <w:r w:rsidR="001566EB">
              <w:t>ed</w:t>
            </w:r>
            <w:r>
              <w:t xml:space="preserve"> salaried and union talent to meet </w:t>
            </w:r>
            <w:r w:rsidR="001566EB">
              <w:t>and</w:t>
            </w:r>
            <w:r>
              <w:t xml:space="preserve"> exceed our technical performance, quality, schedule, and cost targets. Met all contractual obligations and Mission Success Milestones fo</w:t>
            </w:r>
            <w:r w:rsidR="007E2009">
              <w:t>r my Business Area</w:t>
            </w:r>
            <w:r>
              <w:t xml:space="preserve">. </w:t>
            </w:r>
            <w:r w:rsidR="001566EB">
              <w:t xml:space="preserve">Built rapport </w:t>
            </w:r>
            <w:r>
              <w:t>with our Defense Contract Management Agency (DCMA) customers to ensure product and process integrity</w:t>
            </w:r>
            <w:r w:rsidR="001566EB">
              <w:t xml:space="preserve"> as well as positive working relationship</w:t>
            </w:r>
            <w:r w:rsidR="002F01B9">
              <w:t>s</w:t>
            </w:r>
            <w:r w:rsidR="001566EB">
              <w:t xml:space="preserve">. </w:t>
            </w:r>
            <w:r>
              <w:t>Recognize</w:t>
            </w:r>
            <w:r w:rsidR="002F01B9">
              <w:t>d</w:t>
            </w:r>
            <w:r>
              <w:t xml:space="preserve"> employees</w:t>
            </w:r>
            <w:r w:rsidR="002F01B9">
              <w:t>’</w:t>
            </w:r>
            <w:r>
              <w:t xml:space="preserve"> contributions </w:t>
            </w:r>
            <w:r w:rsidR="001566EB">
              <w:t>to build and maintain morale.</w:t>
            </w:r>
          </w:p>
          <w:p w14:paraId="20ABAA53" w14:textId="35D10549" w:rsidR="007C6329" w:rsidRDefault="007C6329" w:rsidP="00F61DF9"/>
          <w:p w14:paraId="6E128AA9" w14:textId="1AF3DAF7" w:rsidR="007C6329" w:rsidRPr="00CF1A49" w:rsidRDefault="007C6329" w:rsidP="007C6329">
            <w:pPr>
              <w:pStyle w:val="Heading3"/>
              <w:contextualSpacing w:val="0"/>
            </w:pPr>
            <w:r>
              <w:t>2013</w:t>
            </w:r>
            <w:r w:rsidRPr="00CF1A49">
              <w:t xml:space="preserve"> – </w:t>
            </w:r>
            <w:r>
              <w:t>2017</w:t>
            </w:r>
          </w:p>
          <w:p w14:paraId="585E6B55" w14:textId="2B124707" w:rsidR="007C6329" w:rsidRPr="00CF1A49" w:rsidRDefault="007C6329" w:rsidP="007C6329">
            <w:pPr>
              <w:pStyle w:val="Heading2"/>
              <w:contextualSpacing w:val="0"/>
            </w:pPr>
            <w:r w:rsidRPr="007C6329">
              <w:t>Manufacturing Engineer Sr</w:t>
            </w:r>
            <w:r w:rsidRPr="00CF1A49">
              <w:t xml:space="preserve">, </w:t>
            </w:r>
            <w:r>
              <w:rPr>
                <w:rStyle w:val="SubtleReference"/>
              </w:rPr>
              <w:t>Optical Components Center (OCC)</w:t>
            </w:r>
          </w:p>
          <w:p w14:paraId="718AA636" w14:textId="44C8892B" w:rsidR="001566EB" w:rsidRDefault="001566EB" w:rsidP="001566EB">
            <w:r>
              <w:t>Wrote code for new products to run on CNC machines, as well as implemented enhancements for existing programs based on feedback from machinist</w:t>
            </w:r>
            <w:r w:rsidR="002F01B9">
              <w:t>s</w:t>
            </w:r>
            <w:r>
              <w:t>. Cultivated a teaming environment by partnering with peers and machinists to improve process</w:t>
            </w:r>
            <w:r w:rsidR="002F01B9">
              <w:t>, process</w:t>
            </w:r>
            <w:r>
              <w:t xml:space="preserve"> plan</w:t>
            </w:r>
            <w:r w:rsidR="002F01B9">
              <w:t xml:space="preserve">s, </w:t>
            </w:r>
            <w:r>
              <w:t>tooling, troubleshoot machine and metrology issues, and initiating cross-functional knowledge sharing sessions.</w:t>
            </w:r>
          </w:p>
          <w:p w14:paraId="5018F950" w14:textId="27092D74" w:rsidR="007C6329" w:rsidRDefault="007C6329" w:rsidP="007C6329"/>
          <w:p w14:paraId="34C11D71" w14:textId="21C04EB1" w:rsidR="007C6329" w:rsidRPr="00CF1A49" w:rsidRDefault="007C6329" w:rsidP="007C6329">
            <w:pPr>
              <w:pStyle w:val="Heading3"/>
              <w:contextualSpacing w:val="0"/>
            </w:pPr>
            <w:r>
              <w:t>2012</w:t>
            </w:r>
            <w:r w:rsidRPr="00CF1A49">
              <w:t xml:space="preserve"> – </w:t>
            </w:r>
            <w:r>
              <w:t>2013</w:t>
            </w:r>
          </w:p>
          <w:p w14:paraId="6F934287" w14:textId="5EA58904" w:rsidR="007C6329" w:rsidRPr="00CF1A49" w:rsidRDefault="007C6329" w:rsidP="007C6329">
            <w:pPr>
              <w:pStyle w:val="Heading2"/>
              <w:contextualSpacing w:val="0"/>
            </w:pPr>
            <w:r w:rsidRPr="007C6329">
              <w:t>Manufacturing Supervisor</w:t>
            </w:r>
            <w:r w:rsidRPr="00CF1A49">
              <w:t xml:space="preserve">, </w:t>
            </w:r>
            <w:r>
              <w:rPr>
                <w:rStyle w:val="SubtleReference"/>
              </w:rPr>
              <w:t>Fire Control Factory (FCF)</w:t>
            </w:r>
          </w:p>
          <w:p w14:paraId="26219009" w14:textId="06426568" w:rsidR="007C6329" w:rsidRDefault="001566EB" w:rsidP="00BB0A86">
            <w:pPr>
              <w:pStyle w:val="Heading2"/>
            </w:pP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Lead 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cross-functional team and earned their respect by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leveraging our departments’ common goals, positive communication, 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ssigning work that leveraged 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their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strengths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while overcoming touch staff reduction from 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15 down to 6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 During this challenging time, I was able to m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itigat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impact to my team’s spirit and the program’s cost, quality, and schedule goal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s demonstrated by our 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</w:t>
            </w:r>
            <w:r w:rsidR="007E200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erformance Management 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Team 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improving 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from Focus to Silver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and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reducing scrap and rework by more than 50% 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ab/>
            </w:r>
          </w:p>
          <w:p w14:paraId="0759EF8D" w14:textId="7286BF6C" w:rsidR="007C6329" w:rsidRDefault="007C6329" w:rsidP="007C6329"/>
          <w:p w14:paraId="1B07E0E5" w14:textId="3F377D95" w:rsidR="007C6329" w:rsidRPr="00CF1A49" w:rsidRDefault="007C6329" w:rsidP="007C6329">
            <w:pPr>
              <w:pStyle w:val="Heading3"/>
              <w:contextualSpacing w:val="0"/>
            </w:pPr>
            <w:r>
              <w:t>2010</w:t>
            </w:r>
            <w:r w:rsidRPr="00CF1A49">
              <w:t xml:space="preserve"> – </w:t>
            </w:r>
            <w:r>
              <w:t>2012</w:t>
            </w:r>
          </w:p>
          <w:p w14:paraId="184B6618" w14:textId="689F4238" w:rsidR="007C6329" w:rsidRPr="00CF1A49" w:rsidRDefault="007C6329" w:rsidP="007C6329">
            <w:pPr>
              <w:pStyle w:val="Heading2"/>
              <w:contextualSpacing w:val="0"/>
            </w:pPr>
            <w:r w:rsidRPr="007C6329">
              <w:t>Industrial Engineer/</w:t>
            </w:r>
            <w:r>
              <w:t>Asc</w:t>
            </w:r>
            <w:r w:rsidRPr="00CF1A49">
              <w:t xml:space="preserve">, </w:t>
            </w:r>
            <w:r w:rsidR="00E1486E">
              <w:rPr>
                <w:rStyle w:val="SubtleReference"/>
              </w:rPr>
              <w:t>Business Ops Cost Control &amp; Estimating</w:t>
            </w:r>
          </w:p>
          <w:p w14:paraId="2E6601A5" w14:textId="0DD7A9CA" w:rsidR="007C6329" w:rsidRDefault="001566EB" w:rsidP="00BB0A86">
            <w:pPr>
              <w:pStyle w:val="Heading2"/>
            </w:pP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Communicate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effectively with external customer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s, 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negotiat</w:t>
            </w:r>
            <w:r w:rsidR="002F01B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ed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estimating methodologies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to include i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dentify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ing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trends and forecast using learning curves and regression analysi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s, resulting in Contract Award.</w:t>
            </w:r>
          </w:p>
        </w:tc>
      </w:tr>
    </w:tbl>
    <w:sdt>
      <w:sdtPr>
        <w:alias w:val="Activities:"/>
        <w:tag w:val="Activities:"/>
        <w:id w:val="1223332893"/>
        <w:placeholder>
          <w:docPart w:val="0B1D1D697D2B4D04948D98CAF7B448D5"/>
        </w:placeholder>
        <w:temporary/>
        <w:showingPlcHdr/>
        <w15:appearance w15:val="hidden"/>
      </w:sdtPr>
      <w:sdtContent>
        <w:p w14:paraId="037EA1C7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1E0C4C47" w14:textId="7B541CDD" w:rsidR="001566EB" w:rsidRDefault="001566EB" w:rsidP="00C90DE6">
      <w:pPr>
        <w:pStyle w:val="ListBullet"/>
        <w:contextualSpacing/>
      </w:pPr>
      <w:r>
        <w:t>L</w:t>
      </w:r>
      <w:r w:rsidR="00B15403">
        <w:t xml:space="preserve">ockheed </w:t>
      </w:r>
      <w:r>
        <w:t>M</w:t>
      </w:r>
      <w:r w:rsidR="00B15403">
        <w:t>artin</w:t>
      </w:r>
      <w:r>
        <w:t xml:space="preserve"> Day of Caring (2009-current)</w:t>
      </w:r>
    </w:p>
    <w:p w14:paraId="58D6F477" w14:textId="2D932747" w:rsidR="001566EB" w:rsidRDefault="001566EB" w:rsidP="00C90DE6">
      <w:pPr>
        <w:pStyle w:val="ListBullet"/>
        <w:contextualSpacing/>
      </w:pPr>
      <w:r>
        <w:t>Central Florida Sounds of Freedom Community Band (2015-current)</w:t>
      </w:r>
    </w:p>
    <w:p w14:paraId="14BA71C3" w14:textId="228AAA4B" w:rsidR="00C90DE6" w:rsidRDefault="00B15403" w:rsidP="00C90DE6">
      <w:pPr>
        <w:pStyle w:val="ListBullet"/>
      </w:pPr>
      <w:r>
        <w:t xml:space="preserve">Lockheed Martin </w:t>
      </w:r>
      <w:r w:rsidR="001566EB">
        <w:t>Left of Launch Cohort Lead (2020)</w:t>
      </w:r>
    </w:p>
    <w:p w14:paraId="2C10F728" w14:textId="25995BEA" w:rsidR="00B51D1B" w:rsidRDefault="00B15403" w:rsidP="00C90DE6">
      <w:pPr>
        <w:pStyle w:val="ListBullet"/>
        <w:contextualSpacing/>
      </w:pPr>
      <w:r>
        <w:t>Lockheed Martin</w:t>
      </w:r>
      <w:r w:rsidR="001566EB">
        <w:t xml:space="preserve"> LGBT</w:t>
      </w:r>
      <w:r w:rsidR="007E2009">
        <w:t>A</w:t>
      </w:r>
      <w:r w:rsidR="001566EB">
        <w:t xml:space="preserve"> Leadership Forum Planning Team (2015 &amp; 2017)</w:t>
      </w:r>
    </w:p>
    <w:p w14:paraId="5BBB8B41" w14:textId="0E7550F8" w:rsidR="00E1486E" w:rsidRPr="006E1507" w:rsidRDefault="001A5FC9" w:rsidP="00E1486E">
      <w:pPr>
        <w:pStyle w:val="ListBullet"/>
        <w:contextualSpacing/>
      </w:pPr>
      <w:r>
        <w:t>Junior Achievement’s “JA in a Day”</w:t>
      </w:r>
    </w:p>
    <w:sectPr w:rsidR="00E1486E" w:rsidRPr="006E1507" w:rsidSect="005A1B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47BEE" w14:textId="77777777" w:rsidR="00C11BE4" w:rsidRDefault="00C11BE4" w:rsidP="0068194B">
      <w:r>
        <w:separator/>
      </w:r>
    </w:p>
    <w:p w14:paraId="57033A6B" w14:textId="77777777" w:rsidR="00C11BE4" w:rsidRDefault="00C11BE4"/>
    <w:p w14:paraId="31E4F682" w14:textId="77777777" w:rsidR="00C11BE4" w:rsidRDefault="00C11BE4"/>
  </w:endnote>
  <w:endnote w:type="continuationSeparator" w:id="0">
    <w:p w14:paraId="03A6FB27" w14:textId="77777777" w:rsidR="00C11BE4" w:rsidRDefault="00C11BE4" w:rsidP="0068194B">
      <w:r>
        <w:continuationSeparator/>
      </w:r>
    </w:p>
    <w:p w14:paraId="37FDB806" w14:textId="77777777" w:rsidR="00C11BE4" w:rsidRDefault="00C11BE4"/>
    <w:p w14:paraId="1B898224" w14:textId="77777777" w:rsidR="00C11BE4" w:rsidRDefault="00C11B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3A7CA" w14:textId="77777777" w:rsidR="001566EB" w:rsidRDefault="00156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D674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6424" w14:textId="77777777" w:rsidR="001566EB" w:rsidRDefault="00156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E455E" w14:textId="77777777" w:rsidR="00C11BE4" w:rsidRDefault="00C11BE4" w:rsidP="0068194B">
      <w:r>
        <w:separator/>
      </w:r>
    </w:p>
    <w:p w14:paraId="0E38051D" w14:textId="77777777" w:rsidR="00C11BE4" w:rsidRDefault="00C11BE4"/>
    <w:p w14:paraId="1628D479" w14:textId="77777777" w:rsidR="00C11BE4" w:rsidRDefault="00C11BE4"/>
  </w:footnote>
  <w:footnote w:type="continuationSeparator" w:id="0">
    <w:p w14:paraId="3FF723B2" w14:textId="77777777" w:rsidR="00C11BE4" w:rsidRDefault="00C11BE4" w:rsidP="0068194B">
      <w:r>
        <w:continuationSeparator/>
      </w:r>
    </w:p>
    <w:p w14:paraId="07212D8C" w14:textId="77777777" w:rsidR="00C11BE4" w:rsidRDefault="00C11BE4"/>
    <w:p w14:paraId="1EDD0B15" w14:textId="77777777" w:rsidR="00C11BE4" w:rsidRDefault="00C11B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22F0" w14:textId="77777777" w:rsidR="001566EB" w:rsidRDefault="00156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BC54" w14:textId="77777777" w:rsidR="001566EB" w:rsidRDefault="001566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DF3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C3B1F3" wp14:editId="2A8EA56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1D324BF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D846A6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24B27D0"/>
    <w:multiLevelType w:val="multilevel"/>
    <w:tmpl w:val="29B0BF7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747000415">
    <w:abstractNumId w:val="9"/>
  </w:num>
  <w:num w:numId="2" w16cid:durableId="929851468">
    <w:abstractNumId w:val="8"/>
  </w:num>
  <w:num w:numId="3" w16cid:durableId="47607096">
    <w:abstractNumId w:val="7"/>
  </w:num>
  <w:num w:numId="4" w16cid:durableId="169806494">
    <w:abstractNumId w:val="6"/>
  </w:num>
  <w:num w:numId="5" w16cid:durableId="1272206918">
    <w:abstractNumId w:val="10"/>
  </w:num>
  <w:num w:numId="6" w16cid:durableId="460613714">
    <w:abstractNumId w:val="3"/>
  </w:num>
  <w:num w:numId="7" w16cid:durableId="879440084">
    <w:abstractNumId w:val="11"/>
  </w:num>
  <w:num w:numId="8" w16cid:durableId="1995642033">
    <w:abstractNumId w:val="2"/>
  </w:num>
  <w:num w:numId="9" w16cid:durableId="1806657794">
    <w:abstractNumId w:val="12"/>
  </w:num>
  <w:num w:numId="10" w16cid:durableId="1861432465">
    <w:abstractNumId w:val="5"/>
  </w:num>
  <w:num w:numId="11" w16cid:durableId="1589459507">
    <w:abstractNumId w:val="4"/>
  </w:num>
  <w:num w:numId="12" w16cid:durableId="1673872396">
    <w:abstractNumId w:val="1"/>
  </w:num>
  <w:num w:numId="13" w16cid:durableId="1438256681">
    <w:abstractNumId w:val="0"/>
  </w:num>
  <w:num w:numId="14" w16cid:durableId="974289235">
    <w:abstractNumId w:val="10"/>
  </w:num>
  <w:num w:numId="15" w16cid:durableId="1059262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72"/>
    <w:rsid w:val="000001EF"/>
    <w:rsid w:val="000017D3"/>
    <w:rsid w:val="00001A20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566EB"/>
    <w:rsid w:val="00163668"/>
    <w:rsid w:val="00171566"/>
    <w:rsid w:val="00174676"/>
    <w:rsid w:val="001755A8"/>
    <w:rsid w:val="00184014"/>
    <w:rsid w:val="00192008"/>
    <w:rsid w:val="001A5FC9"/>
    <w:rsid w:val="001C0E68"/>
    <w:rsid w:val="001C4B6F"/>
    <w:rsid w:val="001D0BF1"/>
    <w:rsid w:val="001E3120"/>
    <w:rsid w:val="001E3801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4B3F"/>
    <w:rsid w:val="00275540"/>
    <w:rsid w:val="00275EAE"/>
    <w:rsid w:val="00294998"/>
    <w:rsid w:val="00297F18"/>
    <w:rsid w:val="002A1945"/>
    <w:rsid w:val="002B2958"/>
    <w:rsid w:val="002B3FC8"/>
    <w:rsid w:val="002D18D8"/>
    <w:rsid w:val="002D23C5"/>
    <w:rsid w:val="002D6137"/>
    <w:rsid w:val="002E7E61"/>
    <w:rsid w:val="002F01B9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1DB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44CF"/>
    <w:rsid w:val="00480E6E"/>
    <w:rsid w:val="00486277"/>
    <w:rsid w:val="00494CF6"/>
    <w:rsid w:val="00495F8D"/>
    <w:rsid w:val="004A1FAE"/>
    <w:rsid w:val="004A32FF"/>
    <w:rsid w:val="004A6F72"/>
    <w:rsid w:val="004B06EB"/>
    <w:rsid w:val="004B6AD0"/>
    <w:rsid w:val="004B7EDC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2753"/>
    <w:rsid w:val="005C5932"/>
    <w:rsid w:val="005D3CA7"/>
    <w:rsid w:val="005D4CC1"/>
    <w:rsid w:val="005F4B91"/>
    <w:rsid w:val="005F55D2"/>
    <w:rsid w:val="0062312F"/>
    <w:rsid w:val="00625F2C"/>
    <w:rsid w:val="0064782A"/>
    <w:rsid w:val="006618E9"/>
    <w:rsid w:val="0068194B"/>
    <w:rsid w:val="00692703"/>
    <w:rsid w:val="006A1962"/>
    <w:rsid w:val="006B355E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67A9"/>
    <w:rsid w:val="007C0566"/>
    <w:rsid w:val="007C606B"/>
    <w:rsid w:val="007C6329"/>
    <w:rsid w:val="007E1F92"/>
    <w:rsid w:val="007E2009"/>
    <w:rsid w:val="007E6A61"/>
    <w:rsid w:val="00801140"/>
    <w:rsid w:val="00803404"/>
    <w:rsid w:val="00834955"/>
    <w:rsid w:val="0084350B"/>
    <w:rsid w:val="00855B59"/>
    <w:rsid w:val="00860461"/>
    <w:rsid w:val="0086487C"/>
    <w:rsid w:val="00870B20"/>
    <w:rsid w:val="008829F8"/>
    <w:rsid w:val="00882A03"/>
    <w:rsid w:val="00885897"/>
    <w:rsid w:val="008A6538"/>
    <w:rsid w:val="008C7056"/>
    <w:rsid w:val="008F3B14"/>
    <w:rsid w:val="008F537F"/>
    <w:rsid w:val="00901899"/>
    <w:rsid w:val="0090341D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4523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324B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5403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0A86"/>
    <w:rsid w:val="00BB4E51"/>
    <w:rsid w:val="00BD431F"/>
    <w:rsid w:val="00BE423E"/>
    <w:rsid w:val="00BF61AC"/>
    <w:rsid w:val="00C11BE4"/>
    <w:rsid w:val="00C47FA6"/>
    <w:rsid w:val="00C57FC6"/>
    <w:rsid w:val="00C64CCC"/>
    <w:rsid w:val="00C66A7D"/>
    <w:rsid w:val="00C779DA"/>
    <w:rsid w:val="00C814F7"/>
    <w:rsid w:val="00C90DE6"/>
    <w:rsid w:val="00CA4B4D"/>
    <w:rsid w:val="00CB35C3"/>
    <w:rsid w:val="00CD323D"/>
    <w:rsid w:val="00CE4030"/>
    <w:rsid w:val="00CE64B3"/>
    <w:rsid w:val="00CF1A49"/>
    <w:rsid w:val="00D0630C"/>
    <w:rsid w:val="00D20382"/>
    <w:rsid w:val="00D243A9"/>
    <w:rsid w:val="00D305E5"/>
    <w:rsid w:val="00D37CD3"/>
    <w:rsid w:val="00D66A52"/>
    <w:rsid w:val="00D66EFA"/>
    <w:rsid w:val="00D72A2D"/>
    <w:rsid w:val="00D9521A"/>
    <w:rsid w:val="00DA2C28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486E"/>
    <w:rsid w:val="00E2397A"/>
    <w:rsid w:val="00E254DB"/>
    <w:rsid w:val="00E300FC"/>
    <w:rsid w:val="00E362DB"/>
    <w:rsid w:val="00E42D0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63A"/>
    <w:rsid w:val="00EE2CA8"/>
    <w:rsid w:val="00EF17E8"/>
    <w:rsid w:val="00EF2C3B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97B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14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hana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1A0B00551241389A2AE792CA6E1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E5207-110C-41A1-B954-35973E3EC8A5}"/>
      </w:docPartPr>
      <w:docPartBody>
        <w:p w:rsidR="00F609AF" w:rsidRDefault="00B8764E">
          <w:pPr>
            <w:pStyle w:val="BA1A0B00551241389A2AE792CA6E14F5"/>
          </w:pPr>
          <w:r w:rsidRPr="00CF1A49">
            <w:t>·</w:t>
          </w:r>
        </w:p>
      </w:docPartBody>
    </w:docPart>
    <w:docPart>
      <w:docPartPr>
        <w:name w:val="DEE1CDC94DEA42DBA490AA7D2DD01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BD016-7DE3-4270-87EF-3A9C12A4CEC1}"/>
      </w:docPartPr>
      <w:docPartBody>
        <w:p w:rsidR="00F609AF" w:rsidRDefault="00B8764E">
          <w:pPr>
            <w:pStyle w:val="DEE1CDC94DEA42DBA490AA7D2DD01661"/>
          </w:pPr>
          <w:r w:rsidRPr="00CF1A49">
            <w:t>Experience</w:t>
          </w:r>
        </w:p>
      </w:docPartBody>
    </w:docPart>
    <w:docPart>
      <w:docPartPr>
        <w:name w:val="0B1D1D697D2B4D04948D98CAF7B44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BD1A0-7182-431B-91DD-742A05696FE2}"/>
      </w:docPartPr>
      <w:docPartBody>
        <w:p w:rsidR="00F609AF" w:rsidRDefault="00B8764E">
          <w:pPr>
            <w:pStyle w:val="0B1D1D697D2B4D04948D98CAF7B448D5"/>
          </w:pPr>
          <w:r w:rsidRPr="00CF1A49">
            <w:t>Activities</w:t>
          </w:r>
        </w:p>
      </w:docPartBody>
    </w:docPart>
    <w:docPart>
      <w:docPartPr>
        <w:name w:val="61C3DF4FFC3B48068146C1150E117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7B968-53AA-4150-900F-20E4FBF08068}"/>
      </w:docPartPr>
      <w:docPartBody>
        <w:p w:rsidR="00F609AF" w:rsidRDefault="00EB5FAA" w:rsidP="00EB5FAA">
          <w:pPr>
            <w:pStyle w:val="61C3DF4FFC3B48068146C1150E117333"/>
          </w:pPr>
          <w:r w:rsidRPr="00CF1A49">
            <w:t>Skills</w:t>
          </w:r>
        </w:p>
      </w:docPartBody>
    </w:docPart>
    <w:docPart>
      <w:docPartPr>
        <w:name w:val="58A59CEDF37248D59AD6A567C9EAA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45CA6-CFB9-438B-AE31-A102A1D4AC47}"/>
      </w:docPartPr>
      <w:docPartBody>
        <w:p w:rsidR="00F609AF" w:rsidRDefault="00EB5FAA" w:rsidP="00EB5FAA">
          <w:pPr>
            <w:pStyle w:val="58A59CEDF37248D59AD6A567C9EAA779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AA"/>
    <w:rsid w:val="002E7D15"/>
    <w:rsid w:val="002F5FF1"/>
    <w:rsid w:val="00524682"/>
    <w:rsid w:val="007064A4"/>
    <w:rsid w:val="00B07E4B"/>
    <w:rsid w:val="00B8764E"/>
    <w:rsid w:val="00C17520"/>
    <w:rsid w:val="00C4590F"/>
    <w:rsid w:val="00C83D39"/>
    <w:rsid w:val="00CF63E9"/>
    <w:rsid w:val="00EB5FAA"/>
    <w:rsid w:val="00F6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E7CDDC5A59043659F3B12ED5E725238">
    <w:name w:val="0E7CDDC5A59043659F3B12ED5E725238"/>
  </w:style>
  <w:style w:type="paragraph" w:customStyle="1" w:styleId="BA1A0B00551241389A2AE792CA6E14F5">
    <w:name w:val="BA1A0B00551241389A2AE792CA6E14F5"/>
  </w:style>
  <w:style w:type="paragraph" w:customStyle="1" w:styleId="DEE1CDC94DEA42DBA490AA7D2DD01661">
    <w:name w:val="DEE1CDC94DEA42DBA490AA7D2DD01661"/>
  </w:style>
  <w:style w:type="character" w:styleId="SubtleReference">
    <w:name w:val="Subtle Reference"/>
    <w:basedOn w:val="DefaultParagraphFont"/>
    <w:uiPriority w:val="10"/>
    <w:qFormat/>
    <w:rsid w:val="00EB5FAA"/>
    <w:rPr>
      <w:b/>
      <w:caps w:val="0"/>
      <w:smallCaps/>
      <w:color w:val="595959" w:themeColor="text1" w:themeTint="A6"/>
    </w:rPr>
  </w:style>
  <w:style w:type="paragraph" w:customStyle="1" w:styleId="0B1D1D697D2B4D04948D98CAF7B448D5">
    <w:name w:val="0B1D1D697D2B4D04948D98CAF7B448D5"/>
  </w:style>
  <w:style w:type="paragraph" w:customStyle="1" w:styleId="61C3DF4FFC3B48068146C1150E117333">
    <w:name w:val="61C3DF4FFC3B48068146C1150E117333"/>
    <w:rsid w:val="00EB5FAA"/>
  </w:style>
  <w:style w:type="paragraph" w:customStyle="1" w:styleId="58A59CEDF37248D59AD6A567C9EAA779">
    <w:name w:val="58A59CEDF37248D59AD6A567C9EAA779"/>
    <w:rsid w:val="00EB5F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C:\Users\cohana\Downloads\tf16402488_win32.dotx</Template>
  <TotalTime>0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Unrestricted</cp:keywords>
  <dc:description/>
  <cp:lastModifiedBy/>
  <cp:revision>1</cp:revision>
  <dcterms:created xsi:type="dcterms:W3CDTF">2023-03-25T17:16:00Z</dcterms:created>
  <dcterms:modified xsi:type="dcterms:W3CDTF">2023-03-25T17:16:00Z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ACCT03\cohana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  <property fmtid="{D5CDD505-2E9C-101B-9397-08002B2CF9AE}" pid="14" name="SecurityClassification">
    <vt:lpwstr/>
  </property>
</Properties>
</file>