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\documentclass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pdf,hyperref={unicode}, aspectratio=43, serif,11pt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beamer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\usepackage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fontenc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\usepackage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english, russian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%Задаем параметры документа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 \usepackage[top = 20 mm,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             bottom = 20 mm,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             left = 30 mm,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             right = 30 mm]{geometry}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%Красная строка в первом абзаце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\usepackage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indentfirst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%Величина отступа красной строки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\setlength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\parindent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}{12.5 mm}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%Межстрочный интервал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%\def\baselinestretch{1.5}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\usepackage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\setstretch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{1}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[Короткое название мероприятия]{Название доклада}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{И.О. Фамилия}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{4 мая 2022}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\institute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[]{Орловский государственный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университет имени И.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С.~Тургенева}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\def\baselinestretch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{1}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\usefonttheme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[onlymath]{serif}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\usepackage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beamerthemesplit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%тема оформления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\usetheme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{Madrid}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%Warsaw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%цветовая гамма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\usecolortheme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{seahorse}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%whale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\titlepage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\frametitle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{Требования к презентации}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Задание: ознакомьтесь с историей Орловского государственного университета им.~{И.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С.}~Тургенева в Википедии или же с историей физико-математического факультета https://phys-math.ru/history/start, и для выбранного подготовить презентацию не менее 5 слайдов с использованием пакета 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beamer}.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Требование к презентации: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[--] не менее 5 слайдов (без титульного);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[--] не менее 1 картинки и 1 таблицы.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Удачи!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{14}{18}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\selectfont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\thispagestyle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{empty}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\newpage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\tableofcontents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\newpage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{Набор формул}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Степени и индексы}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\noindent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\blacktriangleright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Набор в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R_{i,j}^{k,n}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\noindent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\blacktriangleright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На печати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R_{i,j}^{k,n}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Дроби}  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\noindent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\blacktriangleright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Набор в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+\frac{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\noindent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\blacktriangleright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На печати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}, \frac{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+\frac{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\noindent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\blacktriangleright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Набор в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\dfrac{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\dfrac{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+\dfrac{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\noindent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\blacktriangleright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На печати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\dfrac{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}, \dfrac{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+\dfrac{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Скобки переменного размера}   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\noindent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\blacktriangleright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Набор в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\left.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\left(T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\right) \dfrac{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\right)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\left.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\left(T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\right) \dfrac{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\right)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Корни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\sqrt{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Штрифи и многоточия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f''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\ldots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\cdots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\vdots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\ddots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Имена математических функций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\sin() \cos() \tanh \log_{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\ln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Греческий алфавит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\alpha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\beta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\Sigma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\sigma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\epsilon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\varepsilon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Символы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\diamond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\blacktriangleleft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Операции с пределами и без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\left.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\limits_{-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\infty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}^{+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\infty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\sin()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dx = -\cos(x)\right|_{a}^{b}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\sum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\limits_{i=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}^{n}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Нумерация формул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\label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\cos(x)   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verbatim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\begin{equation*}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\sin(x)    \leqno{(**)}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\end{equation*}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verbatim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 \leqno{(**)}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\cos(x)  \eqno{(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)}  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Включение текста в формулы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\eqref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{eq2}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Надстрочные символы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\overline{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,k}, \quad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\hat{x} \quad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\widehat{AB} \quad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\overrightarrow{AB}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Для набора матриц используются следующие окружения: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pmatrix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\ldots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\ldots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\vdots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\vdots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\ddots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\vdots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a_{n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\ldots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a_{nn}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pmatrix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vmatrix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\ldots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\ldots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\vdots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\vdots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\ddots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\vdots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a_{n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\ldots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a_{nn}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vmatrix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    \leqno{(**)}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\left(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}{cccc}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\ldots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\ldots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\vdots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\vdots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\ddots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\vdots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a_{n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a_{n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\ldots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a_{nn}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\right)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$$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\parbox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{75 mm}{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\parbox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{75 mm}{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Многострочные выключные формулы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multline*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multline*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%\notag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, \notag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gather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%\notag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, \notag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1999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+{}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\times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Пробелы в формулах вручную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}{|c|c|c|}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\hline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Синтаксис в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Комментарий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Примеры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\hline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$x\quad y$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Пробел в 1em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$x\quad y$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\hline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$x\qquad y$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Пробел в 2em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$x\qquad y$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\hline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\sin(x)dx$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Без пробела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\sin(x)dx$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\hline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dx$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Отрицательный пробел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dx$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\hline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dx$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Тонкий пробел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dx$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\hline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dx$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Средний пробел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dx$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\hline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dx$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Толстый пробел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\int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\sin(x)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dx$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\hline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Листинги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\begin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1999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+{}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\\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equation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lstlisting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{Набор текста}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{Верстка таблиц}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{Подготовка презентаций}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