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64BA4" w14:textId="77777777" w:rsidR="00F472AF" w:rsidRDefault="00F472AF" w:rsidP="00C27742">
      <w:pPr>
        <w:jc w:val="center"/>
        <w:rPr>
          <w:b/>
          <w:sz w:val="24"/>
        </w:rPr>
      </w:pPr>
      <w:r w:rsidRPr="007D7295">
        <w:rPr>
          <w:rFonts w:cs="Arial"/>
          <w:b/>
          <w:bCs/>
          <w:noProof/>
        </w:rPr>
        <w:drawing>
          <wp:inline distT="0" distB="0" distL="0" distR="0" wp14:anchorId="3341FAB6" wp14:editId="053BEBBE">
            <wp:extent cx="1771650" cy="1116776"/>
            <wp:effectExtent l="0" t="0" r="0" b="7620"/>
            <wp:docPr id="1" name="Imagem 1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Logotip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098" cy="112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8B7A" w14:textId="77777777" w:rsidR="00F472AF" w:rsidRDefault="00F472AF" w:rsidP="00C27742">
      <w:pPr>
        <w:jc w:val="center"/>
        <w:rPr>
          <w:b/>
          <w:sz w:val="24"/>
        </w:rPr>
      </w:pPr>
    </w:p>
    <w:p w14:paraId="55BF7232" w14:textId="40C0C55E" w:rsidR="00DC41A7" w:rsidRPr="00F472AF" w:rsidRDefault="00000000" w:rsidP="00C27742">
      <w:pPr>
        <w:jc w:val="center"/>
        <w:rPr>
          <w:bCs/>
        </w:rPr>
      </w:pPr>
      <w:r w:rsidRPr="00F472AF">
        <w:rPr>
          <w:bCs/>
          <w:sz w:val="24"/>
        </w:rPr>
        <w:t>Centro Estadual de Educação Tecnológica Paula Souza</w:t>
      </w:r>
    </w:p>
    <w:p w14:paraId="2C8CD70F" w14:textId="77777777" w:rsidR="00DC41A7" w:rsidRDefault="00000000" w:rsidP="00C27742">
      <w:pPr>
        <w:jc w:val="center"/>
      </w:pPr>
      <w:r>
        <w:rPr>
          <w:sz w:val="24"/>
        </w:rPr>
        <w:t>Faculdade de Tecnologia Rafael Almeida Camarinha</w:t>
      </w:r>
    </w:p>
    <w:p w14:paraId="32232DB2" w14:textId="77777777" w:rsidR="00DC41A7" w:rsidRDefault="00000000" w:rsidP="00C27742">
      <w:pPr>
        <w:jc w:val="center"/>
      </w:pPr>
      <w:r>
        <w:rPr>
          <w:sz w:val="24"/>
        </w:rPr>
        <w:t>Desenvolvimento de Software Multiplataforma</w:t>
      </w:r>
    </w:p>
    <w:p w14:paraId="0A9CD7F0" w14:textId="77777777" w:rsidR="00DC41A7" w:rsidRDefault="00000000" w:rsidP="00C27742">
      <w:pPr>
        <w:jc w:val="center"/>
      </w:pPr>
      <w:r>
        <w:rPr>
          <w:sz w:val="24"/>
        </w:rPr>
        <w:t>Disciplina de Design Digital</w:t>
      </w:r>
    </w:p>
    <w:p w14:paraId="3E14D699" w14:textId="77777777" w:rsidR="00DC41A7" w:rsidRDefault="00000000" w:rsidP="00C27742">
      <w:r>
        <w:br/>
      </w:r>
    </w:p>
    <w:p w14:paraId="40797F34" w14:textId="77777777" w:rsidR="00DC41A7" w:rsidRDefault="00000000" w:rsidP="00C27742">
      <w:pPr>
        <w:jc w:val="center"/>
      </w:pPr>
      <w:r>
        <w:rPr>
          <w:b/>
          <w:sz w:val="36"/>
        </w:rPr>
        <w:t>Sistema BOE Escolar</w:t>
      </w:r>
    </w:p>
    <w:p w14:paraId="1011BCA5" w14:textId="77777777" w:rsidR="00DC41A7" w:rsidRDefault="00000000" w:rsidP="00C27742">
      <w:pPr>
        <w:jc w:val="center"/>
      </w:pPr>
      <w:r>
        <w:rPr>
          <w:b/>
          <w:sz w:val="26"/>
        </w:rPr>
        <w:t>Boletim de Ocorrência Escolar para Registro de Ocorrências Graves</w:t>
      </w:r>
    </w:p>
    <w:p w14:paraId="644AA3EB" w14:textId="77777777" w:rsidR="00F472AF" w:rsidRDefault="00F472AF" w:rsidP="00C27742">
      <w:pPr>
        <w:jc w:val="center"/>
        <w:rPr>
          <w:b/>
          <w:sz w:val="28"/>
        </w:rPr>
      </w:pPr>
    </w:p>
    <w:p w14:paraId="137EB5C0" w14:textId="21480DEB" w:rsidR="00DC41A7" w:rsidRDefault="00000000" w:rsidP="00C27742">
      <w:pPr>
        <w:jc w:val="center"/>
      </w:pPr>
      <w:r>
        <w:rPr>
          <w:b/>
          <w:sz w:val="28"/>
        </w:rPr>
        <w:t>Documentação Técnica</w:t>
      </w:r>
    </w:p>
    <w:p w14:paraId="7F0F35E0" w14:textId="77777777" w:rsidR="00DC41A7" w:rsidRDefault="00000000" w:rsidP="00C27742">
      <w:r>
        <w:br/>
      </w:r>
    </w:p>
    <w:p w14:paraId="0592DC3F" w14:textId="77A5F7B0" w:rsidR="00DC41A7" w:rsidRDefault="00000000" w:rsidP="00F472AF">
      <w:r>
        <w:rPr>
          <w:sz w:val="24"/>
        </w:rPr>
        <w:t xml:space="preserve">Autor: </w:t>
      </w:r>
      <w:r w:rsidR="00F472AF">
        <w:rPr>
          <w:sz w:val="24"/>
        </w:rPr>
        <w:t>ALISSON</w:t>
      </w:r>
      <w:r w:rsidR="00024DAA">
        <w:rPr>
          <w:sz w:val="24"/>
        </w:rPr>
        <w:t xml:space="preserve"> NOGUEIRA</w:t>
      </w:r>
      <w:r w:rsidR="00F472AF">
        <w:rPr>
          <w:sz w:val="24"/>
        </w:rPr>
        <w:t xml:space="preserve"> CLARO</w:t>
      </w:r>
      <w:r w:rsidR="00F472AF">
        <w:rPr>
          <w:sz w:val="24"/>
        </w:rPr>
        <w:br/>
        <w:t>Autor: PEDRO MARTINS</w:t>
      </w:r>
      <w:r w:rsidR="00F472AF">
        <w:rPr>
          <w:sz w:val="24"/>
        </w:rPr>
        <w:br/>
        <w:t>Autor: RAFAEL DI PIETRO GERZELI</w:t>
      </w:r>
    </w:p>
    <w:p w14:paraId="0CDAAC65" w14:textId="77777777" w:rsidR="00F472AF" w:rsidRDefault="00F472AF" w:rsidP="00C27742">
      <w:pPr>
        <w:jc w:val="center"/>
        <w:rPr>
          <w:sz w:val="24"/>
        </w:rPr>
      </w:pPr>
      <w:r>
        <w:rPr>
          <w:sz w:val="24"/>
        </w:rPr>
        <w:br/>
      </w:r>
    </w:p>
    <w:p w14:paraId="761F0512" w14:textId="77777777" w:rsidR="00F472AF" w:rsidRDefault="00F472AF" w:rsidP="00C27742">
      <w:pPr>
        <w:jc w:val="center"/>
        <w:rPr>
          <w:sz w:val="24"/>
        </w:rPr>
      </w:pPr>
    </w:p>
    <w:p w14:paraId="6E1818C0" w14:textId="5EC8A523" w:rsidR="00DC41A7" w:rsidRDefault="00000000" w:rsidP="00C27742">
      <w:pPr>
        <w:jc w:val="center"/>
      </w:pPr>
      <w:r>
        <w:rPr>
          <w:sz w:val="24"/>
        </w:rPr>
        <w:t>Orientador: Prof. Dr. Cassio Faria Silva</w:t>
      </w:r>
    </w:p>
    <w:p w14:paraId="2D7A82F9" w14:textId="77777777" w:rsidR="00DC41A7" w:rsidRDefault="00000000" w:rsidP="00C27742">
      <w:r>
        <w:br/>
      </w:r>
      <w:r>
        <w:br/>
      </w:r>
      <w:r>
        <w:br/>
      </w:r>
    </w:p>
    <w:p w14:paraId="4FFF62CC" w14:textId="77777777" w:rsidR="00DC41A7" w:rsidRDefault="00000000" w:rsidP="00C27742">
      <w:pPr>
        <w:jc w:val="center"/>
      </w:pPr>
      <w:r>
        <w:rPr>
          <w:sz w:val="24"/>
        </w:rPr>
        <w:t>Marília</w:t>
      </w:r>
    </w:p>
    <w:p w14:paraId="137E0BDF" w14:textId="77777777" w:rsidR="00DC41A7" w:rsidRDefault="00000000" w:rsidP="00C27742">
      <w:pPr>
        <w:jc w:val="center"/>
      </w:pPr>
      <w:r>
        <w:rPr>
          <w:sz w:val="24"/>
        </w:rPr>
        <w:t>2026</w:t>
      </w:r>
    </w:p>
    <w:p w14:paraId="659A22BB" w14:textId="77777777" w:rsidR="00DC41A7" w:rsidRDefault="00000000" w:rsidP="00C27742">
      <w:r>
        <w:br w:type="page"/>
      </w:r>
    </w:p>
    <w:sdt>
      <w:sdtPr>
        <w:rPr>
          <w:rFonts w:ascii="Arial" w:eastAsiaTheme="minorHAnsi" w:hAnsi="Arial" w:cs="Arial"/>
          <w:b w:val="0"/>
          <w:bCs w:val="0"/>
          <w:color w:val="auto"/>
          <w:kern w:val="2"/>
          <w:sz w:val="24"/>
          <w:szCs w:val="24"/>
          <w14:ligatures w14:val="standardContextual"/>
        </w:rPr>
        <w:id w:val="286095957"/>
        <w:docPartObj>
          <w:docPartGallery w:val="Table of Contents"/>
          <w:docPartUnique/>
        </w:docPartObj>
      </w:sdtPr>
      <w:sdtEndPr>
        <w:rPr>
          <w:rFonts w:eastAsia="Arial"/>
          <w:kern w:val="0"/>
          <w:sz w:val="22"/>
          <w:szCs w:val="22"/>
          <w14:ligatures w14:val="none"/>
        </w:rPr>
      </w:sdtEndPr>
      <w:sdtContent>
        <w:p w14:paraId="7F75BB82" w14:textId="77777777" w:rsidR="00F151E4" w:rsidRDefault="00F151E4" w:rsidP="00F151E4">
          <w:pPr>
            <w:pStyle w:val="CabealhodoSumrio"/>
            <w:rPr>
              <w:rFonts w:ascii="Arial" w:hAnsi="Arial" w:cs="Arial"/>
            </w:rPr>
          </w:pPr>
          <w:r w:rsidRPr="007D7295">
            <w:rPr>
              <w:rFonts w:ascii="Arial" w:hAnsi="Arial" w:cs="Arial"/>
            </w:rPr>
            <w:t>Sumário</w:t>
          </w:r>
        </w:p>
        <w:p w14:paraId="29512677" w14:textId="77777777" w:rsidR="00D5602A" w:rsidRPr="00D5602A" w:rsidRDefault="00D5602A" w:rsidP="00D5602A"/>
        <w:p w14:paraId="20610861" w14:textId="1A1A1179" w:rsidR="00F151E4" w:rsidRDefault="00F151E4">
          <w:pPr>
            <w:pStyle w:val="Sumrio1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r w:rsidRPr="007D7295">
            <w:rPr>
              <w:rFonts w:ascii="Arial" w:hAnsi="Arial" w:cs="Arial"/>
            </w:rPr>
            <w:fldChar w:fldCharType="begin"/>
          </w:r>
          <w:r w:rsidRPr="007D7295">
            <w:rPr>
              <w:rFonts w:ascii="Arial" w:hAnsi="Arial" w:cs="Arial"/>
            </w:rPr>
            <w:instrText xml:space="preserve"> TOC \o "1-3" \h \z \u </w:instrText>
          </w:r>
          <w:r w:rsidRPr="007D7295">
            <w:rPr>
              <w:rFonts w:ascii="Arial" w:hAnsi="Arial" w:cs="Arial"/>
            </w:rPr>
            <w:fldChar w:fldCharType="separate"/>
          </w:r>
          <w:hyperlink w:anchor="_Toc231345294" w:history="1">
            <w:r w:rsidRPr="00273EDD">
              <w:rPr>
                <w:rStyle w:val="Hyperlink"/>
                <w:noProof/>
              </w:rPr>
              <w:t>Tema / Briefing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_Toc231345294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B368C" w14:textId="769C9ADA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295" w:history="1">
            <w:r w:rsidR="00F151E4" w:rsidRPr="00273EDD">
              <w:rPr>
                <w:rStyle w:val="Hyperlink"/>
                <w:noProof/>
              </w:rPr>
              <w:t>Título do Projeto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_Toc231345295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3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08B87360" w14:textId="67461D97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296" w:history="1">
            <w:r w:rsidR="00F151E4" w:rsidRPr="00273EDD">
              <w:rPr>
                <w:rStyle w:val="Hyperlink"/>
                <w:noProof/>
              </w:rPr>
              <w:t>Natureza do Projeto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_Toc231345296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3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272EED89" w14:textId="3D735216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297" w:history="1">
            <w:r w:rsidR="00F151E4" w:rsidRPr="00273EDD">
              <w:rPr>
                <w:rStyle w:val="Hyperlink"/>
                <w:noProof/>
              </w:rPr>
              <w:t>Problematização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_Toc231345297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3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4E5B7B6F" w14:textId="675B4783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298" w:history="1">
            <w:r w:rsidR="00F151E4" w:rsidRPr="00273EDD">
              <w:rPr>
                <w:rStyle w:val="Hyperlink"/>
                <w:noProof/>
              </w:rPr>
              <w:t>Justificativa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_Toc231345298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3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269B22EC" w14:textId="506C0024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299" w:history="1">
            <w:r w:rsidR="00F151E4" w:rsidRPr="00273EDD">
              <w:rPr>
                <w:rStyle w:val="Hyperlink"/>
                <w:noProof/>
              </w:rPr>
              <w:t>Objetivo Geral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_Toc231345299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3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28978A28" w14:textId="0A1DA906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00" w:history="1">
            <w:r w:rsidR="00F151E4" w:rsidRPr="00273EDD">
              <w:rPr>
                <w:rStyle w:val="Hyperlink"/>
                <w:noProof/>
              </w:rPr>
              <w:t>Objetivos Específicos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_Toc231345300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3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589BF2E0" w14:textId="643129CD" w:rsidR="00F151E4" w:rsidRDefault="00000000">
          <w:pPr>
            <w:pStyle w:val="Sumrio1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01" w:history="1">
            <w:r w:rsidR="00F151E4" w:rsidRPr="00273EDD">
              <w:rPr>
                <w:rStyle w:val="Hyperlink"/>
                <w:noProof/>
              </w:rPr>
              <w:t>Público-Alvo e Regras de Uso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_Toc231345301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4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71C16D1D" w14:textId="022B9F10" w:rsidR="00F151E4" w:rsidRDefault="00000000">
          <w:pPr>
            <w:pStyle w:val="Sumrio1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02" w:history="1">
            <w:r w:rsidR="00F151E4" w:rsidRPr="00273EDD">
              <w:rPr>
                <w:rStyle w:val="Hyperlink"/>
                <w:noProof/>
              </w:rPr>
              <w:t>Pesquisa de Referências e Benchmarking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_Toc231345302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4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2483E766" w14:textId="34467314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03" w:history="1">
            <w:r w:rsidR="00F151E4" w:rsidRPr="00273EDD">
              <w:rPr>
                <w:rStyle w:val="Hyperlink"/>
                <w:noProof/>
              </w:rPr>
              <w:t>Análise dos Resultados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_Toc231345303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5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73510340" w14:textId="24E6E17E" w:rsidR="00F151E4" w:rsidRDefault="00000000">
          <w:pPr>
            <w:pStyle w:val="Sumrio1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04" w:history="1">
            <w:r w:rsidR="00F151E4" w:rsidRPr="00273EDD">
              <w:rPr>
                <w:rStyle w:val="Hyperlink"/>
                <w:noProof/>
              </w:rPr>
              <w:t>Planejamento Visual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_Toc231345304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5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05F6AE3B" w14:textId="73E5BDD7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05" w:history="1">
            <w:r w:rsidR="00F151E4" w:rsidRPr="00273EDD">
              <w:rPr>
                <w:rStyle w:val="Hyperlink"/>
                <w:noProof/>
              </w:rPr>
              <w:t>Paleta de Cores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_Toc231345305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5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6386CA33" w14:textId="4CC0E7E7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06" w:history="1">
            <w:r w:rsidR="00F151E4" w:rsidRPr="00273EDD">
              <w:rPr>
                <w:rStyle w:val="Hyperlink"/>
                <w:noProof/>
              </w:rPr>
              <w:t>Tipografia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_Toc231345306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6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4507EC48" w14:textId="0C2CB402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07" w:history="1">
            <w:r w:rsidR="00F151E4" w:rsidRPr="00273EDD">
              <w:rPr>
                <w:rStyle w:val="Hyperlink"/>
                <w:noProof/>
              </w:rPr>
              <w:t>Estilo Visual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_Toc231345307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6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5C005342" w14:textId="399CC71F" w:rsidR="00F151E4" w:rsidRDefault="00000000">
          <w:pPr>
            <w:pStyle w:val="Sumrio1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08" w:history="1">
            <w:r w:rsidR="00F151E4" w:rsidRPr="00273EDD">
              <w:rPr>
                <w:rStyle w:val="Hyperlink"/>
                <w:noProof/>
              </w:rPr>
              <w:t>Wireframes e Fluxos de Navegação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_Toc231345308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7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1386E14C" w14:textId="7E20AF6A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09" w:history="1">
            <w:r w:rsidR="00F151E4" w:rsidRPr="00273EDD">
              <w:rPr>
                <w:rStyle w:val="Hyperlink"/>
                <w:noProof/>
              </w:rPr>
              <w:t>Objetivo dos Wireframes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_Toc231345309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7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387DDDAD" w14:textId="77A9FD50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10" w:history="1">
            <w:r w:rsidR="00F151E4" w:rsidRPr="00273EDD">
              <w:rPr>
                <w:rStyle w:val="Hyperlink"/>
                <w:noProof/>
              </w:rPr>
              <w:t>Estrutura Geral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_Toc231345310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7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4FAE111C" w14:textId="5E86C135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11" w:history="1">
            <w:r w:rsidR="00F151E4" w:rsidRPr="00273EDD">
              <w:rPr>
                <w:rStyle w:val="Hyperlink"/>
                <w:noProof/>
              </w:rPr>
              <w:t>Ferramenta Utilizada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_Toc231345311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7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63D34226" w14:textId="3C3E448E" w:rsidR="00F151E4" w:rsidRDefault="00000000">
          <w:pPr>
            <w:pStyle w:val="Sumrio1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12" w:history="1">
            <w:r w:rsidR="00F151E4" w:rsidRPr="00273EDD">
              <w:rPr>
                <w:rStyle w:val="Hyperlink"/>
                <w:noProof/>
              </w:rPr>
              <w:t>Protótipos de Alta Fidelidade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_Toc231345312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8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3A9DA9FC" w14:textId="059AE9A4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13" w:history="1">
            <w:r w:rsidR="00F151E4" w:rsidRPr="00273EDD">
              <w:rPr>
                <w:rStyle w:val="Hyperlink"/>
                <w:noProof/>
              </w:rPr>
              <w:t>Principais Características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_Toc231345313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8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4D8EFDE4" w14:textId="1A14BA6B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14" w:history="1">
            <w:r w:rsidR="00F151E4" w:rsidRPr="00273EDD">
              <w:rPr>
                <w:rStyle w:val="Hyperlink"/>
                <w:noProof/>
              </w:rPr>
              <w:t>Telas Desenvolvidas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_Toc231345314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8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01AEE966" w14:textId="47DC290E" w:rsidR="00F151E4" w:rsidRDefault="00000000">
          <w:pPr>
            <w:pStyle w:val="Sumrio1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15" w:history="1">
            <w:r w:rsidR="00F151E4" w:rsidRPr="00273EDD">
              <w:rPr>
                <w:rStyle w:val="Hyperlink"/>
                <w:noProof/>
              </w:rPr>
              <w:t>Criação de Elementos Gráficos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_Toc231345315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8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2E3CB22A" w14:textId="324A0C30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16" w:history="1">
            <w:r w:rsidR="00F151E4" w:rsidRPr="00273EDD">
              <w:rPr>
                <w:rStyle w:val="Hyperlink"/>
                <w:noProof/>
              </w:rPr>
              <w:t>Logotipo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_Toc231345316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9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698BD35E" w14:textId="04A2303F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17" w:history="1">
            <w:r w:rsidR="00F151E4" w:rsidRPr="00273EDD">
              <w:rPr>
                <w:rStyle w:val="Hyperlink"/>
                <w:noProof/>
              </w:rPr>
              <w:t>Ícones e Ilustrações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_Toc231345317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9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3438B363" w14:textId="6CCF7F3F" w:rsidR="00F151E4" w:rsidRDefault="00000000">
          <w:pPr>
            <w:pStyle w:val="Sumrio2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18" w:history="1">
            <w:r w:rsidR="00F151E4" w:rsidRPr="00273EDD">
              <w:rPr>
                <w:rStyle w:val="Hyperlink"/>
                <w:noProof/>
              </w:rPr>
              <w:t>Botões e Componentes de Interface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_Toc231345318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9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7E46A890" w14:textId="26B3D33A" w:rsidR="00F151E4" w:rsidRDefault="00000000">
          <w:pPr>
            <w:pStyle w:val="Sumrio1"/>
            <w:tabs>
              <w:tab w:val="right" w:leader="dot" w:pos="8828"/>
            </w:tabs>
            <w:rPr>
              <w:rFonts w:eastAsiaTheme="minorEastAsia"/>
              <w:noProof/>
              <w:lang w:eastAsia="pt-BR"/>
            </w:rPr>
          </w:pPr>
          <w:hyperlink w:anchor="_Toc231345319" w:history="1">
            <w:r w:rsidR="00F151E4" w:rsidRPr="00273EDD">
              <w:rPr>
                <w:rStyle w:val="Hyperlink"/>
                <w:noProof/>
              </w:rPr>
              <w:t>Considerações Finais</w:t>
            </w:r>
            <w:r w:rsidR="00F151E4">
              <w:rPr>
                <w:noProof/>
                <w:webHidden/>
              </w:rPr>
              <w:tab/>
            </w:r>
            <w:r w:rsidR="00F151E4">
              <w:rPr>
                <w:noProof/>
                <w:webHidden/>
              </w:rPr>
              <w:fldChar w:fldCharType="begin"/>
            </w:r>
            <w:r w:rsidR="00F151E4">
              <w:rPr>
                <w:noProof/>
                <w:webHidden/>
              </w:rPr>
              <w:instrText xml:space="preserve"> PAGEREF _Toc231345319 \h </w:instrText>
            </w:r>
            <w:r w:rsidR="00F151E4">
              <w:rPr>
                <w:noProof/>
                <w:webHidden/>
              </w:rPr>
            </w:r>
            <w:r w:rsidR="00F151E4">
              <w:rPr>
                <w:noProof/>
                <w:webHidden/>
              </w:rPr>
              <w:fldChar w:fldCharType="separate"/>
            </w:r>
            <w:r w:rsidR="00F151E4">
              <w:rPr>
                <w:noProof/>
                <w:webHidden/>
              </w:rPr>
              <w:t>9</w:t>
            </w:r>
            <w:r w:rsidR="00F151E4">
              <w:rPr>
                <w:noProof/>
                <w:webHidden/>
              </w:rPr>
              <w:fldChar w:fldCharType="end"/>
            </w:r>
          </w:hyperlink>
        </w:p>
        <w:p w14:paraId="089CA748" w14:textId="77BDA714" w:rsidR="00F151E4" w:rsidRDefault="00F151E4" w:rsidP="00F151E4">
          <w:pPr>
            <w:rPr>
              <w:rFonts w:cs="Arial"/>
              <w:b/>
              <w:bCs/>
            </w:rPr>
          </w:pPr>
          <w:r w:rsidRPr="007D7295">
            <w:rPr>
              <w:rFonts w:cs="Arial"/>
              <w:b/>
              <w:bCs/>
            </w:rPr>
            <w:fldChar w:fldCharType="end"/>
          </w:r>
        </w:p>
      </w:sdtContent>
    </w:sdt>
    <w:p w14:paraId="4686D8B1" w14:textId="77777777" w:rsidR="00DC41A7" w:rsidRDefault="00000000" w:rsidP="00C27742">
      <w:r>
        <w:br w:type="page"/>
      </w:r>
    </w:p>
    <w:p w14:paraId="3E33CD80" w14:textId="77777777" w:rsidR="00DC41A7" w:rsidRPr="00906FC5" w:rsidRDefault="00000000" w:rsidP="00D5602A">
      <w:pPr>
        <w:pStyle w:val="Ttulo1"/>
        <w:jc w:val="both"/>
        <w:rPr>
          <w:sz w:val="36"/>
          <w:szCs w:val="36"/>
        </w:rPr>
      </w:pPr>
      <w:bookmarkStart w:id="0" w:name="_Toc231345294"/>
      <w:r w:rsidRPr="00906FC5">
        <w:rPr>
          <w:sz w:val="36"/>
          <w:szCs w:val="36"/>
        </w:rPr>
        <w:lastRenderedPageBreak/>
        <w:t>Tema / Briefing</w:t>
      </w:r>
      <w:bookmarkEnd w:id="0"/>
    </w:p>
    <w:p w14:paraId="3624F686" w14:textId="431241E1" w:rsidR="00D5602A" w:rsidRPr="00D5602A" w:rsidRDefault="00000000" w:rsidP="00D5602A">
      <w:pPr>
        <w:pStyle w:val="Ttulo2"/>
        <w:jc w:val="both"/>
      </w:pPr>
      <w:bookmarkStart w:id="1" w:name="_Toc231345295"/>
      <w:r>
        <w:t>Título do Projeto</w:t>
      </w:r>
      <w:bookmarkEnd w:id="1"/>
    </w:p>
    <w:p w14:paraId="3EE918AA" w14:textId="77777777" w:rsidR="00DC41A7" w:rsidRDefault="00000000" w:rsidP="00D5602A">
      <w:pPr>
        <w:spacing w:after="120"/>
        <w:ind w:firstLine="432"/>
        <w:jc w:val="both"/>
      </w:pPr>
      <w:r>
        <w:t>BOE Escolar — Sistema de Boletim de Ocorrência Escolar para uso exclusivo de professores.</w:t>
      </w:r>
    </w:p>
    <w:p w14:paraId="0F641784" w14:textId="77777777" w:rsidR="00DC41A7" w:rsidRDefault="00000000" w:rsidP="00D5602A">
      <w:pPr>
        <w:pStyle w:val="Ttulo2"/>
        <w:jc w:val="both"/>
      </w:pPr>
      <w:bookmarkStart w:id="2" w:name="_Toc231345296"/>
      <w:r>
        <w:t>Natureza do Projeto</w:t>
      </w:r>
      <w:bookmarkEnd w:id="2"/>
    </w:p>
    <w:p w14:paraId="0DE6C9B2" w14:textId="77777777" w:rsidR="00DC41A7" w:rsidRDefault="00000000" w:rsidP="00D5602A">
      <w:pPr>
        <w:spacing w:after="120"/>
        <w:ind w:firstLine="432"/>
        <w:jc w:val="both"/>
      </w:pPr>
      <w:r>
        <w:t>Desenvolvimento de uma interface digital em formato mobile, voltada ao registro organizado de ocorrências escolares graves envolvendo alunos. O sistema é destinado ao uso exclusivo de professores e tem como finalidade apoiar a formalização de registros que, quando necessário, poderão ser encaminhados ao Conselho Tutelar ou à equipe responsável da instituição de ensino.</w:t>
      </w:r>
    </w:p>
    <w:p w14:paraId="69D4619E" w14:textId="77777777" w:rsidR="00DC41A7" w:rsidRDefault="00000000" w:rsidP="00D5602A">
      <w:pPr>
        <w:pStyle w:val="Ttulo2"/>
        <w:jc w:val="both"/>
      </w:pPr>
      <w:bookmarkStart w:id="3" w:name="_Toc231345297"/>
      <w:r>
        <w:t>Problematização</w:t>
      </w:r>
      <w:bookmarkEnd w:id="3"/>
    </w:p>
    <w:p w14:paraId="13B1CDD5" w14:textId="06885F09" w:rsidR="00DC41A7" w:rsidRDefault="00000000" w:rsidP="00D5602A">
      <w:pPr>
        <w:spacing w:after="120"/>
        <w:ind w:firstLine="432"/>
        <w:jc w:val="both"/>
      </w:pPr>
      <w:r>
        <w:t>No ambiente escolar, ocorrências graves envolvendo estudantes precisam ser registradas com clareza, responsabilidade</w:t>
      </w:r>
      <w:r w:rsidR="00D5602A">
        <w:t>,</w:t>
      </w:r>
      <w:r>
        <w:t xml:space="preserve"> padronização</w:t>
      </w:r>
      <w:r w:rsidR="00D5602A">
        <w:t xml:space="preserve"> e respeitar a segurança do professional da área que está exercendo a profissão como educador profissional</w:t>
      </w:r>
      <w:r>
        <w:t>. Quando esse processo é feito de forma manual ou sem um modelo definido, podem surgir problemas como perda de informações, registros incompletos, dificuldade de consulta posterior e falta de organização</w:t>
      </w:r>
      <w:r w:rsidR="00D5602A">
        <w:t xml:space="preserve"> e possíveis agravantes relacionado a segurança do professional e</w:t>
      </w:r>
      <w:r>
        <w:t xml:space="preserve"> no encaminhamento aos responsáveis competentes.</w:t>
      </w:r>
    </w:p>
    <w:p w14:paraId="27321948" w14:textId="77777777" w:rsidR="00DC41A7" w:rsidRDefault="00000000" w:rsidP="00D5602A">
      <w:pPr>
        <w:spacing w:after="120"/>
        <w:ind w:firstLine="432"/>
        <w:jc w:val="both"/>
      </w:pPr>
      <w:r>
        <w:t>Além disso, situações sensíveis exigem atenção especial à privacidade dos alunos e à objetividade das informações. Dessa forma, torna-se necessário um sistema que facilite o preenchimento do boletim, organize os dados essenciais da ocorrência e contribua para uma comunicação mais segura entre professores, gestão escolar e órgãos de proteção, como o Conselho Tutelar.</w:t>
      </w:r>
    </w:p>
    <w:p w14:paraId="48009BC6" w14:textId="77777777" w:rsidR="00DC41A7" w:rsidRDefault="00000000" w:rsidP="00D5602A">
      <w:pPr>
        <w:pStyle w:val="Ttulo2"/>
        <w:jc w:val="both"/>
      </w:pPr>
      <w:bookmarkStart w:id="4" w:name="_Toc231345298"/>
      <w:r>
        <w:t>Justificativa</w:t>
      </w:r>
      <w:bookmarkEnd w:id="4"/>
    </w:p>
    <w:p w14:paraId="5A64D2BF" w14:textId="289723CB" w:rsidR="00DC41A7" w:rsidRDefault="00000000" w:rsidP="00D5602A">
      <w:pPr>
        <w:spacing w:after="120"/>
        <w:ind w:firstLine="432"/>
        <w:jc w:val="both"/>
      </w:pPr>
      <w:r>
        <w:t>O projeto BOE Escolar foi pensado para atender à necessidade de uma ferramenta simples, objetiva e acessível para professores registrarem ocorrências graves no contexto escolar. A proposta busca substituir ou complementar formulários manuais, oferecendo uma interface padronizada que auxilie na descrição dos fatos, identificação dos envolvidos, data, horário, local e providências adotadas</w:t>
      </w:r>
      <w:r w:rsidR="00D5602A">
        <w:t xml:space="preserve"> e assegurar que o profissional não entre em contato direto com parentes ou envolvidos do mesmo dependendo do grau da ocorrência.</w:t>
      </w:r>
    </w:p>
    <w:p w14:paraId="68F5BEBA" w14:textId="77777777" w:rsidR="00DC41A7" w:rsidRDefault="00000000" w:rsidP="00D5602A">
      <w:pPr>
        <w:spacing w:after="120"/>
        <w:ind w:firstLine="432"/>
        <w:jc w:val="both"/>
      </w:pPr>
      <w:r>
        <w:t>Por se tratar de informações sensíveis, o sistema deve priorizar o uso institucional, a clareza visual, a organização dos campos e o acesso restrito. Assim, o projeto contribui para uma rotina escolar mais documentada e responsável, auxiliando no acompanhamento de casos e na tomada de decisões por parte da escola.</w:t>
      </w:r>
    </w:p>
    <w:p w14:paraId="36A2E181" w14:textId="77777777" w:rsidR="00DC41A7" w:rsidRDefault="00000000" w:rsidP="00D5602A">
      <w:pPr>
        <w:pStyle w:val="Ttulo2"/>
        <w:jc w:val="both"/>
      </w:pPr>
      <w:bookmarkStart w:id="5" w:name="_Toc231345299"/>
      <w:r>
        <w:t>Objetivo Geral</w:t>
      </w:r>
      <w:bookmarkEnd w:id="5"/>
    </w:p>
    <w:p w14:paraId="21B1D5FA" w14:textId="77777777" w:rsidR="00DC41A7" w:rsidRDefault="00000000" w:rsidP="00D5602A">
      <w:pPr>
        <w:spacing w:after="120"/>
        <w:ind w:firstLine="432"/>
        <w:jc w:val="both"/>
      </w:pPr>
      <w:r>
        <w:t>Desenvolver uma interface mobile para registro de boletins de ocorrência escolar graves, permitindo que professores documentem casos envolvendo alunos de maneira organizada, padronizada e adequada para possível encaminhamento ao Conselho Tutelar.</w:t>
      </w:r>
    </w:p>
    <w:p w14:paraId="3E6A8F91" w14:textId="77777777" w:rsidR="00DC41A7" w:rsidRDefault="00000000" w:rsidP="00D5602A">
      <w:pPr>
        <w:pStyle w:val="Ttulo2"/>
        <w:jc w:val="both"/>
      </w:pPr>
      <w:bookmarkStart w:id="6" w:name="_Toc231345300"/>
      <w:r>
        <w:t>Objetivos Específicos</w:t>
      </w:r>
      <w:bookmarkEnd w:id="6"/>
    </w:p>
    <w:p w14:paraId="19128CEA" w14:textId="77777777" w:rsidR="00DC41A7" w:rsidRDefault="00000000" w:rsidP="00D5602A">
      <w:pPr>
        <w:pStyle w:val="Commarcadores"/>
        <w:spacing w:after="60"/>
        <w:jc w:val="both"/>
      </w:pPr>
      <w:r>
        <w:t>Criar uma interface simples e intuitiva para uso por professores;</w:t>
      </w:r>
    </w:p>
    <w:p w14:paraId="77B49B4F" w14:textId="77777777" w:rsidR="00DC41A7" w:rsidRDefault="00000000" w:rsidP="00D5602A">
      <w:pPr>
        <w:pStyle w:val="Commarcadores"/>
        <w:spacing w:after="60"/>
        <w:jc w:val="both"/>
      </w:pPr>
      <w:r>
        <w:lastRenderedPageBreak/>
        <w:t>Organizar campos essenciais para o registro da ocorrência, como identificação do aluno, turma, data, local, tipo de ocorrência e descrição dos fatos;</w:t>
      </w:r>
    </w:p>
    <w:p w14:paraId="66B72FA4" w14:textId="77777777" w:rsidR="00DC41A7" w:rsidRDefault="00000000" w:rsidP="00D5602A">
      <w:pPr>
        <w:pStyle w:val="Commarcadores"/>
        <w:spacing w:after="60"/>
        <w:jc w:val="both"/>
      </w:pPr>
      <w:r>
        <w:t>Facilitar a consulta e o acompanhamento de ocorrências registradas;</w:t>
      </w:r>
    </w:p>
    <w:p w14:paraId="1CAB8FDB" w14:textId="77777777" w:rsidR="00DC41A7" w:rsidRDefault="00000000" w:rsidP="00D5602A">
      <w:pPr>
        <w:pStyle w:val="Commarcadores"/>
        <w:spacing w:after="60"/>
        <w:jc w:val="both"/>
      </w:pPr>
      <w:r>
        <w:t>Aplicar princípios de UX/UI para reduzir erros de preenchimento;</w:t>
      </w:r>
    </w:p>
    <w:p w14:paraId="7CBA7FE6" w14:textId="77777777" w:rsidR="00DC41A7" w:rsidRDefault="00000000" w:rsidP="00D5602A">
      <w:pPr>
        <w:pStyle w:val="Commarcadores"/>
        <w:spacing w:after="60"/>
        <w:jc w:val="both"/>
      </w:pPr>
      <w:r>
        <w:t>Garantir uma identidade visual séria, institucional e adequada ao contexto escolar;</w:t>
      </w:r>
    </w:p>
    <w:p w14:paraId="19C9955D" w14:textId="77777777" w:rsidR="00DC41A7" w:rsidRDefault="00000000" w:rsidP="00D5602A">
      <w:pPr>
        <w:pStyle w:val="Commarcadores"/>
        <w:spacing w:after="60"/>
        <w:jc w:val="both"/>
      </w:pPr>
      <w:r>
        <w:t>Prever restrição de acesso, considerando que o sistema é de uso exclusivo de professores e equipe autorizada;</w:t>
      </w:r>
    </w:p>
    <w:p w14:paraId="6573DF88" w14:textId="77777777" w:rsidR="00DC41A7" w:rsidRDefault="00000000" w:rsidP="00D5602A">
      <w:pPr>
        <w:pStyle w:val="Commarcadores"/>
        <w:spacing w:after="60"/>
        <w:jc w:val="both"/>
      </w:pPr>
      <w:r>
        <w:t>Produzir protótipos e telas que representem o fluxo principal da aplicação.</w:t>
      </w:r>
    </w:p>
    <w:p w14:paraId="17D3D442" w14:textId="77777777" w:rsidR="00032028" w:rsidRDefault="00032028" w:rsidP="00D5602A">
      <w:pPr>
        <w:pStyle w:val="Commarcadores"/>
        <w:numPr>
          <w:ilvl w:val="0"/>
          <w:numId w:val="0"/>
        </w:numPr>
        <w:spacing w:after="60"/>
        <w:ind w:left="360"/>
        <w:jc w:val="both"/>
      </w:pPr>
    </w:p>
    <w:p w14:paraId="246C9E2E" w14:textId="5CF3D861" w:rsidR="00032028" w:rsidRDefault="00032028" w:rsidP="00D5602A">
      <w:pPr>
        <w:pStyle w:val="Commarcadores"/>
        <w:numPr>
          <w:ilvl w:val="0"/>
          <w:numId w:val="0"/>
        </w:numPr>
        <w:ind w:left="360"/>
        <w:jc w:val="both"/>
        <w:rPr>
          <w:rFonts w:ascii="Times New Roman" w:eastAsia="Times New Roman" w:hAnsi="Times New Roman"/>
        </w:rPr>
      </w:pPr>
      <w:r>
        <w:rPr>
          <w:noProof/>
        </w:rPr>
        <w:drawing>
          <wp:inline distT="0" distB="0" distL="0" distR="0" wp14:anchorId="3844047A" wp14:editId="1F60BB08">
            <wp:extent cx="5614670" cy="3743325"/>
            <wp:effectExtent l="0" t="0" r="5080" b="9525"/>
            <wp:docPr id="10426879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ACAD" w14:textId="77777777" w:rsidR="00DC41A7" w:rsidRDefault="00000000" w:rsidP="00D5602A">
      <w:pPr>
        <w:pStyle w:val="Ttulo1"/>
        <w:spacing w:before="360"/>
        <w:jc w:val="both"/>
      </w:pPr>
      <w:bookmarkStart w:id="7" w:name="_Toc231345301"/>
      <w:r>
        <w:t>Público-Alvo e Regras de Uso</w:t>
      </w:r>
      <w:bookmarkEnd w:id="7"/>
    </w:p>
    <w:p w14:paraId="5A7F72B7" w14:textId="77777777" w:rsidR="00DC41A7" w:rsidRDefault="00000000" w:rsidP="00D5602A">
      <w:pPr>
        <w:spacing w:after="120"/>
        <w:ind w:firstLine="432"/>
        <w:jc w:val="both"/>
      </w:pPr>
      <w:r>
        <w:t>O público-alvo do BOE Escolar é formado por professores, coordenadores pedagógicos e profissionais autorizados pela escola. O sistema não é destinado ao uso por alunos ou responsáveis, pois lida com informações institucionais e registros de caráter sensível.</w:t>
      </w:r>
    </w:p>
    <w:p w14:paraId="6660B8B6" w14:textId="77777777" w:rsidR="00DC41A7" w:rsidRDefault="00000000" w:rsidP="00D5602A">
      <w:pPr>
        <w:pStyle w:val="Commarcadores"/>
        <w:spacing w:after="60"/>
        <w:jc w:val="both"/>
      </w:pPr>
      <w:r>
        <w:t>Acesso restrito aos professores e usuários autorizados;</w:t>
      </w:r>
    </w:p>
    <w:p w14:paraId="279AFCFA" w14:textId="77777777" w:rsidR="00DC41A7" w:rsidRDefault="00000000" w:rsidP="00D5602A">
      <w:pPr>
        <w:pStyle w:val="Commarcadores"/>
        <w:spacing w:after="60"/>
        <w:jc w:val="both"/>
      </w:pPr>
      <w:r>
        <w:t>Registro apenas de ocorrências consideradas graves pela instituição;</w:t>
      </w:r>
    </w:p>
    <w:p w14:paraId="7FE7DB02" w14:textId="77777777" w:rsidR="00DC41A7" w:rsidRDefault="00000000" w:rsidP="00D5602A">
      <w:pPr>
        <w:pStyle w:val="Commarcadores"/>
        <w:spacing w:after="60"/>
        <w:jc w:val="both"/>
      </w:pPr>
      <w:r>
        <w:t>Uso de linguagem objetiva, respeitosa e sem julgamentos pessoais;</w:t>
      </w:r>
    </w:p>
    <w:p w14:paraId="7CC9D3E8" w14:textId="77777777" w:rsidR="00DC41A7" w:rsidRDefault="00000000" w:rsidP="00D5602A">
      <w:pPr>
        <w:pStyle w:val="Commarcadores"/>
        <w:spacing w:after="60"/>
        <w:jc w:val="both"/>
      </w:pPr>
      <w:r>
        <w:t>Encaminhamento ao Conselho Tutelar somente quando cabível e conforme orientação da escola;</w:t>
      </w:r>
    </w:p>
    <w:p w14:paraId="65D378F8" w14:textId="77777777" w:rsidR="00DC41A7" w:rsidRDefault="00000000" w:rsidP="00D5602A">
      <w:pPr>
        <w:pStyle w:val="Commarcadores"/>
        <w:spacing w:after="60"/>
        <w:jc w:val="both"/>
      </w:pPr>
      <w:r>
        <w:t>Proteção dos dados dos alunos e preservação da confidencialidade das informações.</w:t>
      </w:r>
    </w:p>
    <w:p w14:paraId="7CD4AE83" w14:textId="77777777" w:rsidR="00DC41A7" w:rsidRPr="00906FC5" w:rsidRDefault="00000000" w:rsidP="00D5602A">
      <w:pPr>
        <w:pStyle w:val="Ttulo1"/>
        <w:spacing w:before="360"/>
        <w:jc w:val="both"/>
        <w:rPr>
          <w:sz w:val="36"/>
          <w:szCs w:val="36"/>
        </w:rPr>
      </w:pPr>
      <w:bookmarkStart w:id="8" w:name="_Toc231345302"/>
      <w:r w:rsidRPr="00906FC5">
        <w:rPr>
          <w:sz w:val="36"/>
          <w:szCs w:val="36"/>
        </w:rPr>
        <w:t>Pesquisa de Referências e Benchmarking</w:t>
      </w:r>
      <w:bookmarkEnd w:id="8"/>
    </w:p>
    <w:p w14:paraId="0637D16D" w14:textId="77777777" w:rsidR="00DC41A7" w:rsidRDefault="00000000" w:rsidP="00D5602A">
      <w:pPr>
        <w:spacing w:after="120"/>
        <w:ind w:firstLine="432"/>
        <w:jc w:val="both"/>
      </w:pPr>
      <w:r>
        <w:t xml:space="preserve">O processo de pesquisa teve como objetivo observar soluções e práticas relacionadas a formulários digitais, sistemas escolares e modelos de registro de </w:t>
      </w:r>
      <w:r>
        <w:lastRenderedPageBreak/>
        <w:t>ocorrências. Foram considerados três tipos de referência: formulários online, sistemas acadêmicos e documentos institucionais de ocorrência.</w:t>
      </w:r>
    </w:p>
    <w:tbl>
      <w:tblPr>
        <w:tblStyle w:val="Tabelacomgrade"/>
        <w:tblW w:w="0" w:type="auto"/>
        <w:jc w:val="center"/>
        <w:tblBorders>
          <w:top w:val="dotDash" w:sz="4" w:space="0" w:color="FFFFFF" w:themeColor="background1"/>
          <w:left w:val="dotDash" w:sz="4" w:space="0" w:color="FFFFFF" w:themeColor="background1"/>
          <w:bottom w:val="dotDash" w:sz="4" w:space="0" w:color="FFFFFF" w:themeColor="background1"/>
          <w:right w:val="dotDash" w:sz="4" w:space="0" w:color="FFFFFF" w:themeColor="background1"/>
          <w:insideH w:val="dotDash" w:sz="4" w:space="0" w:color="FFFFFF" w:themeColor="background1"/>
          <w:insideV w:val="dotDash" w:sz="4" w:space="0" w:color="FFFFFF" w:themeColor="background1"/>
        </w:tblBorders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2947"/>
        <w:gridCol w:w="2947"/>
        <w:gridCol w:w="2947"/>
      </w:tblGrid>
      <w:tr w:rsidR="00DC41A7" w:rsidRPr="00906FC5" w14:paraId="65CF4678" w14:textId="77777777" w:rsidTr="00906FC5">
        <w:trPr>
          <w:jc w:val="center"/>
        </w:trPr>
        <w:tc>
          <w:tcPr>
            <w:tcW w:w="2947" w:type="dxa"/>
            <w:shd w:val="clear" w:color="auto" w:fill="DBE5F1" w:themeFill="accent1" w:themeFillTint="33"/>
            <w:vAlign w:val="center"/>
          </w:tcPr>
          <w:p w14:paraId="266A0390" w14:textId="77777777" w:rsidR="00DC41A7" w:rsidRPr="00906FC5" w:rsidRDefault="00000000" w:rsidP="00D5602A">
            <w:pPr>
              <w:spacing w:after="60"/>
              <w:jc w:val="both"/>
              <w:rPr>
                <w:color w:val="984806" w:themeColor="accent6" w:themeShade="80"/>
              </w:rPr>
            </w:pPr>
            <w:r w:rsidRPr="00906FC5">
              <w:rPr>
                <w:color w:val="984806" w:themeColor="accent6" w:themeShade="80"/>
              </w:rPr>
              <w:t>Referência</w:t>
            </w:r>
          </w:p>
        </w:tc>
        <w:tc>
          <w:tcPr>
            <w:tcW w:w="2947" w:type="dxa"/>
            <w:shd w:val="clear" w:color="auto" w:fill="DBE5F1" w:themeFill="accent1" w:themeFillTint="33"/>
            <w:vAlign w:val="center"/>
          </w:tcPr>
          <w:p w14:paraId="4C17714C" w14:textId="77777777" w:rsidR="00DC41A7" w:rsidRPr="00906FC5" w:rsidRDefault="00000000" w:rsidP="00D5602A">
            <w:pPr>
              <w:spacing w:after="60"/>
              <w:jc w:val="both"/>
              <w:rPr>
                <w:color w:val="984806" w:themeColor="accent6" w:themeShade="80"/>
              </w:rPr>
            </w:pPr>
            <w:r w:rsidRPr="00906FC5">
              <w:rPr>
                <w:color w:val="984806" w:themeColor="accent6" w:themeShade="80"/>
              </w:rPr>
              <w:t>Pontos Fortes</w:t>
            </w:r>
          </w:p>
        </w:tc>
        <w:tc>
          <w:tcPr>
            <w:tcW w:w="2947" w:type="dxa"/>
            <w:shd w:val="clear" w:color="auto" w:fill="DBE5F1" w:themeFill="accent1" w:themeFillTint="33"/>
            <w:vAlign w:val="center"/>
          </w:tcPr>
          <w:p w14:paraId="3A623D1D" w14:textId="77777777" w:rsidR="00DC41A7" w:rsidRPr="00906FC5" w:rsidRDefault="00000000" w:rsidP="00D5602A">
            <w:pPr>
              <w:spacing w:after="60"/>
              <w:jc w:val="both"/>
              <w:rPr>
                <w:color w:val="984806" w:themeColor="accent6" w:themeShade="80"/>
              </w:rPr>
            </w:pPr>
            <w:r w:rsidRPr="00906FC5">
              <w:rPr>
                <w:color w:val="984806" w:themeColor="accent6" w:themeShade="80"/>
              </w:rPr>
              <w:t>Pontos Fracos</w:t>
            </w:r>
          </w:p>
        </w:tc>
      </w:tr>
      <w:tr w:rsidR="00DC41A7" w:rsidRPr="00906FC5" w14:paraId="0F16D020" w14:textId="77777777" w:rsidTr="00906FC5">
        <w:trPr>
          <w:jc w:val="center"/>
        </w:trPr>
        <w:tc>
          <w:tcPr>
            <w:tcW w:w="2947" w:type="dxa"/>
            <w:shd w:val="clear" w:color="auto" w:fill="DBE5F1" w:themeFill="accent1" w:themeFillTint="33"/>
            <w:vAlign w:val="center"/>
          </w:tcPr>
          <w:p w14:paraId="5BCF47A1" w14:textId="77777777" w:rsidR="00DC41A7" w:rsidRPr="00906FC5" w:rsidRDefault="00000000" w:rsidP="00D5602A">
            <w:pPr>
              <w:spacing w:after="60"/>
              <w:jc w:val="both"/>
              <w:rPr>
                <w:color w:val="000000" w:themeColor="text1"/>
              </w:rPr>
            </w:pPr>
            <w:r w:rsidRPr="00906FC5">
              <w:rPr>
                <w:color w:val="000000" w:themeColor="text1"/>
              </w:rPr>
              <w:t>Formulários digitais</w:t>
            </w:r>
          </w:p>
        </w:tc>
        <w:tc>
          <w:tcPr>
            <w:tcW w:w="2947" w:type="dxa"/>
            <w:shd w:val="clear" w:color="auto" w:fill="DBE5F1" w:themeFill="accent1" w:themeFillTint="33"/>
            <w:vAlign w:val="center"/>
          </w:tcPr>
          <w:p w14:paraId="39FBC3C1" w14:textId="77777777" w:rsidR="00DC41A7" w:rsidRPr="00906FC5" w:rsidRDefault="00000000" w:rsidP="00D5602A">
            <w:pPr>
              <w:spacing w:after="60"/>
              <w:jc w:val="both"/>
              <w:rPr>
                <w:color w:val="000000" w:themeColor="text1"/>
              </w:rPr>
            </w:pPr>
            <w:r w:rsidRPr="00906FC5">
              <w:rPr>
                <w:color w:val="000000" w:themeColor="text1"/>
              </w:rPr>
              <w:t>Facilidade de preenchimento, campos padronizados e rapidez no envio.</w:t>
            </w:r>
          </w:p>
        </w:tc>
        <w:tc>
          <w:tcPr>
            <w:tcW w:w="2947" w:type="dxa"/>
            <w:shd w:val="clear" w:color="auto" w:fill="DBE5F1" w:themeFill="accent1" w:themeFillTint="33"/>
            <w:vAlign w:val="center"/>
          </w:tcPr>
          <w:p w14:paraId="0A919BE8" w14:textId="77777777" w:rsidR="00DC41A7" w:rsidRPr="00906FC5" w:rsidRDefault="00000000" w:rsidP="00D5602A">
            <w:pPr>
              <w:spacing w:after="60"/>
              <w:jc w:val="both"/>
              <w:rPr>
                <w:color w:val="000000" w:themeColor="text1"/>
              </w:rPr>
            </w:pPr>
            <w:r w:rsidRPr="00906FC5">
              <w:rPr>
                <w:color w:val="000000" w:themeColor="text1"/>
              </w:rPr>
              <w:t>Podem não ter controle adequado de acesso ou histórico organizado.</w:t>
            </w:r>
          </w:p>
        </w:tc>
      </w:tr>
      <w:tr w:rsidR="00DC41A7" w:rsidRPr="00906FC5" w14:paraId="41B38A06" w14:textId="77777777" w:rsidTr="00906FC5">
        <w:trPr>
          <w:jc w:val="center"/>
        </w:trPr>
        <w:tc>
          <w:tcPr>
            <w:tcW w:w="2947" w:type="dxa"/>
            <w:shd w:val="clear" w:color="auto" w:fill="DBE5F1" w:themeFill="accent1" w:themeFillTint="33"/>
            <w:vAlign w:val="center"/>
          </w:tcPr>
          <w:p w14:paraId="793B21FB" w14:textId="77777777" w:rsidR="00DC41A7" w:rsidRPr="00906FC5" w:rsidRDefault="00000000" w:rsidP="00D5602A">
            <w:pPr>
              <w:spacing w:after="60"/>
              <w:jc w:val="both"/>
              <w:rPr>
                <w:color w:val="000000" w:themeColor="text1"/>
              </w:rPr>
            </w:pPr>
            <w:r w:rsidRPr="00906FC5">
              <w:rPr>
                <w:color w:val="000000" w:themeColor="text1"/>
              </w:rPr>
              <w:t>Sistemas escolares</w:t>
            </w:r>
          </w:p>
        </w:tc>
        <w:tc>
          <w:tcPr>
            <w:tcW w:w="2947" w:type="dxa"/>
            <w:shd w:val="clear" w:color="auto" w:fill="DBE5F1" w:themeFill="accent1" w:themeFillTint="33"/>
            <w:vAlign w:val="center"/>
          </w:tcPr>
          <w:p w14:paraId="6C938986" w14:textId="77777777" w:rsidR="00DC41A7" w:rsidRPr="00906FC5" w:rsidRDefault="00000000" w:rsidP="00D5602A">
            <w:pPr>
              <w:spacing w:after="60"/>
              <w:jc w:val="both"/>
              <w:rPr>
                <w:color w:val="000000" w:themeColor="text1"/>
              </w:rPr>
            </w:pPr>
            <w:r w:rsidRPr="00906FC5">
              <w:rPr>
                <w:color w:val="000000" w:themeColor="text1"/>
              </w:rPr>
              <w:t>Integração com dados de alunos, turmas e professores.</w:t>
            </w:r>
          </w:p>
        </w:tc>
        <w:tc>
          <w:tcPr>
            <w:tcW w:w="2947" w:type="dxa"/>
            <w:shd w:val="clear" w:color="auto" w:fill="DBE5F1" w:themeFill="accent1" w:themeFillTint="33"/>
            <w:vAlign w:val="center"/>
          </w:tcPr>
          <w:p w14:paraId="730FD6E2" w14:textId="77777777" w:rsidR="00DC41A7" w:rsidRPr="00906FC5" w:rsidRDefault="00000000" w:rsidP="00D5602A">
            <w:pPr>
              <w:spacing w:after="60"/>
              <w:jc w:val="both"/>
              <w:rPr>
                <w:color w:val="000000" w:themeColor="text1"/>
              </w:rPr>
            </w:pPr>
            <w:r w:rsidRPr="00906FC5">
              <w:rPr>
                <w:color w:val="000000" w:themeColor="text1"/>
              </w:rPr>
              <w:t>Alguns sistemas são complexos e possuem muitas telas.</w:t>
            </w:r>
          </w:p>
        </w:tc>
      </w:tr>
      <w:tr w:rsidR="00DC41A7" w:rsidRPr="00906FC5" w14:paraId="3A99568C" w14:textId="77777777" w:rsidTr="00906FC5">
        <w:trPr>
          <w:jc w:val="center"/>
        </w:trPr>
        <w:tc>
          <w:tcPr>
            <w:tcW w:w="2947" w:type="dxa"/>
            <w:shd w:val="clear" w:color="auto" w:fill="DBE5F1" w:themeFill="accent1" w:themeFillTint="33"/>
            <w:vAlign w:val="center"/>
          </w:tcPr>
          <w:p w14:paraId="1FC2CDA4" w14:textId="77777777" w:rsidR="00DC41A7" w:rsidRPr="00906FC5" w:rsidRDefault="00000000" w:rsidP="00D5602A">
            <w:pPr>
              <w:spacing w:after="60"/>
              <w:jc w:val="both"/>
              <w:rPr>
                <w:color w:val="000000" w:themeColor="text1"/>
              </w:rPr>
            </w:pPr>
            <w:r w:rsidRPr="00906FC5">
              <w:rPr>
                <w:color w:val="000000" w:themeColor="text1"/>
              </w:rPr>
              <w:t>Modelos impressos de ocorrência</w:t>
            </w:r>
          </w:p>
        </w:tc>
        <w:tc>
          <w:tcPr>
            <w:tcW w:w="2947" w:type="dxa"/>
            <w:shd w:val="clear" w:color="auto" w:fill="DBE5F1" w:themeFill="accent1" w:themeFillTint="33"/>
            <w:vAlign w:val="center"/>
          </w:tcPr>
          <w:p w14:paraId="0F57CEAB" w14:textId="77777777" w:rsidR="00DC41A7" w:rsidRPr="00906FC5" w:rsidRDefault="00000000" w:rsidP="00D5602A">
            <w:pPr>
              <w:spacing w:after="60"/>
              <w:jc w:val="both"/>
              <w:rPr>
                <w:color w:val="000000" w:themeColor="text1"/>
              </w:rPr>
            </w:pPr>
            <w:r w:rsidRPr="00906FC5">
              <w:rPr>
                <w:color w:val="000000" w:themeColor="text1"/>
              </w:rPr>
              <w:t>Estrutura formal e linguagem institucional.</w:t>
            </w:r>
          </w:p>
        </w:tc>
        <w:tc>
          <w:tcPr>
            <w:tcW w:w="2947" w:type="dxa"/>
            <w:shd w:val="clear" w:color="auto" w:fill="DBE5F1" w:themeFill="accent1" w:themeFillTint="33"/>
            <w:vAlign w:val="center"/>
          </w:tcPr>
          <w:p w14:paraId="36A0318A" w14:textId="77777777" w:rsidR="00DC41A7" w:rsidRPr="00906FC5" w:rsidRDefault="00000000" w:rsidP="00D5602A">
            <w:pPr>
              <w:spacing w:after="60"/>
              <w:jc w:val="both"/>
              <w:rPr>
                <w:color w:val="000000" w:themeColor="text1"/>
              </w:rPr>
            </w:pPr>
            <w:r w:rsidRPr="00906FC5">
              <w:rPr>
                <w:color w:val="000000" w:themeColor="text1"/>
              </w:rPr>
              <w:t>Dificuldade de armazenamento, consulta e compartilhamento seguro.</w:t>
            </w:r>
          </w:p>
        </w:tc>
      </w:tr>
    </w:tbl>
    <w:p w14:paraId="279A036A" w14:textId="77777777" w:rsidR="00DC41A7" w:rsidRDefault="00000000" w:rsidP="00D5602A">
      <w:pPr>
        <w:pStyle w:val="Ttulo2"/>
        <w:jc w:val="both"/>
      </w:pPr>
      <w:bookmarkStart w:id="9" w:name="_Toc231345303"/>
      <w:r>
        <w:t>Análise dos Resultados</w:t>
      </w:r>
      <w:bookmarkEnd w:id="9"/>
    </w:p>
    <w:p w14:paraId="400C00B9" w14:textId="09A39239" w:rsidR="00DC41A7" w:rsidRDefault="00000000" w:rsidP="00D5602A">
      <w:pPr>
        <w:spacing w:after="120"/>
        <w:ind w:firstLine="432"/>
        <w:jc w:val="both"/>
      </w:pPr>
      <w:r>
        <w:t>A análise demonstrou que a solução ideal deve unir a objetividade dos formulários digitais, a organização dos sistemas escolares e a formalidade dos documentos institucionais. Dessa forma, o BOE Escolar propõe uma experiência direta, com poucos passos e foco no preenchimento correto das informações.</w:t>
      </w:r>
    </w:p>
    <w:p w14:paraId="7BC6BC4F" w14:textId="772C9B39" w:rsidR="00150430" w:rsidRPr="00150430" w:rsidRDefault="00150430" w:rsidP="00D5602A">
      <w:pPr>
        <w:spacing w:after="120"/>
        <w:ind w:firstLine="432"/>
        <w:jc w:val="both"/>
      </w:pPr>
      <w:r w:rsidRPr="00150430">
        <w:rPr>
          <w:noProof/>
        </w:rPr>
        <w:drawing>
          <wp:inline distT="0" distB="0" distL="0" distR="0" wp14:anchorId="2EC5F7F8" wp14:editId="3344F30A">
            <wp:extent cx="5614670" cy="3509010"/>
            <wp:effectExtent l="0" t="0" r="5080" b="0"/>
            <wp:docPr id="121571244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487BC" w14:textId="77777777" w:rsidR="00DC41A7" w:rsidRDefault="00000000" w:rsidP="00D5602A">
      <w:pPr>
        <w:pStyle w:val="Ttulo1"/>
        <w:spacing w:before="360"/>
        <w:jc w:val="both"/>
      </w:pPr>
      <w:bookmarkStart w:id="10" w:name="_Toc231345304"/>
      <w:r>
        <w:t>Planejamento Visual</w:t>
      </w:r>
      <w:bookmarkEnd w:id="10"/>
    </w:p>
    <w:p w14:paraId="2257F890" w14:textId="77777777" w:rsidR="00DC41A7" w:rsidRDefault="00000000" w:rsidP="00D5602A">
      <w:pPr>
        <w:spacing w:after="120"/>
        <w:ind w:firstLine="432"/>
        <w:jc w:val="both"/>
      </w:pPr>
      <w:r>
        <w:t>O planejamento visual do BOE Escolar foi desenvolvido para transmitir seriedade, segurança e clareza. Como o sistema será utilizado em situações delicadas, a interface deve evitar excesso de elementos decorativos, priorizando legibilidade, contraste e hierarquia de informações.</w:t>
      </w:r>
    </w:p>
    <w:p w14:paraId="23E767CF" w14:textId="77777777" w:rsidR="00DC41A7" w:rsidRDefault="00000000" w:rsidP="00D5602A">
      <w:pPr>
        <w:pStyle w:val="Ttulo2"/>
        <w:jc w:val="both"/>
      </w:pPr>
      <w:bookmarkStart w:id="11" w:name="_Toc231345305"/>
      <w:r>
        <w:t>Paleta de Cores</w:t>
      </w:r>
      <w:bookmarkEnd w:id="11"/>
    </w:p>
    <w:p w14:paraId="7F862C37" w14:textId="77777777" w:rsidR="00DC41A7" w:rsidRDefault="00000000" w:rsidP="00D5602A">
      <w:pPr>
        <w:pStyle w:val="Commarcadores"/>
        <w:spacing w:after="60"/>
        <w:jc w:val="both"/>
      </w:pPr>
      <w:r>
        <w:t>Azul Institucional (#1F4E79): transmite confiança, organização e formalidade;</w:t>
      </w:r>
    </w:p>
    <w:p w14:paraId="595B26C6" w14:textId="77777777" w:rsidR="00DC41A7" w:rsidRDefault="00000000" w:rsidP="00D5602A">
      <w:pPr>
        <w:pStyle w:val="Commarcadores"/>
        <w:spacing w:after="60"/>
        <w:jc w:val="both"/>
      </w:pPr>
      <w:r>
        <w:t>Branco (#FFFFFF): garante limpeza visual e facilita a leitura;</w:t>
      </w:r>
    </w:p>
    <w:p w14:paraId="18EB703F" w14:textId="77777777" w:rsidR="00DC41A7" w:rsidRDefault="00000000" w:rsidP="00D5602A">
      <w:pPr>
        <w:pStyle w:val="Commarcadores"/>
        <w:spacing w:after="60"/>
        <w:jc w:val="both"/>
      </w:pPr>
      <w:r>
        <w:lastRenderedPageBreak/>
        <w:t>Cinza Claro (#F2F4F7): utilizado como fundo neutro para separar áreas da interface;</w:t>
      </w:r>
    </w:p>
    <w:p w14:paraId="1B3DCD19" w14:textId="090D48AF" w:rsidR="00DC41A7" w:rsidRDefault="00000000" w:rsidP="00D5602A">
      <w:pPr>
        <w:pStyle w:val="Commarcadores"/>
        <w:spacing w:after="60"/>
        <w:jc w:val="both"/>
      </w:pPr>
      <w:r>
        <w:t>Cinza Escuro (#333333): aplicado em textos principais para bom contraste;</w:t>
      </w:r>
    </w:p>
    <w:p w14:paraId="084A9549" w14:textId="35D733EE" w:rsidR="00150430" w:rsidRPr="00C27742" w:rsidRDefault="00000000" w:rsidP="00D5602A">
      <w:pPr>
        <w:pStyle w:val="Commarcadores"/>
        <w:jc w:val="both"/>
        <w:rPr>
          <w:rFonts w:ascii="Times New Roman" w:eastAsia="Times New Roman" w:hAnsi="Times New Roman"/>
        </w:rPr>
      </w:pPr>
      <w:r>
        <w:t>Vermelho Alerta (#D9534F): utilizado com moderação para sinalizar ocorrências graves ou ações de atenção.</w:t>
      </w:r>
      <w:r w:rsidR="00150430">
        <w:rPr>
          <w:noProof/>
        </w:rPr>
        <w:drawing>
          <wp:inline distT="0" distB="0" distL="0" distR="0" wp14:anchorId="71DCB03D" wp14:editId="32B15E03">
            <wp:extent cx="5614670" cy="3509010"/>
            <wp:effectExtent l="0" t="0" r="5080" b="0"/>
            <wp:docPr id="73637740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7A5BF" w14:textId="77777777" w:rsidR="00DC41A7" w:rsidRDefault="00000000" w:rsidP="00D5602A">
      <w:pPr>
        <w:pStyle w:val="Ttulo2"/>
        <w:jc w:val="both"/>
      </w:pPr>
      <w:bookmarkStart w:id="12" w:name="_Toc231345306"/>
      <w:r>
        <w:t>Tipografia</w:t>
      </w:r>
      <w:bookmarkEnd w:id="12"/>
    </w:p>
    <w:p w14:paraId="2D6E7ED5" w14:textId="77777777" w:rsidR="00DC41A7" w:rsidRDefault="00000000" w:rsidP="00D5602A">
      <w:pPr>
        <w:pStyle w:val="Commarcadores"/>
        <w:spacing w:after="60"/>
        <w:jc w:val="both"/>
      </w:pPr>
      <w:r>
        <w:t>Títulos: Poppins Bold ou Arial Bold, reforçando hierarquia e clareza;</w:t>
      </w:r>
    </w:p>
    <w:p w14:paraId="0304812E" w14:textId="77777777" w:rsidR="00DC41A7" w:rsidRDefault="00000000" w:rsidP="00D5602A">
      <w:pPr>
        <w:pStyle w:val="Commarcadores"/>
        <w:spacing w:after="60"/>
        <w:jc w:val="both"/>
      </w:pPr>
      <w:r>
        <w:t>Textos e formulários: Inter Regular ou Arial Regular, devido à boa legibilidade em telas digitais;</w:t>
      </w:r>
    </w:p>
    <w:p w14:paraId="5EDC8658" w14:textId="77777777" w:rsidR="00DC41A7" w:rsidRDefault="00000000" w:rsidP="00D5602A">
      <w:pPr>
        <w:pStyle w:val="Commarcadores"/>
        <w:spacing w:after="60"/>
        <w:jc w:val="both"/>
      </w:pPr>
      <w:r>
        <w:t>Campos e etiquetas: fonte sem serifa, com tamanho adequado para leitura em dispositivos móveis.</w:t>
      </w:r>
    </w:p>
    <w:p w14:paraId="4D1AC67F" w14:textId="77777777" w:rsidR="00DC41A7" w:rsidRDefault="00000000" w:rsidP="00D5602A">
      <w:pPr>
        <w:pStyle w:val="Ttulo2"/>
        <w:jc w:val="both"/>
      </w:pPr>
      <w:bookmarkStart w:id="13" w:name="_Toc231345307"/>
      <w:r>
        <w:t>Estilo Visual</w:t>
      </w:r>
      <w:bookmarkEnd w:id="13"/>
    </w:p>
    <w:p w14:paraId="173DCF87" w14:textId="77777777" w:rsidR="00DC41A7" w:rsidRDefault="00000000" w:rsidP="00D5602A">
      <w:pPr>
        <w:spacing w:after="120"/>
        <w:ind w:firstLine="432"/>
        <w:jc w:val="both"/>
      </w:pPr>
      <w:r>
        <w:t>O estilo visual segue uma abordagem minimalista e institucional, com componentes simples, ícones objetivos e botões bem destacados. A interface deve orientar o professor durante o preenchimento, evitando ambiguidades e reduzindo a possibilidade de campos esquecidos.</w:t>
      </w:r>
    </w:p>
    <w:p w14:paraId="21CADB5A" w14:textId="1CB4ECBC" w:rsidR="00150430" w:rsidRPr="00150430" w:rsidRDefault="00150430" w:rsidP="00D5602A">
      <w:pPr>
        <w:spacing w:after="120"/>
        <w:ind w:firstLine="432"/>
        <w:jc w:val="both"/>
      </w:pPr>
      <w:r w:rsidRPr="00150430">
        <w:rPr>
          <w:noProof/>
        </w:rPr>
        <w:lastRenderedPageBreak/>
        <w:drawing>
          <wp:inline distT="0" distB="0" distL="0" distR="0" wp14:anchorId="65D7C5C4" wp14:editId="5BE76929">
            <wp:extent cx="4124325" cy="2749703"/>
            <wp:effectExtent l="0" t="0" r="0" b="0"/>
            <wp:docPr id="212951755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113" cy="276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EED2" w14:textId="77777777" w:rsidR="00DC41A7" w:rsidRPr="00C27742" w:rsidRDefault="00000000" w:rsidP="00D5602A">
      <w:pPr>
        <w:pStyle w:val="Ttulo1"/>
        <w:jc w:val="both"/>
        <w:rPr>
          <w:sz w:val="36"/>
          <w:szCs w:val="36"/>
        </w:rPr>
      </w:pPr>
      <w:bookmarkStart w:id="14" w:name="_Toc231345308"/>
      <w:proofErr w:type="spellStart"/>
      <w:r w:rsidRPr="00C27742">
        <w:rPr>
          <w:sz w:val="36"/>
          <w:szCs w:val="36"/>
        </w:rPr>
        <w:t>Wireframes</w:t>
      </w:r>
      <w:proofErr w:type="spellEnd"/>
      <w:r w:rsidRPr="00C27742">
        <w:rPr>
          <w:sz w:val="36"/>
          <w:szCs w:val="36"/>
        </w:rPr>
        <w:t xml:space="preserve"> e Fluxos de Navegação</w:t>
      </w:r>
      <w:bookmarkEnd w:id="14"/>
    </w:p>
    <w:p w14:paraId="2421BA45" w14:textId="77777777" w:rsidR="00DC41A7" w:rsidRDefault="00000000" w:rsidP="00D5602A">
      <w:pPr>
        <w:pStyle w:val="Ttulo2"/>
        <w:jc w:val="both"/>
      </w:pPr>
      <w:bookmarkStart w:id="15" w:name="_Toc231345309"/>
      <w:r>
        <w:t xml:space="preserve">Objetivo dos </w:t>
      </w:r>
      <w:proofErr w:type="spellStart"/>
      <w:r>
        <w:t>Wireframes</w:t>
      </w:r>
      <w:bookmarkEnd w:id="15"/>
      <w:proofErr w:type="spellEnd"/>
    </w:p>
    <w:p w14:paraId="3CF3A396" w14:textId="77777777" w:rsidR="00DC41A7" w:rsidRDefault="00000000" w:rsidP="00D5602A">
      <w:pPr>
        <w:spacing w:after="120"/>
        <w:ind w:firstLine="432"/>
        <w:jc w:val="both"/>
      </w:pPr>
      <w:r>
        <w:t xml:space="preserve">Os </w:t>
      </w:r>
      <w:proofErr w:type="spellStart"/>
      <w:r>
        <w:t>wireframes</w:t>
      </w:r>
      <w:proofErr w:type="spellEnd"/>
      <w:r>
        <w:t xml:space="preserve"> serviram para organizar a estrutura das telas antes da aplicação visual final. Essa etapa permite validar a posição dos campos, a ordem de preenchimento e a navegação entre as funcionalidades principais do sistema.</w:t>
      </w:r>
    </w:p>
    <w:p w14:paraId="69D78602" w14:textId="77777777" w:rsidR="00DC41A7" w:rsidRDefault="00000000" w:rsidP="00D5602A">
      <w:pPr>
        <w:pStyle w:val="Ttulo2"/>
        <w:jc w:val="both"/>
      </w:pPr>
      <w:bookmarkStart w:id="16" w:name="_Toc231345310"/>
      <w:r>
        <w:t>Estrutura Geral</w:t>
      </w:r>
      <w:bookmarkEnd w:id="16"/>
    </w:p>
    <w:p w14:paraId="0C3CF6BD" w14:textId="77777777" w:rsidR="00DC41A7" w:rsidRDefault="00000000" w:rsidP="00D5602A">
      <w:pPr>
        <w:spacing w:after="120"/>
        <w:ind w:firstLine="432"/>
        <w:jc w:val="both"/>
      </w:pPr>
      <w:r>
        <w:t>Fluxo de navegação principal do aplicativo:</w:t>
      </w:r>
    </w:p>
    <w:p w14:paraId="19D25561" w14:textId="5E38C9A2" w:rsidR="00DC41A7" w:rsidRDefault="00000000" w:rsidP="00D5602A">
      <w:pPr>
        <w:pStyle w:val="Commarcadores"/>
        <w:spacing w:after="60"/>
        <w:jc w:val="both"/>
      </w:pPr>
      <w:r>
        <w:t xml:space="preserve">Tela de Login </w:t>
      </w:r>
      <w:r w:rsidR="00DE46F9">
        <w:t>-</w:t>
      </w:r>
      <w:r>
        <w:t xml:space="preserve"> acesso restrito para professores autorizados;</w:t>
      </w:r>
    </w:p>
    <w:p w14:paraId="35221DDD" w14:textId="5916C0B2" w:rsidR="00DC41A7" w:rsidRDefault="00000000" w:rsidP="00D5602A">
      <w:pPr>
        <w:pStyle w:val="Commarcadores"/>
        <w:spacing w:after="60"/>
        <w:jc w:val="both"/>
      </w:pPr>
      <w:r>
        <w:t xml:space="preserve">Tela Inicial / Painel </w:t>
      </w:r>
      <w:r w:rsidR="00DE46F9">
        <w:t>-</w:t>
      </w:r>
      <w:r>
        <w:t xml:space="preserve"> exibe opções como registrar nova ocorrência, consultar registros e acessar perfil;</w:t>
      </w:r>
    </w:p>
    <w:p w14:paraId="78E086E4" w14:textId="55A34D09" w:rsidR="00DC41A7" w:rsidRDefault="00000000" w:rsidP="00D5602A">
      <w:pPr>
        <w:pStyle w:val="Commarcadores"/>
        <w:spacing w:after="60"/>
        <w:jc w:val="both"/>
      </w:pPr>
      <w:r>
        <w:t xml:space="preserve">Nova Ocorrência </w:t>
      </w:r>
      <w:r w:rsidR="00DE46F9">
        <w:t>-</w:t>
      </w:r>
      <w:r>
        <w:t xml:space="preserve"> formulário com dados do aluno, turma, data, local, tipo de ocorrência e descrição;</w:t>
      </w:r>
    </w:p>
    <w:p w14:paraId="58A3D056" w14:textId="49778FE1" w:rsidR="00DC41A7" w:rsidRDefault="00000000" w:rsidP="00D5602A">
      <w:pPr>
        <w:pStyle w:val="Commarcadores"/>
        <w:spacing w:after="60"/>
        <w:jc w:val="both"/>
      </w:pPr>
      <w:r>
        <w:t xml:space="preserve">Revisão do Boletim </w:t>
      </w:r>
      <w:r w:rsidR="00DE46F9">
        <w:t>-</w:t>
      </w:r>
      <w:r>
        <w:t xml:space="preserve"> tela para conferência das informações antes de salvar ou encaminhar;</w:t>
      </w:r>
    </w:p>
    <w:p w14:paraId="1F7C68A8" w14:textId="0AD1DEC0" w:rsidR="00DC41A7" w:rsidRDefault="00000000" w:rsidP="00D5602A">
      <w:pPr>
        <w:pStyle w:val="Commarcadores"/>
        <w:spacing w:after="60"/>
        <w:jc w:val="both"/>
      </w:pPr>
      <w:r>
        <w:t xml:space="preserve">Histórico de Ocorrências </w:t>
      </w:r>
      <w:r w:rsidR="00DE46F9">
        <w:t>-</w:t>
      </w:r>
      <w:r>
        <w:t xml:space="preserve"> lista de registros anteriores com filtros por data, turma ou aluno;</w:t>
      </w:r>
    </w:p>
    <w:p w14:paraId="02C7C0B6" w14:textId="31A492EF" w:rsidR="00DC41A7" w:rsidRDefault="00000000" w:rsidP="00D5602A">
      <w:pPr>
        <w:pStyle w:val="Commarcadores"/>
        <w:spacing w:after="60"/>
        <w:jc w:val="both"/>
      </w:pPr>
      <w:r>
        <w:t xml:space="preserve">Detalhes da Ocorrência </w:t>
      </w:r>
      <w:r w:rsidR="00DE46F9">
        <w:t>-</w:t>
      </w:r>
      <w:r>
        <w:t xml:space="preserve"> visualização completa do boletim registrado;</w:t>
      </w:r>
    </w:p>
    <w:p w14:paraId="4438CB20" w14:textId="1CC0330E" w:rsidR="00DC41A7" w:rsidRDefault="00000000" w:rsidP="00D5602A">
      <w:pPr>
        <w:pStyle w:val="Commarcadores"/>
        <w:spacing w:after="60"/>
        <w:jc w:val="both"/>
      </w:pPr>
      <w:r>
        <w:t xml:space="preserve">Encaminhamento </w:t>
      </w:r>
      <w:r w:rsidR="00DE46F9">
        <w:t>-</w:t>
      </w:r>
      <w:r>
        <w:t xml:space="preserve"> área para indicar providências adotadas e possível envio à coordenação ou Conselho Tutelar.</w:t>
      </w:r>
    </w:p>
    <w:p w14:paraId="51D56FA1" w14:textId="77777777" w:rsidR="00DC41A7" w:rsidRDefault="00000000" w:rsidP="00D5602A">
      <w:pPr>
        <w:pStyle w:val="Ttulo2"/>
        <w:jc w:val="both"/>
      </w:pPr>
      <w:bookmarkStart w:id="17" w:name="_Toc231345311"/>
      <w:r>
        <w:t>Ferramenta Utilizada</w:t>
      </w:r>
      <w:bookmarkEnd w:id="17"/>
    </w:p>
    <w:p w14:paraId="04285EA4" w14:textId="7C65D9D1" w:rsidR="00DC41A7" w:rsidRDefault="00000000" w:rsidP="00D5602A">
      <w:pPr>
        <w:spacing w:after="120"/>
        <w:ind w:firstLine="432"/>
        <w:jc w:val="both"/>
      </w:pPr>
      <w:proofErr w:type="spellStart"/>
      <w:r>
        <w:t>Figma</w:t>
      </w:r>
      <w:proofErr w:type="spellEnd"/>
      <w:r>
        <w:t>.</w:t>
      </w:r>
    </w:p>
    <w:p w14:paraId="4B994B33" w14:textId="49DE26AF" w:rsidR="00150430" w:rsidRPr="00150430" w:rsidRDefault="00150430" w:rsidP="00D5602A">
      <w:pPr>
        <w:spacing w:after="120"/>
        <w:ind w:firstLine="432"/>
        <w:jc w:val="both"/>
      </w:pPr>
      <w:r w:rsidRPr="00150430">
        <w:rPr>
          <w:noProof/>
        </w:rPr>
        <w:lastRenderedPageBreak/>
        <w:drawing>
          <wp:inline distT="0" distB="0" distL="0" distR="0" wp14:anchorId="5E3252A4" wp14:editId="504D8B19">
            <wp:extent cx="5614670" cy="3573145"/>
            <wp:effectExtent l="0" t="0" r="5080" b="8255"/>
            <wp:docPr id="66339538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5D492" w14:textId="77777777" w:rsidR="00DC41A7" w:rsidRDefault="00000000" w:rsidP="00D5602A">
      <w:pPr>
        <w:pStyle w:val="Ttulo1"/>
        <w:jc w:val="both"/>
      </w:pPr>
      <w:bookmarkStart w:id="18" w:name="_Toc231345312"/>
      <w:r>
        <w:t>Protótipos de Alta Fidelidade</w:t>
      </w:r>
      <w:bookmarkEnd w:id="18"/>
    </w:p>
    <w:p w14:paraId="0D78BD15" w14:textId="77777777" w:rsidR="00DC41A7" w:rsidRDefault="00000000" w:rsidP="00D5602A">
      <w:pPr>
        <w:spacing w:after="120"/>
        <w:ind w:firstLine="432"/>
        <w:jc w:val="both"/>
      </w:pPr>
      <w:r>
        <w:t xml:space="preserve">Após a definição dos fluxos, os </w:t>
      </w:r>
      <w:proofErr w:type="spellStart"/>
      <w:r>
        <w:t>wireframes</w:t>
      </w:r>
      <w:proofErr w:type="spellEnd"/>
      <w:r>
        <w:t xml:space="preserve"> foram evoluídos para protótipos de alta fidelidade, representando a aparência final da aplicação. Nessa etapa foram </w:t>
      </w:r>
      <w:proofErr w:type="gramStart"/>
      <w:r>
        <w:t>aplicadas</w:t>
      </w:r>
      <w:proofErr w:type="gramEnd"/>
      <w:r>
        <w:t xml:space="preserve"> cores, tipografia, botões, ícones e componentes de formulário.</w:t>
      </w:r>
    </w:p>
    <w:p w14:paraId="6BFA9283" w14:textId="77777777" w:rsidR="00DC41A7" w:rsidRDefault="00000000" w:rsidP="00D5602A">
      <w:pPr>
        <w:pStyle w:val="Ttulo2"/>
        <w:jc w:val="both"/>
      </w:pPr>
      <w:bookmarkStart w:id="19" w:name="_Toc231345313"/>
      <w:r>
        <w:t>Principais Características</w:t>
      </w:r>
      <w:bookmarkEnd w:id="19"/>
    </w:p>
    <w:p w14:paraId="06D39B29" w14:textId="77777777" w:rsidR="00DC41A7" w:rsidRDefault="00000000" w:rsidP="00D5602A">
      <w:pPr>
        <w:pStyle w:val="Commarcadores"/>
        <w:spacing w:after="60"/>
        <w:jc w:val="both"/>
      </w:pPr>
      <w:r>
        <w:t>Interface mobile com navegação simples;</w:t>
      </w:r>
    </w:p>
    <w:p w14:paraId="7EF43933" w14:textId="77777777" w:rsidR="00DC41A7" w:rsidRDefault="00000000" w:rsidP="00D5602A">
      <w:pPr>
        <w:pStyle w:val="Commarcadores"/>
        <w:spacing w:after="60"/>
        <w:jc w:val="both"/>
      </w:pPr>
      <w:r>
        <w:t>Campos organizados por etapas para facilitar o preenchimento;</w:t>
      </w:r>
    </w:p>
    <w:p w14:paraId="7A435A67" w14:textId="77777777" w:rsidR="00DC41A7" w:rsidRDefault="00000000" w:rsidP="00D5602A">
      <w:pPr>
        <w:pStyle w:val="Commarcadores"/>
        <w:spacing w:after="60"/>
        <w:jc w:val="both"/>
      </w:pPr>
      <w:r>
        <w:t>Uso de cores institucionais e alertas visuais moderados;</w:t>
      </w:r>
    </w:p>
    <w:p w14:paraId="04F00B72" w14:textId="77777777" w:rsidR="00DC41A7" w:rsidRDefault="00000000" w:rsidP="00D5602A">
      <w:pPr>
        <w:pStyle w:val="Commarcadores"/>
        <w:spacing w:after="60"/>
        <w:jc w:val="both"/>
      </w:pPr>
      <w:r>
        <w:t>Botões de ação claros, como Salvar, Revisar, Cancelar e Encaminhar;</w:t>
      </w:r>
    </w:p>
    <w:p w14:paraId="07F3C8CB" w14:textId="77777777" w:rsidR="00DC41A7" w:rsidRDefault="00000000" w:rsidP="00D5602A">
      <w:pPr>
        <w:pStyle w:val="Commarcadores"/>
        <w:spacing w:after="60"/>
        <w:jc w:val="both"/>
      </w:pPr>
      <w:r>
        <w:t>Feedback visual após o cadastro de uma ocorrência;</w:t>
      </w:r>
    </w:p>
    <w:p w14:paraId="2E6AC5F3" w14:textId="77777777" w:rsidR="00DC41A7" w:rsidRDefault="00000000" w:rsidP="00D5602A">
      <w:pPr>
        <w:pStyle w:val="Commarcadores"/>
        <w:spacing w:after="60"/>
        <w:jc w:val="both"/>
      </w:pPr>
      <w:r>
        <w:t>Histórico de registros para acompanhamento posterior;</w:t>
      </w:r>
    </w:p>
    <w:p w14:paraId="5138C994" w14:textId="77777777" w:rsidR="00DC41A7" w:rsidRDefault="00000000" w:rsidP="00D5602A">
      <w:pPr>
        <w:pStyle w:val="Commarcadores"/>
        <w:spacing w:after="60"/>
        <w:jc w:val="both"/>
      </w:pPr>
      <w:r>
        <w:t>Layout responsivo para diferentes tamanhos de tela.</w:t>
      </w:r>
    </w:p>
    <w:p w14:paraId="0A9A057D" w14:textId="77777777" w:rsidR="00DC41A7" w:rsidRDefault="00000000" w:rsidP="00D5602A">
      <w:pPr>
        <w:pStyle w:val="Ttulo2"/>
        <w:jc w:val="both"/>
      </w:pPr>
      <w:bookmarkStart w:id="20" w:name="_Toc231345314"/>
      <w:r>
        <w:t>Telas Desenvolvidas</w:t>
      </w:r>
      <w:bookmarkEnd w:id="20"/>
    </w:p>
    <w:p w14:paraId="51D15444" w14:textId="77777777" w:rsidR="00DC41A7" w:rsidRDefault="00000000" w:rsidP="00D5602A">
      <w:pPr>
        <w:pStyle w:val="Commarcadores"/>
        <w:spacing w:after="60"/>
        <w:jc w:val="both"/>
      </w:pPr>
      <w:r>
        <w:t>Login;</w:t>
      </w:r>
    </w:p>
    <w:p w14:paraId="669A95F5" w14:textId="77777777" w:rsidR="00DC41A7" w:rsidRDefault="00000000" w:rsidP="00D5602A">
      <w:pPr>
        <w:pStyle w:val="Commarcadores"/>
        <w:spacing w:after="60"/>
        <w:jc w:val="both"/>
      </w:pPr>
      <w:r>
        <w:t>Painel Principal;</w:t>
      </w:r>
    </w:p>
    <w:p w14:paraId="5377CF5D" w14:textId="77777777" w:rsidR="00DC41A7" w:rsidRDefault="00000000" w:rsidP="00D5602A">
      <w:pPr>
        <w:pStyle w:val="Commarcadores"/>
        <w:spacing w:after="60"/>
        <w:jc w:val="both"/>
      </w:pPr>
      <w:r>
        <w:t>Cadastro de Nova Ocorrência;</w:t>
      </w:r>
    </w:p>
    <w:p w14:paraId="365B0A30" w14:textId="77777777" w:rsidR="00DC41A7" w:rsidRDefault="00000000" w:rsidP="00D5602A">
      <w:pPr>
        <w:pStyle w:val="Commarcadores"/>
        <w:spacing w:after="60"/>
        <w:jc w:val="both"/>
      </w:pPr>
      <w:r>
        <w:t>Revisão do Boletim;</w:t>
      </w:r>
    </w:p>
    <w:p w14:paraId="5DA2A063" w14:textId="77777777" w:rsidR="00DC41A7" w:rsidRDefault="00000000" w:rsidP="00D5602A">
      <w:pPr>
        <w:pStyle w:val="Commarcadores"/>
        <w:spacing w:after="60"/>
        <w:jc w:val="both"/>
      </w:pPr>
      <w:r>
        <w:t>Histórico de Ocorrências;</w:t>
      </w:r>
    </w:p>
    <w:p w14:paraId="42EFE4B6" w14:textId="77777777" w:rsidR="00DC41A7" w:rsidRDefault="00000000" w:rsidP="00D5602A">
      <w:pPr>
        <w:pStyle w:val="Commarcadores"/>
        <w:spacing w:after="60"/>
        <w:jc w:val="both"/>
      </w:pPr>
      <w:r>
        <w:t>Detalhes da Ocorrência;</w:t>
      </w:r>
    </w:p>
    <w:p w14:paraId="0825DF6E" w14:textId="77777777" w:rsidR="00DC41A7" w:rsidRDefault="00000000" w:rsidP="00D5602A">
      <w:pPr>
        <w:pStyle w:val="Commarcadores"/>
        <w:spacing w:after="60"/>
        <w:jc w:val="both"/>
      </w:pPr>
      <w:r>
        <w:t>Perfil / Configurações.</w:t>
      </w:r>
    </w:p>
    <w:p w14:paraId="3723A8A7" w14:textId="77777777" w:rsidR="00150430" w:rsidRDefault="00150430" w:rsidP="00D5602A">
      <w:pPr>
        <w:pStyle w:val="Commarcadores"/>
        <w:numPr>
          <w:ilvl w:val="0"/>
          <w:numId w:val="0"/>
        </w:numPr>
        <w:spacing w:after="60"/>
        <w:ind w:left="360"/>
        <w:jc w:val="both"/>
      </w:pPr>
    </w:p>
    <w:p w14:paraId="2887D71B" w14:textId="51199E81" w:rsidR="00150430" w:rsidRPr="00150430" w:rsidRDefault="00150430" w:rsidP="00D5602A">
      <w:pPr>
        <w:pStyle w:val="Commarcadores"/>
        <w:numPr>
          <w:ilvl w:val="0"/>
          <w:numId w:val="0"/>
        </w:numPr>
        <w:spacing w:after="60"/>
        <w:ind w:left="360"/>
        <w:jc w:val="both"/>
      </w:pPr>
      <w:r w:rsidRPr="00150430">
        <w:rPr>
          <w:noProof/>
        </w:rPr>
        <w:lastRenderedPageBreak/>
        <w:drawing>
          <wp:inline distT="0" distB="0" distL="0" distR="0" wp14:anchorId="1D42D8E7" wp14:editId="019F234B">
            <wp:extent cx="5614670" cy="2847340"/>
            <wp:effectExtent l="0" t="0" r="5080" b="0"/>
            <wp:docPr id="195542355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AA333" w14:textId="77777777" w:rsidR="00DC41A7" w:rsidRDefault="00000000" w:rsidP="00D5602A">
      <w:pPr>
        <w:pStyle w:val="Ttulo1"/>
        <w:jc w:val="both"/>
      </w:pPr>
      <w:bookmarkStart w:id="21" w:name="_Toc231345315"/>
      <w:r>
        <w:t>Criação de Elementos Gráficos</w:t>
      </w:r>
      <w:bookmarkEnd w:id="21"/>
    </w:p>
    <w:p w14:paraId="2CC38FD4" w14:textId="77777777" w:rsidR="00DC41A7" w:rsidRDefault="00000000" w:rsidP="00D5602A">
      <w:pPr>
        <w:spacing w:after="120"/>
        <w:ind w:firstLine="432"/>
        <w:jc w:val="both"/>
      </w:pPr>
      <w:r>
        <w:t>A identidade visual do BOE Escolar foi planejada para reforçar a seriedade do tema e a organização do processo de registro. Os elementos gráficos devem ser discretos, funcionais e coerentes com o ambiente educacional.</w:t>
      </w:r>
    </w:p>
    <w:p w14:paraId="6571899C" w14:textId="77777777" w:rsidR="00DC41A7" w:rsidRDefault="00000000" w:rsidP="00D5602A">
      <w:pPr>
        <w:pStyle w:val="Ttulo2"/>
        <w:jc w:val="both"/>
      </w:pPr>
      <w:bookmarkStart w:id="22" w:name="_Toc231345316"/>
      <w:r>
        <w:t>Logotipo</w:t>
      </w:r>
      <w:bookmarkEnd w:id="22"/>
    </w:p>
    <w:p w14:paraId="4FB91E75" w14:textId="77777777" w:rsidR="00DC41A7" w:rsidRDefault="00000000" w:rsidP="00D5602A">
      <w:pPr>
        <w:spacing w:after="120"/>
        <w:ind w:firstLine="432"/>
        <w:jc w:val="both"/>
      </w:pPr>
      <w:r>
        <w:t>O logotipo pode representar a união entre escola, registro e proteção. Uma sugestão visual é utilizar elementos como um documento, escudo, livro ou ícone institucional, acompanhados do nome BOE Escolar. A composição deve ser simples, legível e adequada ao contexto acadêmico.</w:t>
      </w:r>
    </w:p>
    <w:p w14:paraId="0BD240DB" w14:textId="77777777" w:rsidR="00DC41A7" w:rsidRDefault="00000000" w:rsidP="00D5602A">
      <w:pPr>
        <w:pStyle w:val="Ttulo2"/>
        <w:jc w:val="both"/>
      </w:pPr>
      <w:bookmarkStart w:id="23" w:name="_Toc231345317"/>
      <w:r>
        <w:t>Ícones e Ilustrações</w:t>
      </w:r>
      <w:bookmarkEnd w:id="23"/>
    </w:p>
    <w:p w14:paraId="1C0EB693" w14:textId="77777777" w:rsidR="00DC41A7" w:rsidRDefault="00000000" w:rsidP="00D5602A">
      <w:pPr>
        <w:pStyle w:val="Commarcadores"/>
        <w:spacing w:after="60"/>
        <w:jc w:val="both"/>
      </w:pPr>
      <w:r>
        <w:t>Ícone de documento para boletins;</w:t>
      </w:r>
    </w:p>
    <w:p w14:paraId="7B7EF4E6" w14:textId="77777777" w:rsidR="00DC41A7" w:rsidRDefault="00000000" w:rsidP="00D5602A">
      <w:pPr>
        <w:pStyle w:val="Commarcadores"/>
        <w:spacing w:after="60"/>
        <w:jc w:val="both"/>
      </w:pPr>
      <w:r>
        <w:t>Ícone de alerta para ocorrências graves;</w:t>
      </w:r>
    </w:p>
    <w:p w14:paraId="5086110B" w14:textId="77777777" w:rsidR="00DC41A7" w:rsidRDefault="00000000" w:rsidP="00D5602A">
      <w:pPr>
        <w:pStyle w:val="Commarcadores"/>
        <w:spacing w:after="60"/>
        <w:jc w:val="both"/>
      </w:pPr>
      <w:r>
        <w:t>Ícone de calendário para datas;</w:t>
      </w:r>
    </w:p>
    <w:p w14:paraId="4248A5A4" w14:textId="77777777" w:rsidR="00DC41A7" w:rsidRDefault="00000000" w:rsidP="00D5602A">
      <w:pPr>
        <w:pStyle w:val="Commarcadores"/>
        <w:spacing w:after="60"/>
        <w:jc w:val="both"/>
      </w:pPr>
      <w:r>
        <w:t>Ícone de usuário para identificação de alunos e professores;</w:t>
      </w:r>
    </w:p>
    <w:p w14:paraId="78076BD4" w14:textId="77777777" w:rsidR="00DC41A7" w:rsidRDefault="00000000" w:rsidP="00D5602A">
      <w:pPr>
        <w:pStyle w:val="Commarcadores"/>
        <w:spacing w:after="60"/>
        <w:jc w:val="both"/>
      </w:pPr>
      <w:r>
        <w:t>Ícone de envio para encaminhamentos.</w:t>
      </w:r>
    </w:p>
    <w:p w14:paraId="4FC08965" w14:textId="77777777" w:rsidR="00DC41A7" w:rsidRDefault="00000000" w:rsidP="00D5602A">
      <w:pPr>
        <w:pStyle w:val="Ttulo2"/>
        <w:jc w:val="both"/>
      </w:pPr>
      <w:bookmarkStart w:id="24" w:name="_Toc231345318"/>
      <w:r>
        <w:t>Botões e Componentes de Interface</w:t>
      </w:r>
      <w:bookmarkEnd w:id="24"/>
    </w:p>
    <w:p w14:paraId="2863B864" w14:textId="77777777" w:rsidR="00DC41A7" w:rsidRDefault="00000000" w:rsidP="00D5602A">
      <w:pPr>
        <w:pStyle w:val="Commarcadores"/>
        <w:spacing w:after="60"/>
        <w:jc w:val="both"/>
      </w:pPr>
      <w:r>
        <w:t>Botão primário: azul institucional para ações principais;</w:t>
      </w:r>
    </w:p>
    <w:p w14:paraId="14A59FDC" w14:textId="77777777" w:rsidR="00DC41A7" w:rsidRDefault="00000000" w:rsidP="00D5602A">
      <w:pPr>
        <w:pStyle w:val="Commarcadores"/>
        <w:spacing w:after="60"/>
        <w:jc w:val="both"/>
      </w:pPr>
      <w:r>
        <w:t>Botão de atenção: vermelho para alertas ou confirmação de ocorrência grave;</w:t>
      </w:r>
    </w:p>
    <w:p w14:paraId="30F271FF" w14:textId="77777777" w:rsidR="00DC41A7" w:rsidRDefault="00000000" w:rsidP="00D5602A">
      <w:pPr>
        <w:pStyle w:val="Commarcadores"/>
        <w:spacing w:after="60"/>
        <w:jc w:val="both"/>
      </w:pPr>
      <w:r>
        <w:t>Campos de formulário com bordas arredondadas e boa separação visual;</w:t>
      </w:r>
    </w:p>
    <w:p w14:paraId="600C0A84" w14:textId="77777777" w:rsidR="00DC41A7" w:rsidRDefault="00000000" w:rsidP="00D5602A">
      <w:pPr>
        <w:pStyle w:val="Commarcadores"/>
        <w:spacing w:after="60"/>
        <w:jc w:val="both"/>
      </w:pPr>
      <w:r>
        <w:t>Cards para exibição resumida das ocorrências no histórico;</w:t>
      </w:r>
    </w:p>
    <w:p w14:paraId="48FC63B6" w14:textId="77777777" w:rsidR="00DC41A7" w:rsidRDefault="00000000" w:rsidP="00D5602A">
      <w:pPr>
        <w:pStyle w:val="Commarcadores"/>
        <w:spacing w:after="60"/>
        <w:jc w:val="both"/>
      </w:pPr>
      <w:r>
        <w:t>Mensagens de confirmação após salvar ou enviar registros.</w:t>
      </w:r>
    </w:p>
    <w:p w14:paraId="4BFF9BAB" w14:textId="19170981" w:rsidR="00C27742" w:rsidRDefault="00C27742" w:rsidP="00D5602A">
      <w:pPr>
        <w:pStyle w:val="Commarcadores"/>
        <w:numPr>
          <w:ilvl w:val="0"/>
          <w:numId w:val="0"/>
        </w:numPr>
        <w:ind w:left="360"/>
        <w:jc w:val="both"/>
        <w:rPr>
          <w:rFonts w:ascii="Times New Roman" w:eastAsia="Times New Roman" w:hAnsi="Times New Roman"/>
        </w:rPr>
      </w:pPr>
      <w:r>
        <w:rPr>
          <w:noProof/>
        </w:rPr>
        <w:lastRenderedPageBreak/>
        <w:drawing>
          <wp:inline distT="0" distB="0" distL="0" distR="0" wp14:anchorId="2807BD8D" wp14:editId="286DD87D">
            <wp:extent cx="5614670" cy="4117340"/>
            <wp:effectExtent l="0" t="0" r="5080" b="0"/>
            <wp:docPr id="162010388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41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3DBAE" w14:textId="77777777" w:rsidR="00DC41A7" w:rsidRDefault="00000000" w:rsidP="00D5602A">
      <w:pPr>
        <w:pStyle w:val="Ttulo1"/>
        <w:jc w:val="both"/>
      </w:pPr>
      <w:bookmarkStart w:id="25" w:name="_Toc231345319"/>
      <w:r>
        <w:t>Considerações Finais</w:t>
      </w:r>
      <w:bookmarkEnd w:id="25"/>
    </w:p>
    <w:p w14:paraId="395F9CF2" w14:textId="77777777" w:rsidR="00DC41A7" w:rsidRDefault="00000000" w:rsidP="00D5602A">
      <w:pPr>
        <w:spacing w:after="120"/>
        <w:ind w:firstLine="432"/>
        <w:jc w:val="both"/>
      </w:pPr>
      <w:r>
        <w:t>O projeto BOE Escolar apresenta uma proposta de interface digital voltada ao registro de ocorrências escolares graves, contribuindo para a organização e padronização das informações dentro da instituição. A solução busca apoiar o trabalho dos professores, oferecendo um ambiente mais prático para documentar situações relevantes e acompanhar providências adotadas.</w:t>
      </w:r>
    </w:p>
    <w:p w14:paraId="2414B7C6" w14:textId="77777777" w:rsidR="00DC41A7" w:rsidRDefault="00000000" w:rsidP="00D5602A">
      <w:pPr>
        <w:spacing w:after="120"/>
        <w:ind w:firstLine="432"/>
        <w:jc w:val="both"/>
      </w:pPr>
      <w:r>
        <w:t>Durante o desenvolvimento, foram considerados aspectos de usabilidade, clareza visual, segurança da informação e responsabilidade no tratamento de dados sensíveis. Como continuidade, recomenda-se a implementação funcional do sistema, com autenticação de usuários, banco de dados seguro, geração de relatório em PDF e controle de permissões para professores, coordenação e direção escolar.</w:t>
      </w:r>
    </w:p>
    <w:sectPr w:rsidR="00DC41A7" w:rsidSect="00C27742">
      <w:footerReference w:type="default" r:id="rId16"/>
      <w:pgSz w:w="12240" w:h="15840"/>
      <w:pgMar w:top="851" w:right="1701" w:bottom="567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2B0AC" w14:textId="77777777" w:rsidR="00232945" w:rsidRDefault="00232945">
      <w:pPr>
        <w:spacing w:after="0" w:line="240" w:lineRule="auto"/>
      </w:pPr>
      <w:r>
        <w:separator/>
      </w:r>
    </w:p>
  </w:endnote>
  <w:endnote w:type="continuationSeparator" w:id="0">
    <w:p w14:paraId="44FF2C52" w14:textId="77777777" w:rsidR="00232945" w:rsidRDefault="00232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27B42" w14:textId="3B8D263B" w:rsidR="00DC41A7" w:rsidRDefault="00DC41A7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0C1D7B" w14:textId="77777777" w:rsidR="00232945" w:rsidRDefault="00232945">
      <w:pPr>
        <w:spacing w:after="0" w:line="240" w:lineRule="auto"/>
      </w:pPr>
      <w:r>
        <w:separator/>
      </w:r>
    </w:p>
  </w:footnote>
  <w:footnote w:type="continuationSeparator" w:id="0">
    <w:p w14:paraId="1B63E1F4" w14:textId="77777777" w:rsidR="00232945" w:rsidRDefault="00232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5A6094"/>
    <w:multiLevelType w:val="multilevel"/>
    <w:tmpl w:val="C2F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118497">
    <w:abstractNumId w:val="8"/>
  </w:num>
  <w:num w:numId="2" w16cid:durableId="1025445330">
    <w:abstractNumId w:val="6"/>
  </w:num>
  <w:num w:numId="3" w16cid:durableId="1866408969">
    <w:abstractNumId w:val="5"/>
  </w:num>
  <w:num w:numId="4" w16cid:durableId="2143233305">
    <w:abstractNumId w:val="4"/>
  </w:num>
  <w:num w:numId="5" w16cid:durableId="155996364">
    <w:abstractNumId w:val="7"/>
  </w:num>
  <w:num w:numId="6" w16cid:durableId="1788428675">
    <w:abstractNumId w:val="3"/>
  </w:num>
  <w:num w:numId="7" w16cid:durableId="1090782192">
    <w:abstractNumId w:val="2"/>
  </w:num>
  <w:num w:numId="8" w16cid:durableId="1260481904">
    <w:abstractNumId w:val="1"/>
  </w:num>
  <w:num w:numId="9" w16cid:durableId="2038196710">
    <w:abstractNumId w:val="0"/>
  </w:num>
  <w:num w:numId="10" w16cid:durableId="8489831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DAA"/>
    <w:rsid w:val="00032028"/>
    <w:rsid w:val="00034616"/>
    <w:rsid w:val="0006063C"/>
    <w:rsid w:val="00150430"/>
    <w:rsid w:val="0015074B"/>
    <w:rsid w:val="00232945"/>
    <w:rsid w:val="0029639D"/>
    <w:rsid w:val="00326F90"/>
    <w:rsid w:val="003E3157"/>
    <w:rsid w:val="004161D5"/>
    <w:rsid w:val="004E6C86"/>
    <w:rsid w:val="00537F34"/>
    <w:rsid w:val="0054161B"/>
    <w:rsid w:val="00582977"/>
    <w:rsid w:val="006F4493"/>
    <w:rsid w:val="0072680B"/>
    <w:rsid w:val="00906FC5"/>
    <w:rsid w:val="009A4311"/>
    <w:rsid w:val="00AA1D8D"/>
    <w:rsid w:val="00B47730"/>
    <w:rsid w:val="00BF49BA"/>
    <w:rsid w:val="00C27742"/>
    <w:rsid w:val="00CB0664"/>
    <w:rsid w:val="00D5602A"/>
    <w:rsid w:val="00DC41A7"/>
    <w:rsid w:val="00DE46F9"/>
    <w:rsid w:val="00F151E4"/>
    <w:rsid w:val="00F472AF"/>
    <w:rsid w:val="00FC1F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35D2E2"/>
  <w14:defaultImageDpi w14:val="300"/>
  <w15:docId w15:val="{F82C29A1-665C-42A7-BAAA-6BAF56CE2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3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151E4"/>
    <w:pPr>
      <w:spacing w:after="100" w:line="278" w:lineRule="auto"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F151E4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F151E4"/>
    <w:pPr>
      <w:spacing w:after="100" w:line="278" w:lineRule="auto"/>
      <w:ind w:left="240"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10</Pages>
  <Words>1986</Words>
  <Characters>10725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DI PIETRO GERZELI</dc:creator>
  <cp:keywords/>
  <dc:description>generated by python-docx</dc:description>
  <cp:lastModifiedBy>Aluno</cp:lastModifiedBy>
  <cp:revision>11</cp:revision>
  <dcterms:created xsi:type="dcterms:W3CDTF">2026-06-03T00:42:00Z</dcterms:created>
  <dcterms:modified xsi:type="dcterms:W3CDTF">2026-06-08T12:50:00Z</dcterms:modified>
  <cp:category/>
</cp:coreProperties>
</file>