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sxt77g6i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Cadastro de Produtos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RF01 – Cadastrar produto</w:t>
        <w:br w:type="textWrapping"/>
      </w:r>
      <w:r w:rsidDel="00000000" w:rsidR="00000000" w:rsidRPr="00000000">
        <w:rPr>
          <w:rtl w:val="0"/>
        </w:rPr>
        <w:t xml:space="preserve"> O sistema deve permitir que o usuário registre novos produtos no estoque, incluindo informações como nome, categoria (smartphone, notebook, TV, etc.), marca, modelo e especificações técnicas relevantes (tensão, dimensões, resolução, capacidade de armazenamento, conectividade, entre outras).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RF02 – Editar produto</w:t>
        <w:br w:type="textWrapping"/>
      </w:r>
      <w:r w:rsidDel="00000000" w:rsidR="00000000" w:rsidRPr="00000000">
        <w:rPr>
          <w:rtl w:val="0"/>
        </w:rPr>
        <w:t xml:space="preserve"> O sistema deve permitir ao usuário alterar dados de um produto já cadastrado.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RF03 – Excluir produto</w:t>
        <w:br w:type="textWrapping"/>
      </w:r>
      <w:r w:rsidDel="00000000" w:rsidR="00000000" w:rsidRPr="00000000">
        <w:rPr>
          <w:rtl w:val="0"/>
        </w:rPr>
        <w:t xml:space="preserve"> O sistema deve permitir a exclusão de produtos cadastrados, desde que não estejam vinculados a movimentações ativas.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RF04 – Consultar produtos</w:t>
        <w:br w:type="textWrapping"/>
      </w:r>
      <w:r w:rsidDel="00000000" w:rsidR="00000000" w:rsidRPr="00000000">
        <w:rPr>
          <w:rtl w:val="0"/>
        </w:rPr>
        <w:t xml:space="preserve"> O sistema deve permitir a busca e filtragem de produtos por nome, código, categoria, marca, modelo ou outras características.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ud9ya3gmn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Gestão de Entradas e Saídas (Movimentações de Estoque)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RF05 – Registrar entrada de produto</w:t>
        <w:br w:type="textWrapping"/>
      </w:r>
      <w:r w:rsidDel="00000000" w:rsidR="00000000" w:rsidRPr="00000000">
        <w:rPr>
          <w:rtl w:val="0"/>
        </w:rPr>
        <w:t xml:space="preserve"> O sistema deve permitir registrar entradas de produtos no estoque, indicando quantidade, data, responsável e motivo da entrada.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RF06 – Registrar saída de produto</w:t>
        <w:br w:type="textWrapping"/>
      </w:r>
      <w:r w:rsidDel="00000000" w:rsidR="00000000" w:rsidRPr="00000000">
        <w:rPr>
          <w:rtl w:val="0"/>
        </w:rPr>
        <w:t xml:space="preserve"> O sistema deve permitir registrar saídas de produtos do estoque, indicando quantidade, data, responsável e motivo da saída.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RF07 – Atualizar quantidade em estoque automaticamente</w:t>
        <w:br w:type="textWrapping"/>
      </w:r>
      <w:r w:rsidDel="00000000" w:rsidR="00000000" w:rsidRPr="00000000">
        <w:rPr>
          <w:rtl w:val="0"/>
        </w:rPr>
        <w:t xml:space="preserve"> Sempre que houver uma entrada ou saída registrada, o sistema deve recalcular automaticamente o saldo total do produto no estoque.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RF08 – Impedir saída com estoque insuficiente</w:t>
        <w:br w:type="textWrapping"/>
      </w:r>
      <w:r w:rsidDel="00000000" w:rsidR="00000000" w:rsidRPr="00000000">
        <w:rPr>
          <w:rtl w:val="0"/>
        </w:rPr>
        <w:t xml:space="preserve"> O sistema deve exibir aviso e impedir a operação de saída quando a quantidade desejada ultrapassar o estoque disponível.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qqxkb513m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Controle de Estoque Mínimo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RF09 – Configurar estoque mínimo por produto</w:t>
        <w:br w:type="textWrapping"/>
      </w:r>
      <w:r w:rsidDel="00000000" w:rsidR="00000000" w:rsidRPr="00000000">
        <w:rPr>
          <w:rtl w:val="0"/>
        </w:rPr>
        <w:t xml:space="preserve"> O sistema deve permitir ao usuário definir um nível mínimo de estoque para cada produto.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RF10 – Emitir alertas automáticos de estoque baixo</w:t>
        <w:br w:type="textWrapping"/>
      </w:r>
      <w:r w:rsidDel="00000000" w:rsidR="00000000" w:rsidRPr="00000000">
        <w:rPr>
          <w:rtl w:val="0"/>
        </w:rPr>
        <w:t xml:space="preserve"> O sistema deve emitir avisos visíveis e/ou notificações quando o nível de um produto estiver abaixo do estoque mínimo configurado.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82z8x9g9l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Histórico e Rastreabilidade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RF11 – Registrar histórico de movimentações</w:t>
        <w:br w:type="textWrapping"/>
      </w:r>
      <w:r w:rsidDel="00000000" w:rsidR="00000000" w:rsidRPr="00000000">
        <w:rPr>
          <w:rtl w:val="0"/>
        </w:rPr>
        <w:t xml:space="preserve"> O sistema deve registrar automaticamente todas as movimentações de entrada e saída, incluindo data, horário, quantidade, tipo de operação, produto envolvido e responsável.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RF12 – Exibir histórico completo</w:t>
        <w:br w:type="textWrapping"/>
      </w:r>
      <w:r w:rsidDel="00000000" w:rsidR="00000000" w:rsidRPr="00000000">
        <w:rPr>
          <w:rtl w:val="0"/>
        </w:rPr>
        <w:t xml:space="preserve"> O sistema deve permitir ao usuário visualizar uma lista completa de movimentações, com filtros por data, tipo, usuário e produto.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RF13 – Garantir rastreabilidade</w:t>
        <w:br w:type="textWrapping"/>
      </w:r>
      <w:r w:rsidDel="00000000" w:rsidR="00000000" w:rsidRPr="00000000">
        <w:rPr>
          <w:rtl w:val="0"/>
        </w:rPr>
        <w:t xml:space="preserve"> O sistema deve armazenar informações suficientes para rastrear qualquer movimentação feita, garantindo transparência e auditabilidade.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37reyj08x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Interface e Navegação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RF14 – Tela de dashboard/resumo do estoque</w:t>
        <w:br w:type="textWrapping"/>
      </w:r>
      <w:r w:rsidDel="00000000" w:rsidR="00000000" w:rsidRPr="00000000">
        <w:rPr>
          <w:rtl w:val="0"/>
        </w:rPr>
        <w:t xml:space="preserve"> O sistema deve apresentar ao usuário uma visão geral do estoque, incluindo quantidade total de itens, produtos com estoque crítico e últimas movimentações.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RF15 – Interface intuitiva</w:t>
        <w:br w:type="textWrapping"/>
      </w:r>
      <w:r w:rsidDel="00000000" w:rsidR="00000000" w:rsidRPr="00000000">
        <w:rPr>
          <w:rtl w:val="0"/>
        </w:rPr>
        <w:t xml:space="preserve"> O sistema deve fornecer uma interface simples e organizada para facilitar a navegação do usuário, com telas separadas para cadastro, movimentações, histórico e controle de estoque mínimo.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hlorqtl7o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Usuários e Acessos (opcional, mas recomendado conforme boas práticas)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RF16 – Autenticação de usuários</w:t>
        <w:br w:type="textWrapping"/>
      </w:r>
      <w:r w:rsidDel="00000000" w:rsidR="00000000" w:rsidRPr="00000000">
        <w:rPr>
          <w:rtl w:val="0"/>
        </w:rPr>
        <w:t xml:space="preserve"> O sistema deve permitir que somente usuários autorizados possam acessar suas funcionalidades.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RF17 – Registro de responsável por movimentação</w:t>
        <w:br w:type="textWrapping"/>
      </w:r>
      <w:r w:rsidDel="00000000" w:rsidR="00000000" w:rsidRPr="00000000">
        <w:rPr>
          <w:rtl w:val="0"/>
        </w:rPr>
        <w:t xml:space="preserve"> Toda movimentação registrada deve estar associada automaticamente ao usuário logado.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