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01339" w14:textId="001105FA" w:rsidR="006E3505" w:rsidRPr="00195D5B" w:rsidRDefault="00086468" w:rsidP="00270063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195D5B">
        <w:rPr>
          <w:rFonts w:asciiTheme="minorHAnsi" w:hAnsiTheme="minorHAnsi" w:cstheme="minorHAnsi"/>
          <w:b/>
          <w:sz w:val="36"/>
          <w:szCs w:val="36"/>
          <w:lang w:val="en-US"/>
        </w:rPr>
        <w:t>Resume</w:t>
      </w:r>
    </w:p>
    <w:p w14:paraId="33383C85" w14:textId="2E4DA757" w:rsidR="00C47EE2" w:rsidRPr="00195D5B" w:rsidRDefault="00C47EE2" w:rsidP="00270063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195D5B">
        <w:rPr>
          <w:rFonts w:asciiTheme="minorHAnsi" w:hAnsiTheme="minorHAnsi" w:cstheme="minorHAnsi"/>
          <w:sz w:val="28"/>
          <w:szCs w:val="28"/>
          <w:lang w:val="en-US"/>
        </w:rPr>
        <w:t>Alistair M. Senior</w:t>
      </w:r>
    </w:p>
    <w:p w14:paraId="71CEBC53" w14:textId="43EA9459" w:rsidR="006E3505" w:rsidRPr="00195D5B" w:rsidRDefault="00F51D12" w:rsidP="00270063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</w:t>
      </w:r>
      <w:r w:rsidR="006E3505" w:rsidRPr="00195D5B">
        <w:rPr>
          <w:rFonts w:asciiTheme="minorHAnsi" w:hAnsiTheme="minorHAnsi" w:cstheme="minorHAnsi"/>
          <w:lang w:val="en-US"/>
        </w:rPr>
        <w:t>Sc</w:t>
      </w:r>
      <w:r w:rsidR="0002107A" w:rsidRPr="00195D5B">
        <w:rPr>
          <w:rFonts w:asciiTheme="minorHAnsi" w:hAnsiTheme="minorHAnsi" w:cstheme="minorHAnsi"/>
          <w:lang w:val="en-US"/>
        </w:rPr>
        <w:t>.</w:t>
      </w:r>
      <w:r w:rsidR="000E4027" w:rsidRPr="00195D5B">
        <w:rPr>
          <w:rFonts w:asciiTheme="minorHAnsi" w:hAnsiTheme="minorHAnsi" w:cstheme="minorHAnsi"/>
          <w:lang w:val="en-US"/>
        </w:rPr>
        <w:t xml:space="preserve"> Hons</w:t>
      </w:r>
      <w:r w:rsidR="006E3505" w:rsidRPr="00195D5B">
        <w:rPr>
          <w:rFonts w:asciiTheme="minorHAnsi" w:hAnsiTheme="minorHAnsi" w:cstheme="minorHAnsi"/>
          <w:lang w:val="en-US"/>
        </w:rPr>
        <w:t>, MSc</w:t>
      </w:r>
      <w:r w:rsidR="0002107A" w:rsidRPr="00195D5B">
        <w:rPr>
          <w:rFonts w:asciiTheme="minorHAnsi" w:hAnsiTheme="minorHAnsi" w:cstheme="minorHAnsi"/>
          <w:lang w:val="en-US"/>
        </w:rPr>
        <w:t>.</w:t>
      </w:r>
      <w:r w:rsidR="006E3505" w:rsidRPr="00195D5B">
        <w:rPr>
          <w:rFonts w:asciiTheme="minorHAnsi" w:hAnsiTheme="minorHAnsi" w:cstheme="minorHAnsi"/>
          <w:lang w:val="en-US"/>
        </w:rPr>
        <w:t>,</w:t>
      </w:r>
      <w:r w:rsidR="004A7F20">
        <w:rPr>
          <w:rFonts w:asciiTheme="minorHAnsi" w:hAnsiTheme="minorHAnsi" w:cstheme="minorHAnsi"/>
          <w:lang w:val="en-US"/>
        </w:rPr>
        <w:t xml:space="preserve"> DIC,</w:t>
      </w:r>
      <w:r w:rsidR="006E3505" w:rsidRPr="00195D5B">
        <w:rPr>
          <w:rFonts w:asciiTheme="minorHAnsi" w:hAnsiTheme="minorHAnsi" w:cstheme="minorHAnsi"/>
          <w:lang w:val="en-US"/>
        </w:rPr>
        <w:t xml:space="preserve"> PhD</w:t>
      </w:r>
      <w:r w:rsidR="007841F2" w:rsidRPr="00195D5B">
        <w:rPr>
          <w:rFonts w:asciiTheme="minorHAnsi" w:hAnsiTheme="minorHAnsi" w:cstheme="minorHAnsi"/>
          <w:lang w:val="en-US"/>
        </w:rPr>
        <w:t>.</w:t>
      </w:r>
    </w:p>
    <w:p w14:paraId="44E7243F" w14:textId="23C2F376" w:rsidR="006E3505" w:rsidRPr="00195D5B" w:rsidRDefault="00C47EE2" w:rsidP="00270063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Charles Perkins Centre</w:t>
      </w:r>
      <w:r w:rsidR="006E3505" w:rsidRPr="00195D5B">
        <w:rPr>
          <w:rFonts w:asciiTheme="minorHAnsi" w:hAnsiTheme="minorHAnsi" w:cstheme="minorHAnsi"/>
          <w:lang w:val="en-US"/>
        </w:rPr>
        <w:t xml:space="preserve"> and School of </w:t>
      </w:r>
      <w:r w:rsidR="006D0BDC">
        <w:rPr>
          <w:rFonts w:asciiTheme="minorHAnsi" w:hAnsiTheme="minorHAnsi" w:cstheme="minorHAnsi"/>
          <w:lang w:val="en-US"/>
        </w:rPr>
        <w:t>Life and Environmental Sciences</w:t>
      </w:r>
    </w:p>
    <w:p w14:paraId="03258110" w14:textId="756D634C" w:rsidR="004F3368" w:rsidRPr="00195D5B" w:rsidRDefault="004F3368" w:rsidP="00270063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Building D17, L4</w:t>
      </w:r>
      <w:r w:rsidR="00D01D47" w:rsidRPr="00195D5B">
        <w:rPr>
          <w:rFonts w:asciiTheme="minorHAnsi" w:hAnsiTheme="minorHAnsi" w:cstheme="minorHAnsi"/>
          <w:lang w:val="en-US"/>
        </w:rPr>
        <w:t xml:space="preserve">, </w:t>
      </w:r>
      <w:r w:rsidRPr="00195D5B">
        <w:rPr>
          <w:rFonts w:asciiTheme="minorHAnsi" w:hAnsiTheme="minorHAnsi" w:cstheme="minorHAnsi"/>
          <w:lang w:val="en-US"/>
        </w:rPr>
        <w:t>E</w:t>
      </w:r>
      <w:r w:rsidR="009A223E" w:rsidRPr="00195D5B">
        <w:rPr>
          <w:rFonts w:asciiTheme="minorHAnsi" w:hAnsiTheme="minorHAnsi" w:cstheme="minorHAnsi"/>
          <w:lang w:val="en-US"/>
        </w:rPr>
        <w:t>19</w:t>
      </w:r>
    </w:p>
    <w:p w14:paraId="69080066" w14:textId="73043300" w:rsidR="004F3368" w:rsidRPr="00195D5B" w:rsidRDefault="006E3505" w:rsidP="004F3368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b/>
          <w:lang w:val="en-US"/>
        </w:rPr>
      </w:pPr>
      <w:r w:rsidRPr="00195D5B">
        <w:rPr>
          <w:rFonts w:asciiTheme="minorHAnsi" w:hAnsiTheme="minorHAnsi" w:cstheme="minorHAnsi"/>
          <w:b/>
          <w:lang w:val="en-US"/>
        </w:rPr>
        <w:t>The University of Sydney</w:t>
      </w:r>
    </w:p>
    <w:p w14:paraId="501C36DD" w14:textId="7197D473" w:rsidR="00C47EE2" w:rsidRPr="00195D5B" w:rsidRDefault="00C47EE2" w:rsidP="00270063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New South Wales, 2006, Australia</w:t>
      </w:r>
    </w:p>
    <w:p w14:paraId="6BB4C0D0" w14:textId="077F8881" w:rsidR="006E3505" w:rsidRPr="00195D5B" w:rsidRDefault="00C47EE2" w:rsidP="00270063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eastAsia="MS Mincho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T</w:t>
      </w:r>
      <w:r w:rsidR="00175A14" w:rsidRPr="00195D5B">
        <w:rPr>
          <w:rFonts w:asciiTheme="minorHAnsi" w:hAnsiTheme="minorHAnsi" w:cstheme="minorHAnsi"/>
          <w:lang w:val="en-US"/>
        </w:rPr>
        <w:t>el</w:t>
      </w:r>
      <w:r w:rsidRPr="00195D5B">
        <w:rPr>
          <w:rFonts w:asciiTheme="minorHAnsi" w:hAnsiTheme="minorHAnsi" w:cstheme="minorHAnsi"/>
          <w:lang w:val="en-US"/>
        </w:rPr>
        <w:t>: +61 (0) 2862 70703</w:t>
      </w:r>
      <w:r w:rsidRPr="00195D5B">
        <w:rPr>
          <w:rFonts w:ascii="MS Gothic" w:eastAsia="MS Gothic" w:hAnsi="MS Gothic" w:cs="MS Gothic" w:hint="eastAsia"/>
          <w:lang w:val="en-US"/>
        </w:rPr>
        <w:t> </w:t>
      </w:r>
    </w:p>
    <w:p w14:paraId="75B31EF0" w14:textId="48017899" w:rsidR="006E3505" w:rsidRPr="00195D5B" w:rsidRDefault="00C47EE2" w:rsidP="00270063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E</w:t>
      </w:r>
      <w:r w:rsidR="00175A14" w:rsidRPr="00195D5B">
        <w:rPr>
          <w:rFonts w:asciiTheme="minorHAnsi" w:hAnsiTheme="minorHAnsi" w:cstheme="minorHAnsi"/>
          <w:lang w:val="en-US"/>
        </w:rPr>
        <w:t>mail</w:t>
      </w:r>
      <w:r w:rsidRPr="00195D5B">
        <w:rPr>
          <w:rFonts w:asciiTheme="minorHAnsi" w:hAnsiTheme="minorHAnsi" w:cstheme="minorHAnsi"/>
          <w:lang w:val="en-US"/>
        </w:rPr>
        <w:t xml:space="preserve">: </w:t>
      </w:r>
      <w:r w:rsidR="006E3505" w:rsidRPr="00195D5B">
        <w:rPr>
          <w:rFonts w:asciiTheme="minorHAnsi" w:hAnsiTheme="minorHAnsi" w:cstheme="minorHAnsi"/>
          <w:lang w:val="en-US"/>
        </w:rPr>
        <w:t>alistair.senior@sydney.edu.au</w:t>
      </w:r>
    </w:p>
    <w:p w14:paraId="50516A0A" w14:textId="5A7B0DDA" w:rsidR="00C47EE2" w:rsidRPr="00195D5B" w:rsidRDefault="00175A14" w:rsidP="00270063">
      <w:pPr>
        <w:widowControl w:val="0"/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Web</w:t>
      </w:r>
      <w:r w:rsidR="006E3505" w:rsidRPr="00195D5B">
        <w:rPr>
          <w:rFonts w:asciiTheme="minorHAnsi" w:hAnsiTheme="minorHAnsi" w:cstheme="minorHAnsi"/>
          <w:lang w:val="en-US"/>
        </w:rPr>
        <w:t>: alistairmsenior.com</w:t>
      </w:r>
    </w:p>
    <w:p w14:paraId="60F1B614" w14:textId="77777777" w:rsidR="00AA43F7" w:rsidRPr="00195D5B" w:rsidRDefault="00AA43F7" w:rsidP="00270063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theme="minorHAnsi"/>
          <w:lang w:val="en-US"/>
        </w:rPr>
      </w:pPr>
    </w:p>
    <w:p w14:paraId="239384C9" w14:textId="77777777" w:rsidR="008C5A65" w:rsidRPr="00195D5B" w:rsidRDefault="008C5A65" w:rsidP="00BE221A">
      <w:pPr>
        <w:pStyle w:val="Heading2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Current Employment</w:t>
      </w:r>
    </w:p>
    <w:p w14:paraId="2EA09BEF" w14:textId="15BB77BA" w:rsidR="008C5A65" w:rsidRPr="00195D5B" w:rsidRDefault="006D0BDC" w:rsidP="00270063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ARC DECRA Fellow</w:t>
      </w:r>
    </w:p>
    <w:p w14:paraId="3EFBF58D" w14:textId="6811E2D9" w:rsidR="008C5A65" w:rsidRPr="00195D5B" w:rsidRDefault="00C47EE2" w:rsidP="00270063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Charles Perkins Centre</w:t>
      </w:r>
      <w:r w:rsidR="008C5A65" w:rsidRPr="00195D5B">
        <w:rPr>
          <w:rFonts w:asciiTheme="minorHAnsi" w:hAnsiTheme="minorHAnsi" w:cstheme="minorHAnsi"/>
          <w:lang w:val="en-US"/>
        </w:rPr>
        <w:t xml:space="preserve"> and School of </w:t>
      </w:r>
      <w:r w:rsidR="006D0BDC">
        <w:rPr>
          <w:rFonts w:asciiTheme="minorHAnsi" w:hAnsiTheme="minorHAnsi" w:cstheme="minorHAnsi"/>
          <w:lang w:val="en-US"/>
        </w:rPr>
        <w:t>Life and Environmental Sciences</w:t>
      </w:r>
    </w:p>
    <w:p w14:paraId="2D06869F" w14:textId="77777777" w:rsidR="008C5A65" w:rsidRPr="00195D5B" w:rsidRDefault="00C47EE2" w:rsidP="00270063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The University of Sydney</w:t>
      </w:r>
    </w:p>
    <w:p w14:paraId="18C77BCC" w14:textId="77777777" w:rsidR="00536C77" w:rsidRPr="00195D5B" w:rsidRDefault="00536C77" w:rsidP="00270063">
      <w:pPr>
        <w:spacing w:after="0"/>
        <w:rPr>
          <w:rFonts w:asciiTheme="minorHAnsi" w:eastAsiaTheme="majorEastAsia" w:hAnsiTheme="minorHAnsi" w:cstheme="minorHAnsi"/>
          <w:b/>
          <w:color w:val="000000" w:themeColor="text1"/>
        </w:rPr>
      </w:pPr>
    </w:p>
    <w:p w14:paraId="1D61C354" w14:textId="6FE8F955" w:rsidR="00B9022D" w:rsidRPr="00195D5B" w:rsidRDefault="00B9022D" w:rsidP="00BE221A">
      <w:pPr>
        <w:pStyle w:val="Heading2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Education</w:t>
      </w:r>
    </w:p>
    <w:p w14:paraId="6AA55C76" w14:textId="710B9840" w:rsidR="00B9022D" w:rsidRPr="00195D5B" w:rsidRDefault="00B9022D" w:rsidP="0030751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2010-2013. Doctor of Philosophy (PhD)</w:t>
      </w:r>
      <w:r w:rsidR="00890FF2" w:rsidRPr="00195D5B">
        <w:rPr>
          <w:rFonts w:asciiTheme="minorHAnsi" w:hAnsiTheme="minorHAnsi" w:cstheme="minorHAnsi"/>
          <w:lang w:val="en-US"/>
        </w:rPr>
        <w:t>, Zoology, University of Otago, New Zealand.</w:t>
      </w:r>
    </w:p>
    <w:p w14:paraId="64D8F813" w14:textId="7A0370CE" w:rsidR="00B9022D" w:rsidRPr="00195D5B" w:rsidRDefault="00B9022D" w:rsidP="0030751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2008-2009. Master of Science</w:t>
      </w:r>
      <w:r w:rsidR="007108B4" w:rsidRPr="00195D5B">
        <w:rPr>
          <w:rFonts w:asciiTheme="minorHAnsi" w:hAnsiTheme="minorHAnsi" w:cstheme="minorHAnsi"/>
          <w:lang w:val="en-US"/>
        </w:rPr>
        <w:t xml:space="preserve"> and</w:t>
      </w:r>
      <w:r w:rsidRPr="00195D5B">
        <w:rPr>
          <w:rFonts w:asciiTheme="minorHAnsi" w:hAnsiTheme="minorHAnsi" w:cstheme="minorHAnsi"/>
          <w:lang w:val="en-US"/>
        </w:rPr>
        <w:t xml:space="preserve"> Diploma of Imperial College (M</w:t>
      </w:r>
      <w:r w:rsidR="005C4120" w:rsidRPr="00195D5B">
        <w:rPr>
          <w:rFonts w:asciiTheme="minorHAnsi" w:hAnsiTheme="minorHAnsi" w:cstheme="minorHAnsi"/>
          <w:lang w:val="en-US"/>
        </w:rPr>
        <w:t>Sc. D</w:t>
      </w:r>
      <w:r w:rsidRPr="00195D5B">
        <w:rPr>
          <w:rFonts w:asciiTheme="minorHAnsi" w:hAnsiTheme="minorHAnsi" w:cstheme="minorHAnsi"/>
          <w:lang w:val="en-US"/>
        </w:rPr>
        <w:t>IC), Ecology, Evolution and Conservation, Imperial College London</w:t>
      </w:r>
      <w:r w:rsidR="006519A7" w:rsidRPr="00195D5B">
        <w:rPr>
          <w:rFonts w:asciiTheme="minorHAnsi" w:hAnsiTheme="minorHAnsi" w:cstheme="minorHAnsi"/>
          <w:lang w:val="en-US"/>
        </w:rPr>
        <w:t>, United Kingdom</w:t>
      </w:r>
      <w:r w:rsidR="00E252EE" w:rsidRPr="00195D5B">
        <w:rPr>
          <w:rFonts w:asciiTheme="minorHAnsi" w:hAnsiTheme="minorHAnsi" w:cstheme="minorHAnsi"/>
          <w:lang w:val="en-US"/>
        </w:rPr>
        <w:t>.</w:t>
      </w:r>
    </w:p>
    <w:p w14:paraId="28BB61B4" w14:textId="047B025E" w:rsidR="00536C77" w:rsidRPr="00195D5B" w:rsidRDefault="00B9022D" w:rsidP="004466F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2005-2008. Bachelor of Science with </w:t>
      </w:r>
      <w:proofErr w:type="spellStart"/>
      <w:r w:rsidRPr="00195D5B">
        <w:rPr>
          <w:rFonts w:asciiTheme="minorHAnsi" w:hAnsiTheme="minorHAnsi" w:cstheme="minorHAnsi"/>
          <w:lang w:val="en-US"/>
        </w:rPr>
        <w:t>Honours</w:t>
      </w:r>
      <w:proofErr w:type="spellEnd"/>
      <w:r w:rsidRPr="00195D5B">
        <w:rPr>
          <w:rFonts w:asciiTheme="minorHAnsi" w:hAnsiTheme="minorHAnsi" w:cstheme="minorHAnsi"/>
          <w:lang w:val="en-US"/>
        </w:rPr>
        <w:t xml:space="preserve"> (BSc. Hons.), Biological Sciences, The University of Hull</w:t>
      </w:r>
      <w:r w:rsidR="003D2490" w:rsidRPr="00195D5B">
        <w:rPr>
          <w:rFonts w:asciiTheme="minorHAnsi" w:hAnsiTheme="minorHAnsi" w:cstheme="minorHAnsi"/>
          <w:lang w:val="en-US"/>
        </w:rPr>
        <w:t>, United Kingdom.</w:t>
      </w:r>
    </w:p>
    <w:p w14:paraId="1F04F1EF" w14:textId="780D6C94" w:rsidR="00F96860" w:rsidRPr="00195D5B" w:rsidRDefault="005A622C" w:rsidP="00F9686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 Record</w:t>
      </w:r>
    </w:p>
    <w:p w14:paraId="4054F949" w14:textId="69D5F6F9" w:rsidR="00097225" w:rsidRPr="005A622C" w:rsidRDefault="00097225" w:rsidP="00097225">
      <w:pPr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To date I have authored </w:t>
      </w:r>
      <w:r w:rsidR="00840F19">
        <w:rPr>
          <w:rFonts w:asciiTheme="minorHAnsi" w:hAnsiTheme="minorHAnsi" w:cstheme="minorHAnsi"/>
          <w:sz w:val="26"/>
          <w:szCs w:val="26"/>
        </w:rPr>
        <w:t>7</w:t>
      </w:r>
      <w:r w:rsidR="005A7378">
        <w:rPr>
          <w:rFonts w:asciiTheme="minorHAnsi" w:hAnsiTheme="minorHAnsi" w:cstheme="minorHAnsi"/>
          <w:sz w:val="26"/>
          <w:szCs w:val="26"/>
        </w:rPr>
        <w:t>3</w:t>
      </w:r>
      <w:r w:rsidRPr="00BB4D1F">
        <w:rPr>
          <w:rFonts w:asciiTheme="minorHAnsi" w:hAnsiTheme="minorHAnsi" w:cstheme="minorHAnsi"/>
        </w:rPr>
        <w:t xml:space="preserve"> peer-reviewed scientific publications</w:t>
      </w:r>
      <w:r w:rsidRPr="00097225">
        <w:rPr>
          <w:rFonts w:asciiTheme="minorHAnsi" w:hAnsiTheme="minorHAnsi" w:cstheme="minorHAnsi"/>
        </w:rPr>
        <w:t xml:space="preserve"> (4</w:t>
      </w:r>
      <w:r w:rsidR="003A38BB">
        <w:rPr>
          <w:rFonts w:asciiTheme="minorHAnsi" w:hAnsiTheme="minorHAnsi" w:cstheme="minorHAnsi"/>
        </w:rPr>
        <w:t>1</w:t>
      </w:r>
      <w:r w:rsidRPr="00097225">
        <w:rPr>
          <w:rFonts w:asciiTheme="minorHAnsi" w:hAnsiTheme="minorHAnsi" w:cstheme="minorHAnsi"/>
        </w:rPr>
        <w:t>% as lead/senior author</w:t>
      </w:r>
      <w:r w:rsidR="00897298">
        <w:rPr>
          <w:rFonts w:asciiTheme="minorHAnsi" w:hAnsiTheme="minorHAnsi" w:cstheme="minorHAnsi"/>
        </w:rPr>
        <w:t xml:space="preserve">; </w:t>
      </w:r>
      <w:r w:rsidR="00BC1122">
        <w:rPr>
          <w:rFonts w:asciiTheme="minorHAnsi" w:hAnsiTheme="minorHAnsi" w:cstheme="minorHAnsi"/>
        </w:rPr>
        <w:t>1</w:t>
      </w:r>
      <w:r w:rsidR="007859C2">
        <w:rPr>
          <w:rFonts w:asciiTheme="minorHAnsi" w:hAnsiTheme="minorHAnsi" w:cstheme="minorHAnsi"/>
        </w:rPr>
        <w:t>6</w:t>
      </w:r>
      <w:r w:rsidR="00897298">
        <w:rPr>
          <w:rFonts w:asciiTheme="minorHAnsi" w:hAnsiTheme="minorHAnsi" w:cstheme="minorHAnsi"/>
        </w:rPr>
        <w:t>% as lead statistician</w:t>
      </w:r>
      <w:r w:rsidRPr="00097225">
        <w:rPr>
          <w:rFonts w:asciiTheme="minorHAnsi" w:hAnsiTheme="minorHAnsi" w:cstheme="minorHAnsi"/>
        </w:rPr>
        <w:t>).</w:t>
      </w:r>
      <w:r w:rsidR="00DA2712">
        <w:rPr>
          <w:rFonts w:asciiTheme="minorHAnsi" w:hAnsiTheme="minorHAnsi" w:cstheme="minorHAnsi"/>
        </w:rPr>
        <w:t xml:space="preserve"> These papers have been cited </w:t>
      </w:r>
      <w:r w:rsidR="00FA13F3">
        <w:rPr>
          <w:rFonts w:asciiTheme="minorHAnsi" w:hAnsiTheme="minorHAnsi" w:cstheme="minorHAnsi"/>
        </w:rPr>
        <w:t>over 2000</w:t>
      </w:r>
      <w:r w:rsidR="00DA2712">
        <w:rPr>
          <w:rFonts w:asciiTheme="minorHAnsi" w:hAnsiTheme="minorHAnsi" w:cstheme="minorHAnsi"/>
        </w:rPr>
        <w:t xml:space="preserve"> times,</w:t>
      </w:r>
      <w:r w:rsidRPr="00097225">
        <w:rPr>
          <w:rFonts w:asciiTheme="minorHAnsi" w:hAnsiTheme="minorHAnsi" w:cstheme="minorHAnsi"/>
        </w:rPr>
        <w:t xml:space="preserve"> I have an </w:t>
      </w:r>
      <w:r w:rsidR="00D3169E">
        <w:rPr>
          <w:rFonts w:asciiTheme="minorHAnsi" w:hAnsiTheme="minorHAnsi" w:cstheme="minorHAnsi"/>
        </w:rPr>
        <w:t>h</w:t>
      </w:r>
      <w:r w:rsidRPr="00097225">
        <w:rPr>
          <w:rFonts w:asciiTheme="minorHAnsi" w:hAnsiTheme="minorHAnsi" w:cstheme="minorHAnsi"/>
        </w:rPr>
        <w:t>-index of 2</w:t>
      </w:r>
      <w:r w:rsidR="006F2525">
        <w:rPr>
          <w:rFonts w:asciiTheme="minorHAnsi" w:hAnsiTheme="minorHAnsi" w:cstheme="minorHAnsi"/>
        </w:rPr>
        <w:t>4</w:t>
      </w:r>
      <w:r w:rsidRPr="00097225">
        <w:rPr>
          <w:rFonts w:asciiTheme="minorHAnsi" w:hAnsiTheme="minorHAnsi" w:cstheme="minorHAnsi"/>
        </w:rPr>
        <w:t xml:space="preserve"> and an i-10 index of 4</w:t>
      </w:r>
      <w:r w:rsidR="00FF3ABE">
        <w:rPr>
          <w:rFonts w:asciiTheme="minorHAnsi" w:hAnsiTheme="minorHAnsi" w:cstheme="minorHAnsi"/>
        </w:rPr>
        <w:t>7</w:t>
      </w:r>
      <w:r w:rsidR="00DA2712">
        <w:rPr>
          <w:rFonts w:asciiTheme="minorHAnsi" w:hAnsiTheme="minorHAnsi" w:cstheme="minorHAnsi"/>
        </w:rPr>
        <w:t xml:space="preserve"> (Google Scholar</w:t>
      </w:r>
      <w:r w:rsidR="00A52643">
        <w:rPr>
          <w:rFonts w:asciiTheme="minorHAnsi" w:hAnsiTheme="minorHAnsi" w:cstheme="minorHAnsi"/>
        </w:rPr>
        <w:t xml:space="preserve"> </w:t>
      </w:r>
      <w:r w:rsidR="002468FA">
        <w:rPr>
          <w:rFonts w:asciiTheme="minorHAnsi" w:hAnsiTheme="minorHAnsi" w:cstheme="minorHAnsi"/>
        </w:rPr>
        <w:t>0</w:t>
      </w:r>
      <w:r w:rsidR="00FF3ABE">
        <w:rPr>
          <w:rFonts w:asciiTheme="minorHAnsi" w:hAnsiTheme="minorHAnsi" w:cstheme="minorHAnsi"/>
        </w:rPr>
        <w:t>5</w:t>
      </w:r>
      <w:r w:rsidR="00A52643">
        <w:rPr>
          <w:rFonts w:asciiTheme="minorHAnsi" w:hAnsiTheme="minorHAnsi" w:cstheme="minorHAnsi"/>
        </w:rPr>
        <w:t>/2</w:t>
      </w:r>
      <w:r w:rsidR="002468FA">
        <w:rPr>
          <w:rFonts w:asciiTheme="minorHAnsi" w:hAnsiTheme="minorHAnsi" w:cstheme="minorHAnsi"/>
        </w:rPr>
        <w:t>1</w:t>
      </w:r>
      <w:r w:rsidR="00DA2712">
        <w:rPr>
          <w:rFonts w:asciiTheme="minorHAnsi" w:hAnsiTheme="minorHAnsi" w:cstheme="minorHAnsi"/>
        </w:rPr>
        <w:t>)</w:t>
      </w:r>
      <w:r w:rsidRPr="00097225">
        <w:rPr>
          <w:rFonts w:asciiTheme="minorHAnsi" w:hAnsiTheme="minorHAnsi" w:cstheme="minorHAnsi"/>
        </w:rPr>
        <w:t>. Below is a complete list of publications grouped by my contribution.</w:t>
      </w:r>
      <w:r w:rsidR="005A622C">
        <w:rPr>
          <w:rFonts w:asciiTheme="minorHAnsi" w:hAnsiTheme="minorHAnsi" w:cstheme="minorHAnsi"/>
        </w:rPr>
        <w:t xml:space="preserve"> IF = 5yr Impact Factor</w:t>
      </w:r>
      <w:r w:rsidR="005A622C" w:rsidRPr="005A622C">
        <w:rPr>
          <w:rFonts w:asciiTheme="minorHAnsi" w:hAnsiTheme="minorHAnsi" w:cstheme="minorHAnsi"/>
        </w:rPr>
        <w:t>. Joint authorship as indicated.</w:t>
      </w:r>
    </w:p>
    <w:p w14:paraId="00AEF971" w14:textId="0ECCB914" w:rsidR="00097225" w:rsidRPr="00097225" w:rsidRDefault="00097225" w:rsidP="00097225">
      <w:pPr>
        <w:rPr>
          <w:rFonts w:asciiTheme="minorHAnsi" w:hAnsiTheme="minorHAnsi" w:cstheme="minorHAnsi"/>
          <w:u w:val="single"/>
        </w:rPr>
      </w:pPr>
      <w:r w:rsidRPr="00097225">
        <w:rPr>
          <w:rFonts w:asciiTheme="minorHAnsi" w:hAnsiTheme="minorHAnsi" w:cstheme="minorHAnsi"/>
          <w:u w:val="single"/>
        </w:rPr>
        <w:t>Publications as Lead/Senior Author</w:t>
      </w:r>
    </w:p>
    <w:p w14:paraId="759D3CF9" w14:textId="22B69346" w:rsidR="00DE49B6" w:rsidRDefault="00DE49B6" w:rsidP="00DE49B6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30. Usui, T., Macleod, M.R., McCann, S.K., </w:t>
      </w:r>
      <w:r w:rsidRPr="00D46D05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 &amp; Nakagawa, S.</w:t>
      </w:r>
      <w:r w:rsidR="00941DF4">
        <w:rPr>
          <w:rFonts w:asciiTheme="minorHAnsi" w:hAnsiTheme="minorHAnsi" w:cstheme="minorHAnsi"/>
        </w:rPr>
        <w:t xml:space="preserve"> 2021</w:t>
      </w:r>
      <w:r w:rsidR="00F6709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Embrace heterogeneity to improve reproducibility: A perspective from meta-analysis of variation in preclinical research.</w:t>
      </w:r>
      <w:r>
        <w:rPr>
          <w:rFonts w:asciiTheme="minorHAnsi" w:hAnsiTheme="minorHAnsi" w:cstheme="minorHAnsi"/>
          <w:i/>
          <w:iCs/>
        </w:rPr>
        <w:t xml:space="preserve"> PLOS Biology</w:t>
      </w:r>
      <w:r>
        <w:rPr>
          <w:rFonts w:asciiTheme="minorHAnsi" w:hAnsiTheme="minorHAnsi" w:cstheme="minorHAnsi"/>
        </w:rPr>
        <w:t xml:space="preserve">. </w:t>
      </w:r>
      <w:r w:rsidR="00690269">
        <w:rPr>
          <w:rFonts w:asciiTheme="minorHAnsi" w:hAnsiTheme="minorHAnsi" w:cstheme="minorHAnsi"/>
        </w:rPr>
        <w:t>Online Early</w:t>
      </w:r>
      <w:r>
        <w:rPr>
          <w:rFonts w:asciiTheme="minorHAnsi" w:hAnsiTheme="minorHAnsi" w:cstheme="minorHAnsi"/>
        </w:rPr>
        <w:t>.</w:t>
      </w:r>
      <w:r w:rsidR="00623ADF">
        <w:rPr>
          <w:rFonts w:asciiTheme="minorHAnsi" w:hAnsiTheme="minorHAnsi" w:cstheme="minorHAnsi"/>
        </w:rPr>
        <w:t xml:space="preserve"> (</w:t>
      </w:r>
      <w:r w:rsidR="00152B3E">
        <w:rPr>
          <w:rFonts w:asciiTheme="minorHAnsi" w:hAnsiTheme="minorHAnsi" w:cstheme="minorHAnsi"/>
        </w:rPr>
        <w:t xml:space="preserve">IF 7.1; </w:t>
      </w:r>
      <w:r w:rsidR="00623ADF" w:rsidRPr="008F16ED">
        <w:rPr>
          <w:rFonts w:asciiTheme="minorHAnsi" w:hAnsiTheme="minorHAnsi" w:cstheme="minorHAnsi"/>
          <w:b/>
          <w:bCs/>
          <w:u w:val="single"/>
        </w:rPr>
        <w:t>AMS and SN contributed equally to this paper</w:t>
      </w:r>
      <w:r w:rsidR="00623ADF">
        <w:rPr>
          <w:rFonts w:asciiTheme="minorHAnsi" w:hAnsiTheme="minorHAnsi" w:cstheme="minorHAnsi"/>
        </w:rPr>
        <w:t>)</w:t>
      </w:r>
    </w:p>
    <w:p w14:paraId="3E718EC1" w14:textId="3CFA9E72" w:rsidR="00CD4FCB" w:rsidRPr="00CD4FCB" w:rsidRDefault="00CD4FCB" w:rsidP="00CD4FCB">
      <w:pPr>
        <w:ind w:left="284"/>
        <w:rPr>
          <w:rFonts w:asciiTheme="minorHAnsi" w:hAnsiTheme="minorHAnsi" w:cstheme="minorHAnsi"/>
          <w:iCs/>
        </w:rPr>
      </w:pPr>
      <w:r w:rsidRPr="0009722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9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iCs/>
        </w:rPr>
        <w:t xml:space="preserve">Nakagawa, N., </w:t>
      </w:r>
      <w:proofErr w:type="spellStart"/>
      <w:r w:rsidRPr="00097225">
        <w:rPr>
          <w:rFonts w:asciiTheme="minorHAnsi" w:hAnsiTheme="minorHAnsi" w:cstheme="minorHAnsi"/>
          <w:iCs/>
        </w:rPr>
        <w:t>Lagisz</w:t>
      </w:r>
      <w:proofErr w:type="spellEnd"/>
      <w:r w:rsidRPr="00097225">
        <w:rPr>
          <w:rFonts w:asciiTheme="minorHAnsi" w:hAnsiTheme="minorHAnsi" w:cstheme="minorHAnsi"/>
          <w:iCs/>
        </w:rPr>
        <w:t xml:space="preserve">, M., O’Dea, R.E, </w:t>
      </w:r>
      <w:proofErr w:type="spellStart"/>
      <w:r w:rsidRPr="00097225">
        <w:rPr>
          <w:rFonts w:asciiTheme="minorHAnsi" w:hAnsiTheme="minorHAnsi" w:cstheme="minorHAnsi"/>
          <w:iCs/>
        </w:rPr>
        <w:t>Rutkowska</w:t>
      </w:r>
      <w:proofErr w:type="spellEnd"/>
      <w:r w:rsidRPr="00097225">
        <w:rPr>
          <w:rFonts w:asciiTheme="minorHAnsi" w:hAnsiTheme="minorHAnsi" w:cstheme="minorHAnsi"/>
          <w:iCs/>
        </w:rPr>
        <w:t xml:space="preserve">, J., Yang, Y., Noble, D.W.A &amp; </w:t>
      </w:r>
      <w:r w:rsidRPr="00097225">
        <w:rPr>
          <w:rFonts w:asciiTheme="minorHAnsi" w:hAnsiTheme="minorHAnsi" w:cstheme="minorHAnsi"/>
          <w:b/>
          <w:bCs/>
          <w:iCs/>
        </w:rPr>
        <w:t>Senior, A.M</w:t>
      </w:r>
      <w:r w:rsidRPr="00097225">
        <w:rPr>
          <w:rFonts w:asciiTheme="minorHAnsi" w:hAnsiTheme="minorHAnsi" w:cstheme="minorHAnsi"/>
          <w:iCs/>
        </w:rPr>
        <w:t>. 202</w:t>
      </w:r>
      <w:r>
        <w:rPr>
          <w:rFonts w:asciiTheme="minorHAnsi" w:hAnsiTheme="minorHAnsi" w:cstheme="minorHAnsi"/>
          <w:iCs/>
        </w:rPr>
        <w:t>1</w:t>
      </w:r>
      <w:r w:rsidRPr="00097225">
        <w:rPr>
          <w:rFonts w:asciiTheme="minorHAnsi" w:hAnsiTheme="minorHAnsi" w:cstheme="minorHAnsi"/>
          <w:iCs/>
        </w:rPr>
        <w:t>.</w:t>
      </w:r>
      <w:r w:rsidRPr="00097225">
        <w:rPr>
          <w:rFonts w:asciiTheme="minorHAnsi" w:hAnsiTheme="minorHAnsi" w:cstheme="minorHAnsi"/>
          <w:b/>
          <w:bCs/>
          <w:iCs/>
        </w:rPr>
        <w:t xml:space="preserve"> </w:t>
      </w:r>
      <w:r w:rsidRPr="00097225">
        <w:rPr>
          <w:rFonts w:asciiTheme="minorHAnsi" w:hAnsiTheme="minorHAnsi" w:cstheme="minorHAnsi"/>
          <w:iCs/>
        </w:rPr>
        <w:t xml:space="preserve">The orchard plot: </w:t>
      </w:r>
      <w:proofErr w:type="gramStart"/>
      <w:r w:rsidRPr="00097225">
        <w:rPr>
          <w:rFonts w:asciiTheme="minorHAnsi" w:hAnsiTheme="minorHAnsi" w:cstheme="minorHAnsi"/>
          <w:iCs/>
        </w:rPr>
        <w:t>Cultivating forest</w:t>
      </w:r>
      <w:proofErr w:type="gramEnd"/>
      <w:r w:rsidRPr="00097225">
        <w:rPr>
          <w:rFonts w:asciiTheme="minorHAnsi" w:hAnsiTheme="minorHAnsi" w:cstheme="minorHAnsi"/>
          <w:iCs/>
        </w:rPr>
        <w:t xml:space="preserve"> plots for use in ecology and evolution. </w:t>
      </w:r>
      <w:r w:rsidRPr="00097225">
        <w:rPr>
          <w:rFonts w:asciiTheme="minorHAnsi" w:hAnsiTheme="minorHAnsi" w:cstheme="minorHAnsi"/>
          <w:i/>
        </w:rPr>
        <w:t>Research Synthesis Methods</w:t>
      </w:r>
      <w:r w:rsidRPr="00097225">
        <w:rPr>
          <w:rFonts w:asciiTheme="minorHAnsi" w:hAnsiTheme="minorHAnsi" w:cstheme="minorHAnsi"/>
          <w:iCs/>
        </w:rPr>
        <w:t xml:space="preserve">. </w:t>
      </w:r>
      <w:r w:rsidRPr="009F62F2">
        <w:rPr>
          <w:rFonts w:asciiTheme="minorHAnsi" w:hAnsiTheme="minorHAnsi" w:cstheme="minorHAnsi"/>
          <w:b/>
          <w:bCs/>
          <w:iCs/>
        </w:rPr>
        <w:t>12</w:t>
      </w:r>
      <w:r>
        <w:rPr>
          <w:rFonts w:asciiTheme="minorHAnsi" w:hAnsiTheme="minorHAnsi" w:cstheme="minorHAnsi"/>
          <w:iCs/>
        </w:rPr>
        <w:t>: 4-12</w:t>
      </w:r>
      <w:r w:rsidRPr="00097225">
        <w:rPr>
          <w:rFonts w:asciiTheme="minorHAnsi" w:hAnsiTheme="minorHAnsi" w:cstheme="minorHAnsi"/>
          <w:iCs/>
        </w:rPr>
        <w:t>.</w:t>
      </w:r>
      <w:r>
        <w:rPr>
          <w:rFonts w:asciiTheme="minorHAnsi" w:hAnsiTheme="minorHAnsi" w:cstheme="minorHAnsi"/>
          <w:iCs/>
        </w:rPr>
        <w:t xml:space="preserve"> (IF 6.8)</w:t>
      </w:r>
    </w:p>
    <w:p w14:paraId="0A32BC8B" w14:textId="7E39E906" w:rsidR="001049E5" w:rsidRDefault="001049E5" w:rsidP="00C643BC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CD4FCB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. </w:t>
      </w:r>
      <w:r w:rsidR="00C643BC" w:rsidRPr="00395B9C">
        <w:rPr>
          <w:rFonts w:asciiTheme="minorHAnsi" w:hAnsiTheme="minorHAnsi" w:cstheme="minorHAnsi"/>
          <w:b/>
          <w:bCs/>
        </w:rPr>
        <w:t>Senior, A.M.</w:t>
      </w:r>
      <w:r w:rsidR="00C643BC">
        <w:rPr>
          <w:rFonts w:asciiTheme="minorHAnsi" w:hAnsiTheme="minorHAnsi" w:cstheme="minorHAnsi"/>
        </w:rPr>
        <w:t xml:space="preserve">, Nakagawa, S., </w:t>
      </w:r>
      <w:proofErr w:type="spellStart"/>
      <w:r w:rsidR="00C643BC">
        <w:rPr>
          <w:rFonts w:asciiTheme="minorHAnsi" w:hAnsiTheme="minorHAnsi" w:cstheme="minorHAnsi"/>
        </w:rPr>
        <w:t>Raubenheimer</w:t>
      </w:r>
      <w:proofErr w:type="spellEnd"/>
      <w:r w:rsidR="00C643BC">
        <w:rPr>
          <w:rFonts w:asciiTheme="minorHAnsi" w:hAnsiTheme="minorHAnsi" w:cstheme="minorHAnsi"/>
        </w:rPr>
        <w:t>, D. &amp; Simpson, S.J.</w:t>
      </w:r>
      <w:r w:rsidR="005345DA">
        <w:rPr>
          <w:rFonts w:asciiTheme="minorHAnsi" w:hAnsiTheme="minorHAnsi" w:cstheme="minorHAnsi"/>
        </w:rPr>
        <w:t xml:space="preserve"> 2020</w:t>
      </w:r>
      <w:r w:rsidR="00385A97">
        <w:rPr>
          <w:rFonts w:asciiTheme="minorHAnsi" w:hAnsiTheme="minorHAnsi" w:cstheme="minorHAnsi"/>
        </w:rPr>
        <w:t>.</w:t>
      </w:r>
      <w:r w:rsidR="00C643BC">
        <w:rPr>
          <w:rFonts w:asciiTheme="minorHAnsi" w:hAnsiTheme="minorHAnsi" w:cstheme="minorHAnsi"/>
        </w:rPr>
        <w:t xml:space="preserve"> Global associations between macronutrient supply and age-specific mortality. </w:t>
      </w:r>
      <w:r w:rsidR="00C643BC">
        <w:rPr>
          <w:rFonts w:asciiTheme="minorHAnsi" w:hAnsiTheme="minorHAnsi" w:cstheme="minorHAnsi"/>
          <w:i/>
          <w:iCs/>
        </w:rPr>
        <w:t>PNAS</w:t>
      </w:r>
      <w:r w:rsidR="00C643BC">
        <w:rPr>
          <w:rFonts w:asciiTheme="minorHAnsi" w:hAnsiTheme="minorHAnsi" w:cstheme="minorHAnsi"/>
        </w:rPr>
        <w:t xml:space="preserve">. </w:t>
      </w:r>
      <w:r w:rsidR="00EE7911" w:rsidRPr="00EE7911">
        <w:rPr>
          <w:rFonts w:asciiTheme="minorHAnsi" w:hAnsiTheme="minorHAnsi" w:cstheme="minorHAnsi"/>
          <w:b/>
          <w:bCs/>
        </w:rPr>
        <w:t>117</w:t>
      </w:r>
      <w:r w:rsidR="00EE7911">
        <w:rPr>
          <w:rFonts w:asciiTheme="minorHAnsi" w:hAnsiTheme="minorHAnsi" w:cstheme="minorHAnsi"/>
        </w:rPr>
        <w:t>: 30824-30835</w:t>
      </w:r>
      <w:r w:rsidR="00C643BC">
        <w:rPr>
          <w:rFonts w:asciiTheme="minorHAnsi" w:hAnsiTheme="minorHAnsi" w:cstheme="minorHAnsi"/>
        </w:rPr>
        <w:t>.</w:t>
      </w:r>
      <w:r w:rsidR="00C11EDC">
        <w:rPr>
          <w:rFonts w:asciiTheme="minorHAnsi" w:hAnsiTheme="minorHAnsi" w:cstheme="minorHAnsi"/>
        </w:rPr>
        <w:t xml:space="preserve"> (IF 10.6)</w:t>
      </w:r>
    </w:p>
    <w:p w14:paraId="59D99FB2" w14:textId="2F620776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>2</w:t>
      </w:r>
      <w:r w:rsidR="00CD4FCB">
        <w:rPr>
          <w:rFonts w:asciiTheme="minorHAnsi" w:hAnsiTheme="minorHAnsi" w:cstheme="minorHAnsi"/>
        </w:rPr>
        <w:t>7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  <w:bCs/>
          <w:iCs/>
        </w:rPr>
        <w:t>Senior, A.M.</w:t>
      </w:r>
      <w:r w:rsidRPr="00097225">
        <w:rPr>
          <w:rFonts w:asciiTheme="minorHAnsi" w:hAnsiTheme="minorHAnsi" w:cstheme="minorHAnsi"/>
          <w:iCs/>
        </w:rPr>
        <w:t xml:space="preserve">, </w:t>
      </w:r>
      <w:proofErr w:type="spellStart"/>
      <w:r w:rsidRPr="00097225">
        <w:rPr>
          <w:rFonts w:asciiTheme="minorHAnsi" w:hAnsiTheme="minorHAnsi" w:cstheme="minorHAnsi"/>
          <w:iCs/>
        </w:rPr>
        <w:t>Viechtbauer</w:t>
      </w:r>
      <w:proofErr w:type="spellEnd"/>
      <w:r w:rsidRPr="00097225">
        <w:rPr>
          <w:rFonts w:asciiTheme="minorHAnsi" w:hAnsiTheme="minorHAnsi" w:cstheme="minorHAnsi"/>
          <w:iCs/>
        </w:rPr>
        <w:t xml:space="preserve">, W., Nakagawa, S. 2020. Revisiting and expanding the meta-analysis of variation: the log coefficient of variation ratio, </w:t>
      </w:r>
      <w:proofErr w:type="spellStart"/>
      <w:r w:rsidRPr="00097225">
        <w:rPr>
          <w:rFonts w:asciiTheme="minorHAnsi" w:hAnsiTheme="minorHAnsi" w:cstheme="minorHAnsi"/>
          <w:iCs/>
        </w:rPr>
        <w:t>lnCVR</w:t>
      </w:r>
      <w:proofErr w:type="spellEnd"/>
      <w:r w:rsidRPr="00097225">
        <w:rPr>
          <w:rFonts w:asciiTheme="minorHAnsi" w:hAnsiTheme="minorHAnsi" w:cstheme="minorHAnsi"/>
          <w:iCs/>
        </w:rPr>
        <w:t xml:space="preserve">. </w:t>
      </w:r>
      <w:r w:rsidRPr="00097225">
        <w:rPr>
          <w:rFonts w:asciiTheme="minorHAnsi" w:hAnsiTheme="minorHAnsi" w:cstheme="minorHAnsi"/>
          <w:i/>
        </w:rPr>
        <w:t>Research Synthesis Methods</w:t>
      </w:r>
      <w:r w:rsidRPr="00097225">
        <w:rPr>
          <w:rFonts w:asciiTheme="minorHAnsi" w:hAnsiTheme="minorHAnsi" w:cstheme="minorHAnsi"/>
          <w:iCs/>
        </w:rPr>
        <w:t xml:space="preserve">. </w:t>
      </w:r>
      <w:r w:rsidRPr="00097225">
        <w:rPr>
          <w:rFonts w:asciiTheme="minorHAnsi" w:hAnsiTheme="minorHAnsi" w:cstheme="minorHAnsi"/>
          <w:b/>
          <w:bCs/>
          <w:iCs/>
        </w:rPr>
        <w:t>11</w:t>
      </w:r>
      <w:r w:rsidRPr="00097225">
        <w:rPr>
          <w:rFonts w:asciiTheme="minorHAnsi" w:hAnsiTheme="minorHAnsi" w:cstheme="minorHAnsi"/>
          <w:iCs/>
        </w:rPr>
        <w:t>: 553-567.</w:t>
      </w:r>
      <w:r w:rsidR="00B11C23">
        <w:rPr>
          <w:rFonts w:asciiTheme="minorHAnsi" w:hAnsiTheme="minorHAnsi" w:cstheme="minorHAnsi"/>
          <w:iCs/>
        </w:rPr>
        <w:t xml:space="preserve"> (IF </w:t>
      </w:r>
      <w:r w:rsidR="00452644">
        <w:rPr>
          <w:rFonts w:asciiTheme="minorHAnsi" w:hAnsiTheme="minorHAnsi" w:cstheme="minorHAnsi"/>
          <w:iCs/>
        </w:rPr>
        <w:t>6.8</w:t>
      </w:r>
      <w:r w:rsidR="00B11C23">
        <w:rPr>
          <w:rFonts w:asciiTheme="minorHAnsi" w:hAnsiTheme="minorHAnsi" w:cstheme="minorHAnsi"/>
          <w:iCs/>
        </w:rPr>
        <w:t>)</w:t>
      </w:r>
    </w:p>
    <w:p w14:paraId="13AF0436" w14:textId="4A20D189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lastRenderedPageBreak/>
        <w:t>26.</w:t>
      </w:r>
      <w:r w:rsidRPr="00097225">
        <w:rPr>
          <w:rFonts w:asciiTheme="minorHAnsi" w:hAnsiTheme="minorHAnsi" w:cstheme="minorHAnsi"/>
          <w:b/>
        </w:rPr>
        <w:t xml:space="preserve"> Senior, A.M.</w:t>
      </w:r>
      <w:r w:rsidRPr="00097225">
        <w:rPr>
          <w:rFonts w:asciiTheme="minorHAnsi" w:hAnsiTheme="minorHAnsi" w:cstheme="minorHAnsi"/>
        </w:rPr>
        <w:t>, Solon-</w:t>
      </w:r>
      <w:proofErr w:type="spellStart"/>
      <w:r w:rsidRPr="00097225">
        <w:rPr>
          <w:rFonts w:asciiTheme="minorHAnsi" w:hAnsiTheme="minorHAnsi" w:cstheme="minorHAnsi"/>
        </w:rPr>
        <w:t>Biet</w:t>
      </w:r>
      <w:proofErr w:type="spellEnd"/>
      <w:r w:rsidRPr="00097225">
        <w:rPr>
          <w:rFonts w:asciiTheme="minorHAnsi" w:hAnsiTheme="minorHAnsi" w:cstheme="minorHAnsi"/>
        </w:rPr>
        <w:t xml:space="preserve">, S.M., Cogger, V.C., Le </w:t>
      </w:r>
      <w:proofErr w:type="spellStart"/>
      <w:r w:rsidRPr="00097225">
        <w:rPr>
          <w:rFonts w:asciiTheme="minorHAnsi" w:hAnsiTheme="minorHAnsi" w:cstheme="minorHAnsi"/>
        </w:rPr>
        <w:t>Couteur</w:t>
      </w:r>
      <w:proofErr w:type="spellEnd"/>
      <w:r w:rsidRPr="00097225">
        <w:rPr>
          <w:rFonts w:asciiTheme="minorHAnsi" w:hAnsiTheme="minorHAnsi" w:cstheme="minorHAnsi"/>
        </w:rPr>
        <w:t xml:space="preserve">, D.G., Nakagawa, S.,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 &amp; Simpson, S.J. 2019. Dietary macronutrient content, age-specific mortality and lifespan. </w:t>
      </w:r>
      <w:r w:rsidRPr="00097225">
        <w:rPr>
          <w:rFonts w:asciiTheme="minorHAnsi" w:hAnsiTheme="minorHAnsi" w:cstheme="minorHAnsi"/>
          <w:i/>
        </w:rPr>
        <w:t>Proceedings of the Royal Society B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  <w:bCs/>
        </w:rPr>
        <w:t>286</w:t>
      </w:r>
      <w:r w:rsidRPr="00097225">
        <w:rPr>
          <w:rFonts w:asciiTheme="minorHAnsi" w:hAnsiTheme="minorHAnsi" w:cstheme="minorHAnsi"/>
        </w:rPr>
        <w:t>: 20190393. (IF 5.3)</w:t>
      </w:r>
    </w:p>
    <w:p w14:paraId="2F12A266" w14:textId="40E9E3D8" w:rsidR="00097225" w:rsidRPr="00C643BC" w:rsidRDefault="00097225" w:rsidP="00C643BC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25. Hosking, C.J., Charleston, M.,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D., Simpson, S.J. &amp; </w:t>
      </w:r>
      <w:r w:rsidRPr="00097225">
        <w:rPr>
          <w:rFonts w:asciiTheme="minorHAnsi" w:hAnsiTheme="minorHAnsi" w:cstheme="minorHAnsi"/>
          <w:b/>
        </w:rPr>
        <w:t xml:space="preserve">Senior, A.M. </w:t>
      </w:r>
      <w:r w:rsidRPr="00097225">
        <w:rPr>
          <w:rFonts w:asciiTheme="minorHAnsi" w:hAnsiTheme="minorHAnsi" w:cstheme="minorHAnsi"/>
        </w:rPr>
        <w:t>2019.</w:t>
      </w:r>
      <w:r w:rsidRPr="00097225">
        <w:rPr>
          <w:rFonts w:asciiTheme="minorHAnsi" w:hAnsiTheme="minorHAnsi" w:cstheme="minorHAnsi"/>
          <w:b/>
        </w:rPr>
        <w:t xml:space="preserve"> </w:t>
      </w:r>
      <w:r w:rsidRPr="00097225">
        <w:rPr>
          <w:rFonts w:asciiTheme="minorHAnsi" w:hAnsiTheme="minorHAnsi" w:cstheme="minorHAnsi"/>
        </w:rPr>
        <w:t xml:space="preserve">Macronutrient intakes and the lifespan-fecundity trade-off: a geometric framework agent-based model. </w:t>
      </w:r>
      <w:r w:rsidRPr="00097225">
        <w:rPr>
          <w:rFonts w:asciiTheme="minorHAnsi" w:hAnsiTheme="minorHAnsi" w:cstheme="minorHAnsi"/>
          <w:i/>
        </w:rPr>
        <w:t>Journal of the Royal Society Interface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</w:rPr>
        <w:t>16</w:t>
      </w:r>
      <w:r w:rsidRPr="00097225">
        <w:rPr>
          <w:rFonts w:asciiTheme="minorHAnsi" w:hAnsiTheme="minorHAnsi" w:cstheme="minorHAnsi"/>
        </w:rPr>
        <w:t>: 20180733. (IF 4.3)</w:t>
      </w:r>
    </w:p>
    <w:p w14:paraId="35DCD84E" w14:textId="681359FF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24. </w:t>
      </w:r>
      <w:proofErr w:type="spellStart"/>
      <w:r w:rsidRPr="00097225">
        <w:rPr>
          <w:rFonts w:asciiTheme="minorHAnsi" w:hAnsiTheme="minorHAnsi" w:cstheme="minorHAnsi"/>
        </w:rPr>
        <w:t>Crean</w:t>
      </w:r>
      <w:proofErr w:type="spellEnd"/>
      <w:r w:rsidRPr="00097225">
        <w:rPr>
          <w:rFonts w:asciiTheme="minorHAnsi" w:hAnsiTheme="minorHAnsi" w:cstheme="minorHAnsi"/>
        </w:rPr>
        <w:t xml:space="preserve">, A.J. &amp;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 2019. High fat diets reduce reproductive success in animal models: a systematic review and meta-analysis. </w:t>
      </w:r>
      <w:r w:rsidRPr="00097225">
        <w:rPr>
          <w:rFonts w:asciiTheme="minorHAnsi" w:hAnsiTheme="minorHAnsi" w:cstheme="minorHAnsi"/>
          <w:i/>
        </w:rPr>
        <w:t>Obesity Reviews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  <w:bCs/>
        </w:rPr>
        <w:t>20</w:t>
      </w:r>
      <w:r w:rsidRPr="00097225">
        <w:rPr>
          <w:rFonts w:asciiTheme="minorHAnsi" w:hAnsiTheme="minorHAnsi" w:cstheme="minorHAnsi"/>
        </w:rPr>
        <w:t>: 921-933. (IF 10.2)</w:t>
      </w:r>
    </w:p>
    <w:p w14:paraId="14601525" w14:textId="70EB2005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23. Morimoto, J.,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Ruiz, K., </w:t>
      </w:r>
      <w:proofErr w:type="spellStart"/>
      <w:r w:rsidRPr="00097225">
        <w:rPr>
          <w:rFonts w:asciiTheme="minorHAnsi" w:hAnsiTheme="minorHAnsi" w:cstheme="minorHAnsi"/>
        </w:rPr>
        <w:t>Wali</w:t>
      </w:r>
      <w:proofErr w:type="spellEnd"/>
      <w:r w:rsidRPr="00097225">
        <w:rPr>
          <w:rFonts w:asciiTheme="minorHAnsi" w:hAnsiTheme="minorHAnsi" w:cstheme="minorHAnsi"/>
        </w:rPr>
        <w:t xml:space="preserve">, J., </w:t>
      </w:r>
      <w:proofErr w:type="spellStart"/>
      <w:r w:rsidRPr="00097225">
        <w:rPr>
          <w:rFonts w:asciiTheme="minorHAnsi" w:hAnsiTheme="minorHAnsi" w:cstheme="minorHAnsi"/>
        </w:rPr>
        <w:t>Pulpitel</w:t>
      </w:r>
      <w:proofErr w:type="spellEnd"/>
      <w:r w:rsidRPr="00097225">
        <w:rPr>
          <w:rFonts w:asciiTheme="minorHAnsi" w:hAnsiTheme="minorHAnsi" w:cstheme="minorHAnsi"/>
        </w:rPr>
        <w:t>, T., Solon-</w:t>
      </w:r>
      <w:proofErr w:type="spellStart"/>
      <w:r w:rsidRPr="00097225">
        <w:rPr>
          <w:rFonts w:asciiTheme="minorHAnsi" w:hAnsiTheme="minorHAnsi" w:cstheme="minorHAnsi"/>
        </w:rPr>
        <w:t>Biet</w:t>
      </w:r>
      <w:proofErr w:type="spellEnd"/>
      <w:r w:rsidRPr="00097225">
        <w:rPr>
          <w:rFonts w:asciiTheme="minorHAnsi" w:hAnsiTheme="minorHAnsi" w:cstheme="minorHAnsi"/>
        </w:rPr>
        <w:t xml:space="preserve">, S.M., Cogger, V.C,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D., Le </w:t>
      </w:r>
      <w:proofErr w:type="spellStart"/>
      <w:r w:rsidRPr="00097225">
        <w:rPr>
          <w:rFonts w:asciiTheme="minorHAnsi" w:hAnsiTheme="minorHAnsi" w:cstheme="minorHAnsi"/>
        </w:rPr>
        <w:t>Couteur</w:t>
      </w:r>
      <w:proofErr w:type="spellEnd"/>
      <w:r w:rsidRPr="00097225">
        <w:rPr>
          <w:rFonts w:asciiTheme="minorHAnsi" w:hAnsiTheme="minorHAnsi" w:cstheme="minorHAnsi"/>
        </w:rPr>
        <w:t xml:space="preserve">, D.G., Simpson, S.J &amp; Eberhard, J. 2019. Sucrose and starch intake contribute to reduced alveolar bone height in a rodent model of naturally occurring periodontitis. </w:t>
      </w:r>
      <w:r w:rsidRPr="00097225">
        <w:rPr>
          <w:rFonts w:asciiTheme="minorHAnsi" w:hAnsiTheme="minorHAnsi" w:cstheme="minorHAnsi"/>
          <w:i/>
        </w:rPr>
        <w:t>PLOS ONE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</w:rPr>
        <w:t>14</w:t>
      </w:r>
      <w:r w:rsidRPr="00097225">
        <w:rPr>
          <w:rFonts w:asciiTheme="minorHAnsi" w:hAnsiTheme="minorHAnsi" w:cstheme="minorHAnsi"/>
        </w:rPr>
        <w:t xml:space="preserve">: e0212796. (IF 3.3, </w:t>
      </w:r>
      <w:r w:rsidR="00BE437F">
        <w:rPr>
          <w:rFonts w:asciiTheme="minorHAnsi" w:hAnsiTheme="minorHAnsi" w:cstheme="minorHAnsi"/>
          <w:b/>
          <w:bCs/>
          <w:u w:val="single"/>
        </w:rPr>
        <w:t>JM</w:t>
      </w:r>
      <w:r w:rsidR="00BE437F" w:rsidRPr="008F16ED">
        <w:rPr>
          <w:rFonts w:asciiTheme="minorHAnsi" w:hAnsiTheme="minorHAnsi" w:cstheme="minorHAnsi"/>
          <w:b/>
          <w:bCs/>
          <w:u w:val="single"/>
        </w:rPr>
        <w:t xml:space="preserve"> and </w:t>
      </w:r>
      <w:r w:rsidR="00BE437F">
        <w:rPr>
          <w:rFonts w:asciiTheme="minorHAnsi" w:hAnsiTheme="minorHAnsi" w:cstheme="minorHAnsi"/>
          <w:b/>
          <w:bCs/>
          <w:u w:val="single"/>
        </w:rPr>
        <w:t>AMS</w:t>
      </w:r>
      <w:r w:rsidR="00BE437F" w:rsidRPr="008F16ED">
        <w:rPr>
          <w:rFonts w:asciiTheme="minorHAnsi" w:hAnsiTheme="minorHAnsi" w:cstheme="minorHAnsi"/>
          <w:b/>
          <w:bCs/>
          <w:u w:val="single"/>
        </w:rPr>
        <w:t xml:space="preserve"> contributed equally to this paper</w:t>
      </w:r>
      <w:r w:rsidRPr="00097225">
        <w:rPr>
          <w:rFonts w:asciiTheme="minorHAnsi" w:hAnsiTheme="minorHAnsi" w:cstheme="minorHAnsi"/>
        </w:rPr>
        <w:t>)</w:t>
      </w:r>
    </w:p>
    <w:p w14:paraId="41437D0B" w14:textId="7A3950BC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22. </w:t>
      </w:r>
      <w:proofErr w:type="spellStart"/>
      <w:r w:rsidRPr="00097225">
        <w:rPr>
          <w:rFonts w:asciiTheme="minorHAnsi" w:hAnsiTheme="minorHAnsi" w:cstheme="minorHAnsi"/>
        </w:rPr>
        <w:t>Grueber</w:t>
      </w:r>
      <w:proofErr w:type="spellEnd"/>
      <w:r w:rsidRPr="00097225">
        <w:rPr>
          <w:rFonts w:asciiTheme="minorHAnsi" w:hAnsiTheme="minorHAnsi" w:cstheme="minorHAnsi"/>
        </w:rPr>
        <w:t xml:space="preserve">, C.E., Gray, L.J., Morris, K.M., Simpson, S.J. &amp;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 2018. Intergenerational effects of diet on immunity: systematic review and meta-analyses. </w:t>
      </w:r>
      <w:r w:rsidRPr="00097225">
        <w:rPr>
          <w:rFonts w:asciiTheme="minorHAnsi" w:hAnsiTheme="minorHAnsi" w:cstheme="minorHAnsi"/>
          <w:i/>
        </w:rPr>
        <w:t>Biological Reviews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</w:rPr>
        <w:t>93</w:t>
      </w:r>
      <w:r w:rsidRPr="00097225">
        <w:rPr>
          <w:rFonts w:asciiTheme="minorHAnsi" w:hAnsiTheme="minorHAnsi" w:cstheme="minorHAnsi"/>
        </w:rPr>
        <w:t>: 1108-1124. (IF 11.5)</w:t>
      </w:r>
    </w:p>
    <w:p w14:paraId="67D98AB5" w14:textId="03DB4379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21.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Nakagawa, S.,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D., Simpson, S.J. &amp; Noble, D.W.A. 2017. Dietary restriction increases variability in longevity. </w:t>
      </w:r>
      <w:r w:rsidRPr="00097225">
        <w:rPr>
          <w:rFonts w:asciiTheme="minorHAnsi" w:hAnsiTheme="minorHAnsi" w:cstheme="minorHAnsi"/>
          <w:i/>
        </w:rPr>
        <w:t>Biology Letters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13</w:t>
      </w:r>
      <w:r w:rsidRPr="00097225">
        <w:rPr>
          <w:rFonts w:asciiTheme="minorHAnsi" w:hAnsiTheme="minorHAnsi" w:cstheme="minorHAnsi"/>
        </w:rPr>
        <w:t>:2017557. (IF 3.5)</w:t>
      </w:r>
    </w:p>
    <w:p w14:paraId="07F726B7" w14:textId="18A037A5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20. Nakagawa, S., Noble, D.W.A,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 &amp; </w:t>
      </w:r>
      <w:proofErr w:type="spellStart"/>
      <w:r w:rsidRPr="00097225">
        <w:rPr>
          <w:rFonts w:asciiTheme="minorHAnsi" w:hAnsiTheme="minorHAnsi" w:cstheme="minorHAnsi"/>
        </w:rPr>
        <w:t>Lagisz</w:t>
      </w:r>
      <w:proofErr w:type="spellEnd"/>
      <w:r w:rsidRPr="00097225">
        <w:rPr>
          <w:rFonts w:asciiTheme="minorHAnsi" w:hAnsiTheme="minorHAnsi" w:cstheme="minorHAnsi"/>
        </w:rPr>
        <w:t xml:space="preserve">, L. 2017. Meta-evaluation of meta-analysis: 10 appraisal questions for biologists. </w:t>
      </w:r>
      <w:r w:rsidRPr="00097225">
        <w:rPr>
          <w:rFonts w:asciiTheme="minorHAnsi" w:hAnsiTheme="minorHAnsi" w:cstheme="minorHAnsi"/>
          <w:i/>
        </w:rPr>
        <w:t>BMC Biology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15</w:t>
      </w:r>
      <w:r w:rsidRPr="00097225">
        <w:rPr>
          <w:rFonts w:asciiTheme="minorHAnsi" w:hAnsiTheme="minorHAnsi" w:cstheme="minorHAnsi"/>
        </w:rPr>
        <w:t xml:space="preserve">: 18. (IF 7.5, </w:t>
      </w:r>
      <w:r w:rsidR="00ED718F">
        <w:rPr>
          <w:rFonts w:asciiTheme="minorHAnsi" w:hAnsiTheme="minorHAnsi" w:cstheme="minorHAnsi"/>
          <w:b/>
          <w:u w:val="single"/>
        </w:rPr>
        <w:t>All</w:t>
      </w:r>
      <w:r w:rsidRPr="00097225">
        <w:rPr>
          <w:rFonts w:asciiTheme="minorHAnsi" w:hAnsiTheme="minorHAnsi" w:cstheme="minorHAnsi"/>
          <w:b/>
          <w:u w:val="single"/>
        </w:rPr>
        <w:t xml:space="preserve"> Authors</w:t>
      </w:r>
      <w:r w:rsidR="00ED718F">
        <w:rPr>
          <w:rFonts w:asciiTheme="minorHAnsi" w:hAnsiTheme="minorHAnsi" w:cstheme="minorHAnsi"/>
          <w:b/>
          <w:u w:val="single"/>
        </w:rPr>
        <w:t xml:space="preserve"> Contributed Equally</w:t>
      </w:r>
      <w:r w:rsidRPr="00097225">
        <w:rPr>
          <w:rFonts w:asciiTheme="minorHAnsi" w:hAnsiTheme="minorHAnsi" w:cstheme="minorHAnsi"/>
        </w:rPr>
        <w:t>)</w:t>
      </w:r>
    </w:p>
    <w:p w14:paraId="7E996BC2" w14:textId="6BB60534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19.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Grueber</w:t>
      </w:r>
      <w:proofErr w:type="spellEnd"/>
      <w:r w:rsidRPr="00097225">
        <w:rPr>
          <w:rFonts w:asciiTheme="minorHAnsi" w:hAnsiTheme="minorHAnsi" w:cstheme="minorHAnsi"/>
        </w:rPr>
        <w:t xml:space="preserve">, C.E., </w:t>
      </w:r>
      <w:proofErr w:type="spellStart"/>
      <w:r w:rsidRPr="00097225">
        <w:rPr>
          <w:rFonts w:asciiTheme="minorHAnsi" w:hAnsiTheme="minorHAnsi" w:cstheme="minorHAnsi"/>
        </w:rPr>
        <w:t>Kamiya</w:t>
      </w:r>
      <w:proofErr w:type="spellEnd"/>
      <w:r w:rsidRPr="00097225">
        <w:rPr>
          <w:rFonts w:asciiTheme="minorHAnsi" w:hAnsiTheme="minorHAnsi" w:cstheme="minorHAnsi"/>
        </w:rPr>
        <w:t xml:space="preserve">, T., </w:t>
      </w:r>
      <w:proofErr w:type="spellStart"/>
      <w:r w:rsidRPr="00097225">
        <w:rPr>
          <w:rFonts w:asciiTheme="minorHAnsi" w:hAnsiTheme="minorHAnsi" w:cstheme="minorHAnsi"/>
        </w:rPr>
        <w:t>Lagisz</w:t>
      </w:r>
      <w:proofErr w:type="spellEnd"/>
      <w:r w:rsidRPr="00097225">
        <w:rPr>
          <w:rFonts w:asciiTheme="minorHAnsi" w:hAnsiTheme="minorHAnsi" w:cstheme="minorHAnsi"/>
        </w:rPr>
        <w:t xml:space="preserve">, M., </w:t>
      </w:r>
      <w:proofErr w:type="spellStart"/>
      <w:r w:rsidRPr="00097225">
        <w:rPr>
          <w:rFonts w:asciiTheme="minorHAnsi" w:hAnsiTheme="minorHAnsi" w:cstheme="minorHAnsi"/>
        </w:rPr>
        <w:t>O’Dwyer</w:t>
      </w:r>
      <w:proofErr w:type="spellEnd"/>
      <w:r w:rsidRPr="00097225">
        <w:rPr>
          <w:rFonts w:asciiTheme="minorHAnsi" w:hAnsiTheme="minorHAnsi" w:cstheme="minorHAnsi"/>
        </w:rPr>
        <w:t xml:space="preserve">, K., Santos, E.S.A. &amp; Nakagawa, S. 2016. Heterogeneity in ecological and evolutionary meta-analyses: its magnitude and implications. </w:t>
      </w:r>
      <w:r w:rsidRPr="00097225">
        <w:rPr>
          <w:rFonts w:asciiTheme="minorHAnsi" w:hAnsiTheme="minorHAnsi" w:cstheme="minorHAnsi"/>
          <w:i/>
        </w:rPr>
        <w:t>Ecology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97</w:t>
      </w:r>
      <w:r w:rsidRPr="00097225">
        <w:rPr>
          <w:rFonts w:asciiTheme="minorHAnsi" w:hAnsiTheme="minorHAnsi" w:cstheme="minorHAnsi"/>
        </w:rPr>
        <w:t>: 3293-3299. (IF 5.5)</w:t>
      </w:r>
    </w:p>
    <w:p w14:paraId="39ABD9A5" w14:textId="70C58084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18. Geoghegan, J.L.,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&amp; Holmes, E.C. 2016. Pathogen population bottlenecks and adaptive landscapes: overcoming the barriers to disease emergence. </w:t>
      </w:r>
      <w:r w:rsidRPr="00097225">
        <w:rPr>
          <w:rFonts w:asciiTheme="minorHAnsi" w:hAnsiTheme="minorHAnsi" w:cstheme="minorHAnsi"/>
          <w:i/>
        </w:rPr>
        <w:t>Proceedings of Royal Society B.</w:t>
      </w:r>
      <w:r w:rsidRPr="00097225">
        <w:rPr>
          <w:rFonts w:asciiTheme="minorHAnsi" w:hAnsiTheme="minorHAnsi" w:cstheme="minorHAnsi"/>
        </w:rPr>
        <w:t xml:space="preserve"> </w:t>
      </w:r>
      <w:r w:rsidRPr="00097225">
        <w:rPr>
          <w:rFonts w:asciiTheme="minorHAnsi" w:hAnsiTheme="minorHAnsi" w:cstheme="minorHAnsi"/>
          <w:b/>
        </w:rPr>
        <w:t>283</w:t>
      </w:r>
      <w:r w:rsidRPr="00097225">
        <w:rPr>
          <w:rFonts w:asciiTheme="minorHAnsi" w:hAnsiTheme="minorHAnsi" w:cstheme="minorHAnsi"/>
        </w:rPr>
        <w:t xml:space="preserve">: 20160727. (IF 5.3, </w:t>
      </w:r>
      <w:r w:rsidR="00696FE7">
        <w:rPr>
          <w:rFonts w:asciiTheme="minorHAnsi" w:hAnsiTheme="minorHAnsi" w:cstheme="minorHAnsi"/>
          <w:b/>
          <w:bCs/>
          <w:u w:val="single"/>
        </w:rPr>
        <w:t>JLG</w:t>
      </w:r>
      <w:r w:rsidR="00696FE7" w:rsidRPr="008F16ED">
        <w:rPr>
          <w:rFonts w:asciiTheme="minorHAnsi" w:hAnsiTheme="minorHAnsi" w:cstheme="minorHAnsi"/>
          <w:b/>
          <w:bCs/>
          <w:u w:val="single"/>
        </w:rPr>
        <w:t xml:space="preserve"> and </w:t>
      </w:r>
      <w:r w:rsidR="00696FE7">
        <w:rPr>
          <w:rFonts w:asciiTheme="minorHAnsi" w:hAnsiTheme="minorHAnsi" w:cstheme="minorHAnsi"/>
          <w:b/>
          <w:bCs/>
          <w:u w:val="single"/>
        </w:rPr>
        <w:t>AMS</w:t>
      </w:r>
      <w:r w:rsidR="00696FE7" w:rsidRPr="008F16ED">
        <w:rPr>
          <w:rFonts w:asciiTheme="minorHAnsi" w:hAnsiTheme="minorHAnsi" w:cstheme="minorHAnsi"/>
          <w:b/>
          <w:bCs/>
          <w:u w:val="single"/>
        </w:rPr>
        <w:t xml:space="preserve"> contributed equally to this paper</w:t>
      </w:r>
      <w:r w:rsidRPr="00097225">
        <w:rPr>
          <w:rFonts w:asciiTheme="minorHAnsi" w:hAnsiTheme="minorHAnsi" w:cstheme="minorHAnsi"/>
        </w:rPr>
        <w:t>)</w:t>
      </w:r>
    </w:p>
    <w:p w14:paraId="19A03403" w14:textId="34167097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17.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Grueber</w:t>
      </w:r>
      <w:proofErr w:type="spellEnd"/>
      <w:r w:rsidRPr="00097225">
        <w:rPr>
          <w:rFonts w:asciiTheme="minorHAnsi" w:hAnsiTheme="minorHAnsi" w:cstheme="minorHAnsi"/>
        </w:rPr>
        <w:t xml:space="preserve">, C.E., </w:t>
      </w:r>
      <w:proofErr w:type="spellStart"/>
      <w:r w:rsidRPr="00097225">
        <w:rPr>
          <w:rFonts w:asciiTheme="minorHAnsi" w:hAnsiTheme="minorHAnsi" w:cstheme="minorHAnsi"/>
        </w:rPr>
        <w:t>Machovsky-Capuska</w:t>
      </w:r>
      <w:proofErr w:type="spellEnd"/>
      <w:r w:rsidRPr="00097225">
        <w:rPr>
          <w:rFonts w:asciiTheme="minorHAnsi" w:hAnsiTheme="minorHAnsi" w:cstheme="minorHAnsi"/>
        </w:rPr>
        <w:t xml:space="preserve">, G.E., Simpson, S.J. &amp;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 2016. </w:t>
      </w:r>
      <w:proofErr w:type="spellStart"/>
      <w:r w:rsidRPr="00097225">
        <w:rPr>
          <w:rFonts w:asciiTheme="minorHAnsi" w:hAnsiTheme="minorHAnsi" w:cstheme="minorHAnsi"/>
        </w:rPr>
        <w:t>Macronutritional</w:t>
      </w:r>
      <w:proofErr w:type="spellEnd"/>
      <w:r w:rsidRPr="00097225">
        <w:rPr>
          <w:rFonts w:asciiTheme="minorHAnsi" w:hAnsiTheme="minorHAnsi" w:cstheme="minorHAnsi"/>
        </w:rPr>
        <w:t xml:space="preserve"> consequences of food </w:t>
      </w:r>
      <w:proofErr w:type="spellStart"/>
      <w:r w:rsidRPr="00097225">
        <w:rPr>
          <w:rFonts w:asciiTheme="minorHAnsi" w:hAnsiTheme="minorHAnsi" w:cstheme="minorHAnsi"/>
        </w:rPr>
        <w:t>generalism</w:t>
      </w:r>
      <w:proofErr w:type="spellEnd"/>
      <w:r w:rsidRPr="00097225">
        <w:rPr>
          <w:rFonts w:asciiTheme="minorHAnsi" w:hAnsiTheme="minorHAnsi" w:cstheme="minorHAnsi"/>
        </w:rPr>
        <w:t xml:space="preserve"> in an invasive mammal, the wild boar. </w:t>
      </w:r>
      <w:r w:rsidRPr="00097225">
        <w:rPr>
          <w:rFonts w:asciiTheme="minorHAnsi" w:hAnsiTheme="minorHAnsi" w:cstheme="minorHAnsi"/>
          <w:i/>
        </w:rPr>
        <w:t>Mammalian Biology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81</w:t>
      </w:r>
      <w:r w:rsidRPr="00097225">
        <w:rPr>
          <w:rFonts w:asciiTheme="minorHAnsi" w:hAnsiTheme="minorHAnsi" w:cstheme="minorHAnsi"/>
        </w:rPr>
        <w:t>: 523-526. (IF 1.9)</w:t>
      </w:r>
    </w:p>
    <w:p w14:paraId="15F074E0" w14:textId="5BEA25AC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16.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Gosby</w:t>
      </w:r>
      <w:proofErr w:type="spellEnd"/>
      <w:r w:rsidRPr="00097225">
        <w:rPr>
          <w:rFonts w:asciiTheme="minorHAnsi" w:hAnsiTheme="minorHAnsi" w:cstheme="minorHAnsi"/>
        </w:rPr>
        <w:t xml:space="preserve">, A., Lu, J., Simpson, S.J. &amp;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 2016. Meta-analysis of variation: an illustration comparing the effects of two dietary interventions on variability in weight. </w:t>
      </w:r>
      <w:r w:rsidRPr="00097225">
        <w:rPr>
          <w:rFonts w:asciiTheme="minorHAnsi" w:hAnsiTheme="minorHAnsi" w:cstheme="minorHAnsi"/>
          <w:i/>
        </w:rPr>
        <w:t>Evolution, Medicine and Public Health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2016</w:t>
      </w:r>
      <w:r w:rsidRPr="00097225">
        <w:rPr>
          <w:rFonts w:asciiTheme="minorHAnsi" w:hAnsiTheme="minorHAnsi" w:cstheme="minorHAnsi"/>
        </w:rPr>
        <w:t>: 244-255. (IF 4.4 – 5yr IF not available)</w:t>
      </w:r>
    </w:p>
    <w:p w14:paraId="23837061" w14:textId="40B42900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15.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Lim, J. N., </w:t>
      </w:r>
      <w:proofErr w:type="spellStart"/>
      <w:r w:rsidRPr="00097225">
        <w:rPr>
          <w:rFonts w:asciiTheme="minorHAnsi" w:hAnsiTheme="minorHAnsi" w:cstheme="minorHAnsi"/>
        </w:rPr>
        <w:t>Adolfsson</w:t>
      </w:r>
      <w:proofErr w:type="spellEnd"/>
      <w:r w:rsidRPr="00097225">
        <w:rPr>
          <w:rFonts w:asciiTheme="minorHAnsi" w:hAnsiTheme="minorHAnsi" w:cstheme="minorHAnsi"/>
        </w:rPr>
        <w:t xml:space="preserve">, S., </w:t>
      </w:r>
      <w:proofErr w:type="spellStart"/>
      <w:r w:rsidRPr="00097225">
        <w:rPr>
          <w:rFonts w:asciiTheme="minorHAnsi" w:hAnsiTheme="minorHAnsi" w:cstheme="minorHAnsi"/>
        </w:rPr>
        <w:t>Lamatsch</w:t>
      </w:r>
      <w:proofErr w:type="spellEnd"/>
      <w:r w:rsidRPr="00097225">
        <w:rPr>
          <w:rFonts w:asciiTheme="minorHAnsi" w:hAnsiTheme="minorHAnsi" w:cstheme="minorHAnsi"/>
        </w:rPr>
        <w:t xml:space="preserve">, D.K. &amp; Nakagawa, S. 2016. Condition and reproductive investment in the western mosquitofish </w:t>
      </w:r>
      <w:r w:rsidRPr="00097225">
        <w:rPr>
          <w:rFonts w:asciiTheme="minorHAnsi" w:hAnsiTheme="minorHAnsi" w:cstheme="minorHAnsi"/>
          <w:i/>
        </w:rPr>
        <w:t xml:space="preserve">Gambusia </w:t>
      </w:r>
      <w:proofErr w:type="spellStart"/>
      <w:r w:rsidRPr="00097225">
        <w:rPr>
          <w:rFonts w:asciiTheme="minorHAnsi" w:hAnsiTheme="minorHAnsi" w:cstheme="minorHAnsi"/>
          <w:i/>
        </w:rPr>
        <w:t>affinis</w:t>
      </w:r>
      <w:proofErr w:type="spellEnd"/>
      <w:r w:rsidRPr="00097225">
        <w:rPr>
          <w:rFonts w:asciiTheme="minorHAnsi" w:hAnsiTheme="minorHAnsi" w:cstheme="minorHAnsi"/>
        </w:rPr>
        <w:t xml:space="preserve">: little evidence for condition-dependent sex biased investment. </w:t>
      </w:r>
      <w:r w:rsidRPr="00097225">
        <w:rPr>
          <w:rFonts w:asciiTheme="minorHAnsi" w:hAnsiTheme="minorHAnsi" w:cstheme="minorHAnsi"/>
          <w:i/>
        </w:rPr>
        <w:t>Biological Journal of the Linnean Society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119</w:t>
      </w:r>
      <w:r w:rsidRPr="00097225">
        <w:rPr>
          <w:rFonts w:asciiTheme="minorHAnsi" w:hAnsiTheme="minorHAnsi" w:cstheme="minorHAnsi"/>
        </w:rPr>
        <w:t>: 430-435. (IF 2.2)</w:t>
      </w:r>
    </w:p>
    <w:p w14:paraId="7DFFB5CF" w14:textId="21025232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14. </w:t>
      </w:r>
      <w:proofErr w:type="spellStart"/>
      <w:r w:rsidRPr="00097225">
        <w:rPr>
          <w:rFonts w:asciiTheme="minorHAnsi" w:hAnsiTheme="minorHAnsi" w:cstheme="minorHAnsi"/>
        </w:rPr>
        <w:t>Machovsky-Capuska</w:t>
      </w:r>
      <w:proofErr w:type="spellEnd"/>
      <w:r w:rsidRPr="00097225">
        <w:rPr>
          <w:rFonts w:asciiTheme="minorHAnsi" w:hAnsiTheme="minorHAnsi" w:cstheme="minorHAnsi"/>
        </w:rPr>
        <w:t xml:space="preserve">, G.E,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Simpson, S.J. &amp;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 2016. The multidimensional nutritional niche. </w:t>
      </w:r>
      <w:r w:rsidRPr="00097225">
        <w:rPr>
          <w:rFonts w:asciiTheme="minorHAnsi" w:hAnsiTheme="minorHAnsi" w:cstheme="minorHAnsi"/>
          <w:i/>
        </w:rPr>
        <w:t>Trends in Ecology and Evolution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31</w:t>
      </w:r>
      <w:r w:rsidRPr="00097225">
        <w:rPr>
          <w:rFonts w:asciiTheme="minorHAnsi" w:hAnsiTheme="minorHAnsi" w:cstheme="minorHAnsi"/>
        </w:rPr>
        <w:t xml:space="preserve">: 355-365. (IF 19, </w:t>
      </w:r>
      <w:r w:rsidR="00361994">
        <w:rPr>
          <w:rFonts w:asciiTheme="minorHAnsi" w:hAnsiTheme="minorHAnsi" w:cstheme="minorHAnsi"/>
          <w:b/>
          <w:bCs/>
          <w:u w:val="single"/>
        </w:rPr>
        <w:t>GEMC</w:t>
      </w:r>
      <w:r w:rsidR="00361994" w:rsidRPr="008F16ED">
        <w:rPr>
          <w:rFonts w:asciiTheme="minorHAnsi" w:hAnsiTheme="minorHAnsi" w:cstheme="minorHAnsi"/>
          <w:b/>
          <w:bCs/>
          <w:u w:val="single"/>
        </w:rPr>
        <w:t xml:space="preserve"> and </w:t>
      </w:r>
      <w:r w:rsidR="00361994">
        <w:rPr>
          <w:rFonts w:asciiTheme="minorHAnsi" w:hAnsiTheme="minorHAnsi" w:cstheme="minorHAnsi"/>
          <w:b/>
          <w:bCs/>
          <w:u w:val="single"/>
        </w:rPr>
        <w:t>AMS</w:t>
      </w:r>
      <w:r w:rsidR="00361994" w:rsidRPr="008F16ED">
        <w:rPr>
          <w:rFonts w:asciiTheme="minorHAnsi" w:hAnsiTheme="minorHAnsi" w:cstheme="minorHAnsi"/>
          <w:b/>
          <w:bCs/>
          <w:u w:val="single"/>
        </w:rPr>
        <w:t xml:space="preserve"> contributed equally to this paper</w:t>
      </w:r>
      <w:r w:rsidRPr="00097225">
        <w:rPr>
          <w:rFonts w:asciiTheme="minorHAnsi" w:hAnsiTheme="minorHAnsi" w:cstheme="minorHAnsi"/>
        </w:rPr>
        <w:t>)</w:t>
      </w:r>
    </w:p>
    <w:p w14:paraId="431BDC4D" w14:textId="3ED8237E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lastRenderedPageBreak/>
        <w:t xml:space="preserve">13.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Lihoreau</w:t>
      </w:r>
      <w:proofErr w:type="spellEnd"/>
      <w:r w:rsidRPr="00097225">
        <w:rPr>
          <w:rFonts w:asciiTheme="minorHAnsi" w:hAnsiTheme="minorHAnsi" w:cstheme="minorHAnsi"/>
        </w:rPr>
        <w:t xml:space="preserve">, M., Charleston, M., Buhl, J.,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 &amp; Simpson, S.J. 2016. Adaptive collective foraging in groups with conflicting nutritional needs. </w:t>
      </w:r>
      <w:r w:rsidRPr="00097225">
        <w:rPr>
          <w:rFonts w:asciiTheme="minorHAnsi" w:hAnsiTheme="minorHAnsi" w:cstheme="minorHAnsi"/>
          <w:i/>
        </w:rPr>
        <w:t>Royal Society Open Science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3</w:t>
      </w:r>
      <w:r w:rsidRPr="00097225">
        <w:rPr>
          <w:rFonts w:asciiTheme="minorHAnsi" w:hAnsiTheme="minorHAnsi" w:cstheme="minorHAnsi"/>
        </w:rPr>
        <w:t>: 150638. (IF 2.7)</w:t>
      </w:r>
    </w:p>
    <w:p w14:paraId="792DC2E9" w14:textId="3F23AAF9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12. Geoghegan, J.L.,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Di </w:t>
      </w:r>
      <w:proofErr w:type="spellStart"/>
      <w:r w:rsidRPr="00097225">
        <w:rPr>
          <w:rFonts w:asciiTheme="minorHAnsi" w:hAnsiTheme="minorHAnsi" w:cstheme="minorHAnsi"/>
        </w:rPr>
        <w:t>Giallonardo</w:t>
      </w:r>
      <w:proofErr w:type="spellEnd"/>
      <w:r w:rsidRPr="00097225">
        <w:rPr>
          <w:rFonts w:asciiTheme="minorHAnsi" w:hAnsiTheme="minorHAnsi" w:cstheme="minorHAnsi"/>
        </w:rPr>
        <w:t xml:space="preserve">, F. &amp; Holmes, E.C. 2016. Virological factors that increase the transmissibility of emerging human viruses. </w:t>
      </w:r>
      <w:r w:rsidRPr="00097225">
        <w:rPr>
          <w:rFonts w:asciiTheme="minorHAnsi" w:hAnsiTheme="minorHAnsi" w:cstheme="minorHAnsi"/>
          <w:i/>
        </w:rPr>
        <w:t>PNAS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113</w:t>
      </w:r>
      <w:r w:rsidRPr="00097225">
        <w:rPr>
          <w:rFonts w:asciiTheme="minorHAnsi" w:hAnsiTheme="minorHAnsi" w:cstheme="minorHAnsi"/>
        </w:rPr>
        <w:t xml:space="preserve">: 4170-4175. (IF 10.6, </w:t>
      </w:r>
      <w:r w:rsidR="00E95EB4">
        <w:rPr>
          <w:rFonts w:asciiTheme="minorHAnsi" w:hAnsiTheme="minorHAnsi" w:cstheme="minorHAnsi"/>
          <w:b/>
          <w:bCs/>
          <w:u w:val="single"/>
        </w:rPr>
        <w:t>JLG</w:t>
      </w:r>
      <w:r w:rsidR="00E95EB4" w:rsidRPr="008F16ED">
        <w:rPr>
          <w:rFonts w:asciiTheme="minorHAnsi" w:hAnsiTheme="minorHAnsi" w:cstheme="minorHAnsi"/>
          <w:b/>
          <w:bCs/>
          <w:u w:val="single"/>
        </w:rPr>
        <w:t xml:space="preserve"> and </w:t>
      </w:r>
      <w:r w:rsidR="00E95EB4">
        <w:rPr>
          <w:rFonts w:asciiTheme="minorHAnsi" w:hAnsiTheme="minorHAnsi" w:cstheme="minorHAnsi"/>
          <w:b/>
          <w:bCs/>
          <w:u w:val="single"/>
        </w:rPr>
        <w:t>AMS</w:t>
      </w:r>
      <w:r w:rsidR="00E95EB4" w:rsidRPr="008F16ED">
        <w:rPr>
          <w:rFonts w:asciiTheme="minorHAnsi" w:hAnsiTheme="minorHAnsi" w:cstheme="minorHAnsi"/>
          <w:b/>
          <w:bCs/>
          <w:u w:val="single"/>
        </w:rPr>
        <w:t xml:space="preserve"> contributed equally to this paper</w:t>
      </w:r>
      <w:r w:rsidRPr="00097225">
        <w:rPr>
          <w:rFonts w:asciiTheme="minorHAnsi" w:hAnsiTheme="minorHAnsi" w:cstheme="minorHAnsi"/>
        </w:rPr>
        <w:t>)</w:t>
      </w:r>
    </w:p>
    <w:p w14:paraId="43088F8C" w14:textId="30B8B110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11.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Lihoreau</w:t>
      </w:r>
      <w:proofErr w:type="spellEnd"/>
      <w:r w:rsidRPr="00097225">
        <w:rPr>
          <w:rFonts w:asciiTheme="minorHAnsi" w:hAnsiTheme="minorHAnsi" w:cstheme="minorHAnsi"/>
        </w:rPr>
        <w:t xml:space="preserve">, M., Buhl, J.,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 &amp; Simpson, S.J. 2016. Social network analyses and nutritional </w:t>
      </w:r>
      <w:proofErr w:type="spellStart"/>
      <w:r w:rsidRPr="00097225">
        <w:rPr>
          <w:rFonts w:asciiTheme="minorHAnsi" w:hAnsiTheme="minorHAnsi" w:cstheme="minorHAnsi"/>
        </w:rPr>
        <w:t>behavior</w:t>
      </w:r>
      <w:proofErr w:type="spellEnd"/>
      <w:r w:rsidRPr="00097225">
        <w:rPr>
          <w:rFonts w:asciiTheme="minorHAnsi" w:hAnsiTheme="minorHAnsi" w:cstheme="minorHAnsi"/>
        </w:rPr>
        <w:t xml:space="preserve">: an integrated </w:t>
      </w:r>
      <w:proofErr w:type="spellStart"/>
      <w:r w:rsidRPr="00097225">
        <w:rPr>
          <w:rFonts w:asciiTheme="minorHAnsi" w:hAnsiTheme="minorHAnsi" w:cstheme="minorHAnsi"/>
        </w:rPr>
        <w:t>modeling</w:t>
      </w:r>
      <w:proofErr w:type="spellEnd"/>
      <w:r w:rsidRPr="00097225">
        <w:rPr>
          <w:rFonts w:asciiTheme="minorHAnsi" w:hAnsiTheme="minorHAnsi" w:cstheme="minorHAnsi"/>
        </w:rPr>
        <w:t xml:space="preserve"> approach. </w:t>
      </w:r>
      <w:r w:rsidRPr="00097225">
        <w:rPr>
          <w:rFonts w:asciiTheme="minorHAnsi" w:hAnsiTheme="minorHAnsi" w:cstheme="minorHAnsi"/>
          <w:i/>
        </w:rPr>
        <w:t>Frontiers in Psychology</w:t>
      </w:r>
      <w:r w:rsidRPr="00097225">
        <w:rPr>
          <w:rFonts w:asciiTheme="minorHAnsi" w:hAnsiTheme="minorHAnsi" w:cstheme="minorHAnsi"/>
        </w:rPr>
        <w:t>, 7: 18. (IF 2.9)</w:t>
      </w:r>
    </w:p>
    <w:p w14:paraId="213D63CE" w14:textId="386D8948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10.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Johnson, S.L. &amp; Nakagawa, S. 2016. Sperm traits of masculinised fish relative to wild-type males: a systematic review and meta-analyses. </w:t>
      </w:r>
      <w:r w:rsidRPr="00097225">
        <w:rPr>
          <w:rFonts w:asciiTheme="minorHAnsi" w:hAnsiTheme="minorHAnsi" w:cstheme="minorHAnsi"/>
          <w:i/>
        </w:rPr>
        <w:t>Fish and Fisheries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17</w:t>
      </w:r>
      <w:r w:rsidRPr="00097225">
        <w:rPr>
          <w:rFonts w:asciiTheme="minorHAnsi" w:hAnsiTheme="minorHAnsi" w:cstheme="minorHAnsi"/>
        </w:rPr>
        <w:t>: 143-164. (IF 8.1)</w:t>
      </w:r>
    </w:p>
    <w:p w14:paraId="3A7DCCC0" w14:textId="5D385A28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9.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Nakagawa, S., </w:t>
      </w:r>
      <w:proofErr w:type="spellStart"/>
      <w:r w:rsidRPr="00097225">
        <w:rPr>
          <w:rFonts w:asciiTheme="minorHAnsi" w:hAnsiTheme="minorHAnsi" w:cstheme="minorHAnsi"/>
        </w:rPr>
        <w:t>Lihoreau</w:t>
      </w:r>
      <w:proofErr w:type="spellEnd"/>
      <w:r w:rsidRPr="00097225">
        <w:rPr>
          <w:rFonts w:asciiTheme="minorHAnsi" w:hAnsiTheme="minorHAnsi" w:cstheme="minorHAnsi"/>
        </w:rPr>
        <w:t xml:space="preserve">, M., Simpson, S.J. &amp;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>, D. 2015. An overlooked consequence of dietary mixing: a varied diet reduces inter-individual variance in fitness.</w:t>
      </w:r>
      <w:r w:rsidRPr="00097225">
        <w:rPr>
          <w:rFonts w:asciiTheme="minorHAnsi" w:hAnsiTheme="minorHAnsi" w:cstheme="minorHAnsi"/>
          <w:i/>
        </w:rPr>
        <w:t xml:space="preserve"> American Naturalist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186</w:t>
      </w:r>
      <w:r w:rsidRPr="00097225">
        <w:rPr>
          <w:rFonts w:asciiTheme="minorHAnsi" w:hAnsiTheme="minorHAnsi" w:cstheme="minorHAnsi"/>
        </w:rPr>
        <w:t>: 649-659. (IF 4.1)</w:t>
      </w:r>
    </w:p>
    <w:p w14:paraId="2851551D" w14:textId="55E7A9EA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8.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Charleston, M., </w:t>
      </w:r>
      <w:proofErr w:type="spellStart"/>
      <w:r w:rsidRPr="00097225">
        <w:rPr>
          <w:rFonts w:asciiTheme="minorHAnsi" w:hAnsiTheme="minorHAnsi" w:cstheme="minorHAnsi"/>
        </w:rPr>
        <w:t>Lihoreau</w:t>
      </w:r>
      <w:proofErr w:type="spellEnd"/>
      <w:r w:rsidRPr="00097225">
        <w:rPr>
          <w:rFonts w:asciiTheme="minorHAnsi" w:hAnsiTheme="minorHAnsi" w:cstheme="minorHAnsi"/>
        </w:rPr>
        <w:t xml:space="preserve">, M., Buhl, J.,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 &amp; Simpson, S.J. 2015. Evolving nutritional strategies in the presence of competition: a geometric agent-based model. </w:t>
      </w:r>
      <w:r w:rsidRPr="00097225">
        <w:rPr>
          <w:rFonts w:asciiTheme="minorHAnsi" w:hAnsiTheme="minorHAnsi" w:cstheme="minorHAnsi"/>
          <w:i/>
        </w:rPr>
        <w:t>PLOS Computational Biology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11</w:t>
      </w:r>
      <w:r w:rsidRPr="00097225">
        <w:rPr>
          <w:rFonts w:asciiTheme="minorHAnsi" w:hAnsiTheme="minorHAnsi" w:cstheme="minorHAnsi"/>
        </w:rPr>
        <w:t>: e1004111. (IF 5.0)</w:t>
      </w:r>
    </w:p>
    <w:p w14:paraId="1A85F104" w14:textId="336E59BD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7.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Lokman</w:t>
      </w:r>
      <w:proofErr w:type="spellEnd"/>
      <w:r w:rsidRPr="00097225">
        <w:rPr>
          <w:rFonts w:asciiTheme="minorHAnsi" w:hAnsiTheme="minorHAnsi" w:cstheme="minorHAnsi"/>
        </w:rPr>
        <w:t xml:space="preserve">, P.M., Closs, G.P. &amp; Nakagawa, S. 2015. Ecological and evolutionary applications for environmental sex reversal of fish. </w:t>
      </w:r>
      <w:r w:rsidRPr="00097225">
        <w:rPr>
          <w:rFonts w:asciiTheme="minorHAnsi" w:hAnsiTheme="minorHAnsi" w:cstheme="minorHAnsi"/>
          <w:i/>
        </w:rPr>
        <w:t>The Quarterly Review of Biology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90</w:t>
      </w:r>
      <w:r w:rsidRPr="00097225">
        <w:rPr>
          <w:rFonts w:asciiTheme="minorHAnsi" w:hAnsiTheme="minorHAnsi" w:cstheme="minorHAnsi"/>
        </w:rPr>
        <w:t xml:space="preserve">: 23-44. (IF 4.6) </w:t>
      </w:r>
    </w:p>
    <w:p w14:paraId="721B9AD0" w14:textId="2B75786F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6. Nakagawa, S., Poulin, R., </w:t>
      </w:r>
      <w:proofErr w:type="spellStart"/>
      <w:r w:rsidRPr="00097225">
        <w:rPr>
          <w:rFonts w:asciiTheme="minorHAnsi" w:hAnsiTheme="minorHAnsi" w:cstheme="minorHAnsi"/>
        </w:rPr>
        <w:t>Mengersen</w:t>
      </w:r>
      <w:proofErr w:type="spellEnd"/>
      <w:r w:rsidRPr="00097225">
        <w:rPr>
          <w:rFonts w:asciiTheme="minorHAnsi" w:hAnsiTheme="minorHAnsi" w:cstheme="minorHAnsi"/>
        </w:rPr>
        <w:t xml:space="preserve">, K., Reinhold, K., </w:t>
      </w:r>
      <w:proofErr w:type="spellStart"/>
      <w:r w:rsidRPr="00097225">
        <w:rPr>
          <w:rFonts w:asciiTheme="minorHAnsi" w:hAnsiTheme="minorHAnsi" w:cstheme="minorHAnsi"/>
        </w:rPr>
        <w:t>Engqvist</w:t>
      </w:r>
      <w:proofErr w:type="spellEnd"/>
      <w:r w:rsidRPr="00097225">
        <w:rPr>
          <w:rFonts w:asciiTheme="minorHAnsi" w:hAnsiTheme="minorHAnsi" w:cstheme="minorHAnsi"/>
        </w:rPr>
        <w:t xml:space="preserve">, L., </w:t>
      </w:r>
      <w:proofErr w:type="spellStart"/>
      <w:r w:rsidRPr="00097225">
        <w:rPr>
          <w:rFonts w:asciiTheme="minorHAnsi" w:hAnsiTheme="minorHAnsi" w:cstheme="minorHAnsi"/>
        </w:rPr>
        <w:t>Lagisz</w:t>
      </w:r>
      <w:proofErr w:type="spellEnd"/>
      <w:r w:rsidRPr="00097225">
        <w:rPr>
          <w:rFonts w:asciiTheme="minorHAnsi" w:hAnsiTheme="minorHAnsi" w:cstheme="minorHAnsi"/>
        </w:rPr>
        <w:t xml:space="preserve">, M. &amp;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 2015. Meta-analysis of variance: ecological and evolutionary applications and beyond. </w:t>
      </w:r>
      <w:r w:rsidRPr="00097225">
        <w:rPr>
          <w:rFonts w:asciiTheme="minorHAnsi" w:hAnsiTheme="minorHAnsi" w:cstheme="minorHAnsi"/>
          <w:i/>
        </w:rPr>
        <w:t>Methods in Ecology and Evolution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6</w:t>
      </w:r>
      <w:r w:rsidRPr="00097225">
        <w:rPr>
          <w:rFonts w:asciiTheme="minorHAnsi" w:hAnsiTheme="minorHAnsi" w:cstheme="minorHAnsi"/>
        </w:rPr>
        <w:t>: 143-152. (IF 9.5)</w:t>
      </w:r>
    </w:p>
    <w:p w14:paraId="6638027C" w14:textId="07F22F6E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5. Lim, J.N.,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 &amp; Nakagawa, S. 2014. Heterogeneity in individual quality and reproductive trade-offs within species. </w:t>
      </w:r>
      <w:r w:rsidRPr="00097225">
        <w:rPr>
          <w:rFonts w:asciiTheme="minorHAnsi" w:hAnsiTheme="minorHAnsi" w:cstheme="minorHAnsi"/>
          <w:i/>
        </w:rPr>
        <w:t>Evolution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68</w:t>
      </w:r>
      <w:r w:rsidRPr="00097225">
        <w:rPr>
          <w:rFonts w:asciiTheme="minorHAnsi" w:hAnsiTheme="minorHAnsi" w:cstheme="minorHAnsi"/>
        </w:rPr>
        <w:t xml:space="preserve">: 2306-2318. (IF 4.1, </w:t>
      </w:r>
      <w:r w:rsidR="00D57E35">
        <w:rPr>
          <w:rFonts w:asciiTheme="minorHAnsi" w:hAnsiTheme="minorHAnsi" w:cstheme="minorHAnsi"/>
          <w:b/>
          <w:bCs/>
          <w:u w:val="single"/>
        </w:rPr>
        <w:t>JNL</w:t>
      </w:r>
      <w:r w:rsidR="00D57E35" w:rsidRPr="008F16ED">
        <w:rPr>
          <w:rFonts w:asciiTheme="minorHAnsi" w:hAnsiTheme="minorHAnsi" w:cstheme="minorHAnsi"/>
          <w:b/>
          <w:bCs/>
          <w:u w:val="single"/>
        </w:rPr>
        <w:t xml:space="preserve"> and </w:t>
      </w:r>
      <w:r w:rsidR="00D57E35">
        <w:rPr>
          <w:rFonts w:asciiTheme="minorHAnsi" w:hAnsiTheme="minorHAnsi" w:cstheme="minorHAnsi"/>
          <w:b/>
          <w:bCs/>
          <w:u w:val="single"/>
        </w:rPr>
        <w:t>AMS</w:t>
      </w:r>
      <w:r w:rsidR="00D57E35" w:rsidRPr="008F16ED">
        <w:rPr>
          <w:rFonts w:asciiTheme="minorHAnsi" w:hAnsiTheme="minorHAnsi" w:cstheme="minorHAnsi"/>
          <w:b/>
          <w:bCs/>
          <w:u w:val="single"/>
        </w:rPr>
        <w:t xml:space="preserve"> contributed equally to this paper</w:t>
      </w:r>
      <w:r w:rsidRPr="00097225">
        <w:rPr>
          <w:rFonts w:asciiTheme="minorHAnsi" w:hAnsiTheme="minorHAnsi" w:cstheme="minorHAnsi"/>
        </w:rPr>
        <w:t>)</w:t>
      </w:r>
    </w:p>
    <w:p w14:paraId="3ADFACF0" w14:textId="34EAAD9B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4.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Nakagawa, S. &amp; Grimm, V. 2014. The evolutionary consequences of disrupted male mating signals: an agent-based modelling exploration of endocrine disrupting chemicals in the guppy. </w:t>
      </w:r>
      <w:r w:rsidRPr="00097225">
        <w:rPr>
          <w:rFonts w:asciiTheme="minorHAnsi" w:hAnsiTheme="minorHAnsi" w:cstheme="minorHAnsi"/>
          <w:i/>
        </w:rPr>
        <w:t>PLOS ONE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9</w:t>
      </w:r>
      <w:r w:rsidRPr="00097225">
        <w:rPr>
          <w:rFonts w:asciiTheme="minorHAnsi" w:hAnsiTheme="minorHAnsi" w:cstheme="minorHAnsi"/>
        </w:rPr>
        <w:t>: e103100. (IF 3.3)</w:t>
      </w:r>
    </w:p>
    <w:p w14:paraId="68B20B00" w14:textId="2A12DA91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3.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Krkosek</w:t>
      </w:r>
      <w:proofErr w:type="spellEnd"/>
      <w:r w:rsidRPr="00097225">
        <w:rPr>
          <w:rFonts w:asciiTheme="minorHAnsi" w:hAnsiTheme="minorHAnsi" w:cstheme="minorHAnsi"/>
        </w:rPr>
        <w:t xml:space="preserve">., M. &amp; Nakagawa, S. 2013. The practicality of Trojan sex chromosomes as a biological control: an </w:t>
      </w:r>
      <w:proofErr w:type="gramStart"/>
      <w:r w:rsidRPr="00097225">
        <w:rPr>
          <w:rFonts w:asciiTheme="minorHAnsi" w:hAnsiTheme="minorHAnsi" w:cstheme="minorHAnsi"/>
        </w:rPr>
        <w:t>agent based</w:t>
      </w:r>
      <w:proofErr w:type="gramEnd"/>
      <w:r w:rsidRPr="00097225">
        <w:rPr>
          <w:rFonts w:asciiTheme="minorHAnsi" w:hAnsiTheme="minorHAnsi" w:cstheme="minorHAnsi"/>
        </w:rPr>
        <w:t xml:space="preserve"> model of two highly invasive </w:t>
      </w:r>
      <w:r w:rsidRPr="00097225">
        <w:rPr>
          <w:rFonts w:asciiTheme="minorHAnsi" w:hAnsiTheme="minorHAnsi" w:cstheme="minorHAnsi"/>
          <w:i/>
        </w:rPr>
        <w:t>Gambusia</w:t>
      </w:r>
      <w:r w:rsidRPr="00097225">
        <w:rPr>
          <w:rFonts w:asciiTheme="minorHAnsi" w:hAnsiTheme="minorHAnsi" w:cstheme="minorHAnsi"/>
        </w:rPr>
        <w:t xml:space="preserve"> species. </w:t>
      </w:r>
      <w:r w:rsidRPr="00097225">
        <w:rPr>
          <w:rFonts w:asciiTheme="minorHAnsi" w:hAnsiTheme="minorHAnsi" w:cstheme="minorHAnsi"/>
          <w:i/>
        </w:rPr>
        <w:t>Biological Invasions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15</w:t>
      </w:r>
      <w:r w:rsidRPr="00097225">
        <w:rPr>
          <w:rFonts w:asciiTheme="minorHAnsi" w:hAnsiTheme="minorHAnsi" w:cstheme="minorHAnsi"/>
        </w:rPr>
        <w:t>: 1765-1782. (IF 2.9)</w:t>
      </w:r>
    </w:p>
    <w:p w14:paraId="346745B7" w14:textId="3057BC8D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2.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 &amp; Nakagawa, S. 2013. A comparative analysis of chemically induced sex reversal in </w:t>
      </w:r>
      <w:proofErr w:type="spellStart"/>
      <w:r w:rsidRPr="00097225">
        <w:rPr>
          <w:rFonts w:asciiTheme="minorHAnsi" w:hAnsiTheme="minorHAnsi" w:cstheme="minorHAnsi"/>
        </w:rPr>
        <w:t>teleosts</w:t>
      </w:r>
      <w:proofErr w:type="spellEnd"/>
      <w:r w:rsidRPr="00097225">
        <w:rPr>
          <w:rFonts w:asciiTheme="minorHAnsi" w:hAnsiTheme="minorHAnsi" w:cstheme="minorHAnsi"/>
        </w:rPr>
        <w:t xml:space="preserve">: challenging conventional suppositions. </w:t>
      </w:r>
      <w:r w:rsidRPr="00097225">
        <w:rPr>
          <w:rFonts w:asciiTheme="minorHAnsi" w:hAnsiTheme="minorHAnsi" w:cstheme="minorHAnsi"/>
          <w:i/>
        </w:rPr>
        <w:t>Fish and Fisheries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14</w:t>
      </w:r>
      <w:r w:rsidRPr="00097225">
        <w:rPr>
          <w:rFonts w:asciiTheme="minorHAnsi" w:hAnsiTheme="minorHAnsi" w:cstheme="minorHAnsi"/>
        </w:rPr>
        <w:t>: 60-76. (IF 8.1)</w:t>
      </w:r>
    </w:p>
    <w:p w14:paraId="4F4A6BCD" w14:textId="30E938D4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1.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Lim, J.N. &amp; Nakagawa, S. 2012. The fitness consequences of environmental sex reversal in fish: a quantitative review. </w:t>
      </w:r>
      <w:r w:rsidRPr="00097225">
        <w:rPr>
          <w:rFonts w:asciiTheme="minorHAnsi" w:hAnsiTheme="minorHAnsi" w:cstheme="minorHAnsi"/>
          <w:i/>
        </w:rPr>
        <w:t>Biological Reviews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87</w:t>
      </w:r>
      <w:r w:rsidRPr="00097225">
        <w:rPr>
          <w:rFonts w:asciiTheme="minorHAnsi" w:hAnsiTheme="minorHAnsi" w:cstheme="minorHAnsi"/>
        </w:rPr>
        <w:t xml:space="preserve">: 900-911. (IF 11.5) </w:t>
      </w:r>
    </w:p>
    <w:p w14:paraId="77622E9D" w14:textId="7E35DB0E" w:rsidR="00097225" w:rsidRPr="00097225" w:rsidRDefault="00097225" w:rsidP="00097225">
      <w:pPr>
        <w:rPr>
          <w:rFonts w:asciiTheme="minorHAnsi" w:hAnsiTheme="minorHAnsi" w:cstheme="minorHAnsi"/>
          <w:u w:val="single"/>
        </w:rPr>
      </w:pPr>
      <w:r w:rsidRPr="00097225">
        <w:rPr>
          <w:rFonts w:asciiTheme="minorHAnsi" w:hAnsiTheme="minorHAnsi" w:cstheme="minorHAnsi"/>
          <w:u w:val="single"/>
        </w:rPr>
        <w:t>Publications as Lead Statistician</w:t>
      </w:r>
    </w:p>
    <w:p w14:paraId="6B8E34A2" w14:textId="220E5E14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lastRenderedPageBreak/>
        <w:t>1</w:t>
      </w:r>
      <w:r w:rsidR="00591D6D">
        <w:rPr>
          <w:rFonts w:asciiTheme="minorHAnsi" w:hAnsiTheme="minorHAnsi" w:cstheme="minorHAnsi"/>
        </w:rPr>
        <w:t>2</w:t>
      </w:r>
      <w:r w:rsidRPr="00097225">
        <w:rPr>
          <w:rFonts w:asciiTheme="minorHAnsi" w:hAnsiTheme="minorHAnsi" w:cstheme="minorHAnsi"/>
        </w:rPr>
        <w:t>. Rodriguez-Paris, V. Solon-</w:t>
      </w:r>
      <w:proofErr w:type="spellStart"/>
      <w:r w:rsidRPr="00097225">
        <w:rPr>
          <w:rFonts w:asciiTheme="minorHAnsi" w:hAnsiTheme="minorHAnsi" w:cstheme="minorHAnsi"/>
        </w:rPr>
        <w:t>Biet</w:t>
      </w:r>
      <w:proofErr w:type="spellEnd"/>
      <w:r w:rsidRPr="00097225">
        <w:rPr>
          <w:rFonts w:asciiTheme="minorHAnsi" w:hAnsiTheme="minorHAnsi" w:cstheme="minorHAnsi"/>
        </w:rPr>
        <w:t xml:space="preserve">, S.M., </w:t>
      </w:r>
      <w:r w:rsidRPr="00097225">
        <w:rPr>
          <w:rFonts w:asciiTheme="minorHAnsi" w:hAnsiTheme="minorHAnsi" w:cstheme="minorHAnsi"/>
          <w:b/>
          <w:bCs/>
        </w:rPr>
        <w:t>Senior, A.M.</w:t>
      </w:r>
      <w:r w:rsidRPr="00097225">
        <w:rPr>
          <w:rFonts w:asciiTheme="minorHAnsi" w:hAnsiTheme="minorHAnsi" w:cstheme="minorHAnsi"/>
        </w:rPr>
        <w:t xml:space="preserve">, Edwards, M., Cox, M., Ledger, W., Gilchrist, R., Simpson, S.J., </w:t>
      </w:r>
      <w:proofErr w:type="spellStart"/>
      <w:r w:rsidRPr="00097225">
        <w:rPr>
          <w:rFonts w:asciiTheme="minorHAnsi" w:hAnsiTheme="minorHAnsi" w:cstheme="minorHAnsi"/>
        </w:rPr>
        <w:t>Handelsman</w:t>
      </w:r>
      <w:proofErr w:type="spellEnd"/>
      <w:r w:rsidRPr="00097225">
        <w:rPr>
          <w:rFonts w:asciiTheme="minorHAnsi" w:hAnsiTheme="minorHAnsi" w:cstheme="minorHAnsi"/>
        </w:rPr>
        <w:t xml:space="preserve">, D. &amp; Walters, K. 2020. Defining the impact of dietary macronutrient balance on PCOS traits. </w:t>
      </w:r>
      <w:r w:rsidRPr="00097225">
        <w:rPr>
          <w:rFonts w:asciiTheme="minorHAnsi" w:hAnsiTheme="minorHAnsi" w:cstheme="minorHAnsi"/>
          <w:i/>
          <w:iCs/>
        </w:rPr>
        <w:t>Nature Communications</w:t>
      </w:r>
      <w:r w:rsidRPr="00097225">
        <w:rPr>
          <w:rFonts w:asciiTheme="minorHAnsi" w:hAnsiTheme="minorHAnsi" w:cstheme="minorHAnsi"/>
        </w:rPr>
        <w:t xml:space="preserve">. </w:t>
      </w:r>
      <w:r w:rsidR="002A4E1B" w:rsidRPr="002A4E1B">
        <w:rPr>
          <w:rFonts w:asciiTheme="minorHAnsi" w:hAnsiTheme="minorHAnsi" w:cstheme="minorHAnsi"/>
          <w:b/>
          <w:bCs/>
        </w:rPr>
        <w:t>11</w:t>
      </w:r>
      <w:r w:rsidR="002A4E1B">
        <w:rPr>
          <w:rFonts w:asciiTheme="minorHAnsi" w:hAnsiTheme="minorHAnsi" w:cstheme="minorHAnsi"/>
        </w:rPr>
        <w:t>: 5262</w:t>
      </w:r>
      <w:r w:rsidRPr="00097225">
        <w:rPr>
          <w:rFonts w:asciiTheme="minorHAnsi" w:hAnsiTheme="minorHAnsi" w:cstheme="minorHAnsi"/>
        </w:rPr>
        <w:t>.</w:t>
      </w:r>
      <w:r w:rsidR="004215DB">
        <w:rPr>
          <w:rFonts w:asciiTheme="minorHAnsi" w:hAnsiTheme="minorHAnsi" w:cstheme="minorHAnsi"/>
        </w:rPr>
        <w:t xml:space="preserve"> (IF 13.6)</w:t>
      </w:r>
    </w:p>
    <w:p w14:paraId="36ADDDC5" w14:textId="2A85E536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>1</w:t>
      </w:r>
      <w:r w:rsidR="00591D6D">
        <w:rPr>
          <w:rFonts w:asciiTheme="minorHAnsi" w:hAnsiTheme="minorHAnsi" w:cstheme="minorHAnsi"/>
        </w:rPr>
        <w:t>1</w:t>
      </w:r>
      <w:r w:rsidRPr="00097225">
        <w:rPr>
          <w:rFonts w:asciiTheme="minorHAnsi" w:hAnsiTheme="minorHAnsi" w:cstheme="minorHAnsi"/>
        </w:rPr>
        <w:t xml:space="preserve">. Myers, J.N.,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Zadmajid</w:t>
      </w:r>
      <w:proofErr w:type="spellEnd"/>
      <w:r w:rsidRPr="00097225">
        <w:rPr>
          <w:rFonts w:asciiTheme="minorHAnsi" w:hAnsiTheme="minorHAnsi" w:cstheme="minorHAnsi"/>
        </w:rPr>
        <w:t xml:space="preserve">, V. &amp; Butts, I.A.E. 2020. </w:t>
      </w:r>
      <w:r w:rsidRPr="00097225">
        <w:rPr>
          <w:rFonts w:asciiTheme="minorHAnsi" w:hAnsiTheme="minorHAnsi" w:cstheme="minorHAnsi"/>
          <w:lang w:val="en-AU"/>
        </w:rPr>
        <w:t>Associations between ovarian fluid and sperm swimming trajectories in marine and ‎freshwater teleosts‎: A meta-analysis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i/>
        </w:rPr>
        <w:t>Reviews in Fisheries Science and Aquaculture</w:t>
      </w:r>
      <w:r w:rsidRPr="00097225">
        <w:rPr>
          <w:rFonts w:asciiTheme="minorHAnsi" w:hAnsiTheme="minorHAnsi" w:cstheme="minorHAnsi"/>
          <w:iCs/>
        </w:rPr>
        <w:t xml:space="preserve">. </w:t>
      </w:r>
      <w:r w:rsidRPr="00097225">
        <w:rPr>
          <w:rFonts w:asciiTheme="minorHAnsi" w:hAnsiTheme="minorHAnsi" w:cstheme="minorHAnsi"/>
          <w:b/>
          <w:bCs/>
          <w:iCs/>
        </w:rPr>
        <w:t>28</w:t>
      </w:r>
      <w:r w:rsidRPr="00097225">
        <w:rPr>
          <w:rFonts w:asciiTheme="minorHAnsi" w:hAnsiTheme="minorHAnsi" w:cstheme="minorHAnsi"/>
          <w:iCs/>
        </w:rPr>
        <w:t>: 322-339.</w:t>
      </w:r>
      <w:r w:rsidR="00610102">
        <w:rPr>
          <w:rFonts w:asciiTheme="minorHAnsi" w:hAnsiTheme="minorHAnsi" w:cstheme="minorHAnsi"/>
          <w:iCs/>
        </w:rPr>
        <w:t xml:space="preserve"> (IF </w:t>
      </w:r>
      <w:r w:rsidR="00085961">
        <w:rPr>
          <w:rFonts w:asciiTheme="minorHAnsi" w:hAnsiTheme="minorHAnsi" w:cstheme="minorHAnsi"/>
          <w:iCs/>
        </w:rPr>
        <w:t>4.6</w:t>
      </w:r>
      <w:r w:rsidR="00610102">
        <w:rPr>
          <w:rFonts w:asciiTheme="minorHAnsi" w:hAnsiTheme="minorHAnsi" w:cstheme="minorHAnsi"/>
          <w:iCs/>
        </w:rPr>
        <w:t>)</w:t>
      </w:r>
    </w:p>
    <w:p w14:paraId="6DFC3558" w14:textId="25E21822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>1</w:t>
      </w:r>
      <w:r w:rsidR="00591D6D">
        <w:rPr>
          <w:rFonts w:asciiTheme="minorHAnsi" w:hAnsiTheme="minorHAnsi" w:cstheme="minorHAnsi"/>
        </w:rPr>
        <w:t>0</w:t>
      </w:r>
      <w:r w:rsidRPr="00097225">
        <w:rPr>
          <w:rFonts w:asciiTheme="minorHAnsi" w:hAnsiTheme="minorHAnsi" w:cstheme="minorHAnsi"/>
        </w:rPr>
        <w:t xml:space="preserve">. Freire, T., </w:t>
      </w:r>
      <w:r w:rsidRPr="00097225">
        <w:rPr>
          <w:rFonts w:asciiTheme="minorHAnsi" w:hAnsiTheme="minorHAnsi" w:cstheme="minorHAnsi"/>
          <w:b/>
          <w:bCs/>
        </w:rPr>
        <w:t>Senior, A.M.</w:t>
      </w:r>
      <w:r w:rsidRPr="00097225">
        <w:rPr>
          <w:rFonts w:asciiTheme="minorHAnsi" w:hAnsiTheme="minorHAnsi" w:cstheme="minorHAnsi"/>
        </w:rPr>
        <w:t xml:space="preserve">, Perks, R., </w:t>
      </w:r>
      <w:proofErr w:type="spellStart"/>
      <w:r w:rsidRPr="00097225">
        <w:rPr>
          <w:rFonts w:asciiTheme="minorHAnsi" w:hAnsiTheme="minorHAnsi" w:cstheme="minorHAnsi"/>
        </w:rPr>
        <w:t>Pulpitel</w:t>
      </w:r>
      <w:proofErr w:type="spellEnd"/>
      <w:r w:rsidRPr="00097225">
        <w:rPr>
          <w:rFonts w:asciiTheme="minorHAnsi" w:hAnsiTheme="minorHAnsi" w:cstheme="minorHAnsi"/>
        </w:rPr>
        <w:t xml:space="preserve">, T., Clark, X., Brandon, A., Wahl, D., </w:t>
      </w:r>
      <w:proofErr w:type="spellStart"/>
      <w:r w:rsidRPr="00097225">
        <w:rPr>
          <w:rFonts w:asciiTheme="minorHAnsi" w:hAnsiTheme="minorHAnsi" w:cstheme="minorHAnsi"/>
        </w:rPr>
        <w:t>Hatchwell</w:t>
      </w:r>
      <w:proofErr w:type="spellEnd"/>
      <w:r w:rsidRPr="00097225">
        <w:rPr>
          <w:rFonts w:asciiTheme="minorHAnsi" w:hAnsiTheme="minorHAnsi" w:cstheme="minorHAnsi"/>
        </w:rPr>
        <w:t xml:space="preserve">, L., Le </w:t>
      </w:r>
      <w:proofErr w:type="spellStart"/>
      <w:r w:rsidRPr="00097225">
        <w:rPr>
          <w:rFonts w:asciiTheme="minorHAnsi" w:hAnsiTheme="minorHAnsi" w:cstheme="minorHAnsi"/>
        </w:rPr>
        <w:t>Couteur</w:t>
      </w:r>
      <w:proofErr w:type="spellEnd"/>
      <w:r w:rsidRPr="00097225">
        <w:rPr>
          <w:rFonts w:asciiTheme="minorHAnsi" w:hAnsiTheme="minorHAnsi" w:cstheme="minorHAnsi"/>
        </w:rPr>
        <w:t xml:space="preserve">, D.G., Cooney, G., </w:t>
      </w:r>
      <w:proofErr w:type="spellStart"/>
      <w:r w:rsidRPr="00097225">
        <w:rPr>
          <w:rFonts w:asciiTheme="minorHAnsi" w:hAnsiTheme="minorHAnsi" w:cstheme="minorHAnsi"/>
        </w:rPr>
        <w:t>Larance</w:t>
      </w:r>
      <w:proofErr w:type="spellEnd"/>
      <w:r w:rsidRPr="00097225">
        <w:rPr>
          <w:rFonts w:asciiTheme="minorHAnsi" w:hAnsiTheme="minorHAnsi" w:cstheme="minorHAnsi"/>
        </w:rPr>
        <w:t>, M., Simpson, S.J. &amp; Solon-</w:t>
      </w:r>
      <w:proofErr w:type="spellStart"/>
      <w:r w:rsidRPr="00097225">
        <w:rPr>
          <w:rFonts w:asciiTheme="minorHAnsi" w:hAnsiTheme="minorHAnsi" w:cstheme="minorHAnsi"/>
        </w:rPr>
        <w:t>Biet</w:t>
      </w:r>
      <w:proofErr w:type="spellEnd"/>
      <w:r w:rsidRPr="00097225">
        <w:rPr>
          <w:rFonts w:asciiTheme="minorHAnsi" w:hAnsiTheme="minorHAnsi" w:cstheme="minorHAnsi"/>
        </w:rPr>
        <w:t xml:space="preserve">, S.M. 2020. Sex-specific responses to time-restricted feeding in mice. </w:t>
      </w:r>
      <w:r w:rsidRPr="00097225">
        <w:rPr>
          <w:rFonts w:asciiTheme="minorHAnsi" w:hAnsiTheme="minorHAnsi" w:cstheme="minorHAnsi"/>
          <w:i/>
          <w:iCs/>
        </w:rPr>
        <w:t>Journal of Physiology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  <w:bCs/>
        </w:rPr>
        <w:t>598</w:t>
      </w:r>
      <w:r w:rsidRPr="00097225">
        <w:rPr>
          <w:rFonts w:asciiTheme="minorHAnsi" w:hAnsiTheme="minorHAnsi" w:cstheme="minorHAnsi"/>
        </w:rPr>
        <w:t>: 2081-2092. (IF 4.</w:t>
      </w:r>
      <w:r w:rsidR="00A826FF">
        <w:rPr>
          <w:rFonts w:asciiTheme="minorHAnsi" w:hAnsiTheme="minorHAnsi" w:cstheme="minorHAnsi"/>
        </w:rPr>
        <w:t>6</w:t>
      </w:r>
      <w:r w:rsidRPr="00097225">
        <w:rPr>
          <w:rFonts w:asciiTheme="minorHAnsi" w:hAnsiTheme="minorHAnsi" w:cstheme="minorHAnsi"/>
        </w:rPr>
        <w:t>)</w:t>
      </w:r>
    </w:p>
    <w:p w14:paraId="6CC6FA38" w14:textId="713568F0" w:rsidR="00097225" w:rsidRPr="00097225" w:rsidRDefault="00591D6D" w:rsidP="00097225">
      <w:pPr>
        <w:ind w:left="284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iCs/>
        </w:rPr>
        <w:t>9</w:t>
      </w:r>
      <w:r w:rsidR="00097225" w:rsidRPr="00097225">
        <w:rPr>
          <w:rFonts w:asciiTheme="minorHAnsi" w:hAnsiTheme="minorHAnsi" w:cstheme="minorHAnsi"/>
          <w:iCs/>
        </w:rPr>
        <w:t xml:space="preserve">. Saner, C., Tassoni, D., Harcourt, B.E., Kao, K.T., Alexander, E.J., McCallum, Z., Olds, T., Rowlands, A.V., </w:t>
      </w:r>
      <w:proofErr w:type="spellStart"/>
      <w:r w:rsidR="00097225" w:rsidRPr="00097225">
        <w:rPr>
          <w:rFonts w:asciiTheme="minorHAnsi" w:hAnsiTheme="minorHAnsi" w:cstheme="minorHAnsi"/>
          <w:iCs/>
        </w:rPr>
        <w:t>Burgner</w:t>
      </w:r>
      <w:proofErr w:type="spellEnd"/>
      <w:r w:rsidR="00097225" w:rsidRPr="00097225">
        <w:rPr>
          <w:rFonts w:asciiTheme="minorHAnsi" w:hAnsiTheme="minorHAnsi" w:cstheme="minorHAnsi"/>
          <w:iCs/>
        </w:rPr>
        <w:t xml:space="preserve">, D.P., Simpson, S.J., </w:t>
      </w:r>
      <w:proofErr w:type="spellStart"/>
      <w:r w:rsidR="00097225" w:rsidRPr="00097225">
        <w:rPr>
          <w:rFonts w:asciiTheme="minorHAnsi" w:hAnsiTheme="minorHAnsi" w:cstheme="minorHAnsi"/>
          <w:iCs/>
        </w:rPr>
        <w:t>Raubenheimer</w:t>
      </w:r>
      <w:proofErr w:type="spellEnd"/>
      <w:r w:rsidR="00097225" w:rsidRPr="00097225">
        <w:rPr>
          <w:rFonts w:asciiTheme="minorHAnsi" w:hAnsiTheme="minorHAnsi" w:cstheme="minorHAnsi"/>
          <w:iCs/>
        </w:rPr>
        <w:t xml:space="preserve">, D., </w:t>
      </w:r>
      <w:r w:rsidR="00097225" w:rsidRPr="00097225">
        <w:rPr>
          <w:rFonts w:asciiTheme="minorHAnsi" w:hAnsiTheme="minorHAnsi" w:cstheme="minorHAnsi"/>
          <w:b/>
          <w:bCs/>
          <w:iCs/>
        </w:rPr>
        <w:t>Senior, A.M.</w:t>
      </w:r>
      <w:r w:rsidR="00097225" w:rsidRPr="00097225">
        <w:rPr>
          <w:rFonts w:asciiTheme="minorHAnsi" w:hAnsiTheme="minorHAnsi" w:cstheme="minorHAnsi"/>
          <w:iCs/>
        </w:rPr>
        <w:t xml:space="preserve">, </w:t>
      </w:r>
      <w:proofErr w:type="spellStart"/>
      <w:r w:rsidR="00097225" w:rsidRPr="00097225">
        <w:rPr>
          <w:rFonts w:asciiTheme="minorHAnsi" w:hAnsiTheme="minorHAnsi" w:cstheme="minorHAnsi"/>
          <w:iCs/>
        </w:rPr>
        <w:t>Juonala</w:t>
      </w:r>
      <w:proofErr w:type="spellEnd"/>
      <w:r w:rsidR="00097225" w:rsidRPr="00097225">
        <w:rPr>
          <w:rFonts w:asciiTheme="minorHAnsi" w:hAnsiTheme="minorHAnsi" w:cstheme="minorHAnsi"/>
          <w:iCs/>
        </w:rPr>
        <w:t xml:space="preserve">, M. &amp; Sabin, M.A. 2020. Evidence for protein leverage in children and adolescents with obesity. </w:t>
      </w:r>
      <w:r w:rsidR="00097225" w:rsidRPr="00097225">
        <w:rPr>
          <w:rFonts w:asciiTheme="minorHAnsi" w:hAnsiTheme="minorHAnsi" w:cstheme="minorHAnsi"/>
          <w:i/>
        </w:rPr>
        <w:t>Obesity</w:t>
      </w:r>
      <w:r w:rsidR="00097225" w:rsidRPr="00097225">
        <w:rPr>
          <w:rFonts w:asciiTheme="minorHAnsi" w:hAnsiTheme="minorHAnsi" w:cstheme="minorHAnsi"/>
          <w:iCs/>
        </w:rPr>
        <w:t xml:space="preserve">. </w:t>
      </w:r>
      <w:r w:rsidR="00097225" w:rsidRPr="00097225">
        <w:rPr>
          <w:rFonts w:asciiTheme="minorHAnsi" w:hAnsiTheme="minorHAnsi" w:cstheme="minorHAnsi"/>
          <w:b/>
          <w:bCs/>
          <w:iCs/>
        </w:rPr>
        <w:t>28</w:t>
      </w:r>
      <w:r w:rsidR="00097225" w:rsidRPr="00097225">
        <w:rPr>
          <w:rFonts w:asciiTheme="minorHAnsi" w:hAnsiTheme="minorHAnsi" w:cstheme="minorHAnsi"/>
          <w:iCs/>
        </w:rPr>
        <w:t>: 822-829. (IF 4.5)</w:t>
      </w:r>
    </w:p>
    <w:p w14:paraId="70D989A4" w14:textId="4B377524" w:rsidR="00097225" w:rsidRDefault="00591D6D" w:rsidP="00097225">
      <w:pPr>
        <w:ind w:left="284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</w:rPr>
        <w:t>8</w:t>
      </w:r>
      <w:r w:rsidR="00097225" w:rsidRPr="00097225">
        <w:rPr>
          <w:rFonts w:asciiTheme="minorHAnsi" w:hAnsiTheme="minorHAnsi" w:cstheme="minorHAnsi"/>
        </w:rPr>
        <w:t xml:space="preserve">. </w:t>
      </w:r>
      <w:proofErr w:type="spellStart"/>
      <w:r w:rsidR="00097225" w:rsidRPr="00097225">
        <w:rPr>
          <w:rFonts w:asciiTheme="minorHAnsi" w:hAnsiTheme="minorHAnsi" w:cstheme="minorHAnsi"/>
        </w:rPr>
        <w:t>Genoud</w:t>
      </w:r>
      <w:proofErr w:type="spellEnd"/>
      <w:r w:rsidR="00097225" w:rsidRPr="00097225">
        <w:rPr>
          <w:rFonts w:asciiTheme="minorHAnsi" w:hAnsiTheme="minorHAnsi" w:cstheme="minorHAnsi"/>
        </w:rPr>
        <w:t xml:space="preserve">, S.,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Hare, D.J &amp; Double, K.L. 2020. Copper and iron levels in Parkinson’s disease brain and biofluids: a meta-analysis. </w:t>
      </w:r>
      <w:r w:rsidR="00097225" w:rsidRPr="00097225">
        <w:rPr>
          <w:rFonts w:asciiTheme="minorHAnsi" w:hAnsiTheme="minorHAnsi" w:cstheme="minorHAnsi"/>
          <w:i/>
        </w:rPr>
        <w:t>Movement Disorders</w:t>
      </w:r>
      <w:r w:rsidR="00097225" w:rsidRPr="00097225">
        <w:rPr>
          <w:rFonts w:asciiTheme="minorHAnsi" w:hAnsiTheme="minorHAnsi" w:cstheme="minorHAnsi"/>
          <w:iCs/>
        </w:rPr>
        <w:t xml:space="preserve">. </w:t>
      </w:r>
      <w:r w:rsidR="00097225" w:rsidRPr="00097225">
        <w:rPr>
          <w:rFonts w:asciiTheme="minorHAnsi" w:hAnsiTheme="minorHAnsi" w:cstheme="minorHAnsi"/>
          <w:b/>
          <w:bCs/>
          <w:iCs/>
        </w:rPr>
        <w:t>35</w:t>
      </w:r>
      <w:r w:rsidR="00097225" w:rsidRPr="00097225">
        <w:rPr>
          <w:rFonts w:asciiTheme="minorHAnsi" w:hAnsiTheme="minorHAnsi" w:cstheme="minorHAnsi"/>
          <w:iCs/>
        </w:rPr>
        <w:t>: 662-671. (IF 8.1)</w:t>
      </w:r>
    </w:p>
    <w:p w14:paraId="56E1BA68" w14:textId="11FED45B" w:rsidR="00F9534A" w:rsidRPr="00F9534A" w:rsidRDefault="00591D6D" w:rsidP="00F9534A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F9534A" w:rsidRPr="00097225">
        <w:rPr>
          <w:rFonts w:asciiTheme="minorHAnsi" w:hAnsiTheme="minorHAnsi" w:cstheme="minorHAnsi"/>
        </w:rPr>
        <w:t xml:space="preserve">. </w:t>
      </w:r>
      <w:proofErr w:type="spellStart"/>
      <w:r w:rsidR="00F9534A" w:rsidRPr="00097225">
        <w:rPr>
          <w:rFonts w:asciiTheme="minorHAnsi" w:hAnsiTheme="minorHAnsi" w:cstheme="minorHAnsi"/>
        </w:rPr>
        <w:t>Nie</w:t>
      </w:r>
      <w:proofErr w:type="spellEnd"/>
      <w:r w:rsidR="00F9534A" w:rsidRPr="00097225">
        <w:rPr>
          <w:rFonts w:asciiTheme="minorHAnsi" w:hAnsiTheme="minorHAnsi" w:cstheme="minorHAnsi"/>
        </w:rPr>
        <w:t xml:space="preserve">, Y., Wei, F., Zhou, W, Hu, Y., </w:t>
      </w:r>
      <w:r w:rsidR="00F9534A" w:rsidRPr="00097225">
        <w:rPr>
          <w:rFonts w:asciiTheme="minorHAnsi" w:hAnsiTheme="minorHAnsi" w:cstheme="minorHAnsi"/>
          <w:b/>
        </w:rPr>
        <w:t>Senior, A.M.</w:t>
      </w:r>
      <w:r w:rsidR="00F9534A" w:rsidRPr="00097225">
        <w:rPr>
          <w:rFonts w:asciiTheme="minorHAnsi" w:hAnsiTheme="minorHAnsi" w:cstheme="minorHAnsi"/>
        </w:rPr>
        <w:t xml:space="preserve">, Wu, Q., Yan, L. &amp; </w:t>
      </w:r>
      <w:proofErr w:type="spellStart"/>
      <w:r w:rsidR="00F9534A" w:rsidRPr="00097225">
        <w:rPr>
          <w:rFonts w:asciiTheme="minorHAnsi" w:hAnsiTheme="minorHAnsi" w:cstheme="minorHAnsi"/>
        </w:rPr>
        <w:t>Raubenheimer</w:t>
      </w:r>
      <w:proofErr w:type="spellEnd"/>
      <w:r w:rsidR="00F9534A" w:rsidRPr="00097225">
        <w:rPr>
          <w:rFonts w:asciiTheme="minorHAnsi" w:hAnsiTheme="minorHAnsi" w:cstheme="minorHAnsi"/>
        </w:rPr>
        <w:t xml:space="preserve">, D. 2019. Giant pandas are </w:t>
      </w:r>
      <w:proofErr w:type="spellStart"/>
      <w:r w:rsidR="00F9534A" w:rsidRPr="00097225">
        <w:rPr>
          <w:rFonts w:asciiTheme="minorHAnsi" w:hAnsiTheme="minorHAnsi" w:cstheme="minorHAnsi"/>
        </w:rPr>
        <w:t>macronutritional</w:t>
      </w:r>
      <w:proofErr w:type="spellEnd"/>
      <w:r w:rsidR="00F9534A" w:rsidRPr="00097225">
        <w:rPr>
          <w:rFonts w:asciiTheme="minorHAnsi" w:hAnsiTheme="minorHAnsi" w:cstheme="minorHAnsi"/>
        </w:rPr>
        <w:t xml:space="preserve"> carnivores. </w:t>
      </w:r>
      <w:r w:rsidR="00F9534A" w:rsidRPr="00097225">
        <w:rPr>
          <w:rFonts w:asciiTheme="minorHAnsi" w:hAnsiTheme="minorHAnsi" w:cstheme="minorHAnsi"/>
          <w:i/>
        </w:rPr>
        <w:t>Current Biology</w:t>
      </w:r>
      <w:r w:rsidR="00F9534A" w:rsidRPr="00097225">
        <w:rPr>
          <w:rFonts w:asciiTheme="minorHAnsi" w:hAnsiTheme="minorHAnsi" w:cstheme="minorHAnsi"/>
        </w:rPr>
        <w:t xml:space="preserve">. </w:t>
      </w:r>
      <w:r w:rsidR="00F9534A" w:rsidRPr="00097225">
        <w:rPr>
          <w:rFonts w:asciiTheme="minorHAnsi" w:hAnsiTheme="minorHAnsi" w:cstheme="minorHAnsi"/>
          <w:b/>
          <w:bCs/>
        </w:rPr>
        <w:t>29</w:t>
      </w:r>
      <w:r w:rsidR="00F9534A" w:rsidRPr="00097225">
        <w:rPr>
          <w:rFonts w:asciiTheme="minorHAnsi" w:hAnsiTheme="minorHAnsi" w:cstheme="minorHAnsi"/>
        </w:rPr>
        <w:t>: 1677-1682. (IF 10.1)</w:t>
      </w:r>
    </w:p>
    <w:p w14:paraId="3906365F" w14:textId="7E3684AD" w:rsidR="00097225" w:rsidRP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097225" w:rsidRPr="00097225">
        <w:rPr>
          <w:rFonts w:asciiTheme="minorHAnsi" w:hAnsiTheme="minorHAnsi" w:cstheme="minorHAnsi"/>
        </w:rPr>
        <w:t xml:space="preserve">. </w:t>
      </w:r>
      <w:r w:rsidR="00097225" w:rsidRPr="00097225">
        <w:rPr>
          <w:rFonts w:asciiTheme="minorHAnsi" w:hAnsiTheme="minorHAnsi" w:cstheme="minorHAnsi"/>
          <w:lang w:val="en-AU"/>
        </w:rPr>
        <w:t xml:space="preserve">Ngo, T.T.N, </w:t>
      </w:r>
      <w:r w:rsidR="00097225" w:rsidRPr="00097225">
        <w:rPr>
          <w:rFonts w:asciiTheme="minorHAnsi" w:hAnsiTheme="minorHAnsi" w:cstheme="minorHAnsi"/>
          <w:b/>
          <w:lang w:val="en-AU"/>
        </w:rPr>
        <w:t>Senior, A.M.</w:t>
      </w:r>
      <w:r w:rsidR="00097225" w:rsidRPr="00097225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097225" w:rsidRPr="00097225">
        <w:rPr>
          <w:rFonts w:asciiTheme="minorHAnsi" w:hAnsiTheme="minorHAnsi" w:cstheme="minorHAnsi"/>
          <w:lang w:val="en-AU"/>
        </w:rPr>
        <w:t>Culina</w:t>
      </w:r>
      <w:proofErr w:type="spellEnd"/>
      <w:r w:rsidR="00097225" w:rsidRPr="00097225">
        <w:rPr>
          <w:rFonts w:asciiTheme="minorHAnsi" w:hAnsiTheme="minorHAnsi" w:cstheme="minorHAnsi"/>
          <w:lang w:val="en-AU"/>
        </w:rPr>
        <w:t xml:space="preserve">, A., Santos, E.S.A, </w:t>
      </w:r>
      <w:proofErr w:type="spellStart"/>
      <w:r w:rsidR="00097225" w:rsidRPr="00097225">
        <w:rPr>
          <w:rFonts w:asciiTheme="minorHAnsi" w:hAnsiTheme="minorHAnsi" w:cstheme="minorHAnsi"/>
          <w:lang w:val="en-AU"/>
        </w:rPr>
        <w:t>Vlak</w:t>
      </w:r>
      <w:proofErr w:type="spellEnd"/>
      <w:r w:rsidR="00097225" w:rsidRPr="00097225">
        <w:rPr>
          <w:rFonts w:asciiTheme="minorHAnsi" w:hAnsiTheme="minorHAnsi" w:cstheme="minorHAnsi"/>
          <w:lang w:val="en-AU"/>
        </w:rPr>
        <w:t xml:space="preserve">, J.M. &amp; Zwart, M.P. 2018. Quantitative analysis of the dose of white spot syndrome virus in shrimp. </w:t>
      </w:r>
      <w:r w:rsidR="00097225" w:rsidRPr="00097225">
        <w:rPr>
          <w:rFonts w:asciiTheme="minorHAnsi" w:hAnsiTheme="minorHAnsi" w:cstheme="minorHAnsi"/>
          <w:i/>
          <w:lang w:val="en-AU"/>
        </w:rPr>
        <w:t>Journal of Fish Disease</w:t>
      </w:r>
      <w:r w:rsidR="00097225" w:rsidRPr="00097225">
        <w:rPr>
          <w:rFonts w:asciiTheme="minorHAnsi" w:hAnsiTheme="minorHAnsi" w:cstheme="minorHAnsi"/>
          <w:lang w:val="en-AU"/>
        </w:rPr>
        <w:t xml:space="preserve">. </w:t>
      </w:r>
      <w:r w:rsidR="00097225" w:rsidRPr="00097225">
        <w:rPr>
          <w:rFonts w:asciiTheme="minorHAnsi" w:hAnsiTheme="minorHAnsi" w:cstheme="minorHAnsi"/>
          <w:b/>
          <w:lang w:val="en-AU"/>
        </w:rPr>
        <w:t>41</w:t>
      </w:r>
      <w:r w:rsidR="00097225" w:rsidRPr="00097225">
        <w:rPr>
          <w:rFonts w:asciiTheme="minorHAnsi" w:hAnsiTheme="minorHAnsi" w:cstheme="minorHAnsi"/>
          <w:lang w:val="en-AU"/>
        </w:rPr>
        <w:t>: 1733-1744. (IF 2.1)</w:t>
      </w:r>
    </w:p>
    <w:p w14:paraId="1AFD0006" w14:textId="0F2C0187" w:rsidR="00097225" w:rsidRP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097225" w:rsidRPr="00097225">
        <w:rPr>
          <w:rFonts w:asciiTheme="minorHAnsi" w:hAnsiTheme="minorHAnsi" w:cstheme="minorHAnsi"/>
        </w:rPr>
        <w:t xml:space="preserve">. Campbell, G.J.,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 &amp; Bell-Anderson, K.S. 2017. Metabolic effects of high </w:t>
      </w:r>
      <w:proofErr w:type="spellStart"/>
      <w:r w:rsidR="00097225" w:rsidRPr="00097225">
        <w:rPr>
          <w:rFonts w:asciiTheme="minorHAnsi" w:hAnsiTheme="minorHAnsi" w:cstheme="minorHAnsi"/>
        </w:rPr>
        <w:t>glycemic</w:t>
      </w:r>
      <w:proofErr w:type="spellEnd"/>
      <w:r w:rsidR="00097225" w:rsidRPr="00097225">
        <w:rPr>
          <w:rFonts w:asciiTheme="minorHAnsi" w:hAnsiTheme="minorHAnsi" w:cstheme="minorHAnsi"/>
        </w:rPr>
        <w:t xml:space="preserve"> index diets: a systematic review and meta-analysis of feeding studies in mice and rats. </w:t>
      </w:r>
      <w:r w:rsidR="00097225" w:rsidRPr="00097225">
        <w:rPr>
          <w:rFonts w:asciiTheme="minorHAnsi" w:hAnsiTheme="minorHAnsi" w:cstheme="minorHAnsi"/>
          <w:i/>
        </w:rPr>
        <w:t>Nutrients</w:t>
      </w:r>
      <w:r w:rsidR="00097225" w:rsidRPr="00097225">
        <w:rPr>
          <w:rFonts w:asciiTheme="minorHAnsi" w:hAnsiTheme="minorHAnsi" w:cstheme="minorHAnsi"/>
        </w:rPr>
        <w:t xml:space="preserve">. </w:t>
      </w:r>
      <w:r w:rsidR="00097225" w:rsidRPr="00097225">
        <w:rPr>
          <w:rFonts w:asciiTheme="minorHAnsi" w:hAnsiTheme="minorHAnsi" w:cstheme="minorHAnsi"/>
          <w:b/>
        </w:rPr>
        <w:t>9</w:t>
      </w:r>
      <w:r w:rsidR="00097225" w:rsidRPr="00097225">
        <w:rPr>
          <w:rFonts w:asciiTheme="minorHAnsi" w:hAnsiTheme="minorHAnsi" w:cstheme="minorHAnsi"/>
        </w:rPr>
        <w:t>: 646. (IF 4.8)</w:t>
      </w:r>
    </w:p>
    <w:p w14:paraId="3B81A24C" w14:textId="1781F345" w:rsidR="00097225" w:rsidRP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97225" w:rsidRPr="00097225">
        <w:rPr>
          <w:rFonts w:asciiTheme="minorHAnsi" w:hAnsiTheme="minorHAnsi" w:cstheme="minorHAnsi"/>
        </w:rPr>
        <w:t xml:space="preserve">. </w:t>
      </w:r>
      <w:proofErr w:type="spellStart"/>
      <w:r w:rsidR="00097225" w:rsidRPr="00097225">
        <w:rPr>
          <w:rFonts w:asciiTheme="minorHAnsi" w:hAnsiTheme="minorHAnsi" w:cstheme="minorHAnsi"/>
        </w:rPr>
        <w:t>Machovsky-Capuska</w:t>
      </w:r>
      <w:proofErr w:type="spellEnd"/>
      <w:r w:rsidR="00097225" w:rsidRPr="00097225">
        <w:rPr>
          <w:rFonts w:asciiTheme="minorHAnsi" w:hAnsiTheme="minorHAnsi" w:cstheme="minorHAnsi"/>
        </w:rPr>
        <w:t xml:space="preserve">, G.E.,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Benn, E., Tait, A., </w:t>
      </w:r>
      <w:proofErr w:type="spellStart"/>
      <w:r w:rsidR="00097225" w:rsidRPr="00097225">
        <w:rPr>
          <w:rFonts w:asciiTheme="minorHAnsi" w:hAnsiTheme="minorHAnsi" w:cstheme="minorHAnsi"/>
        </w:rPr>
        <w:t>Schuckard</w:t>
      </w:r>
      <w:proofErr w:type="spellEnd"/>
      <w:r w:rsidR="00097225" w:rsidRPr="00097225">
        <w:rPr>
          <w:rFonts w:asciiTheme="minorHAnsi" w:hAnsiTheme="minorHAnsi" w:cstheme="minorHAnsi"/>
        </w:rPr>
        <w:t xml:space="preserve">, R., </w:t>
      </w:r>
      <w:proofErr w:type="spellStart"/>
      <w:r w:rsidR="00097225" w:rsidRPr="00097225">
        <w:rPr>
          <w:rFonts w:asciiTheme="minorHAnsi" w:hAnsiTheme="minorHAnsi" w:cstheme="minorHAnsi"/>
        </w:rPr>
        <w:t>Stockin</w:t>
      </w:r>
      <w:proofErr w:type="spellEnd"/>
      <w:r w:rsidR="00097225" w:rsidRPr="00097225">
        <w:rPr>
          <w:rFonts w:asciiTheme="minorHAnsi" w:hAnsiTheme="minorHAnsi" w:cstheme="minorHAnsi"/>
        </w:rPr>
        <w:t xml:space="preserve">, K., Cook, W., Ogle, M., </w:t>
      </w:r>
      <w:proofErr w:type="spellStart"/>
      <w:r w:rsidR="00097225" w:rsidRPr="00097225">
        <w:rPr>
          <w:rFonts w:asciiTheme="minorHAnsi" w:hAnsiTheme="minorHAnsi" w:cstheme="minorHAnsi"/>
        </w:rPr>
        <w:t>Barna</w:t>
      </w:r>
      <w:proofErr w:type="spellEnd"/>
      <w:r w:rsidR="00097225" w:rsidRPr="00097225">
        <w:rPr>
          <w:rFonts w:asciiTheme="minorHAnsi" w:hAnsiTheme="minorHAnsi" w:cstheme="minorHAnsi"/>
        </w:rPr>
        <w:t xml:space="preserve">, K., Melville, D., Wright, B., </w:t>
      </w:r>
      <w:proofErr w:type="spellStart"/>
      <w:r w:rsidR="00097225" w:rsidRPr="00097225">
        <w:rPr>
          <w:rFonts w:asciiTheme="minorHAnsi" w:hAnsiTheme="minorHAnsi" w:cstheme="minorHAnsi"/>
        </w:rPr>
        <w:t>Purvin</w:t>
      </w:r>
      <w:proofErr w:type="spellEnd"/>
      <w:r w:rsidR="00097225" w:rsidRPr="00097225">
        <w:rPr>
          <w:rFonts w:asciiTheme="minorHAnsi" w:hAnsiTheme="minorHAnsi" w:cstheme="minorHAnsi"/>
        </w:rPr>
        <w:t xml:space="preserve">, C. &amp; </w:t>
      </w:r>
      <w:proofErr w:type="spellStart"/>
      <w:r w:rsidR="00097225" w:rsidRPr="00097225">
        <w:rPr>
          <w:rFonts w:asciiTheme="minorHAnsi" w:hAnsiTheme="minorHAnsi" w:cstheme="minorHAnsi"/>
        </w:rPr>
        <w:t>Raubenheimer</w:t>
      </w:r>
      <w:proofErr w:type="spellEnd"/>
      <w:r w:rsidR="00097225" w:rsidRPr="00097225">
        <w:rPr>
          <w:rFonts w:asciiTheme="minorHAnsi" w:hAnsiTheme="minorHAnsi" w:cstheme="minorHAnsi"/>
        </w:rPr>
        <w:t xml:space="preserve">, D. 2016. Sex-specific macronutrient foraging strategies in a monomorphic marine predator: The Australasian Gannet. </w:t>
      </w:r>
      <w:r w:rsidR="00097225" w:rsidRPr="00097225">
        <w:rPr>
          <w:rFonts w:asciiTheme="minorHAnsi" w:hAnsiTheme="minorHAnsi" w:cstheme="minorHAnsi"/>
          <w:i/>
        </w:rPr>
        <w:t>Marine Biology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163</w:t>
      </w:r>
      <w:r w:rsidR="00097225" w:rsidRPr="00097225">
        <w:rPr>
          <w:rFonts w:asciiTheme="minorHAnsi" w:hAnsiTheme="minorHAnsi" w:cstheme="minorHAnsi"/>
        </w:rPr>
        <w:t>: 1-14. (IF 2.5)</w:t>
      </w:r>
    </w:p>
    <w:p w14:paraId="7C0E0B04" w14:textId="389DE596" w:rsidR="00097225" w:rsidRP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097225" w:rsidRPr="00097225">
        <w:rPr>
          <w:rFonts w:asciiTheme="minorHAnsi" w:hAnsiTheme="minorHAnsi" w:cstheme="minorHAnsi"/>
        </w:rPr>
        <w:t xml:space="preserve">. </w:t>
      </w:r>
      <w:proofErr w:type="spellStart"/>
      <w:r w:rsidR="00097225" w:rsidRPr="00097225">
        <w:rPr>
          <w:rFonts w:asciiTheme="minorHAnsi" w:hAnsiTheme="minorHAnsi" w:cstheme="minorHAnsi"/>
        </w:rPr>
        <w:t>Marchovsky-Capuska</w:t>
      </w:r>
      <w:proofErr w:type="spellEnd"/>
      <w:r w:rsidR="00097225" w:rsidRPr="00097225">
        <w:rPr>
          <w:rFonts w:asciiTheme="minorHAnsi" w:hAnsiTheme="minorHAnsi" w:cstheme="minorHAnsi"/>
        </w:rPr>
        <w:t xml:space="preserve">, G.E.,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</w:t>
      </w:r>
      <w:proofErr w:type="spellStart"/>
      <w:r w:rsidR="00097225" w:rsidRPr="00097225">
        <w:rPr>
          <w:rFonts w:asciiTheme="minorHAnsi" w:hAnsiTheme="minorHAnsi" w:cstheme="minorHAnsi"/>
        </w:rPr>
        <w:t>Zantis</w:t>
      </w:r>
      <w:proofErr w:type="spellEnd"/>
      <w:r w:rsidR="00097225" w:rsidRPr="00097225">
        <w:rPr>
          <w:rFonts w:asciiTheme="minorHAnsi" w:hAnsiTheme="minorHAnsi" w:cstheme="minorHAnsi"/>
        </w:rPr>
        <w:t xml:space="preserve">, S.P., </w:t>
      </w:r>
      <w:proofErr w:type="spellStart"/>
      <w:r w:rsidR="00097225" w:rsidRPr="00097225">
        <w:rPr>
          <w:rFonts w:asciiTheme="minorHAnsi" w:hAnsiTheme="minorHAnsi" w:cstheme="minorHAnsi"/>
        </w:rPr>
        <w:t>Barna</w:t>
      </w:r>
      <w:proofErr w:type="spellEnd"/>
      <w:r w:rsidR="00097225" w:rsidRPr="00097225">
        <w:rPr>
          <w:rFonts w:asciiTheme="minorHAnsi" w:hAnsiTheme="minorHAnsi" w:cstheme="minorHAnsi"/>
        </w:rPr>
        <w:t xml:space="preserve">, K., </w:t>
      </w:r>
      <w:proofErr w:type="spellStart"/>
      <w:r w:rsidR="00097225" w:rsidRPr="00097225">
        <w:rPr>
          <w:rFonts w:asciiTheme="minorHAnsi" w:hAnsiTheme="minorHAnsi" w:cstheme="minorHAnsi"/>
        </w:rPr>
        <w:t>Cowieson</w:t>
      </w:r>
      <w:proofErr w:type="spellEnd"/>
      <w:r w:rsidR="00097225" w:rsidRPr="00097225">
        <w:rPr>
          <w:rFonts w:asciiTheme="minorHAnsi" w:hAnsiTheme="minorHAnsi" w:cstheme="minorHAnsi"/>
        </w:rPr>
        <w:t xml:space="preserve">, A.J., Pandya, S., </w:t>
      </w:r>
      <w:proofErr w:type="spellStart"/>
      <w:r w:rsidR="00097225" w:rsidRPr="00097225">
        <w:rPr>
          <w:rFonts w:asciiTheme="minorHAnsi" w:hAnsiTheme="minorHAnsi" w:cstheme="minorHAnsi"/>
        </w:rPr>
        <w:t>Pavard</w:t>
      </w:r>
      <w:proofErr w:type="spellEnd"/>
      <w:r w:rsidR="00097225" w:rsidRPr="00097225">
        <w:rPr>
          <w:rFonts w:asciiTheme="minorHAnsi" w:hAnsiTheme="minorHAnsi" w:cstheme="minorHAnsi"/>
        </w:rPr>
        <w:t xml:space="preserve">, C., Shiels, M., </w:t>
      </w:r>
      <w:proofErr w:type="spellStart"/>
      <w:r w:rsidR="00097225" w:rsidRPr="00097225">
        <w:rPr>
          <w:rFonts w:asciiTheme="minorHAnsi" w:hAnsiTheme="minorHAnsi" w:cstheme="minorHAnsi"/>
        </w:rPr>
        <w:t>Raubenheimer</w:t>
      </w:r>
      <w:proofErr w:type="spellEnd"/>
      <w:r w:rsidR="00097225" w:rsidRPr="00097225">
        <w:rPr>
          <w:rFonts w:asciiTheme="minorHAnsi" w:hAnsiTheme="minorHAnsi" w:cstheme="minorHAnsi"/>
        </w:rPr>
        <w:t xml:space="preserve">, D. 2016. Dietary protein selection in a free-ranging urban population of common </w:t>
      </w:r>
      <w:proofErr w:type="spellStart"/>
      <w:r w:rsidR="00097225" w:rsidRPr="00097225">
        <w:rPr>
          <w:rFonts w:asciiTheme="minorHAnsi" w:hAnsiTheme="minorHAnsi" w:cstheme="minorHAnsi"/>
        </w:rPr>
        <w:t>myna</w:t>
      </w:r>
      <w:proofErr w:type="spellEnd"/>
      <w:r w:rsidR="00097225" w:rsidRPr="00097225">
        <w:rPr>
          <w:rFonts w:asciiTheme="minorHAnsi" w:hAnsiTheme="minorHAnsi" w:cstheme="minorHAnsi"/>
        </w:rPr>
        <w:t xml:space="preserve"> birds. </w:t>
      </w:r>
      <w:proofErr w:type="spellStart"/>
      <w:r w:rsidR="00097225" w:rsidRPr="00097225">
        <w:rPr>
          <w:rFonts w:asciiTheme="minorHAnsi" w:hAnsiTheme="minorHAnsi" w:cstheme="minorHAnsi"/>
          <w:i/>
        </w:rPr>
        <w:t>Behavioral</w:t>
      </w:r>
      <w:proofErr w:type="spellEnd"/>
      <w:r w:rsidR="00097225" w:rsidRPr="00097225">
        <w:rPr>
          <w:rFonts w:asciiTheme="minorHAnsi" w:hAnsiTheme="minorHAnsi" w:cstheme="minorHAnsi"/>
          <w:i/>
        </w:rPr>
        <w:t xml:space="preserve"> Ecology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27</w:t>
      </w:r>
      <w:r w:rsidR="00097225" w:rsidRPr="00097225">
        <w:rPr>
          <w:rFonts w:asciiTheme="minorHAnsi" w:hAnsiTheme="minorHAnsi" w:cstheme="minorHAnsi"/>
        </w:rPr>
        <w:t>: 216-227. (IF 3.2)</w:t>
      </w:r>
    </w:p>
    <w:p w14:paraId="6FC3E1D3" w14:textId="1CA6DB7E" w:rsidR="00097225" w:rsidRP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097225" w:rsidRPr="00097225">
        <w:rPr>
          <w:rFonts w:asciiTheme="minorHAnsi" w:hAnsiTheme="minorHAnsi" w:cstheme="minorHAnsi"/>
        </w:rPr>
        <w:t xml:space="preserve">. </w:t>
      </w:r>
      <w:proofErr w:type="spellStart"/>
      <w:r w:rsidR="00097225" w:rsidRPr="00097225">
        <w:rPr>
          <w:rFonts w:asciiTheme="minorHAnsi" w:hAnsiTheme="minorHAnsi" w:cstheme="minorHAnsi"/>
        </w:rPr>
        <w:t>Jarvie</w:t>
      </w:r>
      <w:proofErr w:type="spellEnd"/>
      <w:r w:rsidR="00097225" w:rsidRPr="00097225">
        <w:rPr>
          <w:rFonts w:asciiTheme="minorHAnsi" w:hAnsiTheme="minorHAnsi" w:cstheme="minorHAnsi"/>
        </w:rPr>
        <w:t xml:space="preserve">, S.,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</w:t>
      </w:r>
      <w:proofErr w:type="spellStart"/>
      <w:r w:rsidR="00097225" w:rsidRPr="00097225">
        <w:rPr>
          <w:rFonts w:asciiTheme="minorHAnsi" w:hAnsiTheme="minorHAnsi" w:cstheme="minorHAnsi"/>
        </w:rPr>
        <w:t>Recio</w:t>
      </w:r>
      <w:proofErr w:type="spellEnd"/>
      <w:r w:rsidR="00097225" w:rsidRPr="00097225">
        <w:rPr>
          <w:rFonts w:asciiTheme="minorHAnsi" w:hAnsiTheme="minorHAnsi" w:cstheme="minorHAnsi"/>
        </w:rPr>
        <w:t xml:space="preserve">, M.R. Adolf, S., Seddon, &amp; Cree, A. 2015. Captive rearing affects growth but not survival in translocated juvenile tuatara. </w:t>
      </w:r>
      <w:r w:rsidR="00097225" w:rsidRPr="00097225">
        <w:rPr>
          <w:rFonts w:asciiTheme="minorHAnsi" w:hAnsiTheme="minorHAnsi" w:cstheme="minorHAnsi"/>
          <w:i/>
        </w:rPr>
        <w:t>Journal of Zoology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297</w:t>
      </w:r>
      <w:r w:rsidR="00097225" w:rsidRPr="00097225">
        <w:rPr>
          <w:rFonts w:asciiTheme="minorHAnsi" w:hAnsiTheme="minorHAnsi" w:cstheme="minorHAnsi"/>
        </w:rPr>
        <w:t>: 184-193. (IF 2.1)</w:t>
      </w:r>
    </w:p>
    <w:p w14:paraId="12A0D6C0" w14:textId="2CB1E9A0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1. </w:t>
      </w:r>
      <w:proofErr w:type="spellStart"/>
      <w:r w:rsidRPr="00097225">
        <w:rPr>
          <w:rFonts w:asciiTheme="minorHAnsi" w:hAnsiTheme="minorHAnsi" w:cstheme="minorHAnsi"/>
        </w:rPr>
        <w:t>Schadewinkel</w:t>
      </w:r>
      <w:proofErr w:type="spellEnd"/>
      <w:r w:rsidRPr="00097225">
        <w:rPr>
          <w:rFonts w:asciiTheme="minorHAnsi" w:hAnsiTheme="minorHAnsi" w:cstheme="minorHAnsi"/>
        </w:rPr>
        <w:t xml:space="preserve">, R.B.,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>, Wilson, D.J. &amp; Jamieson, I.G. 2014. Effect on South Island Robins (</w:t>
      </w:r>
      <w:proofErr w:type="spellStart"/>
      <w:r w:rsidRPr="00097225">
        <w:rPr>
          <w:rFonts w:asciiTheme="minorHAnsi" w:hAnsiTheme="minorHAnsi" w:cstheme="minorHAnsi"/>
          <w:i/>
        </w:rPr>
        <w:t>Petroica</w:t>
      </w:r>
      <w:proofErr w:type="spellEnd"/>
      <w:r w:rsidRPr="00097225">
        <w:rPr>
          <w:rFonts w:asciiTheme="minorHAnsi" w:hAnsiTheme="minorHAnsi" w:cstheme="minorHAnsi"/>
          <w:i/>
        </w:rPr>
        <w:t xml:space="preserve"> australis</w:t>
      </w:r>
      <w:r w:rsidRPr="00097225">
        <w:rPr>
          <w:rFonts w:asciiTheme="minorHAnsi" w:hAnsiTheme="minorHAnsi" w:cstheme="minorHAnsi"/>
        </w:rPr>
        <w:t xml:space="preserve">) of pest control using aerially applied 1080 poison. </w:t>
      </w:r>
      <w:r w:rsidRPr="00097225">
        <w:rPr>
          <w:rFonts w:asciiTheme="minorHAnsi" w:hAnsiTheme="minorHAnsi" w:cstheme="minorHAnsi"/>
          <w:i/>
        </w:rPr>
        <w:t>New Zealand Journal of Ecology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38</w:t>
      </w:r>
      <w:r w:rsidRPr="00097225">
        <w:rPr>
          <w:rFonts w:asciiTheme="minorHAnsi" w:hAnsiTheme="minorHAnsi" w:cstheme="minorHAnsi"/>
        </w:rPr>
        <w:t>: 315-321. (IF 1.5)</w:t>
      </w:r>
    </w:p>
    <w:p w14:paraId="5CC3FD28" w14:textId="2E6EFA8D" w:rsidR="00B902A9" w:rsidRPr="00B902A9" w:rsidRDefault="00097225" w:rsidP="00B902A9">
      <w:pPr>
        <w:rPr>
          <w:rFonts w:asciiTheme="minorHAnsi" w:hAnsiTheme="minorHAnsi" w:cstheme="minorHAnsi"/>
          <w:u w:val="single"/>
        </w:rPr>
      </w:pPr>
      <w:r w:rsidRPr="00097225">
        <w:rPr>
          <w:rFonts w:asciiTheme="minorHAnsi" w:hAnsiTheme="minorHAnsi" w:cstheme="minorHAnsi"/>
          <w:u w:val="single"/>
        </w:rPr>
        <w:t>Collaborative Publications</w:t>
      </w:r>
    </w:p>
    <w:p w14:paraId="4507CF33" w14:textId="40489EA3" w:rsidR="000E6786" w:rsidRDefault="000E6786" w:rsidP="000E6786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DE49B6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. Nakagawa, S., </w:t>
      </w:r>
      <w:r w:rsidRPr="0059710C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Viechtbauer</w:t>
      </w:r>
      <w:proofErr w:type="spellEnd"/>
      <w:r>
        <w:rPr>
          <w:rFonts w:asciiTheme="minorHAnsi" w:hAnsiTheme="minorHAnsi" w:cstheme="minorHAnsi"/>
        </w:rPr>
        <w:t xml:space="preserve">, W. &amp; Noble, D.W.A. An assessment of statistical methods for non-independent data in ecological meta-analyses: Comment. </w:t>
      </w:r>
      <w:r>
        <w:rPr>
          <w:rFonts w:asciiTheme="minorHAnsi" w:hAnsiTheme="minorHAnsi" w:cstheme="minorHAnsi"/>
          <w:i/>
          <w:iCs/>
        </w:rPr>
        <w:t>Ecology</w:t>
      </w:r>
      <w:r>
        <w:rPr>
          <w:rFonts w:asciiTheme="minorHAnsi" w:hAnsiTheme="minorHAnsi" w:cstheme="minorHAnsi"/>
        </w:rPr>
        <w:t>. I</w:t>
      </w:r>
      <w:r w:rsidR="00F633A4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press.</w:t>
      </w:r>
    </w:p>
    <w:p w14:paraId="252F6D28" w14:textId="647C0EB1" w:rsidR="00011A1B" w:rsidRPr="00011A1B" w:rsidRDefault="00011A1B" w:rsidP="00011A1B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</w:t>
      </w:r>
      <w:r w:rsidR="00DE49B6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. Francis, D., Ghazanfar, S., </w:t>
      </w:r>
      <w:proofErr w:type="spellStart"/>
      <w:r>
        <w:rPr>
          <w:rFonts w:asciiTheme="minorHAnsi" w:hAnsiTheme="minorHAnsi" w:cstheme="minorHAnsi"/>
        </w:rPr>
        <w:t>Havula</w:t>
      </w:r>
      <w:proofErr w:type="spellEnd"/>
      <w:r>
        <w:rPr>
          <w:rFonts w:asciiTheme="minorHAnsi" w:hAnsiTheme="minorHAnsi" w:cstheme="minorHAnsi"/>
        </w:rPr>
        <w:t xml:space="preserve">, E., </w:t>
      </w:r>
      <w:proofErr w:type="spellStart"/>
      <w:r>
        <w:rPr>
          <w:rFonts w:asciiTheme="minorHAnsi" w:hAnsiTheme="minorHAnsi" w:cstheme="minorHAnsi"/>
        </w:rPr>
        <w:t>Krycer</w:t>
      </w:r>
      <w:proofErr w:type="spellEnd"/>
      <w:r>
        <w:rPr>
          <w:rFonts w:asciiTheme="minorHAnsi" w:hAnsiTheme="minorHAnsi" w:cstheme="minorHAnsi"/>
        </w:rPr>
        <w:t xml:space="preserve">, J.R., </w:t>
      </w:r>
      <w:r w:rsidRPr="00703888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Minard, A.Y., Geddes, T.A., Weiss, F., Yang, J.Y.H. &amp; James D.E. Genome-wide analysis of diet by gene interactions uncovers CG4607 as a diet-responsive gene. </w:t>
      </w:r>
      <w:r>
        <w:rPr>
          <w:rFonts w:asciiTheme="minorHAnsi" w:hAnsiTheme="minorHAnsi" w:cstheme="minorHAnsi"/>
          <w:i/>
          <w:iCs/>
        </w:rPr>
        <w:t xml:space="preserve">G3: </w:t>
      </w:r>
      <w:proofErr w:type="spellStart"/>
      <w:r>
        <w:rPr>
          <w:rFonts w:asciiTheme="minorHAnsi" w:hAnsiTheme="minorHAnsi" w:cstheme="minorHAnsi"/>
          <w:i/>
          <w:iCs/>
        </w:rPr>
        <w:t>Genes|Genomes|Genetics</w:t>
      </w:r>
      <w:proofErr w:type="spellEnd"/>
      <w:r>
        <w:rPr>
          <w:rFonts w:asciiTheme="minorHAnsi" w:hAnsiTheme="minorHAnsi" w:cstheme="minorHAnsi"/>
        </w:rPr>
        <w:t>. In Press.</w:t>
      </w:r>
    </w:p>
    <w:p w14:paraId="552BCBC6" w14:textId="05851003" w:rsidR="0053609F" w:rsidRDefault="0053609F" w:rsidP="0053609F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26. </w:t>
      </w:r>
      <w:proofErr w:type="spellStart"/>
      <w:r>
        <w:rPr>
          <w:rFonts w:asciiTheme="minorHAnsi" w:hAnsiTheme="minorHAnsi" w:cstheme="minorHAnsi"/>
        </w:rPr>
        <w:t>Wali</w:t>
      </w:r>
      <w:proofErr w:type="spellEnd"/>
      <w:r>
        <w:rPr>
          <w:rFonts w:asciiTheme="minorHAnsi" w:hAnsiTheme="minorHAnsi" w:cstheme="minorHAnsi"/>
        </w:rPr>
        <w:t xml:space="preserve">, J.A., Milner, A., </w:t>
      </w:r>
      <w:proofErr w:type="spellStart"/>
      <w:r>
        <w:rPr>
          <w:rFonts w:asciiTheme="minorHAnsi" w:hAnsiTheme="minorHAnsi" w:cstheme="minorHAnsi"/>
        </w:rPr>
        <w:t>Luk</w:t>
      </w:r>
      <w:proofErr w:type="spellEnd"/>
      <w:r>
        <w:rPr>
          <w:rFonts w:asciiTheme="minorHAnsi" w:hAnsiTheme="minorHAnsi" w:cstheme="minorHAnsi"/>
        </w:rPr>
        <w:t xml:space="preserve">, A., </w:t>
      </w:r>
      <w:proofErr w:type="spellStart"/>
      <w:r>
        <w:rPr>
          <w:rFonts w:asciiTheme="minorHAnsi" w:hAnsiTheme="minorHAnsi" w:cstheme="minorHAnsi"/>
        </w:rPr>
        <w:t>Pulpitel</w:t>
      </w:r>
      <w:proofErr w:type="spellEnd"/>
      <w:r>
        <w:rPr>
          <w:rFonts w:asciiTheme="minorHAnsi" w:hAnsiTheme="minorHAnsi" w:cstheme="minorHAnsi"/>
        </w:rPr>
        <w:t xml:space="preserve">, T., Dodgson, T., Facey, H., Wahl, D., Kebede, M., </w:t>
      </w:r>
      <w:r w:rsidRPr="00E46EAD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Sulliven</w:t>
      </w:r>
      <w:proofErr w:type="spellEnd"/>
      <w:r>
        <w:rPr>
          <w:rFonts w:asciiTheme="minorHAnsi" w:hAnsiTheme="minorHAnsi" w:cstheme="minorHAnsi"/>
        </w:rPr>
        <w:t xml:space="preserve">, M., Brandon, A., </w:t>
      </w:r>
      <w:proofErr w:type="spellStart"/>
      <w:r>
        <w:rPr>
          <w:rFonts w:asciiTheme="minorHAnsi" w:hAnsiTheme="minorHAnsi" w:cstheme="minorHAnsi"/>
        </w:rPr>
        <w:t>Yau</w:t>
      </w:r>
      <w:proofErr w:type="spellEnd"/>
      <w:r>
        <w:rPr>
          <w:rFonts w:asciiTheme="minorHAnsi" w:hAnsiTheme="minorHAnsi" w:cstheme="minorHAnsi"/>
        </w:rPr>
        <w:t xml:space="preserve">, B., Lockwood, G., </w:t>
      </w:r>
      <w:proofErr w:type="spellStart"/>
      <w:r>
        <w:rPr>
          <w:rFonts w:asciiTheme="minorHAnsi" w:hAnsiTheme="minorHAnsi" w:cstheme="minorHAnsi"/>
        </w:rPr>
        <w:t>Koay</w:t>
      </w:r>
      <w:proofErr w:type="spellEnd"/>
      <w:r>
        <w:rPr>
          <w:rFonts w:asciiTheme="minorHAnsi" w:hAnsiTheme="minorHAnsi" w:cstheme="minorHAnsi"/>
        </w:rPr>
        <w:t>, Y.C., Ribeiro, R.V., Solon-</w:t>
      </w:r>
      <w:proofErr w:type="spellStart"/>
      <w:r>
        <w:rPr>
          <w:rFonts w:asciiTheme="minorHAnsi" w:hAnsiTheme="minorHAnsi" w:cstheme="minorHAnsi"/>
        </w:rPr>
        <w:t>Biet</w:t>
      </w:r>
      <w:proofErr w:type="spellEnd"/>
      <w:r>
        <w:rPr>
          <w:rFonts w:asciiTheme="minorHAnsi" w:hAnsiTheme="minorHAnsi" w:cstheme="minorHAnsi"/>
        </w:rPr>
        <w:t xml:space="preserve">, S.M., Bell-Andersen, K.S., O’Sullivan, J., </w:t>
      </w:r>
      <w:proofErr w:type="spellStart"/>
      <w:r>
        <w:rPr>
          <w:rFonts w:asciiTheme="minorHAnsi" w:hAnsiTheme="minorHAnsi" w:cstheme="minorHAnsi"/>
        </w:rPr>
        <w:t>Macia</w:t>
      </w:r>
      <w:proofErr w:type="spellEnd"/>
      <w:r>
        <w:rPr>
          <w:rFonts w:asciiTheme="minorHAnsi" w:hAnsiTheme="minorHAnsi" w:cstheme="minorHAnsi"/>
        </w:rPr>
        <w:t xml:space="preserve">, L., Forbes, J., Cooney, G.J., Cogger, V.C., Holmes, A., </w:t>
      </w:r>
      <w:proofErr w:type="spellStart"/>
      <w:r>
        <w:rPr>
          <w:rFonts w:asciiTheme="minorHAnsi" w:hAnsiTheme="minorHAnsi" w:cstheme="minorHAnsi"/>
        </w:rPr>
        <w:t>Raubenheimer</w:t>
      </w:r>
      <w:proofErr w:type="spellEnd"/>
      <w:r>
        <w:rPr>
          <w:rFonts w:asciiTheme="minorHAnsi" w:hAnsiTheme="minorHAnsi" w:cstheme="minorHAnsi"/>
        </w:rPr>
        <w:t xml:space="preserve">, D., Le </w:t>
      </w:r>
      <w:proofErr w:type="spellStart"/>
      <w:r>
        <w:rPr>
          <w:rFonts w:asciiTheme="minorHAnsi" w:hAnsiTheme="minorHAnsi" w:cstheme="minorHAnsi"/>
        </w:rPr>
        <w:t>Couteur</w:t>
      </w:r>
      <w:proofErr w:type="spellEnd"/>
      <w:r>
        <w:rPr>
          <w:rFonts w:asciiTheme="minorHAnsi" w:hAnsiTheme="minorHAnsi" w:cstheme="minorHAnsi"/>
        </w:rPr>
        <w:t xml:space="preserve">, D.G. &amp; Simpson, S.J. The impact of dietary carbohydrate type and protein-carbohydrate interaction on metabolic health. </w:t>
      </w:r>
      <w:r w:rsidRPr="004244CC">
        <w:rPr>
          <w:rFonts w:asciiTheme="minorHAnsi" w:hAnsiTheme="minorHAnsi" w:cstheme="minorHAnsi"/>
          <w:i/>
          <w:iCs/>
        </w:rPr>
        <w:t>Nature Metabolism</w:t>
      </w:r>
      <w:r>
        <w:rPr>
          <w:rFonts w:asciiTheme="minorHAnsi" w:hAnsiTheme="minorHAnsi" w:cstheme="minorHAnsi"/>
        </w:rPr>
        <w:t>. In Press.</w:t>
      </w:r>
    </w:p>
    <w:p w14:paraId="22360928" w14:textId="43925713" w:rsidR="00D754DC" w:rsidRDefault="00D754DC" w:rsidP="00D754DC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25. Norris, D.M., Yang, P., Shin, A., Kearney, A.L., Kim, H.J., Geddes, T., </w:t>
      </w:r>
      <w:r w:rsidRPr="008C6609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Fazakerley, D.J., Nguyen, L.K., James, D.E. &amp; Burchfield, J.G. Signalling heterogeneity is defined by pathway architecture and inter-cellular variability in protein expression. </w:t>
      </w:r>
      <w:proofErr w:type="spellStart"/>
      <w:r>
        <w:rPr>
          <w:rFonts w:asciiTheme="minorHAnsi" w:hAnsiTheme="minorHAnsi" w:cstheme="minorHAnsi"/>
          <w:i/>
          <w:iCs/>
        </w:rPr>
        <w:t>iScience</w:t>
      </w:r>
      <w:proofErr w:type="spellEnd"/>
      <w:r>
        <w:rPr>
          <w:rFonts w:asciiTheme="minorHAnsi" w:hAnsiTheme="minorHAnsi" w:cstheme="minorHAnsi"/>
        </w:rPr>
        <w:t xml:space="preserve">. </w:t>
      </w:r>
      <w:r w:rsidR="00146693" w:rsidRPr="00146693">
        <w:rPr>
          <w:rFonts w:asciiTheme="minorHAnsi" w:hAnsiTheme="minorHAnsi" w:cstheme="minorHAnsi"/>
          <w:b/>
          <w:bCs/>
        </w:rPr>
        <w:t>24</w:t>
      </w:r>
      <w:r w:rsidR="00146693">
        <w:rPr>
          <w:rFonts w:asciiTheme="minorHAnsi" w:hAnsiTheme="minorHAnsi" w:cstheme="minorHAnsi"/>
        </w:rPr>
        <w:t>: 202118</w:t>
      </w:r>
      <w:r>
        <w:rPr>
          <w:rFonts w:asciiTheme="minorHAnsi" w:hAnsiTheme="minorHAnsi" w:cstheme="minorHAnsi"/>
        </w:rPr>
        <w:t>.</w:t>
      </w:r>
      <w:r w:rsidR="00815CFE">
        <w:rPr>
          <w:rFonts w:asciiTheme="minorHAnsi" w:hAnsiTheme="minorHAnsi" w:cstheme="minorHAnsi"/>
        </w:rPr>
        <w:t xml:space="preserve"> (IF 4.4)</w:t>
      </w:r>
    </w:p>
    <w:p w14:paraId="06B1EF20" w14:textId="5C9383D9" w:rsidR="007C4962" w:rsidRDefault="007C4962" w:rsidP="007C4962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24. </w:t>
      </w:r>
      <w:proofErr w:type="spellStart"/>
      <w:r>
        <w:rPr>
          <w:rFonts w:asciiTheme="minorHAnsi" w:hAnsiTheme="minorHAnsi" w:cstheme="minorHAnsi"/>
        </w:rPr>
        <w:t>Zajitschek</w:t>
      </w:r>
      <w:proofErr w:type="spellEnd"/>
      <w:r>
        <w:rPr>
          <w:rFonts w:asciiTheme="minorHAnsi" w:hAnsiTheme="minorHAnsi" w:cstheme="minorHAnsi"/>
        </w:rPr>
        <w:t xml:space="preserve">, S.R.K, </w:t>
      </w:r>
      <w:proofErr w:type="spellStart"/>
      <w:r>
        <w:rPr>
          <w:rFonts w:asciiTheme="minorHAnsi" w:hAnsiTheme="minorHAnsi" w:cstheme="minorHAnsi"/>
        </w:rPr>
        <w:t>Zajitschek</w:t>
      </w:r>
      <w:proofErr w:type="spellEnd"/>
      <w:r>
        <w:rPr>
          <w:rFonts w:asciiTheme="minorHAnsi" w:hAnsiTheme="minorHAnsi" w:cstheme="minorHAnsi"/>
        </w:rPr>
        <w:t xml:space="preserve">, F., </w:t>
      </w:r>
      <w:proofErr w:type="spellStart"/>
      <w:r>
        <w:rPr>
          <w:rFonts w:asciiTheme="minorHAnsi" w:hAnsiTheme="minorHAnsi" w:cstheme="minorHAnsi"/>
        </w:rPr>
        <w:t>Bonduriansky</w:t>
      </w:r>
      <w:proofErr w:type="spellEnd"/>
      <w:r>
        <w:rPr>
          <w:rFonts w:asciiTheme="minorHAnsi" w:hAnsiTheme="minorHAnsi" w:cstheme="minorHAnsi"/>
        </w:rPr>
        <w:t xml:space="preserve">, R., Brooks, R.C., Cornwell, W.K., Falster, D.S., </w:t>
      </w:r>
      <w:proofErr w:type="spellStart"/>
      <w:r>
        <w:rPr>
          <w:rFonts w:asciiTheme="minorHAnsi" w:hAnsiTheme="minorHAnsi" w:cstheme="minorHAnsi"/>
        </w:rPr>
        <w:t>Lagisz</w:t>
      </w:r>
      <w:proofErr w:type="spellEnd"/>
      <w:r>
        <w:rPr>
          <w:rFonts w:asciiTheme="minorHAnsi" w:hAnsiTheme="minorHAnsi" w:cstheme="minorHAnsi"/>
        </w:rPr>
        <w:t xml:space="preserve">, M., Mason, J., </w:t>
      </w:r>
      <w:r w:rsidRPr="00207FDB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Noble, D. &amp; Nakagawa, S. Sex and power: sexual dimorphism in trait variability and its eco-evolutionary and statistical implications. </w:t>
      </w:r>
      <w:proofErr w:type="spellStart"/>
      <w:r w:rsidRPr="00207FDB">
        <w:rPr>
          <w:rFonts w:asciiTheme="minorHAnsi" w:hAnsiTheme="minorHAnsi" w:cstheme="minorHAnsi"/>
          <w:i/>
          <w:iCs/>
        </w:rPr>
        <w:t>eLife</w:t>
      </w:r>
      <w:proofErr w:type="spellEnd"/>
      <w:r>
        <w:rPr>
          <w:rFonts w:asciiTheme="minorHAnsi" w:hAnsiTheme="minorHAnsi" w:cstheme="minorHAnsi"/>
        </w:rPr>
        <w:t xml:space="preserve">. </w:t>
      </w:r>
      <w:r w:rsidR="006B045A" w:rsidRPr="006B045A">
        <w:rPr>
          <w:rFonts w:asciiTheme="minorHAnsi" w:hAnsiTheme="minorHAnsi" w:cstheme="minorHAnsi"/>
          <w:b/>
          <w:bCs/>
        </w:rPr>
        <w:t>9</w:t>
      </w:r>
      <w:r w:rsidR="006B045A">
        <w:rPr>
          <w:rFonts w:asciiTheme="minorHAnsi" w:hAnsiTheme="minorHAnsi" w:cstheme="minorHAnsi"/>
        </w:rPr>
        <w:t>: e63170</w:t>
      </w:r>
      <w:r w:rsidR="00AF2396">
        <w:rPr>
          <w:rFonts w:asciiTheme="minorHAnsi" w:hAnsiTheme="minorHAnsi" w:cstheme="minorHAnsi"/>
        </w:rPr>
        <w:t>.</w:t>
      </w:r>
      <w:r w:rsidR="0073688D">
        <w:rPr>
          <w:rFonts w:asciiTheme="minorHAnsi" w:hAnsiTheme="minorHAnsi" w:cstheme="minorHAnsi"/>
        </w:rPr>
        <w:t xml:space="preserve"> (IF 8.2)</w:t>
      </w:r>
    </w:p>
    <w:p w14:paraId="4B6568BF" w14:textId="6A97D0DC" w:rsidR="002E4E7E" w:rsidRDefault="002E4E7E" w:rsidP="002E4E7E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23. Xu, X., Solon-</w:t>
      </w:r>
      <w:proofErr w:type="spellStart"/>
      <w:r>
        <w:rPr>
          <w:rFonts w:asciiTheme="minorHAnsi" w:hAnsiTheme="minorHAnsi" w:cstheme="minorHAnsi"/>
        </w:rPr>
        <w:t>Biet</w:t>
      </w:r>
      <w:proofErr w:type="spellEnd"/>
      <w:r>
        <w:rPr>
          <w:rFonts w:asciiTheme="minorHAnsi" w:hAnsiTheme="minorHAnsi" w:cstheme="minorHAnsi"/>
        </w:rPr>
        <w:t xml:space="preserve">, S.M., </w:t>
      </w:r>
      <w:r w:rsidRPr="008B2FFE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Raubenheimer</w:t>
      </w:r>
      <w:proofErr w:type="spellEnd"/>
      <w:r>
        <w:rPr>
          <w:rFonts w:asciiTheme="minorHAnsi" w:hAnsiTheme="minorHAnsi" w:cstheme="minorHAnsi"/>
        </w:rPr>
        <w:t xml:space="preserve">, D., Simpson, S.J., Fontana, L., Mueller, S. &amp; Yang, J. LC-N2G: A local consistency approach for nutrigenomics analysis. </w:t>
      </w:r>
      <w:r>
        <w:rPr>
          <w:rFonts w:asciiTheme="minorHAnsi" w:hAnsiTheme="minorHAnsi" w:cstheme="minorHAnsi"/>
          <w:i/>
          <w:iCs/>
        </w:rPr>
        <w:t>BMC Bioinformatics</w:t>
      </w:r>
      <w:r>
        <w:rPr>
          <w:rFonts w:asciiTheme="minorHAnsi" w:hAnsiTheme="minorHAnsi" w:cstheme="minorHAnsi"/>
        </w:rPr>
        <w:t>.</w:t>
      </w:r>
      <w:r w:rsidR="00FB6F4E">
        <w:rPr>
          <w:rFonts w:asciiTheme="minorHAnsi" w:hAnsiTheme="minorHAnsi" w:cstheme="minorHAnsi"/>
        </w:rPr>
        <w:t xml:space="preserve"> </w:t>
      </w:r>
      <w:r w:rsidR="004F1C01" w:rsidRPr="00650BE4">
        <w:rPr>
          <w:rFonts w:asciiTheme="minorHAnsi" w:hAnsiTheme="minorHAnsi" w:cstheme="minorHAnsi"/>
          <w:b/>
          <w:bCs/>
        </w:rPr>
        <w:t>21</w:t>
      </w:r>
      <w:r w:rsidR="004F1C01">
        <w:rPr>
          <w:rFonts w:asciiTheme="minorHAnsi" w:hAnsiTheme="minorHAnsi" w:cstheme="minorHAnsi"/>
        </w:rPr>
        <w:t>: 530</w:t>
      </w:r>
      <w:r w:rsidR="00FB6F4E">
        <w:rPr>
          <w:rFonts w:asciiTheme="minorHAnsi" w:hAnsiTheme="minorHAnsi" w:cstheme="minorHAnsi"/>
        </w:rPr>
        <w:t>.</w:t>
      </w:r>
      <w:r w:rsidR="00E817D4">
        <w:rPr>
          <w:rFonts w:asciiTheme="minorHAnsi" w:hAnsiTheme="minorHAnsi" w:cstheme="minorHAnsi"/>
        </w:rPr>
        <w:t xml:space="preserve"> (IF </w:t>
      </w:r>
      <w:r w:rsidR="0077645F">
        <w:rPr>
          <w:rFonts w:asciiTheme="minorHAnsi" w:hAnsiTheme="minorHAnsi" w:cstheme="minorHAnsi"/>
        </w:rPr>
        <w:t>3.2</w:t>
      </w:r>
      <w:r w:rsidR="00E817D4">
        <w:rPr>
          <w:rFonts w:asciiTheme="minorHAnsi" w:hAnsiTheme="minorHAnsi" w:cstheme="minorHAnsi"/>
        </w:rPr>
        <w:t>)</w:t>
      </w:r>
    </w:p>
    <w:p w14:paraId="3EDDE986" w14:textId="4AEA521F" w:rsidR="00097225" w:rsidRPr="00097225" w:rsidRDefault="00E5260F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591D6D">
        <w:rPr>
          <w:rFonts w:asciiTheme="minorHAnsi" w:hAnsiTheme="minorHAnsi" w:cstheme="minorHAnsi"/>
        </w:rPr>
        <w:t>2</w:t>
      </w:r>
      <w:r w:rsidR="00097225" w:rsidRPr="00097225">
        <w:rPr>
          <w:rFonts w:asciiTheme="minorHAnsi" w:hAnsiTheme="minorHAnsi" w:cstheme="minorHAnsi"/>
        </w:rPr>
        <w:t xml:space="preserve">. </w:t>
      </w:r>
      <w:proofErr w:type="spellStart"/>
      <w:r w:rsidR="00097225" w:rsidRPr="00097225">
        <w:rPr>
          <w:rFonts w:asciiTheme="minorHAnsi" w:hAnsiTheme="minorHAnsi" w:cstheme="minorHAnsi"/>
        </w:rPr>
        <w:t>Wali</w:t>
      </w:r>
      <w:proofErr w:type="spellEnd"/>
      <w:r w:rsidR="00097225" w:rsidRPr="00097225">
        <w:rPr>
          <w:rFonts w:asciiTheme="minorHAnsi" w:hAnsiTheme="minorHAnsi" w:cstheme="minorHAnsi"/>
        </w:rPr>
        <w:t xml:space="preserve">, J.A., </w:t>
      </w:r>
      <w:proofErr w:type="spellStart"/>
      <w:r w:rsidR="00097225" w:rsidRPr="00097225">
        <w:rPr>
          <w:rFonts w:asciiTheme="minorHAnsi" w:hAnsiTheme="minorHAnsi" w:cstheme="minorHAnsi"/>
        </w:rPr>
        <w:t>Raubenheimer</w:t>
      </w:r>
      <w:proofErr w:type="spellEnd"/>
      <w:r w:rsidR="00097225" w:rsidRPr="00097225">
        <w:rPr>
          <w:rFonts w:asciiTheme="minorHAnsi" w:hAnsiTheme="minorHAnsi" w:cstheme="minorHAnsi"/>
        </w:rPr>
        <w:t xml:space="preserve">, D., </w:t>
      </w:r>
      <w:r w:rsidR="00097225" w:rsidRPr="00097225">
        <w:rPr>
          <w:rFonts w:asciiTheme="minorHAnsi" w:hAnsiTheme="minorHAnsi" w:cstheme="minorHAnsi"/>
          <w:b/>
          <w:bCs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Le </w:t>
      </w:r>
      <w:proofErr w:type="spellStart"/>
      <w:r w:rsidR="00097225" w:rsidRPr="00097225">
        <w:rPr>
          <w:rFonts w:asciiTheme="minorHAnsi" w:hAnsiTheme="minorHAnsi" w:cstheme="minorHAnsi"/>
        </w:rPr>
        <w:t>Couteur</w:t>
      </w:r>
      <w:proofErr w:type="spellEnd"/>
      <w:r w:rsidR="00097225" w:rsidRPr="00097225">
        <w:rPr>
          <w:rFonts w:asciiTheme="minorHAnsi" w:hAnsiTheme="minorHAnsi" w:cstheme="minorHAnsi"/>
        </w:rPr>
        <w:t xml:space="preserve">, D.G. &amp; Simpson, S.J. 2020. Cardio-metabolic consequences of dietary carbohydrates: Reconciling contradictions using nutritional geometry. </w:t>
      </w:r>
      <w:r w:rsidR="00097225" w:rsidRPr="00097225">
        <w:rPr>
          <w:rFonts w:asciiTheme="minorHAnsi" w:hAnsiTheme="minorHAnsi" w:cstheme="minorHAnsi"/>
          <w:i/>
          <w:iCs/>
        </w:rPr>
        <w:t>Cardiovascular Research</w:t>
      </w:r>
      <w:r w:rsidR="00097225" w:rsidRPr="00097225">
        <w:rPr>
          <w:rFonts w:asciiTheme="minorHAnsi" w:hAnsiTheme="minorHAnsi" w:cstheme="minorHAnsi"/>
        </w:rPr>
        <w:t>. Online Early.</w:t>
      </w:r>
      <w:r w:rsidR="00CB3356">
        <w:rPr>
          <w:rFonts w:asciiTheme="minorHAnsi" w:hAnsiTheme="minorHAnsi" w:cstheme="minorHAnsi"/>
        </w:rPr>
        <w:t xml:space="preserve"> (IF </w:t>
      </w:r>
      <w:r w:rsidR="000D7DD8">
        <w:rPr>
          <w:rFonts w:asciiTheme="minorHAnsi" w:hAnsiTheme="minorHAnsi" w:cstheme="minorHAnsi"/>
        </w:rPr>
        <w:t>6.9</w:t>
      </w:r>
      <w:r w:rsidR="00CB3356">
        <w:rPr>
          <w:rFonts w:asciiTheme="minorHAnsi" w:hAnsiTheme="minorHAnsi" w:cstheme="minorHAnsi"/>
        </w:rPr>
        <w:t>)</w:t>
      </w:r>
    </w:p>
    <w:p w14:paraId="5EA12A09" w14:textId="63D8A6EB" w:rsidR="00097225" w:rsidRDefault="00591D6D" w:rsidP="00097225">
      <w:pPr>
        <w:ind w:left="284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</w:rPr>
        <w:t>21</w:t>
      </w:r>
      <w:r w:rsidR="00097225" w:rsidRPr="00097225">
        <w:rPr>
          <w:rFonts w:asciiTheme="minorHAnsi" w:hAnsiTheme="minorHAnsi" w:cstheme="minorHAnsi"/>
        </w:rPr>
        <w:t xml:space="preserve">. Yue, K., </w:t>
      </w:r>
      <w:proofErr w:type="spellStart"/>
      <w:r w:rsidR="00097225" w:rsidRPr="00097225">
        <w:rPr>
          <w:rFonts w:asciiTheme="minorHAnsi" w:hAnsiTheme="minorHAnsi" w:cstheme="minorHAnsi"/>
        </w:rPr>
        <w:t>Jarvie</w:t>
      </w:r>
      <w:proofErr w:type="spellEnd"/>
      <w:r w:rsidR="00097225" w:rsidRPr="00097225">
        <w:rPr>
          <w:rFonts w:asciiTheme="minorHAnsi" w:hAnsiTheme="minorHAnsi" w:cstheme="minorHAnsi"/>
        </w:rPr>
        <w:t xml:space="preserve">, S.,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Van </w:t>
      </w:r>
      <w:proofErr w:type="spellStart"/>
      <w:r w:rsidR="00097225" w:rsidRPr="00097225">
        <w:rPr>
          <w:rFonts w:asciiTheme="minorHAnsi" w:hAnsiTheme="minorHAnsi" w:cstheme="minorHAnsi"/>
        </w:rPr>
        <w:t>Meerbeek</w:t>
      </w:r>
      <w:proofErr w:type="spellEnd"/>
      <w:r w:rsidR="00097225" w:rsidRPr="00097225">
        <w:rPr>
          <w:rFonts w:asciiTheme="minorHAnsi" w:hAnsiTheme="minorHAnsi" w:cstheme="minorHAnsi"/>
        </w:rPr>
        <w:t xml:space="preserve">, K., Peng, Y., </w:t>
      </w:r>
      <w:proofErr w:type="spellStart"/>
      <w:r w:rsidR="00097225" w:rsidRPr="00097225">
        <w:rPr>
          <w:rFonts w:asciiTheme="minorHAnsi" w:hAnsiTheme="minorHAnsi" w:cstheme="minorHAnsi"/>
        </w:rPr>
        <w:t>Fuzong</w:t>
      </w:r>
      <w:proofErr w:type="spellEnd"/>
      <w:r w:rsidR="00097225" w:rsidRPr="00097225">
        <w:rPr>
          <w:rFonts w:asciiTheme="minorHAnsi" w:hAnsiTheme="minorHAnsi" w:cstheme="minorHAnsi"/>
        </w:rPr>
        <w:t xml:space="preserve">, W. &amp; </w:t>
      </w:r>
      <w:proofErr w:type="spellStart"/>
      <w:r w:rsidR="00097225" w:rsidRPr="00097225">
        <w:rPr>
          <w:rFonts w:asciiTheme="minorHAnsi" w:hAnsiTheme="minorHAnsi" w:cstheme="minorHAnsi"/>
        </w:rPr>
        <w:t>Svenning</w:t>
      </w:r>
      <w:proofErr w:type="spellEnd"/>
      <w:r w:rsidR="00097225" w:rsidRPr="00097225">
        <w:rPr>
          <w:rFonts w:asciiTheme="minorHAnsi" w:hAnsiTheme="minorHAnsi" w:cstheme="minorHAnsi"/>
        </w:rPr>
        <w:t xml:space="preserve">, J.C. 2020. Changed plant diversity and diversity-productivity relationship in response to nitrogen addition, warming and increased rainfall: a meta-analysis. </w:t>
      </w:r>
      <w:r w:rsidR="00097225" w:rsidRPr="00097225">
        <w:rPr>
          <w:rFonts w:asciiTheme="minorHAnsi" w:hAnsiTheme="minorHAnsi" w:cstheme="minorHAnsi"/>
          <w:i/>
        </w:rPr>
        <w:t>Oikos</w:t>
      </w:r>
      <w:r w:rsidR="00097225" w:rsidRPr="00097225">
        <w:rPr>
          <w:rFonts w:asciiTheme="minorHAnsi" w:hAnsiTheme="minorHAnsi" w:cstheme="minorHAnsi"/>
          <w:iCs/>
        </w:rPr>
        <w:t xml:space="preserve">. </w:t>
      </w:r>
      <w:r w:rsidR="00097225" w:rsidRPr="00097225">
        <w:rPr>
          <w:rFonts w:asciiTheme="minorHAnsi" w:hAnsiTheme="minorHAnsi" w:cstheme="minorHAnsi"/>
          <w:b/>
          <w:bCs/>
          <w:iCs/>
        </w:rPr>
        <w:t>129</w:t>
      </w:r>
      <w:r w:rsidR="00097225" w:rsidRPr="00097225">
        <w:rPr>
          <w:rFonts w:asciiTheme="minorHAnsi" w:hAnsiTheme="minorHAnsi" w:cstheme="minorHAnsi"/>
          <w:iCs/>
        </w:rPr>
        <w:t>: 939-952.</w:t>
      </w:r>
      <w:r w:rsidR="000E68E7">
        <w:rPr>
          <w:rFonts w:asciiTheme="minorHAnsi" w:hAnsiTheme="minorHAnsi" w:cstheme="minorHAnsi"/>
          <w:iCs/>
        </w:rPr>
        <w:t xml:space="preserve"> (IF </w:t>
      </w:r>
      <w:r w:rsidR="00E87C03">
        <w:rPr>
          <w:rFonts w:asciiTheme="minorHAnsi" w:hAnsiTheme="minorHAnsi" w:cstheme="minorHAnsi"/>
          <w:iCs/>
        </w:rPr>
        <w:t>3.7</w:t>
      </w:r>
      <w:r w:rsidR="000E68E7">
        <w:rPr>
          <w:rFonts w:asciiTheme="minorHAnsi" w:hAnsiTheme="minorHAnsi" w:cstheme="minorHAnsi"/>
          <w:iCs/>
        </w:rPr>
        <w:t>)</w:t>
      </w:r>
    </w:p>
    <w:p w14:paraId="212F80D8" w14:textId="552872FB" w:rsidR="0049081F" w:rsidRPr="0049081F" w:rsidRDefault="00591D6D" w:rsidP="0049081F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</w:t>
      </w:r>
      <w:r w:rsidR="0049081F" w:rsidRPr="00097225">
        <w:rPr>
          <w:rFonts w:asciiTheme="minorHAnsi" w:hAnsiTheme="minorHAnsi" w:cstheme="minorHAnsi"/>
        </w:rPr>
        <w:t xml:space="preserve">. Le </w:t>
      </w:r>
      <w:proofErr w:type="spellStart"/>
      <w:r w:rsidR="0049081F" w:rsidRPr="00097225">
        <w:rPr>
          <w:rFonts w:asciiTheme="minorHAnsi" w:hAnsiTheme="minorHAnsi" w:cstheme="minorHAnsi"/>
        </w:rPr>
        <w:t>Couteur</w:t>
      </w:r>
      <w:proofErr w:type="spellEnd"/>
      <w:r w:rsidR="0049081F" w:rsidRPr="00097225">
        <w:rPr>
          <w:rFonts w:asciiTheme="minorHAnsi" w:hAnsiTheme="minorHAnsi" w:cstheme="minorHAnsi"/>
        </w:rPr>
        <w:t xml:space="preserve">, D.G., Ribeiro, R.V., </w:t>
      </w:r>
      <w:r w:rsidR="0049081F" w:rsidRPr="00097225">
        <w:rPr>
          <w:rFonts w:asciiTheme="minorHAnsi" w:hAnsiTheme="minorHAnsi" w:cstheme="minorHAnsi"/>
          <w:b/>
          <w:bCs/>
        </w:rPr>
        <w:t>Senior, A.M.</w:t>
      </w:r>
      <w:r w:rsidR="0049081F" w:rsidRPr="00097225">
        <w:rPr>
          <w:rFonts w:asciiTheme="minorHAnsi" w:hAnsiTheme="minorHAnsi" w:cstheme="minorHAnsi"/>
        </w:rPr>
        <w:t xml:space="preserve">, Hsu, B., Hirani, V., Blyth, F.M., Waite, L.M., Simpson, S.J., </w:t>
      </w:r>
      <w:proofErr w:type="spellStart"/>
      <w:r w:rsidR="0049081F" w:rsidRPr="00097225">
        <w:rPr>
          <w:rFonts w:asciiTheme="minorHAnsi" w:hAnsiTheme="minorHAnsi" w:cstheme="minorHAnsi"/>
        </w:rPr>
        <w:t>Naganathan</w:t>
      </w:r>
      <w:proofErr w:type="spellEnd"/>
      <w:r w:rsidR="0049081F" w:rsidRPr="00097225">
        <w:rPr>
          <w:rFonts w:asciiTheme="minorHAnsi" w:hAnsiTheme="minorHAnsi" w:cstheme="minorHAnsi"/>
        </w:rPr>
        <w:t xml:space="preserve">, V., Cumming, R.G. &amp; </w:t>
      </w:r>
      <w:proofErr w:type="spellStart"/>
      <w:r w:rsidR="0049081F" w:rsidRPr="00097225">
        <w:rPr>
          <w:rFonts w:asciiTheme="minorHAnsi" w:hAnsiTheme="minorHAnsi" w:cstheme="minorHAnsi"/>
        </w:rPr>
        <w:t>Handelsman</w:t>
      </w:r>
      <w:proofErr w:type="spellEnd"/>
      <w:r w:rsidR="0049081F" w:rsidRPr="00097225">
        <w:rPr>
          <w:rFonts w:asciiTheme="minorHAnsi" w:hAnsiTheme="minorHAnsi" w:cstheme="minorHAnsi"/>
        </w:rPr>
        <w:t>, D. 20</w:t>
      </w:r>
      <w:r w:rsidR="009E4998">
        <w:rPr>
          <w:rFonts w:asciiTheme="minorHAnsi" w:hAnsiTheme="minorHAnsi" w:cstheme="minorHAnsi"/>
        </w:rPr>
        <w:t>20</w:t>
      </w:r>
      <w:r w:rsidR="0049081F" w:rsidRPr="00097225">
        <w:rPr>
          <w:rFonts w:asciiTheme="minorHAnsi" w:hAnsiTheme="minorHAnsi" w:cstheme="minorHAnsi"/>
        </w:rPr>
        <w:t>. Branched chain amino acids, cardiometabolic risk factors and outcomes in older men: the Concord Health and Aging in Men Project.</w:t>
      </w:r>
      <w:r w:rsidR="00E85F47">
        <w:rPr>
          <w:rFonts w:asciiTheme="minorHAnsi" w:hAnsiTheme="minorHAnsi" w:cstheme="minorHAnsi"/>
        </w:rPr>
        <w:t xml:space="preserve"> </w:t>
      </w:r>
      <w:r w:rsidR="00E85F47">
        <w:rPr>
          <w:rFonts w:asciiTheme="minorHAnsi" w:hAnsiTheme="minorHAnsi" w:cstheme="minorHAnsi"/>
          <w:i/>
          <w:iCs/>
        </w:rPr>
        <w:t>The</w:t>
      </w:r>
      <w:r w:rsidR="0049081F" w:rsidRPr="00097225">
        <w:rPr>
          <w:rFonts w:asciiTheme="minorHAnsi" w:hAnsiTheme="minorHAnsi" w:cstheme="minorHAnsi"/>
        </w:rPr>
        <w:t xml:space="preserve"> </w:t>
      </w:r>
      <w:r w:rsidR="0049081F" w:rsidRPr="00097225">
        <w:rPr>
          <w:rFonts w:asciiTheme="minorHAnsi" w:hAnsiTheme="minorHAnsi" w:cstheme="minorHAnsi"/>
          <w:i/>
          <w:iCs/>
        </w:rPr>
        <w:t>Journal</w:t>
      </w:r>
      <w:r w:rsidR="00E85F47">
        <w:rPr>
          <w:rFonts w:asciiTheme="minorHAnsi" w:hAnsiTheme="minorHAnsi" w:cstheme="minorHAnsi"/>
          <w:i/>
          <w:iCs/>
        </w:rPr>
        <w:t>s</w:t>
      </w:r>
      <w:r w:rsidR="0049081F" w:rsidRPr="00097225">
        <w:rPr>
          <w:rFonts w:asciiTheme="minorHAnsi" w:hAnsiTheme="minorHAnsi" w:cstheme="minorHAnsi"/>
          <w:i/>
          <w:iCs/>
        </w:rPr>
        <w:t xml:space="preserve"> of Gerontology: </w:t>
      </w:r>
      <w:r w:rsidR="004619D4">
        <w:rPr>
          <w:rFonts w:asciiTheme="minorHAnsi" w:hAnsiTheme="minorHAnsi" w:cstheme="minorHAnsi"/>
          <w:i/>
          <w:iCs/>
        </w:rPr>
        <w:t>Series A</w:t>
      </w:r>
      <w:r w:rsidR="0049081F" w:rsidRPr="00097225">
        <w:rPr>
          <w:rFonts w:asciiTheme="minorHAnsi" w:hAnsiTheme="minorHAnsi" w:cstheme="minorHAnsi"/>
        </w:rPr>
        <w:t xml:space="preserve">. </w:t>
      </w:r>
      <w:r w:rsidR="002D2207" w:rsidRPr="0005226E">
        <w:rPr>
          <w:rFonts w:asciiTheme="minorHAnsi" w:hAnsiTheme="minorHAnsi" w:cstheme="minorHAnsi"/>
          <w:b/>
        </w:rPr>
        <w:t>75</w:t>
      </w:r>
      <w:r w:rsidR="002D2207">
        <w:rPr>
          <w:rFonts w:asciiTheme="minorHAnsi" w:hAnsiTheme="minorHAnsi" w:cstheme="minorHAnsi"/>
        </w:rPr>
        <w:t>: 1805-1810</w:t>
      </w:r>
      <w:r w:rsidR="0049081F" w:rsidRPr="00097225">
        <w:rPr>
          <w:rFonts w:asciiTheme="minorHAnsi" w:hAnsiTheme="minorHAnsi" w:cstheme="minorHAnsi"/>
        </w:rPr>
        <w:t>. (IF 5.8)</w:t>
      </w:r>
    </w:p>
    <w:p w14:paraId="67235F7C" w14:textId="7698B75C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>1</w:t>
      </w:r>
      <w:r w:rsidR="00591D6D">
        <w:rPr>
          <w:rFonts w:asciiTheme="minorHAnsi" w:hAnsiTheme="minorHAnsi" w:cstheme="minorHAnsi"/>
        </w:rPr>
        <w:t>9</w:t>
      </w:r>
      <w:r w:rsidRPr="00097225">
        <w:rPr>
          <w:rFonts w:asciiTheme="minorHAnsi" w:hAnsiTheme="minorHAnsi" w:cstheme="minorHAnsi"/>
        </w:rPr>
        <w:t>. Solon-</w:t>
      </w:r>
      <w:proofErr w:type="spellStart"/>
      <w:r w:rsidRPr="00097225">
        <w:rPr>
          <w:rFonts w:asciiTheme="minorHAnsi" w:hAnsiTheme="minorHAnsi" w:cstheme="minorHAnsi"/>
        </w:rPr>
        <w:t>Biet</w:t>
      </w:r>
      <w:proofErr w:type="spellEnd"/>
      <w:r w:rsidRPr="00097225">
        <w:rPr>
          <w:rFonts w:asciiTheme="minorHAnsi" w:hAnsiTheme="minorHAnsi" w:cstheme="minorHAnsi"/>
        </w:rPr>
        <w:t xml:space="preserve">, S.M., Cogger, V.C., </w:t>
      </w:r>
      <w:proofErr w:type="spellStart"/>
      <w:r w:rsidRPr="00097225">
        <w:rPr>
          <w:rFonts w:asciiTheme="minorHAnsi" w:hAnsiTheme="minorHAnsi" w:cstheme="minorHAnsi"/>
        </w:rPr>
        <w:t>Pulpitel</w:t>
      </w:r>
      <w:proofErr w:type="spellEnd"/>
      <w:r w:rsidRPr="00097225">
        <w:rPr>
          <w:rFonts w:asciiTheme="minorHAnsi" w:hAnsiTheme="minorHAnsi" w:cstheme="minorHAnsi"/>
        </w:rPr>
        <w:t xml:space="preserve">, T., Wahl, D., Clark, X., Bagley, E., </w:t>
      </w:r>
      <w:proofErr w:type="spellStart"/>
      <w:r w:rsidRPr="00097225">
        <w:rPr>
          <w:rFonts w:asciiTheme="minorHAnsi" w:hAnsiTheme="minorHAnsi" w:cstheme="minorHAnsi"/>
        </w:rPr>
        <w:t>Gregoriou</w:t>
      </w:r>
      <w:proofErr w:type="spellEnd"/>
      <w:r w:rsidRPr="00097225">
        <w:rPr>
          <w:rFonts w:asciiTheme="minorHAnsi" w:hAnsiTheme="minorHAnsi" w:cstheme="minorHAnsi"/>
        </w:rPr>
        <w:t xml:space="preserve">, G.C.,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Wang, Q.P., Brandon, A.E., Perks, R., O’Sullivan, J., </w:t>
      </w:r>
      <w:proofErr w:type="spellStart"/>
      <w:r w:rsidRPr="00097225">
        <w:rPr>
          <w:rFonts w:asciiTheme="minorHAnsi" w:hAnsiTheme="minorHAnsi" w:cstheme="minorHAnsi"/>
        </w:rPr>
        <w:t>Koay</w:t>
      </w:r>
      <w:proofErr w:type="spellEnd"/>
      <w:r w:rsidRPr="00097225">
        <w:rPr>
          <w:rFonts w:asciiTheme="minorHAnsi" w:hAnsiTheme="minorHAnsi" w:cstheme="minorHAnsi"/>
        </w:rPr>
        <w:t xml:space="preserve">, Y.C., Bell-Anderson, K., Kebede, M., </w:t>
      </w:r>
      <w:proofErr w:type="spellStart"/>
      <w:r w:rsidRPr="00097225">
        <w:rPr>
          <w:rFonts w:asciiTheme="minorHAnsi" w:hAnsiTheme="minorHAnsi" w:cstheme="minorHAnsi"/>
        </w:rPr>
        <w:t>Yau</w:t>
      </w:r>
      <w:proofErr w:type="spellEnd"/>
      <w:r w:rsidRPr="00097225">
        <w:rPr>
          <w:rFonts w:asciiTheme="minorHAnsi" w:hAnsiTheme="minorHAnsi" w:cstheme="minorHAnsi"/>
        </w:rPr>
        <w:t xml:space="preserve">, B., Atkinson, C., </w:t>
      </w:r>
      <w:proofErr w:type="spellStart"/>
      <w:r w:rsidRPr="00097225">
        <w:rPr>
          <w:rFonts w:asciiTheme="minorHAnsi" w:hAnsiTheme="minorHAnsi" w:cstheme="minorHAnsi"/>
        </w:rPr>
        <w:t>Svineng</w:t>
      </w:r>
      <w:proofErr w:type="spellEnd"/>
      <w:r w:rsidRPr="00097225">
        <w:rPr>
          <w:rFonts w:asciiTheme="minorHAnsi" w:hAnsiTheme="minorHAnsi" w:cstheme="minorHAnsi"/>
        </w:rPr>
        <w:t xml:space="preserve">, G., Dodgson, T., </w:t>
      </w:r>
      <w:proofErr w:type="spellStart"/>
      <w:r w:rsidRPr="00097225">
        <w:rPr>
          <w:rFonts w:asciiTheme="minorHAnsi" w:hAnsiTheme="minorHAnsi" w:cstheme="minorHAnsi"/>
        </w:rPr>
        <w:t>Wali</w:t>
      </w:r>
      <w:proofErr w:type="spellEnd"/>
      <w:r w:rsidRPr="00097225">
        <w:rPr>
          <w:rFonts w:asciiTheme="minorHAnsi" w:hAnsiTheme="minorHAnsi" w:cstheme="minorHAnsi"/>
        </w:rPr>
        <w:t xml:space="preserve">, J.A., Piper, M.D.W., </w:t>
      </w:r>
      <w:proofErr w:type="spellStart"/>
      <w:r w:rsidRPr="00097225">
        <w:rPr>
          <w:rFonts w:asciiTheme="minorHAnsi" w:hAnsiTheme="minorHAnsi" w:cstheme="minorHAnsi"/>
        </w:rPr>
        <w:t>Juricic</w:t>
      </w:r>
      <w:proofErr w:type="spellEnd"/>
      <w:r w:rsidRPr="00097225">
        <w:rPr>
          <w:rFonts w:asciiTheme="minorHAnsi" w:hAnsiTheme="minorHAnsi" w:cstheme="minorHAnsi"/>
        </w:rPr>
        <w:t xml:space="preserve">, P., Partridge, L.,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D., Cooney, G.J., Le </w:t>
      </w:r>
      <w:proofErr w:type="spellStart"/>
      <w:r w:rsidRPr="00097225">
        <w:rPr>
          <w:rFonts w:asciiTheme="minorHAnsi" w:hAnsiTheme="minorHAnsi" w:cstheme="minorHAnsi"/>
        </w:rPr>
        <w:t>Couteur</w:t>
      </w:r>
      <w:proofErr w:type="spellEnd"/>
      <w:r w:rsidRPr="00097225">
        <w:rPr>
          <w:rFonts w:asciiTheme="minorHAnsi" w:hAnsiTheme="minorHAnsi" w:cstheme="minorHAnsi"/>
        </w:rPr>
        <w:t xml:space="preserve">, D.G. &amp; Simpson, S.J. 2019. Branched chain amino acids impact health and lifespan indirectly via diet balance and appetite control. </w:t>
      </w:r>
      <w:r w:rsidRPr="00097225">
        <w:rPr>
          <w:rFonts w:asciiTheme="minorHAnsi" w:hAnsiTheme="minorHAnsi" w:cstheme="minorHAnsi"/>
          <w:i/>
        </w:rPr>
        <w:t>Nature Metabolism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  <w:bCs/>
        </w:rPr>
        <w:t>1</w:t>
      </w:r>
      <w:r w:rsidRPr="00097225">
        <w:rPr>
          <w:rFonts w:asciiTheme="minorHAnsi" w:hAnsiTheme="minorHAnsi" w:cstheme="minorHAnsi"/>
        </w:rPr>
        <w:t>: 532-545. (</w:t>
      </w:r>
      <w:proofErr w:type="gramStart"/>
      <w:r w:rsidRPr="00097225">
        <w:rPr>
          <w:rFonts w:asciiTheme="minorHAnsi" w:hAnsiTheme="minorHAnsi" w:cstheme="minorHAnsi"/>
        </w:rPr>
        <w:t>new</w:t>
      </w:r>
      <w:proofErr w:type="gramEnd"/>
      <w:r w:rsidRPr="00097225">
        <w:rPr>
          <w:rFonts w:asciiTheme="minorHAnsi" w:hAnsiTheme="minorHAnsi" w:cstheme="minorHAnsi"/>
        </w:rPr>
        <w:t xml:space="preserve"> journal)</w:t>
      </w:r>
    </w:p>
    <w:p w14:paraId="0ACADFC9" w14:textId="135C2793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>1</w:t>
      </w:r>
      <w:r w:rsidR="00591D6D">
        <w:rPr>
          <w:rFonts w:asciiTheme="minorHAnsi" w:hAnsiTheme="minorHAnsi" w:cstheme="minorHAnsi"/>
        </w:rPr>
        <w:t>8</w:t>
      </w:r>
      <w:r w:rsidRPr="00097225">
        <w:rPr>
          <w:rFonts w:asciiTheme="minorHAnsi" w:hAnsiTheme="minorHAnsi" w:cstheme="minorHAnsi"/>
        </w:rPr>
        <w:t>. Ribeiro, R.V., Solon-</w:t>
      </w:r>
      <w:proofErr w:type="spellStart"/>
      <w:r w:rsidRPr="00097225">
        <w:rPr>
          <w:rFonts w:asciiTheme="minorHAnsi" w:hAnsiTheme="minorHAnsi" w:cstheme="minorHAnsi"/>
        </w:rPr>
        <w:t>Biet</w:t>
      </w:r>
      <w:proofErr w:type="spellEnd"/>
      <w:r w:rsidRPr="00097225">
        <w:rPr>
          <w:rFonts w:asciiTheme="minorHAnsi" w:hAnsiTheme="minorHAnsi" w:cstheme="minorHAnsi"/>
        </w:rPr>
        <w:t xml:space="preserve">, S.M., </w:t>
      </w:r>
      <w:proofErr w:type="spellStart"/>
      <w:r w:rsidRPr="00097225">
        <w:rPr>
          <w:rFonts w:asciiTheme="minorHAnsi" w:hAnsiTheme="minorHAnsi" w:cstheme="minorHAnsi"/>
        </w:rPr>
        <w:t>Pulpitel</w:t>
      </w:r>
      <w:proofErr w:type="spellEnd"/>
      <w:r w:rsidRPr="00097225">
        <w:rPr>
          <w:rFonts w:asciiTheme="minorHAnsi" w:hAnsiTheme="minorHAnsi" w:cstheme="minorHAnsi"/>
        </w:rPr>
        <w:t xml:space="preserve">, T., </w:t>
      </w:r>
      <w:r w:rsidRPr="00097225">
        <w:rPr>
          <w:rFonts w:asciiTheme="minorHAnsi" w:hAnsiTheme="minorHAnsi" w:cstheme="minorHAnsi"/>
          <w:b/>
          <w:bCs/>
        </w:rPr>
        <w:t>Senior, A.M.</w:t>
      </w:r>
      <w:r w:rsidRPr="00097225">
        <w:rPr>
          <w:rFonts w:asciiTheme="minorHAnsi" w:hAnsiTheme="minorHAnsi" w:cstheme="minorHAnsi"/>
        </w:rPr>
        <w:t xml:space="preserve">, Cogger, V.C., Clark, X., O’Sullivan, J., </w:t>
      </w:r>
      <w:proofErr w:type="spellStart"/>
      <w:r w:rsidRPr="00097225">
        <w:rPr>
          <w:rFonts w:asciiTheme="minorHAnsi" w:hAnsiTheme="minorHAnsi" w:cstheme="minorHAnsi"/>
        </w:rPr>
        <w:t>Koay</w:t>
      </w:r>
      <w:proofErr w:type="spellEnd"/>
      <w:r w:rsidRPr="00097225">
        <w:rPr>
          <w:rFonts w:asciiTheme="minorHAnsi" w:hAnsiTheme="minorHAnsi" w:cstheme="minorHAnsi"/>
        </w:rPr>
        <w:t xml:space="preserve">, Y.C., Hirani, V., Blyth, F.M., </w:t>
      </w:r>
      <w:proofErr w:type="spellStart"/>
      <w:r w:rsidRPr="00097225">
        <w:rPr>
          <w:rFonts w:asciiTheme="minorHAnsi" w:hAnsiTheme="minorHAnsi" w:cstheme="minorHAnsi"/>
        </w:rPr>
        <w:t>Beibel</w:t>
      </w:r>
      <w:proofErr w:type="spellEnd"/>
      <w:r w:rsidRPr="00097225">
        <w:rPr>
          <w:rFonts w:asciiTheme="minorHAnsi" w:hAnsiTheme="minorHAnsi" w:cstheme="minorHAnsi"/>
        </w:rPr>
        <w:t xml:space="preserve">, M.J., Waite, L., </w:t>
      </w:r>
      <w:proofErr w:type="spellStart"/>
      <w:r w:rsidRPr="00097225">
        <w:rPr>
          <w:rFonts w:asciiTheme="minorHAnsi" w:hAnsiTheme="minorHAnsi" w:cstheme="minorHAnsi"/>
        </w:rPr>
        <w:t>Naganathan</w:t>
      </w:r>
      <w:proofErr w:type="spellEnd"/>
      <w:r w:rsidRPr="00097225">
        <w:rPr>
          <w:rFonts w:asciiTheme="minorHAnsi" w:hAnsiTheme="minorHAnsi" w:cstheme="minorHAnsi"/>
        </w:rPr>
        <w:t xml:space="preserve">, V., Cumming R.G., </w:t>
      </w:r>
      <w:proofErr w:type="spellStart"/>
      <w:r w:rsidRPr="00097225">
        <w:rPr>
          <w:rFonts w:asciiTheme="minorHAnsi" w:hAnsiTheme="minorHAnsi" w:cstheme="minorHAnsi"/>
        </w:rPr>
        <w:t>Handelsman</w:t>
      </w:r>
      <w:proofErr w:type="spellEnd"/>
      <w:r w:rsidRPr="00097225">
        <w:rPr>
          <w:rFonts w:asciiTheme="minorHAnsi" w:hAnsiTheme="minorHAnsi" w:cstheme="minorHAnsi"/>
        </w:rPr>
        <w:t xml:space="preserve">, D.J., Simpson, S.J. &amp; Le </w:t>
      </w:r>
      <w:proofErr w:type="spellStart"/>
      <w:r w:rsidRPr="00097225">
        <w:rPr>
          <w:rFonts w:asciiTheme="minorHAnsi" w:hAnsiTheme="minorHAnsi" w:cstheme="minorHAnsi"/>
        </w:rPr>
        <w:t>Couteur</w:t>
      </w:r>
      <w:proofErr w:type="spellEnd"/>
      <w:r w:rsidRPr="00097225">
        <w:rPr>
          <w:rFonts w:asciiTheme="minorHAnsi" w:hAnsiTheme="minorHAnsi" w:cstheme="minorHAnsi"/>
        </w:rPr>
        <w:t xml:space="preserve">. 2019. Of older mice and men: branched chain amino acids and body composition. </w:t>
      </w:r>
      <w:r w:rsidRPr="00097225">
        <w:rPr>
          <w:rFonts w:asciiTheme="minorHAnsi" w:hAnsiTheme="minorHAnsi" w:cstheme="minorHAnsi"/>
          <w:i/>
          <w:iCs/>
        </w:rPr>
        <w:t>Nutrients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  <w:bCs/>
        </w:rPr>
        <w:t>11</w:t>
      </w:r>
      <w:r w:rsidRPr="00097225">
        <w:rPr>
          <w:rFonts w:asciiTheme="minorHAnsi" w:hAnsiTheme="minorHAnsi" w:cstheme="minorHAnsi"/>
        </w:rPr>
        <w:t>: 1882. (IF 4.8)</w:t>
      </w:r>
    </w:p>
    <w:p w14:paraId="755BDF97" w14:textId="41719CE3" w:rsid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>1</w:t>
      </w:r>
      <w:r w:rsidR="00591D6D">
        <w:rPr>
          <w:rFonts w:asciiTheme="minorHAnsi" w:hAnsiTheme="minorHAnsi" w:cstheme="minorHAnsi"/>
        </w:rPr>
        <w:t>7</w:t>
      </w:r>
      <w:r w:rsidRPr="00097225">
        <w:rPr>
          <w:rFonts w:asciiTheme="minorHAnsi" w:hAnsiTheme="minorHAnsi" w:cstheme="minorHAnsi"/>
        </w:rPr>
        <w:t xml:space="preserve">. Gwynn, J.D., Sim, K., Searle, T.,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Lee, A. &amp; Brimblecombe, J. 2019. Effect of nutrition interventions on diet related and health outcomes of Aboriginal and Torres Strait Islander Australians: a systematic review. </w:t>
      </w:r>
      <w:r w:rsidRPr="00097225">
        <w:rPr>
          <w:rFonts w:asciiTheme="minorHAnsi" w:hAnsiTheme="minorHAnsi" w:cstheme="minorHAnsi"/>
          <w:i/>
        </w:rPr>
        <w:t>BMJ Open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</w:rPr>
        <w:t>9</w:t>
      </w:r>
      <w:r w:rsidRPr="00097225">
        <w:rPr>
          <w:rFonts w:asciiTheme="minorHAnsi" w:hAnsiTheme="minorHAnsi" w:cstheme="minorHAnsi"/>
        </w:rPr>
        <w:t>: e025291. (IF 2.9)</w:t>
      </w:r>
    </w:p>
    <w:p w14:paraId="54D4C40E" w14:textId="2EA305FF" w:rsidR="00160D06" w:rsidRPr="00097225" w:rsidRDefault="00160D06" w:rsidP="00160D06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</w:t>
      </w:r>
      <w:r w:rsidR="00591D6D">
        <w:rPr>
          <w:rFonts w:asciiTheme="minorHAnsi" w:hAnsiTheme="minorHAnsi" w:cstheme="minorHAnsi"/>
        </w:rPr>
        <w:t>6</w:t>
      </w:r>
      <w:r w:rsidRPr="00097225">
        <w:rPr>
          <w:rFonts w:asciiTheme="minorHAnsi" w:hAnsiTheme="minorHAnsi" w:cstheme="minorHAnsi"/>
        </w:rPr>
        <w:t xml:space="preserve">. </w:t>
      </w:r>
      <w:proofErr w:type="spellStart"/>
      <w:r w:rsidRPr="00097225">
        <w:rPr>
          <w:rFonts w:asciiTheme="minorHAnsi" w:hAnsiTheme="minorHAnsi" w:cstheme="minorHAnsi"/>
        </w:rPr>
        <w:t>Thieltges</w:t>
      </w:r>
      <w:proofErr w:type="spellEnd"/>
      <w:r w:rsidRPr="00097225">
        <w:rPr>
          <w:rFonts w:asciiTheme="minorHAnsi" w:hAnsiTheme="minorHAnsi" w:cstheme="minorHAnsi"/>
        </w:rPr>
        <w:t xml:space="preserve">, D., </w:t>
      </w:r>
      <w:proofErr w:type="spellStart"/>
      <w:r w:rsidRPr="00097225">
        <w:rPr>
          <w:rFonts w:asciiTheme="minorHAnsi" w:hAnsiTheme="minorHAnsi" w:cstheme="minorHAnsi"/>
        </w:rPr>
        <w:t>Goedknegt</w:t>
      </w:r>
      <w:proofErr w:type="spellEnd"/>
      <w:r w:rsidRPr="00097225">
        <w:rPr>
          <w:rFonts w:asciiTheme="minorHAnsi" w:hAnsiTheme="minorHAnsi" w:cstheme="minorHAnsi"/>
        </w:rPr>
        <w:t xml:space="preserve">, A., </w:t>
      </w:r>
      <w:proofErr w:type="spellStart"/>
      <w:r w:rsidRPr="00097225">
        <w:rPr>
          <w:rFonts w:asciiTheme="minorHAnsi" w:hAnsiTheme="minorHAnsi" w:cstheme="minorHAnsi"/>
        </w:rPr>
        <w:t>O’Dwyer</w:t>
      </w:r>
      <w:proofErr w:type="spellEnd"/>
      <w:r w:rsidRPr="00097225">
        <w:rPr>
          <w:rFonts w:asciiTheme="minorHAnsi" w:hAnsiTheme="minorHAnsi" w:cstheme="minorHAnsi"/>
        </w:rPr>
        <w:t xml:space="preserve">, K.,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 &amp; </w:t>
      </w:r>
      <w:proofErr w:type="spellStart"/>
      <w:r w:rsidRPr="00097225">
        <w:rPr>
          <w:rFonts w:asciiTheme="minorHAnsi" w:hAnsiTheme="minorHAnsi" w:cstheme="minorHAnsi"/>
        </w:rPr>
        <w:t>Kamiya</w:t>
      </w:r>
      <w:proofErr w:type="spellEnd"/>
      <w:r w:rsidRPr="00097225">
        <w:rPr>
          <w:rFonts w:asciiTheme="minorHAnsi" w:hAnsiTheme="minorHAnsi" w:cstheme="minorHAnsi"/>
        </w:rPr>
        <w:t xml:space="preserve">, T. 2019. Parasites and stable isotopes: a comparative analysis of isotopic discrimination in parasitic trophic interactions. </w:t>
      </w:r>
      <w:r w:rsidRPr="00097225">
        <w:rPr>
          <w:rFonts w:asciiTheme="minorHAnsi" w:hAnsiTheme="minorHAnsi" w:cstheme="minorHAnsi"/>
          <w:i/>
        </w:rPr>
        <w:t>Oikos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  <w:bCs/>
        </w:rPr>
        <w:t>128</w:t>
      </w:r>
      <w:r w:rsidRPr="00097225">
        <w:rPr>
          <w:rFonts w:asciiTheme="minorHAnsi" w:hAnsiTheme="minorHAnsi" w:cstheme="minorHAnsi"/>
        </w:rPr>
        <w:t>: 1329-1339. (IF 3.7)</w:t>
      </w:r>
    </w:p>
    <w:p w14:paraId="1A750795" w14:textId="6E91A0FB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>1</w:t>
      </w:r>
      <w:r w:rsidR="00591D6D">
        <w:rPr>
          <w:rFonts w:asciiTheme="minorHAnsi" w:hAnsiTheme="minorHAnsi" w:cstheme="minorHAnsi"/>
        </w:rPr>
        <w:t>5</w:t>
      </w:r>
      <w:r w:rsidRPr="00097225">
        <w:rPr>
          <w:rFonts w:asciiTheme="minorHAnsi" w:hAnsiTheme="minorHAnsi" w:cstheme="minorHAnsi"/>
        </w:rPr>
        <w:t>. Wahl, D., Solon-</w:t>
      </w:r>
      <w:proofErr w:type="spellStart"/>
      <w:r w:rsidRPr="00097225">
        <w:rPr>
          <w:rFonts w:asciiTheme="minorHAnsi" w:hAnsiTheme="minorHAnsi" w:cstheme="minorHAnsi"/>
        </w:rPr>
        <w:t>Biet</w:t>
      </w:r>
      <w:proofErr w:type="spellEnd"/>
      <w:r w:rsidRPr="00097225">
        <w:rPr>
          <w:rFonts w:asciiTheme="minorHAnsi" w:hAnsiTheme="minorHAnsi" w:cstheme="minorHAnsi"/>
        </w:rPr>
        <w:t xml:space="preserve">, S.M., Wang, Q., </w:t>
      </w:r>
      <w:proofErr w:type="spellStart"/>
      <w:r w:rsidRPr="00097225">
        <w:rPr>
          <w:rFonts w:asciiTheme="minorHAnsi" w:hAnsiTheme="minorHAnsi" w:cstheme="minorHAnsi"/>
        </w:rPr>
        <w:t>Wali</w:t>
      </w:r>
      <w:proofErr w:type="spellEnd"/>
      <w:r w:rsidRPr="00097225">
        <w:rPr>
          <w:rFonts w:asciiTheme="minorHAnsi" w:hAnsiTheme="minorHAnsi" w:cstheme="minorHAnsi"/>
        </w:rPr>
        <w:t xml:space="preserve">, J., </w:t>
      </w:r>
      <w:proofErr w:type="spellStart"/>
      <w:r w:rsidRPr="00097225">
        <w:rPr>
          <w:rFonts w:asciiTheme="minorHAnsi" w:hAnsiTheme="minorHAnsi" w:cstheme="minorHAnsi"/>
        </w:rPr>
        <w:t>Pulpital</w:t>
      </w:r>
      <w:proofErr w:type="spellEnd"/>
      <w:r w:rsidRPr="00097225">
        <w:rPr>
          <w:rFonts w:asciiTheme="minorHAnsi" w:hAnsiTheme="minorHAnsi" w:cstheme="minorHAnsi"/>
        </w:rPr>
        <w:t xml:space="preserve">, T., Clark, X., </w:t>
      </w:r>
      <w:proofErr w:type="spellStart"/>
      <w:r w:rsidRPr="00097225">
        <w:rPr>
          <w:rFonts w:asciiTheme="minorHAnsi" w:hAnsiTheme="minorHAnsi" w:cstheme="minorHAnsi"/>
        </w:rPr>
        <w:t>Raubenheimer</w:t>
      </w:r>
      <w:proofErr w:type="spellEnd"/>
      <w:r w:rsidRPr="00097225">
        <w:rPr>
          <w:rFonts w:asciiTheme="minorHAnsi" w:hAnsiTheme="minorHAnsi" w:cstheme="minorHAnsi"/>
        </w:rPr>
        <w:t xml:space="preserve">, D.,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Sinclair, D., Cooney, G., de Cabo R., Cogger, V., Simpson, S.J. &amp; Le </w:t>
      </w:r>
      <w:proofErr w:type="spellStart"/>
      <w:r w:rsidRPr="00097225">
        <w:rPr>
          <w:rFonts w:asciiTheme="minorHAnsi" w:hAnsiTheme="minorHAnsi" w:cstheme="minorHAnsi"/>
        </w:rPr>
        <w:t>Couteur</w:t>
      </w:r>
      <w:proofErr w:type="spellEnd"/>
      <w:r w:rsidRPr="00097225">
        <w:rPr>
          <w:rFonts w:asciiTheme="minorHAnsi" w:hAnsiTheme="minorHAnsi" w:cstheme="minorHAnsi"/>
        </w:rPr>
        <w:t xml:space="preserve">, D.G. 2018. Comparing effects of low protein, high carbohydrate diets and caloric restriction on brain aging in mice. </w:t>
      </w:r>
      <w:r w:rsidRPr="00097225">
        <w:rPr>
          <w:rFonts w:asciiTheme="minorHAnsi" w:hAnsiTheme="minorHAnsi" w:cstheme="minorHAnsi"/>
          <w:i/>
        </w:rPr>
        <w:t>Cell Reports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</w:rPr>
        <w:t>25</w:t>
      </w:r>
      <w:r w:rsidRPr="00097225">
        <w:rPr>
          <w:rFonts w:asciiTheme="minorHAnsi" w:hAnsiTheme="minorHAnsi" w:cstheme="minorHAnsi"/>
        </w:rPr>
        <w:t>: 2234-2243. (IF 8.7)</w:t>
      </w:r>
    </w:p>
    <w:p w14:paraId="0F20340B" w14:textId="52CF4D89" w:rsidR="00097225" w:rsidRPr="00097225" w:rsidRDefault="00097225" w:rsidP="00097225">
      <w:pPr>
        <w:ind w:left="284"/>
        <w:rPr>
          <w:rFonts w:asciiTheme="minorHAnsi" w:hAnsiTheme="minorHAnsi" w:cstheme="minorHAnsi"/>
          <w:lang w:val="en-AU"/>
        </w:rPr>
      </w:pPr>
      <w:r w:rsidRPr="00097225">
        <w:rPr>
          <w:rFonts w:asciiTheme="minorHAnsi" w:hAnsiTheme="minorHAnsi" w:cstheme="minorHAnsi"/>
        </w:rPr>
        <w:t>1</w:t>
      </w:r>
      <w:r w:rsidR="00591D6D">
        <w:rPr>
          <w:rFonts w:asciiTheme="minorHAnsi" w:hAnsiTheme="minorHAnsi" w:cstheme="minorHAnsi"/>
        </w:rPr>
        <w:t>4</w:t>
      </w:r>
      <w:r w:rsidRPr="00097225">
        <w:rPr>
          <w:rFonts w:asciiTheme="minorHAnsi" w:hAnsiTheme="minorHAnsi" w:cstheme="minorHAnsi"/>
        </w:rPr>
        <w:t xml:space="preserve">. </w:t>
      </w:r>
      <w:proofErr w:type="spellStart"/>
      <w:r w:rsidRPr="00097225">
        <w:rPr>
          <w:rFonts w:asciiTheme="minorHAnsi" w:hAnsiTheme="minorHAnsi" w:cstheme="minorHAnsi"/>
          <w:lang w:val="en-AU"/>
        </w:rPr>
        <w:t>Machovsky-Capuska</w:t>
      </w:r>
      <w:proofErr w:type="spellEnd"/>
      <w:r w:rsidRPr="00097225">
        <w:rPr>
          <w:rFonts w:asciiTheme="minorHAnsi" w:hAnsiTheme="minorHAnsi" w:cstheme="minorHAnsi"/>
          <w:lang w:val="en-AU"/>
        </w:rPr>
        <w:t xml:space="preserve">, G., Miller, M., R. O. Silva, F., </w:t>
      </w:r>
      <w:proofErr w:type="spellStart"/>
      <w:r w:rsidRPr="00097225">
        <w:rPr>
          <w:rFonts w:asciiTheme="minorHAnsi" w:hAnsiTheme="minorHAnsi" w:cstheme="minorHAnsi"/>
          <w:lang w:val="en-AU"/>
        </w:rPr>
        <w:t>Amiot</w:t>
      </w:r>
      <w:proofErr w:type="spellEnd"/>
      <w:r w:rsidRPr="00097225">
        <w:rPr>
          <w:rFonts w:asciiTheme="minorHAnsi" w:hAnsiTheme="minorHAnsi" w:cstheme="minorHAnsi"/>
          <w:lang w:val="en-AU"/>
        </w:rPr>
        <w:t xml:space="preserve">, C., </w:t>
      </w:r>
      <w:proofErr w:type="spellStart"/>
      <w:r w:rsidRPr="00097225">
        <w:rPr>
          <w:rFonts w:asciiTheme="minorHAnsi" w:hAnsiTheme="minorHAnsi" w:cstheme="minorHAnsi"/>
          <w:lang w:val="en-AU"/>
        </w:rPr>
        <w:t>Stockin</w:t>
      </w:r>
      <w:proofErr w:type="spellEnd"/>
      <w:r w:rsidRPr="00097225">
        <w:rPr>
          <w:rFonts w:asciiTheme="minorHAnsi" w:hAnsiTheme="minorHAnsi" w:cstheme="minorHAnsi"/>
          <w:lang w:val="en-AU"/>
        </w:rPr>
        <w:t xml:space="preserve">, K., </w:t>
      </w:r>
      <w:r w:rsidRPr="00097225">
        <w:rPr>
          <w:rFonts w:asciiTheme="minorHAnsi" w:hAnsiTheme="minorHAnsi" w:cstheme="minorHAnsi"/>
          <w:b/>
          <w:lang w:val="en-AU"/>
        </w:rPr>
        <w:t>Senior, A.M.</w:t>
      </w:r>
      <w:r w:rsidRPr="00097225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097225">
        <w:rPr>
          <w:rFonts w:asciiTheme="minorHAnsi" w:hAnsiTheme="minorHAnsi" w:cstheme="minorHAnsi"/>
          <w:lang w:val="en-AU"/>
        </w:rPr>
        <w:t>Schuckard</w:t>
      </w:r>
      <w:proofErr w:type="spellEnd"/>
      <w:r w:rsidRPr="00097225">
        <w:rPr>
          <w:rFonts w:asciiTheme="minorHAnsi" w:hAnsiTheme="minorHAnsi" w:cstheme="minorHAnsi"/>
          <w:lang w:val="en-AU"/>
        </w:rPr>
        <w:t xml:space="preserve">, R., Melville, D., &amp; </w:t>
      </w:r>
      <w:proofErr w:type="spellStart"/>
      <w:r w:rsidRPr="00097225">
        <w:rPr>
          <w:rFonts w:asciiTheme="minorHAnsi" w:hAnsiTheme="minorHAnsi" w:cstheme="minorHAnsi"/>
          <w:lang w:val="en-AU"/>
        </w:rPr>
        <w:t>Raubenheimer</w:t>
      </w:r>
      <w:proofErr w:type="spellEnd"/>
      <w:r w:rsidRPr="00097225">
        <w:rPr>
          <w:rFonts w:asciiTheme="minorHAnsi" w:hAnsiTheme="minorHAnsi" w:cstheme="minorHAnsi"/>
          <w:lang w:val="en-AU"/>
        </w:rPr>
        <w:t xml:space="preserve">, D. 2018. The nutritional nexus: linking niche, habitat variability and prey composition in a generalist marine predator. </w:t>
      </w:r>
      <w:r w:rsidRPr="00097225">
        <w:rPr>
          <w:rFonts w:asciiTheme="minorHAnsi" w:hAnsiTheme="minorHAnsi" w:cstheme="minorHAnsi"/>
          <w:i/>
          <w:lang w:val="en-AU"/>
        </w:rPr>
        <w:t>Journal of Animal Ecology</w:t>
      </w:r>
      <w:r w:rsidRPr="00097225">
        <w:rPr>
          <w:rFonts w:asciiTheme="minorHAnsi" w:hAnsiTheme="minorHAnsi" w:cstheme="minorHAnsi"/>
          <w:lang w:val="en-AU"/>
        </w:rPr>
        <w:t xml:space="preserve">. </w:t>
      </w:r>
      <w:r w:rsidRPr="00097225">
        <w:rPr>
          <w:rFonts w:asciiTheme="minorHAnsi" w:hAnsiTheme="minorHAnsi" w:cstheme="minorHAnsi"/>
          <w:b/>
          <w:lang w:val="en-AU"/>
        </w:rPr>
        <w:t>87</w:t>
      </w:r>
      <w:r w:rsidRPr="00097225">
        <w:rPr>
          <w:rFonts w:asciiTheme="minorHAnsi" w:hAnsiTheme="minorHAnsi" w:cstheme="minorHAnsi"/>
          <w:lang w:val="en-AU"/>
        </w:rPr>
        <w:t>: 1286-1298. (IF 5.0)</w:t>
      </w:r>
    </w:p>
    <w:p w14:paraId="0562E3AC" w14:textId="6AADE079" w:rsidR="00097225" w:rsidRPr="00097225" w:rsidRDefault="00097225" w:rsidP="00097225">
      <w:pPr>
        <w:ind w:left="284"/>
        <w:rPr>
          <w:rFonts w:asciiTheme="minorHAnsi" w:hAnsiTheme="minorHAnsi" w:cstheme="minorHAnsi"/>
          <w:lang w:val="en-AU"/>
        </w:rPr>
      </w:pPr>
      <w:r w:rsidRPr="00097225">
        <w:rPr>
          <w:rFonts w:asciiTheme="minorHAnsi" w:hAnsiTheme="minorHAnsi" w:cstheme="minorHAnsi"/>
        </w:rPr>
        <w:t>1</w:t>
      </w:r>
      <w:r w:rsidR="00591D6D">
        <w:rPr>
          <w:rFonts w:asciiTheme="minorHAnsi" w:hAnsiTheme="minorHAnsi" w:cstheme="minorHAnsi"/>
        </w:rPr>
        <w:t>3</w:t>
      </w:r>
      <w:r w:rsidRPr="00097225">
        <w:rPr>
          <w:rFonts w:asciiTheme="minorHAnsi" w:hAnsiTheme="minorHAnsi" w:cstheme="minorHAnsi"/>
        </w:rPr>
        <w:t xml:space="preserve">. </w:t>
      </w:r>
      <w:proofErr w:type="spellStart"/>
      <w:r w:rsidRPr="00097225">
        <w:rPr>
          <w:rFonts w:asciiTheme="minorHAnsi" w:hAnsiTheme="minorHAnsi" w:cstheme="minorHAnsi"/>
          <w:lang w:val="en-AU"/>
        </w:rPr>
        <w:t>Mijatovic</w:t>
      </w:r>
      <w:proofErr w:type="spellEnd"/>
      <w:r w:rsidRPr="00097225">
        <w:rPr>
          <w:rFonts w:asciiTheme="minorHAnsi" w:hAnsiTheme="minorHAnsi" w:cstheme="minorHAnsi"/>
          <w:lang w:val="en-AU"/>
        </w:rPr>
        <w:t xml:space="preserve">, J., </w:t>
      </w:r>
      <w:proofErr w:type="spellStart"/>
      <w:r w:rsidRPr="00097225">
        <w:rPr>
          <w:rFonts w:asciiTheme="minorHAnsi" w:hAnsiTheme="minorHAnsi" w:cstheme="minorHAnsi"/>
          <w:lang w:val="en-AU"/>
        </w:rPr>
        <w:t>Capling</w:t>
      </w:r>
      <w:proofErr w:type="spellEnd"/>
      <w:r w:rsidRPr="00097225">
        <w:rPr>
          <w:rFonts w:asciiTheme="minorHAnsi" w:hAnsiTheme="minorHAnsi" w:cstheme="minorHAnsi"/>
          <w:lang w:val="en-AU"/>
        </w:rPr>
        <w:t xml:space="preserve">, L., Cheng, S., Louie, J., Cheung, W., Markovic, T., Ross, G., Stamatakis, E., </w:t>
      </w:r>
      <w:r w:rsidRPr="00097225">
        <w:rPr>
          <w:rFonts w:asciiTheme="minorHAnsi" w:hAnsiTheme="minorHAnsi" w:cstheme="minorHAnsi"/>
          <w:b/>
          <w:lang w:val="en-AU"/>
        </w:rPr>
        <w:t>Senior, A.M.</w:t>
      </w:r>
      <w:r w:rsidRPr="00097225">
        <w:rPr>
          <w:rFonts w:asciiTheme="minorHAnsi" w:hAnsiTheme="minorHAnsi" w:cstheme="minorHAnsi"/>
          <w:lang w:val="en-AU"/>
        </w:rPr>
        <w:t xml:space="preserve">, Brand-Miller, J. &amp; Flood, V.M. 2018. Associations of diet and physical activity with risk for gestational diabetes mellitus: a systematic review and meta-analysis. </w:t>
      </w:r>
      <w:r w:rsidRPr="00097225">
        <w:rPr>
          <w:rFonts w:asciiTheme="minorHAnsi" w:hAnsiTheme="minorHAnsi" w:cstheme="minorHAnsi"/>
          <w:i/>
          <w:lang w:val="en-AU"/>
        </w:rPr>
        <w:t>Nutrients</w:t>
      </w:r>
      <w:r w:rsidRPr="00097225">
        <w:rPr>
          <w:rFonts w:asciiTheme="minorHAnsi" w:hAnsiTheme="minorHAnsi" w:cstheme="minorHAnsi"/>
          <w:lang w:val="en-AU"/>
        </w:rPr>
        <w:t xml:space="preserve">. </w:t>
      </w:r>
      <w:r w:rsidRPr="00097225">
        <w:rPr>
          <w:rFonts w:asciiTheme="minorHAnsi" w:hAnsiTheme="minorHAnsi" w:cstheme="minorHAnsi"/>
          <w:b/>
          <w:lang w:val="en-AU"/>
        </w:rPr>
        <w:t>10</w:t>
      </w:r>
      <w:r w:rsidRPr="00097225">
        <w:rPr>
          <w:rFonts w:asciiTheme="minorHAnsi" w:hAnsiTheme="minorHAnsi" w:cstheme="minorHAnsi"/>
          <w:lang w:val="en-AU"/>
        </w:rPr>
        <w:t>: 698. (IF 4.8)</w:t>
      </w:r>
    </w:p>
    <w:p w14:paraId="48D56E19" w14:textId="75E1EB97" w:rsidR="00097225" w:rsidRPr="00097225" w:rsidRDefault="007576DA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591D6D">
        <w:rPr>
          <w:rFonts w:asciiTheme="minorHAnsi" w:hAnsiTheme="minorHAnsi" w:cstheme="minorHAnsi"/>
        </w:rPr>
        <w:t>2</w:t>
      </w:r>
      <w:r w:rsidR="00097225" w:rsidRPr="00097225">
        <w:rPr>
          <w:rFonts w:asciiTheme="minorHAnsi" w:hAnsiTheme="minorHAnsi" w:cstheme="minorHAnsi"/>
        </w:rPr>
        <w:t xml:space="preserve">. Wong, A.C., Wang, Q., Morimoto, J.,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</w:t>
      </w:r>
      <w:proofErr w:type="spellStart"/>
      <w:r w:rsidR="00097225" w:rsidRPr="00097225">
        <w:rPr>
          <w:rFonts w:asciiTheme="minorHAnsi" w:hAnsiTheme="minorHAnsi" w:cstheme="minorHAnsi"/>
        </w:rPr>
        <w:t>Lihoreau</w:t>
      </w:r>
      <w:proofErr w:type="spellEnd"/>
      <w:r w:rsidR="00097225" w:rsidRPr="00097225">
        <w:rPr>
          <w:rFonts w:asciiTheme="minorHAnsi" w:hAnsiTheme="minorHAnsi" w:cstheme="minorHAnsi"/>
        </w:rPr>
        <w:t xml:space="preserve">, M., Neely, G.G., Simpson, S.J. &amp; Ponton, F. 2017. Gut microbiota modifies olfactory-guided microbial preferences and foraging decisions in Drosophila. </w:t>
      </w:r>
      <w:r w:rsidR="00097225" w:rsidRPr="00097225">
        <w:rPr>
          <w:rFonts w:asciiTheme="minorHAnsi" w:hAnsiTheme="minorHAnsi" w:cstheme="minorHAnsi"/>
          <w:i/>
        </w:rPr>
        <w:t>Current Biology</w:t>
      </w:r>
      <w:r w:rsidR="00097225" w:rsidRPr="00097225">
        <w:rPr>
          <w:rFonts w:asciiTheme="minorHAnsi" w:hAnsiTheme="minorHAnsi" w:cstheme="minorHAnsi"/>
        </w:rPr>
        <w:t xml:space="preserve">. </w:t>
      </w:r>
      <w:r w:rsidR="00097225" w:rsidRPr="00097225">
        <w:rPr>
          <w:rFonts w:asciiTheme="minorHAnsi" w:hAnsiTheme="minorHAnsi" w:cstheme="minorHAnsi"/>
          <w:b/>
        </w:rPr>
        <w:t>27</w:t>
      </w:r>
      <w:r w:rsidR="00097225" w:rsidRPr="00097225">
        <w:rPr>
          <w:rFonts w:asciiTheme="minorHAnsi" w:hAnsiTheme="minorHAnsi" w:cstheme="minorHAnsi"/>
        </w:rPr>
        <w:t>: 2397-2404. (IF 10.1)</w:t>
      </w:r>
    </w:p>
    <w:p w14:paraId="3A152AF8" w14:textId="2013524A" w:rsidR="00097225" w:rsidRP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097225" w:rsidRPr="00097225">
        <w:rPr>
          <w:rFonts w:asciiTheme="minorHAnsi" w:hAnsiTheme="minorHAnsi" w:cstheme="minorHAnsi"/>
        </w:rPr>
        <w:t xml:space="preserve">. </w:t>
      </w:r>
      <w:proofErr w:type="spellStart"/>
      <w:r w:rsidR="00097225" w:rsidRPr="00097225">
        <w:rPr>
          <w:rFonts w:asciiTheme="minorHAnsi" w:hAnsiTheme="minorHAnsi" w:cstheme="minorHAnsi"/>
        </w:rPr>
        <w:t>Lihoreau</w:t>
      </w:r>
      <w:proofErr w:type="spellEnd"/>
      <w:r w:rsidR="00097225" w:rsidRPr="00097225">
        <w:rPr>
          <w:rFonts w:asciiTheme="minorHAnsi" w:hAnsiTheme="minorHAnsi" w:cstheme="minorHAnsi"/>
        </w:rPr>
        <w:t xml:space="preserve">, M., Charleston, M.,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Clissold, F., </w:t>
      </w:r>
      <w:proofErr w:type="spellStart"/>
      <w:r w:rsidR="00097225" w:rsidRPr="00097225">
        <w:rPr>
          <w:rFonts w:asciiTheme="minorHAnsi" w:hAnsiTheme="minorHAnsi" w:cstheme="minorHAnsi"/>
        </w:rPr>
        <w:t>Raubenheimer</w:t>
      </w:r>
      <w:proofErr w:type="spellEnd"/>
      <w:r w:rsidR="00097225" w:rsidRPr="00097225">
        <w:rPr>
          <w:rFonts w:asciiTheme="minorHAnsi" w:hAnsiTheme="minorHAnsi" w:cstheme="minorHAnsi"/>
        </w:rPr>
        <w:t xml:space="preserve">, D, Simpson, S.J &amp; Buhl, J. 2017. Collective foraging in spatially complex nutritional environments. </w:t>
      </w:r>
      <w:r w:rsidR="00097225" w:rsidRPr="00097225">
        <w:rPr>
          <w:rFonts w:asciiTheme="minorHAnsi" w:hAnsiTheme="minorHAnsi" w:cstheme="minorHAnsi"/>
          <w:i/>
        </w:rPr>
        <w:t>Philosophical Transactions of the Royal Society B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372</w:t>
      </w:r>
      <w:r w:rsidR="00097225" w:rsidRPr="00097225">
        <w:rPr>
          <w:rFonts w:asciiTheme="minorHAnsi" w:hAnsiTheme="minorHAnsi" w:cstheme="minorHAnsi"/>
        </w:rPr>
        <w:t>: 20160238. (IF 7.2)</w:t>
      </w:r>
    </w:p>
    <w:p w14:paraId="772BED7D" w14:textId="25E42A37" w:rsidR="00097225" w:rsidRP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097225" w:rsidRPr="00097225">
        <w:rPr>
          <w:rFonts w:asciiTheme="minorHAnsi" w:hAnsiTheme="minorHAnsi" w:cstheme="minorHAnsi"/>
        </w:rPr>
        <w:t xml:space="preserve">. Coogan, S., </w:t>
      </w:r>
      <w:proofErr w:type="spellStart"/>
      <w:r w:rsidR="00097225" w:rsidRPr="00097225">
        <w:rPr>
          <w:rFonts w:asciiTheme="minorHAnsi" w:hAnsiTheme="minorHAnsi" w:cstheme="minorHAnsi"/>
        </w:rPr>
        <w:t>Machovsky-Capuska</w:t>
      </w:r>
      <w:proofErr w:type="spellEnd"/>
      <w:r w:rsidR="00097225" w:rsidRPr="00097225">
        <w:rPr>
          <w:rFonts w:asciiTheme="minorHAnsi" w:hAnsiTheme="minorHAnsi" w:cstheme="minorHAnsi"/>
        </w:rPr>
        <w:t xml:space="preserve">, G.E. </w:t>
      </w:r>
      <w:r w:rsidR="00097225" w:rsidRPr="00097225">
        <w:rPr>
          <w:rFonts w:asciiTheme="minorHAnsi" w:hAnsiTheme="minorHAnsi" w:cstheme="minorHAnsi"/>
          <w:b/>
        </w:rPr>
        <w:t>Senior A.M.</w:t>
      </w:r>
      <w:r w:rsidR="00097225" w:rsidRPr="00097225">
        <w:rPr>
          <w:rFonts w:asciiTheme="minorHAnsi" w:hAnsiTheme="minorHAnsi" w:cstheme="minorHAnsi"/>
        </w:rPr>
        <w:t xml:space="preserve">, Martin, J., Major, R. &amp; </w:t>
      </w:r>
      <w:proofErr w:type="spellStart"/>
      <w:r w:rsidR="00097225" w:rsidRPr="00097225">
        <w:rPr>
          <w:rFonts w:asciiTheme="minorHAnsi" w:hAnsiTheme="minorHAnsi" w:cstheme="minorHAnsi"/>
        </w:rPr>
        <w:t>Raubenheimer</w:t>
      </w:r>
      <w:proofErr w:type="spellEnd"/>
      <w:r w:rsidR="00097225" w:rsidRPr="00097225">
        <w:rPr>
          <w:rFonts w:asciiTheme="minorHAnsi" w:hAnsiTheme="minorHAnsi" w:cstheme="minorHAnsi"/>
        </w:rPr>
        <w:t>, D. 2017. Macronutrient selection of free-ranging urban Australian white ibis (</w:t>
      </w:r>
      <w:proofErr w:type="spellStart"/>
      <w:r w:rsidR="00097225" w:rsidRPr="00097225">
        <w:rPr>
          <w:rFonts w:asciiTheme="minorHAnsi" w:hAnsiTheme="minorHAnsi" w:cstheme="minorHAnsi"/>
          <w:i/>
        </w:rPr>
        <w:t>Threskiornis</w:t>
      </w:r>
      <w:proofErr w:type="spellEnd"/>
      <w:r w:rsidR="00097225" w:rsidRPr="00097225">
        <w:rPr>
          <w:rFonts w:asciiTheme="minorHAnsi" w:hAnsiTheme="minorHAnsi" w:cstheme="minorHAnsi"/>
          <w:i/>
        </w:rPr>
        <w:t xml:space="preserve"> </w:t>
      </w:r>
      <w:proofErr w:type="spellStart"/>
      <w:r w:rsidR="00097225" w:rsidRPr="00097225">
        <w:rPr>
          <w:rFonts w:asciiTheme="minorHAnsi" w:hAnsiTheme="minorHAnsi" w:cstheme="minorHAnsi"/>
          <w:i/>
        </w:rPr>
        <w:t>moluccus</w:t>
      </w:r>
      <w:proofErr w:type="spellEnd"/>
      <w:r w:rsidR="00097225" w:rsidRPr="00097225">
        <w:rPr>
          <w:rFonts w:asciiTheme="minorHAnsi" w:hAnsiTheme="minorHAnsi" w:cstheme="minorHAnsi"/>
        </w:rPr>
        <w:t xml:space="preserve">). </w:t>
      </w:r>
      <w:proofErr w:type="spellStart"/>
      <w:r w:rsidR="00097225" w:rsidRPr="00097225">
        <w:rPr>
          <w:rFonts w:asciiTheme="minorHAnsi" w:hAnsiTheme="minorHAnsi" w:cstheme="minorHAnsi"/>
          <w:i/>
        </w:rPr>
        <w:t>Behavioral</w:t>
      </w:r>
      <w:proofErr w:type="spellEnd"/>
      <w:r w:rsidR="00097225" w:rsidRPr="00097225">
        <w:rPr>
          <w:rFonts w:asciiTheme="minorHAnsi" w:hAnsiTheme="minorHAnsi" w:cstheme="minorHAnsi"/>
          <w:i/>
        </w:rPr>
        <w:t xml:space="preserve"> Ecology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28</w:t>
      </w:r>
      <w:r w:rsidR="00097225" w:rsidRPr="00097225">
        <w:rPr>
          <w:rFonts w:asciiTheme="minorHAnsi" w:hAnsiTheme="minorHAnsi" w:cstheme="minorHAnsi"/>
        </w:rPr>
        <w:t>: 1021-1029. (IF 3.2)</w:t>
      </w:r>
    </w:p>
    <w:p w14:paraId="7B795882" w14:textId="04FA6F03" w:rsidR="00097225" w:rsidRPr="00097225" w:rsidRDefault="00591D6D" w:rsidP="00097225">
      <w:pPr>
        <w:ind w:left="284"/>
        <w:rPr>
          <w:rFonts w:asciiTheme="minorHAnsi" w:eastAsia="Times New Roman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</w:rPr>
        <w:t>9</w:t>
      </w:r>
      <w:r w:rsidR="00097225" w:rsidRPr="00097225">
        <w:rPr>
          <w:rFonts w:asciiTheme="minorHAnsi" w:hAnsiTheme="minorHAnsi" w:cstheme="minorHAnsi"/>
        </w:rPr>
        <w:t xml:space="preserve">. </w:t>
      </w:r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Ribeiro, R.V., Hirani, V., </w:t>
      </w:r>
      <w:r w:rsidR="00097225" w:rsidRPr="00097225">
        <w:rPr>
          <w:rFonts w:asciiTheme="minorHAnsi" w:eastAsia="Times New Roman" w:hAnsiTheme="minorHAnsi" w:cstheme="minorHAnsi"/>
          <w:b/>
          <w:bCs/>
          <w:color w:val="000000" w:themeColor="text1"/>
          <w:bdr w:val="none" w:sz="0" w:space="0" w:color="auto" w:frame="1"/>
          <w:lang w:val="en-US"/>
        </w:rPr>
        <w:t>Senior, A.M.</w:t>
      </w:r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 xml:space="preserve">, </w:t>
      </w:r>
      <w:proofErr w:type="spellStart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Gosby</w:t>
      </w:r>
      <w:proofErr w:type="spellEnd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 xml:space="preserve">, A.K., Cumming, R.G., Blyth, F.M., </w:t>
      </w:r>
      <w:proofErr w:type="spellStart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Naganathan</w:t>
      </w:r>
      <w:proofErr w:type="spellEnd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 xml:space="preserve">, V., Waite, L.M., </w:t>
      </w:r>
      <w:proofErr w:type="spellStart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Handelsman</w:t>
      </w:r>
      <w:proofErr w:type="spellEnd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 xml:space="preserve">, D.J., </w:t>
      </w:r>
      <w:proofErr w:type="spellStart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Kendig</w:t>
      </w:r>
      <w:proofErr w:type="spellEnd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 xml:space="preserve">, H., Seibel, M.J., Simpson, S.J., </w:t>
      </w:r>
      <w:proofErr w:type="spellStart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Stanaway</w:t>
      </w:r>
      <w:proofErr w:type="spellEnd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, F., Allman-</w:t>
      </w:r>
      <w:proofErr w:type="spellStart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Farinelli</w:t>
      </w:r>
      <w:proofErr w:type="spellEnd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 xml:space="preserve">, M. &amp; Le </w:t>
      </w:r>
      <w:proofErr w:type="spellStart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Couteur</w:t>
      </w:r>
      <w:proofErr w:type="spellEnd"/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 xml:space="preserve">, D.G. 2017. Diet quality and its implications on the cardio-metabolic, physical and general health of older men: the Concord Health and Ageing in Men Project (CHAMP). </w:t>
      </w:r>
      <w:r w:rsidR="00097225" w:rsidRPr="00097225">
        <w:rPr>
          <w:rFonts w:asciiTheme="minorHAnsi" w:eastAsia="Times New Roman" w:hAnsiTheme="minorHAnsi" w:cstheme="minorHAnsi"/>
          <w:i/>
          <w:color w:val="000000" w:themeColor="text1"/>
          <w:lang w:val="en-US"/>
        </w:rPr>
        <w:t>British Journal of Nutrition</w:t>
      </w:r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 xml:space="preserve">. </w:t>
      </w:r>
      <w:r w:rsidR="00097225" w:rsidRPr="00097225">
        <w:rPr>
          <w:rFonts w:asciiTheme="minorHAnsi" w:eastAsia="Times New Roman" w:hAnsiTheme="minorHAnsi" w:cstheme="minorHAnsi"/>
          <w:b/>
          <w:color w:val="000000" w:themeColor="text1"/>
          <w:lang w:val="en-US"/>
        </w:rPr>
        <w:t>118</w:t>
      </w:r>
      <w:r w:rsidR="00097225" w:rsidRPr="00097225">
        <w:rPr>
          <w:rFonts w:asciiTheme="minorHAnsi" w:eastAsia="Times New Roman" w:hAnsiTheme="minorHAnsi" w:cstheme="minorHAnsi"/>
          <w:color w:val="000000" w:themeColor="text1"/>
          <w:lang w:val="en-US"/>
        </w:rPr>
        <w:t>: 130-143. (IF 4.1)</w:t>
      </w:r>
    </w:p>
    <w:p w14:paraId="78E88F04" w14:textId="1BD2DA44" w:rsidR="00097225" w:rsidRP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097225" w:rsidRPr="00097225">
        <w:rPr>
          <w:rFonts w:asciiTheme="minorHAnsi" w:hAnsiTheme="minorHAnsi" w:cstheme="minorHAnsi"/>
        </w:rPr>
        <w:t xml:space="preserve">. Cogger, V, </w:t>
      </w:r>
      <w:proofErr w:type="spellStart"/>
      <w:r w:rsidR="00097225" w:rsidRPr="00097225">
        <w:rPr>
          <w:rFonts w:asciiTheme="minorHAnsi" w:hAnsiTheme="minorHAnsi" w:cstheme="minorHAnsi"/>
        </w:rPr>
        <w:t>Mashani</w:t>
      </w:r>
      <w:proofErr w:type="spellEnd"/>
      <w:r w:rsidR="00097225" w:rsidRPr="00097225">
        <w:rPr>
          <w:rFonts w:asciiTheme="minorHAnsi" w:hAnsiTheme="minorHAnsi" w:cstheme="minorHAnsi"/>
        </w:rPr>
        <w:t>, M., Solon-</w:t>
      </w:r>
      <w:proofErr w:type="spellStart"/>
      <w:r w:rsidR="00097225" w:rsidRPr="00097225">
        <w:rPr>
          <w:rFonts w:asciiTheme="minorHAnsi" w:hAnsiTheme="minorHAnsi" w:cstheme="minorHAnsi"/>
        </w:rPr>
        <w:t>Biet</w:t>
      </w:r>
      <w:proofErr w:type="spellEnd"/>
      <w:r w:rsidR="00097225" w:rsidRPr="00097225">
        <w:rPr>
          <w:rFonts w:asciiTheme="minorHAnsi" w:hAnsiTheme="minorHAnsi" w:cstheme="minorHAnsi"/>
        </w:rPr>
        <w:t xml:space="preserve">, S.,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Warren, A., O’Reilly, J., Tung, B.T., </w:t>
      </w:r>
      <w:proofErr w:type="spellStart"/>
      <w:r w:rsidR="00097225" w:rsidRPr="00097225">
        <w:rPr>
          <w:rFonts w:asciiTheme="minorHAnsi" w:hAnsiTheme="minorHAnsi" w:cstheme="minorHAnsi"/>
        </w:rPr>
        <w:t>Svistounov</w:t>
      </w:r>
      <w:proofErr w:type="spellEnd"/>
      <w:r w:rsidR="00097225" w:rsidRPr="00097225">
        <w:rPr>
          <w:rFonts w:asciiTheme="minorHAnsi" w:hAnsiTheme="minorHAnsi" w:cstheme="minorHAnsi"/>
        </w:rPr>
        <w:t xml:space="preserve">, D., McMahon, A., Fraser, R., </w:t>
      </w:r>
      <w:proofErr w:type="spellStart"/>
      <w:r w:rsidR="00097225" w:rsidRPr="00097225">
        <w:rPr>
          <w:rFonts w:asciiTheme="minorHAnsi" w:hAnsiTheme="minorHAnsi" w:cstheme="minorHAnsi"/>
        </w:rPr>
        <w:t>Raubenheimer</w:t>
      </w:r>
      <w:proofErr w:type="spellEnd"/>
      <w:r w:rsidR="00097225" w:rsidRPr="00097225">
        <w:rPr>
          <w:rFonts w:asciiTheme="minorHAnsi" w:hAnsiTheme="minorHAnsi" w:cstheme="minorHAnsi"/>
        </w:rPr>
        <w:t xml:space="preserve">, R., Holmes, A., Simpson, S.J. &amp; Le </w:t>
      </w:r>
      <w:proofErr w:type="spellStart"/>
      <w:r w:rsidR="00097225" w:rsidRPr="00097225">
        <w:rPr>
          <w:rFonts w:asciiTheme="minorHAnsi" w:hAnsiTheme="minorHAnsi" w:cstheme="minorHAnsi"/>
        </w:rPr>
        <w:t>Couter</w:t>
      </w:r>
      <w:proofErr w:type="spellEnd"/>
      <w:r w:rsidR="00097225" w:rsidRPr="00097225">
        <w:rPr>
          <w:rFonts w:asciiTheme="minorHAnsi" w:hAnsiTheme="minorHAnsi" w:cstheme="minorHAnsi"/>
        </w:rPr>
        <w:t xml:space="preserve">, D. 2016. Dietary Macronutrients and the Aging Liver Sinusoidal Endothelial Cell. </w:t>
      </w:r>
      <w:r w:rsidR="00097225" w:rsidRPr="00097225">
        <w:rPr>
          <w:rFonts w:asciiTheme="minorHAnsi" w:hAnsiTheme="minorHAnsi" w:cstheme="minorHAnsi"/>
          <w:i/>
        </w:rPr>
        <w:t>American Journal of Physiology - Heart and Circulatory Physiology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310</w:t>
      </w:r>
      <w:r w:rsidR="00097225" w:rsidRPr="00097225">
        <w:rPr>
          <w:rFonts w:asciiTheme="minorHAnsi" w:hAnsiTheme="minorHAnsi" w:cstheme="minorHAnsi"/>
        </w:rPr>
        <w:t>: H1064-H1070. (IF 3.9)</w:t>
      </w:r>
    </w:p>
    <w:p w14:paraId="41C77F82" w14:textId="224130DC" w:rsidR="00097225" w:rsidRP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097225" w:rsidRPr="00097225">
        <w:rPr>
          <w:rFonts w:asciiTheme="minorHAnsi" w:hAnsiTheme="minorHAnsi" w:cstheme="minorHAnsi"/>
        </w:rPr>
        <w:t xml:space="preserve">. Besson, A., </w:t>
      </w:r>
      <w:proofErr w:type="spellStart"/>
      <w:r w:rsidR="00097225" w:rsidRPr="00097225">
        <w:rPr>
          <w:rFonts w:asciiTheme="minorHAnsi" w:hAnsiTheme="minorHAnsi" w:cstheme="minorHAnsi"/>
        </w:rPr>
        <w:t>Lagisz</w:t>
      </w:r>
      <w:proofErr w:type="spellEnd"/>
      <w:r w:rsidR="00097225" w:rsidRPr="00097225">
        <w:rPr>
          <w:rFonts w:asciiTheme="minorHAnsi" w:hAnsiTheme="minorHAnsi" w:cstheme="minorHAnsi"/>
        </w:rPr>
        <w:t xml:space="preserve">, M.,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Hector, K. &amp; Nakagawa, S. 2016. Effect of maternal diet on offspring coping styles in rodents: a systematic review and meta- analysis. </w:t>
      </w:r>
      <w:r w:rsidR="00097225" w:rsidRPr="00097225">
        <w:rPr>
          <w:rFonts w:asciiTheme="minorHAnsi" w:hAnsiTheme="minorHAnsi" w:cstheme="minorHAnsi"/>
          <w:i/>
        </w:rPr>
        <w:t>Biological Reviews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91</w:t>
      </w:r>
      <w:r w:rsidR="00097225" w:rsidRPr="00097225">
        <w:rPr>
          <w:rFonts w:asciiTheme="minorHAnsi" w:hAnsiTheme="minorHAnsi" w:cstheme="minorHAnsi"/>
        </w:rPr>
        <w:t>: 1065-1080. (IF 11.5)</w:t>
      </w:r>
    </w:p>
    <w:p w14:paraId="6FF7AB2F" w14:textId="7FAD76DB" w:rsid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097225" w:rsidRPr="00097225">
        <w:rPr>
          <w:rFonts w:asciiTheme="minorHAnsi" w:hAnsiTheme="minorHAnsi" w:cstheme="minorHAnsi"/>
        </w:rPr>
        <w:t xml:space="preserve">. Le </w:t>
      </w:r>
      <w:proofErr w:type="spellStart"/>
      <w:r w:rsidR="00097225" w:rsidRPr="00097225">
        <w:rPr>
          <w:rFonts w:asciiTheme="minorHAnsi" w:hAnsiTheme="minorHAnsi" w:cstheme="minorHAnsi"/>
        </w:rPr>
        <w:t>Couteur</w:t>
      </w:r>
      <w:proofErr w:type="spellEnd"/>
      <w:r w:rsidR="00097225" w:rsidRPr="00097225">
        <w:rPr>
          <w:rFonts w:asciiTheme="minorHAnsi" w:hAnsiTheme="minorHAnsi" w:cstheme="minorHAnsi"/>
        </w:rPr>
        <w:t>, D.G., Solon-</w:t>
      </w:r>
      <w:proofErr w:type="spellStart"/>
      <w:r w:rsidR="00097225" w:rsidRPr="00097225">
        <w:rPr>
          <w:rFonts w:asciiTheme="minorHAnsi" w:hAnsiTheme="minorHAnsi" w:cstheme="minorHAnsi"/>
        </w:rPr>
        <w:t>Biet</w:t>
      </w:r>
      <w:proofErr w:type="spellEnd"/>
      <w:r w:rsidR="00097225" w:rsidRPr="00097225">
        <w:rPr>
          <w:rFonts w:asciiTheme="minorHAnsi" w:hAnsiTheme="minorHAnsi" w:cstheme="minorHAnsi"/>
        </w:rPr>
        <w:t xml:space="preserve">, S., Cogger, V. C., Mitchell, S. J.,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de Cabo, R., </w:t>
      </w:r>
      <w:proofErr w:type="spellStart"/>
      <w:r w:rsidR="00097225" w:rsidRPr="00097225">
        <w:rPr>
          <w:rFonts w:asciiTheme="minorHAnsi" w:hAnsiTheme="minorHAnsi" w:cstheme="minorHAnsi"/>
        </w:rPr>
        <w:t>Raubenheimer</w:t>
      </w:r>
      <w:proofErr w:type="spellEnd"/>
      <w:r w:rsidR="00097225" w:rsidRPr="00097225">
        <w:rPr>
          <w:rFonts w:asciiTheme="minorHAnsi" w:hAnsiTheme="minorHAnsi" w:cstheme="minorHAnsi"/>
        </w:rPr>
        <w:t xml:space="preserve">, D. &amp; Simpson, S. J. 2016. The impact of low protein, high carbohydrate diets on aging and lifespan. </w:t>
      </w:r>
      <w:r w:rsidR="00097225" w:rsidRPr="00097225">
        <w:rPr>
          <w:rFonts w:asciiTheme="minorHAnsi" w:hAnsiTheme="minorHAnsi" w:cstheme="minorHAnsi"/>
          <w:i/>
        </w:rPr>
        <w:t>Cellular and Molecular Life Sciences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73</w:t>
      </w:r>
      <w:r w:rsidR="00097225" w:rsidRPr="00097225">
        <w:rPr>
          <w:rFonts w:asciiTheme="minorHAnsi" w:hAnsiTheme="minorHAnsi" w:cstheme="minorHAnsi"/>
        </w:rPr>
        <w:t>: 1237-1252. (IF 6.3)</w:t>
      </w:r>
    </w:p>
    <w:p w14:paraId="4C089222" w14:textId="766F527C" w:rsidR="007576DA" w:rsidRDefault="00591D6D" w:rsidP="007576DA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7576DA" w:rsidRPr="00097225">
        <w:rPr>
          <w:rFonts w:asciiTheme="minorHAnsi" w:hAnsiTheme="minorHAnsi" w:cstheme="minorHAnsi"/>
        </w:rPr>
        <w:t xml:space="preserve">. </w:t>
      </w:r>
      <w:proofErr w:type="spellStart"/>
      <w:r w:rsidR="007576DA" w:rsidRPr="00097225">
        <w:rPr>
          <w:rFonts w:asciiTheme="minorHAnsi" w:hAnsiTheme="minorHAnsi" w:cstheme="minorHAnsi"/>
        </w:rPr>
        <w:t>Vanderpham</w:t>
      </w:r>
      <w:proofErr w:type="spellEnd"/>
      <w:r w:rsidR="007576DA" w:rsidRPr="00097225">
        <w:rPr>
          <w:rFonts w:asciiTheme="minorHAnsi" w:hAnsiTheme="minorHAnsi" w:cstheme="minorHAnsi"/>
        </w:rPr>
        <w:t xml:space="preserve">, J. P., Nakagawa, S., </w:t>
      </w:r>
      <w:r w:rsidR="007576DA" w:rsidRPr="00097225">
        <w:rPr>
          <w:rFonts w:asciiTheme="minorHAnsi" w:hAnsiTheme="minorHAnsi" w:cstheme="minorHAnsi"/>
          <w:b/>
        </w:rPr>
        <w:t>Senior, A.M.</w:t>
      </w:r>
      <w:r w:rsidR="007576DA" w:rsidRPr="00097225">
        <w:rPr>
          <w:rFonts w:asciiTheme="minorHAnsi" w:hAnsiTheme="minorHAnsi" w:cstheme="minorHAnsi"/>
        </w:rPr>
        <w:t xml:space="preserve"> &amp; Closs, G.P. 2016. Habitat-related specialisation of lateral-line system morphology in a habitat-generalist and a habitat-specialist New Zealand eleotrid. </w:t>
      </w:r>
      <w:r w:rsidR="007576DA" w:rsidRPr="00097225">
        <w:rPr>
          <w:rFonts w:asciiTheme="minorHAnsi" w:hAnsiTheme="minorHAnsi" w:cstheme="minorHAnsi"/>
          <w:i/>
        </w:rPr>
        <w:t>Journal of Fish Biology</w:t>
      </w:r>
      <w:r w:rsidR="007576DA" w:rsidRPr="00097225">
        <w:rPr>
          <w:rFonts w:asciiTheme="minorHAnsi" w:hAnsiTheme="minorHAnsi" w:cstheme="minorHAnsi"/>
        </w:rPr>
        <w:t xml:space="preserve">, </w:t>
      </w:r>
      <w:r w:rsidR="007576DA" w:rsidRPr="00097225">
        <w:rPr>
          <w:rFonts w:asciiTheme="minorHAnsi" w:hAnsiTheme="minorHAnsi" w:cstheme="minorHAnsi"/>
          <w:b/>
        </w:rPr>
        <w:t>88</w:t>
      </w:r>
      <w:r w:rsidR="007576DA" w:rsidRPr="00097225">
        <w:rPr>
          <w:rFonts w:asciiTheme="minorHAnsi" w:hAnsiTheme="minorHAnsi" w:cstheme="minorHAnsi"/>
        </w:rPr>
        <w:t>: 1631-1641. (IF 1.9)</w:t>
      </w:r>
    </w:p>
    <w:p w14:paraId="7E1ACDB8" w14:textId="471B4413" w:rsidR="00591D6D" w:rsidRPr="00097225" w:rsidRDefault="00591D6D" w:rsidP="00591D6D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</w:t>
      </w:r>
      <w:r w:rsidRPr="00097225">
        <w:rPr>
          <w:rFonts w:asciiTheme="minorHAnsi" w:hAnsiTheme="minorHAnsi" w:cstheme="minorHAnsi"/>
        </w:rPr>
        <w:t xml:space="preserve">. Jones, P., </w:t>
      </w:r>
      <w:r w:rsidRPr="00097225">
        <w:rPr>
          <w:rFonts w:asciiTheme="minorHAnsi" w:hAnsiTheme="minorHAnsi" w:cstheme="minorHAnsi"/>
          <w:b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Allibone</w:t>
      </w:r>
      <w:proofErr w:type="spellEnd"/>
      <w:r w:rsidRPr="00097225">
        <w:rPr>
          <w:rFonts w:asciiTheme="minorHAnsi" w:hAnsiTheme="minorHAnsi" w:cstheme="minorHAnsi"/>
        </w:rPr>
        <w:t xml:space="preserve">, R.M. &amp; Closs, G.P. 2016. Life history variation in a species- complex of non-migratory galaxiids. </w:t>
      </w:r>
      <w:r w:rsidRPr="00097225">
        <w:rPr>
          <w:rFonts w:asciiTheme="minorHAnsi" w:hAnsiTheme="minorHAnsi" w:cstheme="minorHAnsi"/>
          <w:i/>
        </w:rPr>
        <w:t>Ecology of Freshwater Fish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25</w:t>
      </w:r>
      <w:r w:rsidRPr="00097225">
        <w:rPr>
          <w:rFonts w:asciiTheme="minorHAnsi" w:hAnsiTheme="minorHAnsi" w:cstheme="minorHAnsi"/>
        </w:rPr>
        <w:t>: 174-189. (IF 2.1)</w:t>
      </w:r>
    </w:p>
    <w:p w14:paraId="410F2A7A" w14:textId="526EC7DD" w:rsid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097225" w:rsidRPr="00097225">
        <w:rPr>
          <w:rFonts w:asciiTheme="minorHAnsi" w:hAnsiTheme="minorHAnsi" w:cstheme="minorHAnsi"/>
        </w:rPr>
        <w:t xml:space="preserve">. </w:t>
      </w:r>
      <w:proofErr w:type="spellStart"/>
      <w:r w:rsidR="00097225" w:rsidRPr="00097225">
        <w:rPr>
          <w:rFonts w:asciiTheme="minorHAnsi" w:hAnsiTheme="minorHAnsi" w:cstheme="minorHAnsi"/>
        </w:rPr>
        <w:t>Lamatsch</w:t>
      </w:r>
      <w:proofErr w:type="spellEnd"/>
      <w:r w:rsidR="00097225" w:rsidRPr="00097225">
        <w:rPr>
          <w:rFonts w:asciiTheme="minorHAnsi" w:hAnsiTheme="minorHAnsi" w:cstheme="minorHAnsi"/>
        </w:rPr>
        <w:t xml:space="preserve">, D.K., </w:t>
      </w:r>
      <w:proofErr w:type="spellStart"/>
      <w:r w:rsidR="00097225" w:rsidRPr="00097225">
        <w:rPr>
          <w:rFonts w:asciiTheme="minorHAnsi" w:hAnsiTheme="minorHAnsi" w:cstheme="minorHAnsi"/>
        </w:rPr>
        <w:t>Adolfsson</w:t>
      </w:r>
      <w:proofErr w:type="spellEnd"/>
      <w:r w:rsidR="00097225" w:rsidRPr="00097225">
        <w:rPr>
          <w:rFonts w:asciiTheme="minorHAnsi" w:hAnsiTheme="minorHAnsi" w:cstheme="minorHAnsi"/>
        </w:rPr>
        <w:t xml:space="preserve">, S., Christiansen, G.,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Pichler, M., Ozaki, Y., </w:t>
      </w:r>
      <w:proofErr w:type="spellStart"/>
      <w:r w:rsidR="00097225" w:rsidRPr="00097225">
        <w:rPr>
          <w:rFonts w:asciiTheme="minorHAnsi" w:hAnsiTheme="minorHAnsi" w:cstheme="minorHAnsi"/>
        </w:rPr>
        <w:t>Smeds</w:t>
      </w:r>
      <w:proofErr w:type="spellEnd"/>
      <w:r w:rsidR="00097225" w:rsidRPr="00097225">
        <w:rPr>
          <w:rFonts w:asciiTheme="minorHAnsi" w:hAnsiTheme="minorHAnsi" w:cstheme="minorHAnsi"/>
        </w:rPr>
        <w:t xml:space="preserve">, L., </w:t>
      </w:r>
      <w:proofErr w:type="spellStart"/>
      <w:r w:rsidR="00097225" w:rsidRPr="00097225">
        <w:rPr>
          <w:rFonts w:asciiTheme="minorHAnsi" w:hAnsiTheme="minorHAnsi" w:cstheme="minorHAnsi"/>
        </w:rPr>
        <w:t>Schartl</w:t>
      </w:r>
      <w:proofErr w:type="spellEnd"/>
      <w:r w:rsidR="00097225" w:rsidRPr="00097225">
        <w:rPr>
          <w:rFonts w:asciiTheme="minorHAnsi" w:hAnsiTheme="minorHAnsi" w:cstheme="minorHAnsi"/>
        </w:rPr>
        <w:t xml:space="preserve">, M. &amp; Nakagawa, S. 2015. Sex specific marker development from transcriptome in the invasive mosquitofish </w:t>
      </w:r>
      <w:r w:rsidR="00097225" w:rsidRPr="00097225">
        <w:rPr>
          <w:rFonts w:asciiTheme="minorHAnsi" w:hAnsiTheme="minorHAnsi" w:cstheme="minorHAnsi"/>
          <w:i/>
        </w:rPr>
        <w:t xml:space="preserve">Gambusia </w:t>
      </w:r>
      <w:proofErr w:type="spellStart"/>
      <w:r w:rsidR="00097225" w:rsidRPr="00097225">
        <w:rPr>
          <w:rFonts w:asciiTheme="minorHAnsi" w:hAnsiTheme="minorHAnsi" w:cstheme="minorHAnsi"/>
          <w:i/>
        </w:rPr>
        <w:t>affinis</w:t>
      </w:r>
      <w:proofErr w:type="spellEnd"/>
      <w:r w:rsidR="00097225" w:rsidRPr="00097225">
        <w:rPr>
          <w:rFonts w:asciiTheme="minorHAnsi" w:hAnsiTheme="minorHAnsi" w:cstheme="minorHAnsi"/>
        </w:rPr>
        <w:t xml:space="preserve">. </w:t>
      </w:r>
      <w:r w:rsidR="00097225" w:rsidRPr="00097225">
        <w:rPr>
          <w:rFonts w:asciiTheme="minorHAnsi" w:hAnsiTheme="minorHAnsi" w:cstheme="minorHAnsi"/>
          <w:i/>
        </w:rPr>
        <w:t>PLOS ONE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10</w:t>
      </w:r>
      <w:r w:rsidR="00097225" w:rsidRPr="00097225">
        <w:rPr>
          <w:rFonts w:asciiTheme="minorHAnsi" w:hAnsiTheme="minorHAnsi" w:cstheme="minorHAnsi"/>
        </w:rPr>
        <w:t>: e0118214. (IF 3.3)</w:t>
      </w:r>
    </w:p>
    <w:p w14:paraId="3013792E" w14:textId="60CE59D2" w:rsidR="00097225" w:rsidRDefault="00591D6D" w:rsidP="00097225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097225" w:rsidRPr="00097225">
        <w:rPr>
          <w:rFonts w:asciiTheme="minorHAnsi" w:hAnsiTheme="minorHAnsi" w:cstheme="minorHAnsi"/>
        </w:rPr>
        <w:t xml:space="preserve">. </w:t>
      </w:r>
      <w:proofErr w:type="spellStart"/>
      <w:r w:rsidR="00097225" w:rsidRPr="00097225">
        <w:rPr>
          <w:rFonts w:asciiTheme="minorHAnsi" w:hAnsiTheme="minorHAnsi" w:cstheme="minorHAnsi"/>
        </w:rPr>
        <w:t>Grueber</w:t>
      </w:r>
      <w:proofErr w:type="spellEnd"/>
      <w:r w:rsidR="00097225" w:rsidRPr="00097225">
        <w:rPr>
          <w:rFonts w:asciiTheme="minorHAnsi" w:hAnsiTheme="minorHAnsi" w:cstheme="minorHAnsi"/>
        </w:rPr>
        <w:t xml:space="preserve">, C.E., </w:t>
      </w:r>
      <w:proofErr w:type="spellStart"/>
      <w:r w:rsidR="00097225" w:rsidRPr="00097225">
        <w:rPr>
          <w:rFonts w:asciiTheme="minorHAnsi" w:hAnsiTheme="minorHAnsi" w:cstheme="minorHAnsi"/>
        </w:rPr>
        <w:t>Knafler</w:t>
      </w:r>
      <w:proofErr w:type="spellEnd"/>
      <w:r w:rsidR="00097225" w:rsidRPr="00097225">
        <w:rPr>
          <w:rFonts w:asciiTheme="minorHAnsi" w:hAnsiTheme="minorHAnsi" w:cstheme="minorHAnsi"/>
        </w:rPr>
        <w:t xml:space="preserve">, G.J., King, T.M., </w:t>
      </w:r>
      <w:r w:rsidR="00097225" w:rsidRPr="00097225">
        <w:rPr>
          <w:rFonts w:asciiTheme="minorHAnsi" w:hAnsiTheme="minorHAnsi" w:cstheme="minorHAnsi"/>
          <w:b/>
        </w:rPr>
        <w:t>Senior, A.M.</w:t>
      </w:r>
      <w:r w:rsidR="00097225" w:rsidRPr="00097225">
        <w:rPr>
          <w:rFonts w:asciiTheme="minorHAnsi" w:hAnsiTheme="minorHAnsi" w:cstheme="minorHAnsi"/>
        </w:rPr>
        <w:t xml:space="preserve">, Grosser, S., Robertson, B., Brekke, P., Harris, C.L.W. &amp; Jamieson, I.G. 2015. Toll-like receptor diversity in 10 threatened bird species: relationship with microsatellite heterozygosity. </w:t>
      </w:r>
      <w:r w:rsidR="00097225" w:rsidRPr="00097225">
        <w:rPr>
          <w:rFonts w:asciiTheme="minorHAnsi" w:hAnsiTheme="minorHAnsi" w:cstheme="minorHAnsi"/>
          <w:i/>
        </w:rPr>
        <w:t>Conservation Genetics</w:t>
      </w:r>
      <w:r w:rsidR="00097225" w:rsidRPr="00097225">
        <w:rPr>
          <w:rFonts w:asciiTheme="minorHAnsi" w:hAnsiTheme="minorHAnsi" w:cstheme="minorHAnsi"/>
        </w:rPr>
        <w:t xml:space="preserve">, </w:t>
      </w:r>
      <w:r w:rsidR="00097225" w:rsidRPr="00097225">
        <w:rPr>
          <w:rFonts w:asciiTheme="minorHAnsi" w:hAnsiTheme="minorHAnsi" w:cstheme="minorHAnsi"/>
          <w:b/>
        </w:rPr>
        <w:t>3</w:t>
      </w:r>
      <w:r w:rsidR="00097225" w:rsidRPr="00097225">
        <w:rPr>
          <w:rFonts w:asciiTheme="minorHAnsi" w:hAnsiTheme="minorHAnsi" w:cstheme="minorHAnsi"/>
        </w:rPr>
        <w:t>: 595-611. (IF 2.2</w:t>
      </w:r>
      <w:r w:rsidR="00097225">
        <w:rPr>
          <w:rFonts w:asciiTheme="minorHAnsi" w:hAnsiTheme="minorHAnsi" w:cstheme="minorHAnsi"/>
        </w:rPr>
        <w:t>)</w:t>
      </w:r>
    </w:p>
    <w:p w14:paraId="6CCFBC19" w14:textId="40856387" w:rsidR="00591D6D" w:rsidRPr="00097225" w:rsidRDefault="00591D6D" w:rsidP="00591D6D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097225">
        <w:rPr>
          <w:rFonts w:asciiTheme="minorHAnsi" w:hAnsiTheme="minorHAnsi" w:cstheme="minorHAnsi"/>
        </w:rPr>
        <w:t xml:space="preserve">. </w:t>
      </w:r>
      <w:proofErr w:type="spellStart"/>
      <w:r w:rsidRPr="00097225">
        <w:rPr>
          <w:rFonts w:asciiTheme="minorHAnsi" w:hAnsiTheme="minorHAnsi" w:cstheme="minorHAnsi"/>
        </w:rPr>
        <w:t>Kamiya</w:t>
      </w:r>
      <w:proofErr w:type="spellEnd"/>
      <w:r w:rsidRPr="00097225">
        <w:rPr>
          <w:rFonts w:asciiTheme="minorHAnsi" w:hAnsiTheme="minorHAnsi" w:cstheme="minorHAnsi"/>
        </w:rPr>
        <w:t xml:space="preserve">, T., </w:t>
      </w:r>
      <w:proofErr w:type="spellStart"/>
      <w:r w:rsidRPr="00097225">
        <w:rPr>
          <w:rFonts w:asciiTheme="minorHAnsi" w:hAnsiTheme="minorHAnsi" w:cstheme="minorHAnsi"/>
        </w:rPr>
        <w:t>O’Dwyer</w:t>
      </w:r>
      <w:proofErr w:type="spellEnd"/>
      <w:r w:rsidRPr="00097225">
        <w:rPr>
          <w:rFonts w:asciiTheme="minorHAnsi" w:hAnsiTheme="minorHAnsi" w:cstheme="minorHAnsi"/>
        </w:rPr>
        <w:t xml:space="preserve">, K., </w:t>
      </w:r>
      <w:proofErr w:type="spellStart"/>
      <w:r w:rsidRPr="00097225">
        <w:rPr>
          <w:rFonts w:asciiTheme="minorHAnsi" w:hAnsiTheme="minorHAnsi" w:cstheme="minorHAnsi"/>
        </w:rPr>
        <w:t>Westerdhal</w:t>
      </w:r>
      <w:proofErr w:type="spellEnd"/>
      <w:r w:rsidRPr="00097225">
        <w:rPr>
          <w:rFonts w:asciiTheme="minorHAnsi" w:hAnsiTheme="minorHAnsi" w:cstheme="minorHAnsi"/>
        </w:rPr>
        <w:t xml:space="preserve">, H., </w:t>
      </w:r>
      <w:r w:rsidRPr="00097225">
        <w:rPr>
          <w:rFonts w:asciiTheme="minorHAnsi" w:hAnsiTheme="minorHAnsi" w:cstheme="minorHAnsi"/>
          <w:b/>
        </w:rPr>
        <w:t xml:space="preserve">Senior, A.M. </w:t>
      </w:r>
      <w:r w:rsidRPr="00097225">
        <w:rPr>
          <w:rFonts w:asciiTheme="minorHAnsi" w:hAnsiTheme="minorHAnsi" w:cstheme="minorHAnsi"/>
        </w:rPr>
        <w:t xml:space="preserve">&amp; Nakagawa, S. 2014. A quantitative review of MHC-based mating preference: the role of diversity and dissimilarity. </w:t>
      </w:r>
      <w:r w:rsidRPr="00097225">
        <w:rPr>
          <w:rFonts w:asciiTheme="minorHAnsi" w:hAnsiTheme="minorHAnsi" w:cstheme="minorHAnsi"/>
          <w:i/>
        </w:rPr>
        <w:t>Molecular Ecology</w:t>
      </w:r>
      <w:r w:rsidRPr="00097225">
        <w:rPr>
          <w:rFonts w:asciiTheme="minorHAnsi" w:hAnsiTheme="minorHAnsi" w:cstheme="minorHAnsi"/>
        </w:rPr>
        <w:t xml:space="preserve">, </w:t>
      </w:r>
      <w:r w:rsidRPr="00097225">
        <w:rPr>
          <w:rFonts w:asciiTheme="minorHAnsi" w:hAnsiTheme="minorHAnsi" w:cstheme="minorHAnsi"/>
          <w:b/>
        </w:rPr>
        <w:t>23</w:t>
      </w:r>
      <w:r w:rsidRPr="00097225">
        <w:rPr>
          <w:rFonts w:asciiTheme="minorHAnsi" w:hAnsiTheme="minorHAnsi" w:cstheme="minorHAnsi"/>
        </w:rPr>
        <w:t>: 5151-5163. (IF 6.6)</w:t>
      </w:r>
    </w:p>
    <w:p w14:paraId="46DEB15C" w14:textId="656E1219" w:rsidR="00097225" w:rsidRPr="00097225" w:rsidRDefault="00097225" w:rsidP="00097225">
      <w:pPr>
        <w:rPr>
          <w:rFonts w:asciiTheme="minorHAnsi" w:hAnsiTheme="minorHAnsi" w:cstheme="minorHAnsi"/>
          <w:u w:val="single"/>
        </w:rPr>
      </w:pPr>
      <w:r w:rsidRPr="00097225">
        <w:rPr>
          <w:rFonts w:asciiTheme="minorHAnsi" w:hAnsiTheme="minorHAnsi" w:cstheme="minorHAnsi"/>
          <w:u w:val="single"/>
        </w:rPr>
        <w:t>Symposia-Derived Publications</w:t>
      </w:r>
    </w:p>
    <w:p w14:paraId="03E692BE" w14:textId="6CD97379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3. </w:t>
      </w:r>
      <w:proofErr w:type="spellStart"/>
      <w:r w:rsidRPr="00097225">
        <w:rPr>
          <w:rFonts w:asciiTheme="minorHAnsi" w:hAnsiTheme="minorHAnsi" w:cstheme="minorHAnsi"/>
        </w:rPr>
        <w:t>Pawelec</w:t>
      </w:r>
      <w:proofErr w:type="spellEnd"/>
      <w:r w:rsidRPr="00097225">
        <w:rPr>
          <w:rFonts w:asciiTheme="minorHAnsi" w:hAnsiTheme="minorHAnsi" w:cstheme="minorHAnsi"/>
        </w:rPr>
        <w:t xml:space="preserve">, G., </w:t>
      </w:r>
      <w:proofErr w:type="spellStart"/>
      <w:r w:rsidRPr="00097225">
        <w:rPr>
          <w:rFonts w:asciiTheme="minorHAnsi" w:hAnsiTheme="minorHAnsi" w:cstheme="minorHAnsi"/>
        </w:rPr>
        <w:t>Bronikowski</w:t>
      </w:r>
      <w:proofErr w:type="spellEnd"/>
      <w:r w:rsidRPr="00097225">
        <w:rPr>
          <w:rFonts w:asciiTheme="minorHAnsi" w:hAnsiTheme="minorHAnsi" w:cstheme="minorHAnsi"/>
        </w:rPr>
        <w:t xml:space="preserve">, A., Cunnane, S.C., </w:t>
      </w:r>
      <w:proofErr w:type="spellStart"/>
      <w:r w:rsidRPr="00097225">
        <w:rPr>
          <w:rFonts w:asciiTheme="minorHAnsi" w:hAnsiTheme="minorHAnsi" w:cstheme="minorHAnsi"/>
        </w:rPr>
        <w:t>Ferrucci</w:t>
      </w:r>
      <w:proofErr w:type="spellEnd"/>
      <w:r w:rsidRPr="00097225">
        <w:rPr>
          <w:rFonts w:asciiTheme="minorHAnsi" w:hAnsiTheme="minorHAnsi" w:cstheme="minorHAnsi"/>
        </w:rPr>
        <w:t xml:space="preserve">, L., </w:t>
      </w:r>
      <w:proofErr w:type="spellStart"/>
      <w:r w:rsidRPr="00097225">
        <w:rPr>
          <w:rFonts w:asciiTheme="minorHAnsi" w:hAnsiTheme="minorHAnsi" w:cstheme="minorHAnsi"/>
        </w:rPr>
        <w:t>Franceschi</w:t>
      </w:r>
      <w:proofErr w:type="spellEnd"/>
      <w:r w:rsidRPr="00097225">
        <w:rPr>
          <w:rFonts w:asciiTheme="minorHAnsi" w:hAnsiTheme="minorHAnsi" w:cstheme="minorHAnsi"/>
        </w:rPr>
        <w:t xml:space="preserve">, C., </w:t>
      </w:r>
      <w:proofErr w:type="spellStart"/>
      <w:r w:rsidRPr="00097225">
        <w:rPr>
          <w:rFonts w:asciiTheme="minorHAnsi" w:hAnsiTheme="minorHAnsi" w:cstheme="minorHAnsi"/>
        </w:rPr>
        <w:t>Fülöp</w:t>
      </w:r>
      <w:proofErr w:type="spellEnd"/>
      <w:r w:rsidRPr="00097225">
        <w:rPr>
          <w:rFonts w:asciiTheme="minorHAnsi" w:hAnsiTheme="minorHAnsi" w:cstheme="minorHAnsi"/>
        </w:rPr>
        <w:t xml:space="preserve">, T., Gaudreau, P., </w:t>
      </w:r>
      <w:proofErr w:type="spellStart"/>
      <w:r w:rsidRPr="00097225">
        <w:rPr>
          <w:rFonts w:asciiTheme="minorHAnsi" w:hAnsiTheme="minorHAnsi" w:cstheme="minorHAnsi"/>
        </w:rPr>
        <w:t>Gladyshev</w:t>
      </w:r>
      <w:proofErr w:type="spellEnd"/>
      <w:r w:rsidRPr="00097225">
        <w:rPr>
          <w:rFonts w:asciiTheme="minorHAnsi" w:hAnsiTheme="minorHAnsi" w:cstheme="minorHAnsi"/>
        </w:rPr>
        <w:t xml:space="preserve">, V.N., </w:t>
      </w:r>
      <w:proofErr w:type="spellStart"/>
      <w:r w:rsidRPr="00097225">
        <w:rPr>
          <w:rFonts w:asciiTheme="minorHAnsi" w:hAnsiTheme="minorHAnsi" w:cstheme="minorHAnsi"/>
        </w:rPr>
        <w:t>Gonos</w:t>
      </w:r>
      <w:proofErr w:type="spellEnd"/>
      <w:r w:rsidRPr="00097225">
        <w:rPr>
          <w:rFonts w:asciiTheme="minorHAnsi" w:hAnsiTheme="minorHAnsi" w:cstheme="minorHAnsi"/>
        </w:rPr>
        <w:t xml:space="preserve">, E.S., </w:t>
      </w:r>
      <w:proofErr w:type="spellStart"/>
      <w:r w:rsidRPr="00097225">
        <w:rPr>
          <w:rFonts w:asciiTheme="minorHAnsi" w:hAnsiTheme="minorHAnsi" w:cstheme="minorHAnsi"/>
        </w:rPr>
        <w:t>Gorbunova</w:t>
      </w:r>
      <w:proofErr w:type="spellEnd"/>
      <w:r w:rsidRPr="00097225">
        <w:rPr>
          <w:rFonts w:asciiTheme="minorHAnsi" w:hAnsiTheme="minorHAnsi" w:cstheme="minorHAnsi"/>
        </w:rPr>
        <w:t xml:space="preserve">, V., Gut, P., Kennedy, B.K., Larbi, A, </w:t>
      </w:r>
      <w:proofErr w:type="spellStart"/>
      <w:r w:rsidRPr="00097225">
        <w:rPr>
          <w:rFonts w:asciiTheme="minorHAnsi" w:hAnsiTheme="minorHAnsi" w:cstheme="minorHAnsi"/>
        </w:rPr>
        <w:t>Lemaître</w:t>
      </w:r>
      <w:proofErr w:type="spellEnd"/>
      <w:r w:rsidRPr="00097225">
        <w:rPr>
          <w:rFonts w:asciiTheme="minorHAnsi" w:hAnsiTheme="minorHAnsi" w:cstheme="minorHAnsi"/>
        </w:rPr>
        <w:t xml:space="preserve">, J.F., Liu, G.H., Maier, A.B., </w:t>
      </w:r>
      <w:proofErr w:type="spellStart"/>
      <w:r w:rsidRPr="00097225">
        <w:rPr>
          <w:rFonts w:asciiTheme="minorHAnsi" w:hAnsiTheme="minorHAnsi" w:cstheme="minorHAnsi"/>
        </w:rPr>
        <w:t>Morais</w:t>
      </w:r>
      <w:proofErr w:type="spellEnd"/>
      <w:r w:rsidRPr="00097225">
        <w:rPr>
          <w:rFonts w:asciiTheme="minorHAnsi" w:hAnsiTheme="minorHAnsi" w:cstheme="minorHAnsi"/>
        </w:rPr>
        <w:t xml:space="preserve">, J.A., </w:t>
      </w:r>
      <w:proofErr w:type="spellStart"/>
      <w:r w:rsidRPr="00097225">
        <w:rPr>
          <w:rFonts w:asciiTheme="minorHAnsi" w:hAnsiTheme="minorHAnsi" w:cstheme="minorHAnsi"/>
        </w:rPr>
        <w:t>Nobrega</w:t>
      </w:r>
      <w:proofErr w:type="spellEnd"/>
      <w:r w:rsidRPr="00097225">
        <w:rPr>
          <w:rFonts w:asciiTheme="minorHAnsi" w:hAnsiTheme="minorHAnsi" w:cstheme="minorHAnsi"/>
        </w:rPr>
        <w:t xml:space="preserve">, O.T., </w:t>
      </w:r>
      <w:proofErr w:type="spellStart"/>
      <w:r w:rsidRPr="00097225">
        <w:rPr>
          <w:rFonts w:asciiTheme="minorHAnsi" w:hAnsiTheme="minorHAnsi" w:cstheme="minorHAnsi"/>
        </w:rPr>
        <w:t>Moskalev</w:t>
      </w:r>
      <w:proofErr w:type="spellEnd"/>
      <w:r w:rsidRPr="00097225">
        <w:rPr>
          <w:rFonts w:asciiTheme="minorHAnsi" w:hAnsiTheme="minorHAnsi" w:cstheme="minorHAnsi"/>
        </w:rPr>
        <w:t>, A. Olde-</w:t>
      </w:r>
      <w:proofErr w:type="spellStart"/>
      <w:r w:rsidRPr="00097225">
        <w:rPr>
          <w:rFonts w:asciiTheme="minorHAnsi" w:hAnsiTheme="minorHAnsi" w:cstheme="minorHAnsi"/>
        </w:rPr>
        <w:t>Rikkert</w:t>
      </w:r>
      <w:proofErr w:type="spellEnd"/>
      <w:r w:rsidRPr="00097225">
        <w:rPr>
          <w:rFonts w:asciiTheme="minorHAnsi" w:hAnsiTheme="minorHAnsi" w:cstheme="minorHAnsi"/>
        </w:rPr>
        <w:t xml:space="preserve">, M.G.M., </w:t>
      </w:r>
      <w:proofErr w:type="spellStart"/>
      <w:r w:rsidRPr="00097225">
        <w:rPr>
          <w:rFonts w:asciiTheme="minorHAnsi" w:hAnsiTheme="minorHAnsi" w:cstheme="minorHAnsi"/>
        </w:rPr>
        <w:t>Seluanov</w:t>
      </w:r>
      <w:proofErr w:type="spellEnd"/>
      <w:r w:rsidRPr="00097225">
        <w:rPr>
          <w:rFonts w:asciiTheme="minorHAnsi" w:hAnsiTheme="minorHAnsi" w:cstheme="minorHAnsi"/>
        </w:rPr>
        <w:t xml:space="preserve">, A., </w:t>
      </w:r>
      <w:r w:rsidRPr="00097225">
        <w:rPr>
          <w:rFonts w:asciiTheme="minorHAnsi" w:hAnsiTheme="minorHAnsi" w:cstheme="minorHAnsi"/>
          <w:b/>
          <w:bCs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Ukraintseva</w:t>
      </w:r>
      <w:proofErr w:type="spellEnd"/>
      <w:r w:rsidRPr="00097225">
        <w:rPr>
          <w:rFonts w:asciiTheme="minorHAnsi" w:hAnsiTheme="minorHAnsi" w:cstheme="minorHAnsi"/>
        </w:rPr>
        <w:t xml:space="preserve">, S., Van </w:t>
      </w:r>
      <w:proofErr w:type="spellStart"/>
      <w:r w:rsidRPr="00097225">
        <w:rPr>
          <w:rFonts w:asciiTheme="minorHAnsi" w:hAnsiTheme="minorHAnsi" w:cstheme="minorHAnsi"/>
        </w:rPr>
        <w:t>Haelen</w:t>
      </w:r>
      <w:proofErr w:type="spellEnd"/>
      <w:r w:rsidRPr="00097225">
        <w:rPr>
          <w:rFonts w:asciiTheme="minorHAnsi" w:hAnsiTheme="minorHAnsi" w:cstheme="minorHAnsi"/>
        </w:rPr>
        <w:t xml:space="preserve">, Q., Witkowski, J.M. &amp; Cohen, A.A. 2020.  The conundrum of human immune system “senescence”. </w:t>
      </w:r>
      <w:r w:rsidRPr="00097225">
        <w:rPr>
          <w:rFonts w:asciiTheme="minorHAnsi" w:hAnsiTheme="minorHAnsi" w:cstheme="minorHAnsi"/>
          <w:i/>
          <w:iCs/>
        </w:rPr>
        <w:t>Mechanisms of Ageing and Development</w:t>
      </w:r>
      <w:r w:rsidRPr="00097225">
        <w:rPr>
          <w:rFonts w:asciiTheme="minorHAnsi" w:hAnsiTheme="minorHAnsi" w:cstheme="minorHAnsi"/>
        </w:rPr>
        <w:t xml:space="preserve">. </w:t>
      </w:r>
      <w:r w:rsidR="00947809" w:rsidRPr="00947809">
        <w:rPr>
          <w:rFonts w:asciiTheme="minorHAnsi" w:hAnsiTheme="minorHAnsi" w:cstheme="minorHAnsi"/>
          <w:b/>
          <w:bCs/>
        </w:rPr>
        <w:t>192</w:t>
      </w:r>
      <w:r w:rsidR="00947809">
        <w:rPr>
          <w:rFonts w:asciiTheme="minorHAnsi" w:hAnsiTheme="minorHAnsi" w:cstheme="minorHAnsi"/>
        </w:rPr>
        <w:t>: 111357.</w:t>
      </w:r>
      <w:r w:rsidR="004924C5">
        <w:rPr>
          <w:rFonts w:asciiTheme="minorHAnsi" w:hAnsiTheme="minorHAnsi" w:cstheme="minorHAnsi"/>
        </w:rPr>
        <w:t xml:space="preserve"> (IF 4.3)</w:t>
      </w:r>
    </w:p>
    <w:p w14:paraId="4AFCFA5D" w14:textId="6D4BBBCA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2. Cohen, A., Kennedy, B.K., </w:t>
      </w:r>
      <w:proofErr w:type="spellStart"/>
      <w:r w:rsidRPr="00097225">
        <w:rPr>
          <w:rFonts w:asciiTheme="minorHAnsi" w:hAnsiTheme="minorHAnsi" w:cstheme="minorHAnsi"/>
        </w:rPr>
        <w:t>Anglas</w:t>
      </w:r>
      <w:proofErr w:type="spellEnd"/>
      <w:r w:rsidRPr="00097225">
        <w:rPr>
          <w:rFonts w:asciiTheme="minorHAnsi" w:hAnsiTheme="minorHAnsi" w:cstheme="minorHAnsi"/>
        </w:rPr>
        <w:t xml:space="preserve">, U., </w:t>
      </w:r>
      <w:proofErr w:type="spellStart"/>
      <w:r w:rsidRPr="00097225">
        <w:rPr>
          <w:rFonts w:asciiTheme="minorHAnsi" w:hAnsiTheme="minorHAnsi" w:cstheme="minorHAnsi"/>
        </w:rPr>
        <w:t>Bronikowski</w:t>
      </w:r>
      <w:proofErr w:type="spellEnd"/>
      <w:r w:rsidRPr="00097225">
        <w:rPr>
          <w:rFonts w:asciiTheme="minorHAnsi" w:hAnsiTheme="minorHAnsi" w:cstheme="minorHAnsi"/>
        </w:rPr>
        <w:t xml:space="preserve">, A.M., </w:t>
      </w:r>
      <w:proofErr w:type="spellStart"/>
      <w:r w:rsidRPr="00097225">
        <w:rPr>
          <w:rFonts w:asciiTheme="minorHAnsi" w:hAnsiTheme="minorHAnsi" w:cstheme="minorHAnsi"/>
        </w:rPr>
        <w:t>Deelen</w:t>
      </w:r>
      <w:proofErr w:type="spellEnd"/>
      <w:r w:rsidRPr="00097225">
        <w:rPr>
          <w:rFonts w:asciiTheme="minorHAnsi" w:hAnsiTheme="minorHAnsi" w:cstheme="minorHAnsi"/>
        </w:rPr>
        <w:t xml:space="preserve">, J., Dufour, F., </w:t>
      </w:r>
      <w:proofErr w:type="spellStart"/>
      <w:r w:rsidRPr="00097225">
        <w:rPr>
          <w:rFonts w:asciiTheme="minorHAnsi" w:hAnsiTheme="minorHAnsi" w:cstheme="minorHAnsi"/>
        </w:rPr>
        <w:t>Ferbeyre</w:t>
      </w:r>
      <w:proofErr w:type="spellEnd"/>
      <w:r w:rsidRPr="00097225">
        <w:rPr>
          <w:rFonts w:asciiTheme="minorHAnsi" w:hAnsiTheme="minorHAnsi" w:cstheme="minorHAnsi"/>
        </w:rPr>
        <w:t xml:space="preserve">, G., </w:t>
      </w:r>
      <w:proofErr w:type="spellStart"/>
      <w:r w:rsidRPr="00097225">
        <w:rPr>
          <w:rFonts w:asciiTheme="minorHAnsi" w:hAnsiTheme="minorHAnsi" w:cstheme="minorHAnsi"/>
        </w:rPr>
        <w:t>Ferrucci</w:t>
      </w:r>
      <w:proofErr w:type="spellEnd"/>
      <w:r w:rsidRPr="00097225">
        <w:rPr>
          <w:rFonts w:asciiTheme="minorHAnsi" w:hAnsiTheme="minorHAnsi" w:cstheme="minorHAnsi"/>
        </w:rPr>
        <w:t xml:space="preserve">, L., </w:t>
      </w:r>
      <w:proofErr w:type="spellStart"/>
      <w:r w:rsidRPr="00097225">
        <w:rPr>
          <w:rFonts w:asciiTheme="minorHAnsi" w:hAnsiTheme="minorHAnsi" w:cstheme="minorHAnsi"/>
        </w:rPr>
        <w:t>Franceschi</w:t>
      </w:r>
      <w:proofErr w:type="spellEnd"/>
      <w:r w:rsidRPr="00097225">
        <w:rPr>
          <w:rFonts w:asciiTheme="minorHAnsi" w:hAnsiTheme="minorHAnsi" w:cstheme="minorHAnsi"/>
        </w:rPr>
        <w:t xml:space="preserve">, C., </w:t>
      </w:r>
      <w:proofErr w:type="spellStart"/>
      <w:r w:rsidRPr="00097225">
        <w:rPr>
          <w:rFonts w:asciiTheme="minorHAnsi" w:hAnsiTheme="minorHAnsi" w:cstheme="minorHAnsi"/>
        </w:rPr>
        <w:t>Frasca</w:t>
      </w:r>
      <w:proofErr w:type="spellEnd"/>
      <w:r w:rsidRPr="00097225">
        <w:rPr>
          <w:rFonts w:asciiTheme="minorHAnsi" w:hAnsiTheme="minorHAnsi" w:cstheme="minorHAnsi"/>
        </w:rPr>
        <w:t xml:space="preserve">, D., </w:t>
      </w:r>
      <w:proofErr w:type="spellStart"/>
      <w:r w:rsidRPr="00097225">
        <w:rPr>
          <w:rFonts w:asciiTheme="minorHAnsi" w:hAnsiTheme="minorHAnsi" w:cstheme="minorHAnsi"/>
        </w:rPr>
        <w:t>Friguet</w:t>
      </w:r>
      <w:proofErr w:type="spellEnd"/>
      <w:r w:rsidRPr="00097225">
        <w:rPr>
          <w:rFonts w:asciiTheme="minorHAnsi" w:hAnsiTheme="minorHAnsi" w:cstheme="minorHAnsi"/>
        </w:rPr>
        <w:t xml:space="preserve">, B., Gaudreau, P., </w:t>
      </w:r>
      <w:proofErr w:type="spellStart"/>
      <w:r w:rsidRPr="00097225">
        <w:rPr>
          <w:rFonts w:asciiTheme="minorHAnsi" w:hAnsiTheme="minorHAnsi" w:cstheme="minorHAnsi"/>
        </w:rPr>
        <w:t>Gladyshev</w:t>
      </w:r>
      <w:proofErr w:type="spellEnd"/>
      <w:r w:rsidRPr="00097225">
        <w:rPr>
          <w:rFonts w:asciiTheme="minorHAnsi" w:hAnsiTheme="minorHAnsi" w:cstheme="minorHAnsi"/>
        </w:rPr>
        <w:t xml:space="preserve">, V.N., </w:t>
      </w:r>
      <w:proofErr w:type="spellStart"/>
      <w:r w:rsidRPr="00097225">
        <w:rPr>
          <w:rFonts w:asciiTheme="minorHAnsi" w:hAnsiTheme="minorHAnsi" w:cstheme="minorHAnsi"/>
        </w:rPr>
        <w:t>Gonos</w:t>
      </w:r>
      <w:proofErr w:type="spellEnd"/>
      <w:r w:rsidRPr="00097225">
        <w:rPr>
          <w:rFonts w:asciiTheme="minorHAnsi" w:hAnsiTheme="minorHAnsi" w:cstheme="minorHAnsi"/>
        </w:rPr>
        <w:t xml:space="preserve">, E.S., </w:t>
      </w:r>
      <w:proofErr w:type="spellStart"/>
      <w:r w:rsidRPr="00097225">
        <w:rPr>
          <w:rFonts w:asciiTheme="minorHAnsi" w:hAnsiTheme="minorHAnsi" w:cstheme="minorHAnsi"/>
        </w:rPr>
        <w:t>Gorbunova</w:t>
      </w:r>
      <w:proofErr w:type="spellEnd"/>
      <w:r w:rsidRPr="00097225">
        <w:rPr>
          <w:rFonts w:asciiTheme="minorHAnsi" w:hAnsiTheme="minorHAnsi" w:cstheme="minorHAnsi"/>
        </w:rPr>
        <w:t xml:space="preserve">, V., Gut, P., Ivanchenko, M., Legault, V., </w:t>
      </w:r>
      <w:proofErr w:type="spellStart"/>
      <w:r w:rsidRPr="00097225">
        <w:rPr>
          <w:rFonts w:asciiTheme="minorHAnsi" w:hAnsiTheme="minorHAnsi" w:cstheme="minorHAnsi"/>
        </w:rPr>
        <w:t>Lemaître</w:t>
      </w:r>
      <w:proofErr w:type="spellEnd"/>
      <w:r w:rsidRPr="00097225">
        <w:rPr>
          <w:rFonts w:asciiTheme="minorHAnsi" w:hAnsiTheme="minorHAnsi" w:cstheme="minorHAnsi"/>
        </w:rPr>
        <w:t xml:space="preserve">, J.F., </w:t>
      </w:r>
      <w:proofErr w:type="spellStart"/>
      <w:r w:rsidRPr="00097225">
        <w:rPr>
          <w:rFonts w:asciiTheme="minorHAnsi" w:hAnsiTheme="minorHAnsi" w:cstheme="minorHAnsi"/>
        </w:rPr>
        <w:t>Liontis</w:t>
      </w:r>
      <w:proofErr w:type="spellEnd"/>
      <w:r w:rsidRPr="00097225">
        <w:rPr>
          <w:rFonts w:asciiTheme="minorHAnsi" w:hAnsiTheme="minorHAnsi" w:cstheme="minorHAnsi"/>
        </w:rPr>
        <w:t xml:space="preserve">, T., Liu, G.H., Liu, M., Maier, A.B., </w:t>
      </w:r>
      <w:proofErr w:type="spellStart"/>
      <w:r w:rsidRPr="00097225">
        <w:rPr>
          <w:rFonts w:asciiTheme="minorHAnsi" w:hAnsiTheme="minorHAnsi" w:cstheme="minorHAnsi"/>
        </w:rPr>
        <w:t>Nobrega</w:t>
      </w:r>
      <w:proofErr w:type="spellEnd"/>
      <w:r w:rsidRPr="00097225">
        <w:rPr>
          <w:rFonts w:asciiTheme="minorHAnsi" w:hAnsiTheme="minorHAnsi" w:cstheme="minorHAnsi"/>
        </w:rPr>
        <w:t>, O.T., Olde-</w:t>
      </w:r>
      <w:proofErr w:type="spellStart"/>
      <w:r w:rsidRPr="00097225">
        <w:rPr>
          <w:rFonts w:asciiTheme="minorHAnsi" w:hAnsiTheme="minorHAnsi" w:cstheme="minorHAnsi"/>
        </w:rPr>
        <w:t>Rikkert</w:t>
      </w:r>
      <w:proofErr w:type="spellEnd"/>
      <w:r w:rsidRPr="00097225">
        <w:rPr>
          <w:rFonts w:asciiTheme="minorHAnsi" w:hAnsiTheme="minorHAnsi" w:cstheme="minorHAnsi"/>
        </w:rPr>
        <w:t xml:space="preserve">, M.G.M., </w:t>
      </w:r>
      <w:proofErr w:type="spellStart"/>
      <w:r w:rsidRPr="00097225">
        <w:rPr>
          <w:rFonts w:asciiTheme="minorHAnsi" w:hAnsiTheme="minorHAnsi" w:cstheme="minorHAnsi"/>
        </w:rPr>
        <w:t>Pawelec</w:t>
      </w:r>
      <w:proofErr w:type="spellEnd"/>
      <w:r w:rsidRPr="00097225">
        <w:rPr>
          <w:rFonts w:asciiTheme="minorHAnsi" w:hAnsiTheme="minorHAnsi" w:cstheme="minorHAnsi"/>
        </w:rPr>
        <w:t xml:space="preserve">, G., </w:t>
      </w:r>
      <w:proofErr w:type="spellStart"/>
      <w:r w:rsidRPr="00097225">
        <w:rPr>
          <w:rFonts w:asciiTheme="minorHAnsi" w:hAnsiTheme="minorHAnsi" w:cstheme="minorHAnsi"/>
        </w:rPr>
        <w:t>Rheault</w:t>
      </w:r>
      <w:proofErr w:type="spellEnd"/>
      <w:r w:rsidRPr="00097225">
        <w:rPr>
          <w:rFonts w:asciiTheme="minorHAnsi" w:hAnsiTheme="minorHAnsi" w:cstheme="minorHAnsi"/>
        </w:rPr>
        <w:t xml:space="preserve">, S., </w:t>
      </w:r>
      <w:r w:rsidRPr="00097225">
        <w:rPr>
          <w:rFonts w:asciiTheme="minorHAnsi" w:hAnsiTheme="minorHAnsi" w:cstheme="minorHAnsi"/>
          <w:b/>
          <w:bCs/>
        </w:rPr>
        <w:t>Senior, A.M.</w:t>
      </w:r>
      <w:r w:rsidRPr="00097225">
        <w:rPr>
          <w:rFonts w:asciiTheme="minorHAnsi" w:hAnsiTheme="minorHAnsi" w:cstheme="minorHAnsi"/>
        </w:rPr>
        <w:t xml:space="preserve">, </w:t>
      </w:r>
      <w:proofErr w:type="spellStart"/>
      <w:r w:rsidRPr="00097225">
        <w:rPr>
          <w:rFonts w:asciiTheme="minorHAnsi" w:hAnsiTheme="minorHAnsi" w:cstheme="minorHAnsi"/>
        </w:rPr>
        <w:t>Simm</w:t>
      </w:r>
      <w:proofErr w:type="spellEnd"/>
      <w:r w:rsidRPr="00097225">
        <w:rPr>
          <w:rFonts w:asciiTheme="minorHAnsi" w:hAnsiTheme="minorHAnsi" w:cstheme="minorHAnsi"/>
        </w:rPr>
        <w:t xml:space="preserve">, A., Soo, S., </w:t>
      </w:r>
      <w:proofErr w:type="spellStart"/>
      <w:r w:rsidRPr="00097225">
        <w:rPr>
          <w:rFonts w:asciiTheme="minorHAnsi" w:hAnsiTheme="minorHAnsi" w:cstheme="minorHAnsi"/>
        </w:rPr>
        <w:t>Traa</w:t>
      </w:r>
      <w:proofErr w:type="spellEnd"/>
      <w:r w:rsidRPr="00097225">
        <w:rPr>
          <w:rFonts w:asciiTheme="minorHAnsi" w:hAnsiTheme="minorHAnsi" w:cstheme="minorHAnsi"/>
        </w:rPr>
        <w:t xml:space="preserve">, A., </w:t>
      </w:r>
      <w:proofErr w:type="spellStart"/>
      <w:r w:rsidRPr="00097225">
        <w:rPr>
          <w:rFonts w:asciiTheme="minorHAnsi" w:hAnsiTheme="minorHAnsi" w:cstheme="minorHAnsi"/>
        </w:rPr>
        <w:t>Ukraintseva</w:t>
      </w:r>
      <w:proofErr w:type="spellEnd"/>
      <w:r w:rsidRPr="00097225">
        <w:rPr>
          <w:rFonts w:asciiTheme="minorHAnsi" w:hAnsiTheme="minorHAnsi" w:cstheme="minorHAnsi"/>
        </w:rPr>
        <w:t xml:space="preserve">, S., </w:t>
      </w:r>
      <w:proofErr w:type="spellStart"/>
      <w:r w:rsidRPr="00097225">
        <w:rPr>
          <w:rFonts w:asciiTheme="minorHAnsi" w:hAnsiTheme="minorHAnsi" w:cstheme="minorHAnsi"/>
        </w:rPr>
        <w:t>Vanhaelen</w:t>
      </w:r>
      <w:proofErr w:type="spellEnd"/>
      <w:r w:rsidRPr="00097225">
        <w:rPr>
          <w:rFonts w:asciiTheme="minorHAnsi" w:hAnsiTheme="minorHAnsi" w:cstheme="minorHAnsi"/>
        </w:rPr>
        <w:t xml:space="preserve">, Q., Van </w:t>
      </w:r>
      <w:proofErr w:type="spellStart"/>
      <w:r w:rsidRPr="00097225">
        <w:rPr>
          <w:rFonts w:asciiTheme="minorHAnsi" w:hAnsiTheme="minorHAnsi" w:cstheme="minorHAnsi"/>
        </w:rPr>
        <w:t>Raamsdonk</w:t>
      </w:r>
      <w:proofErr w:type="spellEnd"/>
      <w:r w:rsidRPr="00097225">
        <w:rPr>
          <w:rFonts w:asciiTheme="minorHAnsi" w:hAnsiTheme="minorHAnsi" w:cstheme="minorHAnsi"/>
        </w:rPr>
        <w:t xml:space="preserve">, J.M., Witkowski, J.M., </w:t>
      </w:r>
      <w:proofErr w:type="spellStart"/>
      <w:r w:rsidRPr="00097225">
        <w:rPr>
          <w:rFonts w:asciiTheme="minorHAnsi" w:hAnsiTheme="minorHAnsi" w:cstheme="minorHAnsi"/>
        </w:rPr>
        <w:t>Yashin</w:t>
      </w:r>
      <w:proofErr w:type="spellEnd"/>
      <w:r w:rsidRPr="00097225">
        <w:rPr>
          <w:rFonts w:asciiTheme="minorHAnsi" w:hAnsiTheme="minorHAnsi" w:cstheme="minorHAnsi"/>
        </w:rPr>
        <w:t xml:space="preserve">, A.I., </w:t>
      </w:r>
      <w:proofErr w:type="spellStart"/>
      <w:r w:rsidRPr="00097225">
        <w:rPr>
          <w:rFonts w:asciiTheme="minorHAnsi" w:hAnsiTheme="minorHAnsi" w:cstheme="minorHAnsi"/>
        </w:rPr>
        <w:t>Ziman</w:t>
      </w:r>
      <w:proofErr w:type="spellEnd"/>
      <w:r w:rsidRPr="00097225">
        <w:rPr>
          <w:rFonts w:asciiTheme="minorHAnsi" w:hAnsiTheme="minorHAnsi" w:cstheme="minorHAnsi"/>
        </w:rPr>
        <w:t xml:space="preserve">, R. &amp; </w:t>
      </w:r>
      <w:proofErr w:type="spellStart"/>
      <w:r w:rsidRPr="00097225">
        <w:rPr>
          <w:rFonts w:asciiTheme="minorHAnsi" w:hAnsiTheme="minorHAnsi" w:cstheme="minorHAnsi"/>
        </w:rPr>
        <w:t>Fülöp</w:t>
      </w:r>
      <w:proofErr w:type="spellEnd"/>
      <w:r w:rsidRPr="00097225">
        <w:rPr>
          <w:rFonts w:asciiTheme="minorHAnsi" w:hAnsiTheme="minorHAnsi" w:cstheme="minorHAnsi"/>
        </w:rPr>
        <w:t xml:space="preserve">, T. 2020.  Lack of consensus on an aging biology paradigm? A global survey reveals an agreement to disagree, and the need for an interdisciplinary framework. </w:t>
      </w:r>
      <w:r w:rsidRPr="00097225">
        <w:rPr>
          <w:rFonts w:asciiTheme="minorHAnsi" w:hAnsiTheme="minorHAnsi" w:cstheme="minorHAnsi"/>
          <w:i/>
          <w:iCs/>
        </w:rPr>
        <w:t>Mechanisms of Ageing and Development</w:t>
      </w:r>
      <w:r w:rsidRPr="00097225">
        <w:rPr>
          <w:rFonts w:asciiTheme="minorHAnsi" w:hAnsiTheme="minorHAnsi" w:cstheme="minorHAnsi"/>
        </w:rPr>
        <w:t xml:space="preserve">. </w:t>
      </w:r>
      <w:r w:rsidR="00980EE8" w:rsidRPr="00980EE8">
        <w:rPr>
          <w:rFonts w:asciiTheme="minorHAnsi" w:hAnsiTheme="minorHAnsi" w:cstheme="minorHAnsi"/>
          <w:b/>
          <w:bCs/>
        </w:rPr>
        <w:t>191</w:t>
      </w:r>
      <w:r w:rsidR="00980EE8">
        <w:rPr>
          <w:rFonts w:asciiTheme="minorHAnsi" w:hAnsiTheme="minorHAnsi" w:cstheme="minorHAnsi"/>
        </w:rPr>
        <w:t>: 111316.</w:t>
      </w:r>
      <w:r w:rsidR="00F67F91">
        <w:rPr>
          <w:rFonts w:asciiTheme="minorHAnsi" w:hAnsiTheme="minorHAnsi" w:cstheme="minorHAnsi"/>
        </w:rPr>
        <w:t xml:space="preserve"> (IF 4.3)</w:t>
      </w:r>
    </w:p>
    <w:p w14:paraId="661DAB35" w14:textId="13EA921B" w:rsidR="00097225" w:rsidRPr="00097225" w:rsidRDefault="00097225" w:rsidP="00097225">
      <w:pPr>
        <w:ind w:left="284"/>
        <w:rPr>
          <w:rFonts w:asciiTheme="minorHAnsi" w:hAnsiTheme="minorHAnsi" w:cstheme="minorHAnsi"/>
        </w:rPr>
      </w:pPr>
      <w:r w:rsidRPr="00097225">
        <w:rPr>
          <w:rFonts w:asciiTheme="minorHAnsi" w:hAnsiTheme="minorHAnsi" w:cstheme="minorHAnsi"/>
        </w:rPr>
        <w:t xml:space="preserve">1. Nakagawa, S., Dunn, A.G., </w:t>
      </w:r>
      <w:proofErr w:type="spellStart"/>
      <w:r w:rsidRPr="00097225">
        <w:rPr>
          <w:rFonts w:asciiTheme="minorHAnsi" w:hAnsiTheme="minorHAnsi" w:cstheme="minorHAnsi"/>
        </w:rPr>
        <w:t>Lagisz</w:t>
      </w:r>
      <w:proofErr w:type="spellEnd"/>
      <w:r w:rsidRPr="00097225">
        <w:rPr>
          <w:rFonts w:asciiTheme="minorHAnsi" w:hAnsiTheme="minorHAnsi" w:cstheme="minorHAnsi"/>
        </w:rPr>
        <w:t xml:space="preserve">, M., </w:t>
      </w:r>
      <w:proofErr w:type="spellStart"/>
      <w:r w:rsidRPr="00097225">
        <w:rPr>
          <w:rFonts w:asciiTheme="minorHAnsi" w:hAnsiTheme="minorHAnsi" w:cstheme="minorHAnsi"/>
        </w:rPr>
        <w:t>Bannach</w:t>
      </w:r>
      <w:proofErr w:type="spellEnd"/>
      <w:r w:rsidRPr="00097225">
        <w:rPr>
          <w:rFonts w:asciiTheme="minorHAnsi" w:hAnsiTheme="minorHAnsi" w:cstheme="minorHAnsi"/>
        </w:rPr>
        <w:t xml:space="preserve">-Brown, A., </w:t>
      </w:r>
      <w:proofErr w:type="spellStart"/>
      <w:r w:rsidRPr="00097225">
        <w:rPr>
          <w:rFonts w:asciiTheme="minorHAnsi" w:hAnsiTheme="minorHAnsi" w:cstheme="minorHAnsi"/>
        </w:rPr>
        <w:t>Grames</w:t>
      </w:r>
      <w:proofErr w:type="spellEnd"/>
      <w:r w:rsidRPr="00097225">
        <w:rPr>
          <w:rFonts w:asciiTheme="minorHAnsi" w:hAnsiTheme="minorHAnsi" w:cstheme="minorHAnsi"/>
        </w:rPr>
        <w:t>, E.M., Sanchez-</w:t>
      </w:r>
      <w:proofErr w:type="spellStart"/>
      <w:r w:rsidRPr="00097225">
        <w:rPr>
          <w:rFonts w:asciiTheme="minorHAnsi" w:hAnsiTheme="minorHAnsi" w:cstheme="minorHAnsi"/>
        </w:rPr>
        <w:t>Tojar</w:t>
      </w:r>
      <w:proofErr w:type="spellEnd"/>
      <w:r w:rsidRPr="00097225">
        <w:rPr>
          <w:rFonts w:asciiTheme="minorHAnsi" w:hAnsiTheme="minorHAnsi" w:cstheme="minorHAnsi"/>
        </w:rPr>
        <w:t xml:space="preserve">, A., O’Dea, R., Nobel, D.W.A, Westgate, M.J., Arnold, P.A., Barrow, S., Bethel, A., Cooper, E., Foo, Y.Z., </w:t>
      </w:r>
      <w:proofErr w:type="spellStart"/>
      <w:r w:rsidRPr="00097225">
        <w:rPr>
          <w:rFonts w:asciiTheme="minorHAnsi" w:hAnsiTheme="minorHAnsi" w:cstheme="minorHAnsi"/>
        </w:rPr>
        <w:t>Geange</w:t>
      </w:r>
      <w:proofErr w:type="spellEnd"/>
      <w:r w:rsidRPr="00097225">
        <w:rPr>
          <w:rFonts w:asciiTheme="minorHAnsi" w:hAnsiTheme="minorHAnsi" w:cstheme="minorHAnsi"/>
        </w:rPr>
        <w:t xml:space="preserve">, S., Hennessy, E., </w:t>
      </w:r>
      <w:proofErr w:type="spellStart"/>
      <w:r w:rsidRPr="00097225">
        <w:rPr>
          <w:rFonts w:asciiTheme="minorHAnsi" w:hAnsiTheme="minorHAnsi" w:cstheme="minorHAnsi"/>
        </w:rPr>
        <w:t>Mapanga</w:t>
      </w:r>
      <w:proofErr w:type="spellEnd"/>
      <w:r w:rsidRPr="00097225">
        <w:rPr>
          <w:rFonts w:asciiTheme="minorHAnsi" w:hAnsiTheme="minorHAnsi" w:cstheme="minorHAnsi"/>
        </w:rPr>
        <w:t xml:space="preserve">, W., </w:t>
      </w:r>
      <w:proofErr w:type="spellStart"/>
      <w:r w:rsidRPr="00097225">
        <w:rPr>
          <w:rFonts w:asciiTheme="minorHAnsi" w:hAnsiTheme="minorHAnsi" w:cstheme="minorHAnsi"/>
        </w:rPr>
        <w:t>Mengersen</w:t>
      </w:r>
      <w:proofErr w:type="spellEnd"/>
      <w:r w:rsidRPr="00097225">
        <w:rPr>
          <w:rFonts w:asciiTheme="minorHAnsi" w:hAnsiTheme="minorHAnsi" w:cstheme="minorHAnsi"/>
        </w:rPr>
        <w:t xml:space="preserve">, K., </w:t>
      </w:r>
      <w:proofErr w:type="spellStart"/>
      <w:r w:rsidRPr="00097225">
        <w:rPr>
          <w:rFonts w:asciiTheme="minorHAnsi" w:hAnsiTheme="minorHAnsi" w:cstheme="minorHAnsi"/>
        </w:rPr>
        <w:t>Munera</w:t>
      </w:r>
      <w:proofErr w:type="spellEnd"/>
      <w:r w:rsidRPr="00097225">
        <w:rPr>
          <w:rFonts w:asciiTheme="minorHAnsi" w:hAnsiTheme="minorHAnsi" w:cstheme="minorHAnsi"/>
        </w:rPr>
        <w:t xml:space="preserve">, C., Page, M.J., Welch, V., </w:t>
      </w:r>
      <w:r w:rsidRPr="00097225">
        <w:rPr>
          <w:rFonts w:asciiTheme="minorHAnsi" w:hAnsiTheme="minorHAnsi" w:cstheme="minorHAnsi"/>
          <w:b/>
          <w:bCs/>
        </w:rPr>
        <w:t>Evidence Synthesis Hackathon 2019 Participants (inc. Senior, A.M.)</w:t>
      </w:r>
      <w:r w:rsidRPr="00097225">
        <w:rPr>
          <w:rFonts w:asciiTheme="minorHAnsi" w:hAnsiTheme="minorHAnsi" w:cstheme="minorHAnsi"/>
        </w:rPr>
        <w:t xml:space="preserve"> &amp; </w:t>
      </w:r>
      <w:proofErr w:type="spellStart"/>
      <w:r w:rsidRPr="00097225">
        <w:rPr>
          <w:rFonts w:asciiTheme="minorHAnsi" w:hAnsiTheme="minorHAnsi" w:cstheme="minorHAnsi"/>
        </w:rPr>
        <w:t>Haddaway</w:t>
      </w:r>
      <w:proofErr w:type="spellEnd"/>
      <w:r w:rsidRPr="00097225">
        <w:rPr>
          <w:rFonts w:asciiTheme="minorHAnsi" w:hAnsiTheme="minorHAnsi" w:cstheme="minorHAnsi"/>
        </w:rPr>
        <w:t xml:space="preserve">, N.R. 2020. A new ecosystem for evidence synthesis. </w:t>
      </w:r>
      <w:r w:rsidRPr="00097225">
        <w:rPr>
          <w:rFonts w:asciiTheme="minorHAnsi" w:hAnsiTheme="minorHAnsi" w:cstheme="minorHAnsi"/>
          <w:i/>
          <w:iCs/>
        </w:rPr>
        <w:t>Nature Ecology and Evolution</w:t>
      </w:r>
      <w:r w:rsidRPr="00097225">
        <w:rPr>
          <w:rFonts w:asciiTheme="minorHAnsi" w:hAnsiTheme="minorHAnsi" w:cstheme="minorHAnsi"/>
        </w:rPr>
        <w:t xml:space="preserve">. </w:t>
      </w:r>
      <w:r w:rsidRPr="00097225">
        <w:rPr>
          <w:rFonts w:asciiTheme="minorHAnsi" w:hAnsiTheme="minorHAnsi" w:cstheme="minorHAnsi"/>
          <w:b/>
          <w:bCs/>
        </w:rPr>
        <w:t>4</w:t>
      </w:r>
      <w:r w:rsidRPr="00097225">
        <w:rPr>
          <w:rFonts w:asciiTheme="minorHAnsi" w:hAnsiTheme="minorHAnsi" w:cstheme="minorHAnsi"/>
        </w:rPr>
        <w:t>: 498-501.</w:t>
      </w:r>
      <w:r w:rsidR="00366B87">
        <w:rPr>
          <w:rFonts w:asciiTheme="minorHAnsi" w:hAnsiTheme="minorHAnsi" w:cstheme="minorHAnsi"/>
        </w:rPr>
        <w:t xml:space="preserve"> (IF </w:t>
      </w:r>
      <w:r w:rsidR="007E3675">
        <w:rPr>
          <w:rFonts w:asciiTheme="minorHAnsi" w:hAnsiTheme="minorHAnsi" w:cstheme="minorHAnsi"/>
        </w:rPr>
        <w:t>12.6</w:t>
      </w:r>
      <w:r w:rsidR="00366B87">
        <w:rPr>
          <w:rFonts w:asciiTheme="minorHAnsi" w:hAnsiTheme="minorHAnsi" w:cstheme="minorHAnsi"/>
        </w:rPr>
        <w:t>)</w:t>
      </w:r>
    </w:p>
    <w:p w14:paraId="7B0B5DC8" w14:textId="3606A523" w:rsidR="00AD73E2" w:rsidRDefault="00765E63" w:rsidP="00AD73E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Submitted</w:t>
      </w:r>
      <w:r w:rsidRPr="00195D5B">
        <w:rPr>
          <w:rFonts w:asciiTheme="minorHAnsi" w:hAnsiTheme="minorHAnsi" w:cstheme="minorHAnsi"/>
        </w:rPr>
        <w:t xml:space="preserve"> Articles</w:t>
      </w:r>
    </w:p>
    <w:p w14:paraId="5B64D00F" w14:textId="22F24F09" w:rsidR="001E0C1A" w:rsidRDefault="001E0C1A" w:rsidP="00AD73E2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Noble, D.W.A., </w:t>
      </w:r>
      <w:r w:rsidRPr="001E0C1A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Uller</w:t>
      </w:r>
      <w:proofErr w:type="spellEnd"/>
      <w:r>
        <w:rPr>
          <w:rFonts w:asciiTheme="minorHAnsi" w:hAnsiTheme="minorHAnsi" w:cstheme="minorHAnsi"/>
        </w:rPr>
        <w:t xml:space="preserve">, T. &amp; </w:t>
      </w:r>
      <w:proofErr w:type="spellStart"/>
      <w:r>
        <w:rPr>
          <w:rFonts w:asciiTheme="minorHAnsi" w:hAnsiTheme="minorHAnsi" w:cstheme="minorHAnsi"/>
        </w:rPr>
        <w:t>Schwanz</w:t>
      </w:r>
      <w:proofErr w:type="spellEnd"/>
      <w:r>
        <w:rPr>
          <w:rFonts w:asciiTheme="minorHAnsi" w:hAnsiTheme="minorHAnsi" w:cstheme="minorHAnsi"/>
        </w:rPr>
        <w:t>, L.</w:t>
      </w:r>
      <w:r w:rsidR="00FC695D">
        <w:rPr>
          <w:rFonts w:asciiTheme="minorHAnsi" w:hAnsiTheme="minorHAnsi" w:cstheme="minorHAnsi"/>
        </w:rPr>
        <w:t xml:space="preserve"> Heightened among-individual variation in life-history but not morphology is related to developmental temperature in reptiles.</w:t>
      </w:r>
      <w:r w:rsidR="00CD3CD7">
        <w:rPr>
          <w:rFonts w:asciiTheme="minorHAnsi" w:hAnsiTheme="minorHAnsi" w:cstheme="minorHAnsi"/>
        </w:rPr>
        <w:t xml:space="preserve"> </w:t>
      </w:r>
      <w:r w:rsidR="00CD3CD7">
        <w:rPr>
          <w:rFonts w:asciiTheme="minorHAnsi" w:hAnsiTheme="minorHAnsi" w:cstheme="minorHAnsi"/>
          <w:i/>
          <w:iCs/>
        </w:rPr>
        <w:t>Journal of</w:t>
      </w:r>
      <w:r w:rsidR="00FC695D">
        <w:rPr>
          <w:rFonts w:asciiTheme="minorHAnsi" w:hAnsiTheme="minorHAnsi" w:cstheme="minorHAnsi"/>
        </w:rPr>
        <w:t xml:space="preserve"> </w:t>
      </w:r>
      <w:r w:rsidR="00FC695D">
        <w:rPr>
          <w:rFonts w:asciiTheme="minorHAnsi" w:hAnsiTheme="minorHAnsi" w:cstheme="minorHAnsi"/>
          <w:i/>
          <w:iCs/>
        </w:rPr>
        <w:t>Evolution</w:t>
      </w:r>
      <w:r w:rsidR="00CD3CD7">
        <w:rPr>
          <w:rFonts w:asciiTheme="minorHAnsi" w:hAnsiTheme="minorHAnsi" w:cstheme="minorHAnsi"/>
          <w:i/>
          <w:iCs/>
        </w:rPr>
        <w:t>ary</w:t>
      </w:r>
      <w:r w:rsidR="00FC695D">
        <w:rPr>
          <w:rFonts w:asciiTheme="minorHAnsi" w:hAnsiTheme="minorHAnsi" w:cstheme="minorHAnsi"/>
          <w:i/>
          <w:iCs/>
        </w:rPr>
        <w:t xml:space="preserve"> </w:t>
      </w:r>
      <w:r w:rsidR="00CD3CD7">
        <w:rPr>
          <w:rFonts w:asciiTheme="minorHAnsi" w:hAnsiTheme="minorHAnsi" w:cstheme="minorHAnsi"/>
          <w:i/>
          <w:iCs/>
        </w:rPr>
        <w:t>Biology</w:t>
      </w:r>
      <w:r w:rsidR="00FC695D">
        <w:rPr>
          <w:rFonts w:asciiTheme="minorHAnsi" w:hAnsiTheme="minorHAnsi" w:cstheme="minorHAnsi"/>
        </w:rPr>
        <w:t>. (</w:t>
      </w:r>
      <w:r w:rsidR="00FC695D" w:rsidRPr="00097225">
        <w:rPr>
          <w:rFonts w:asciiTheme="minorHAnsi" w:hAnsiTheme="minorHAnsi" w:cstheme="minorHAnsi"/>
          <w:b/>
          <w:u w:val="single"/>
        </w:rPr>
        <w:t>Joint Primary Authorship</w:t>
      </w:r>
      <w:r w:rsidR="00FC695D" w:rsidRPr="00097225">
        <w:rPr>
          <w:rFonts w:asciiTheme="minorHAnsi" w:hAnsiTheme="minorHAnsi" w:cstheme="minorHAnsi"/>
        </w:rPr>
        <w:t>)</w:t>
      </w:r>
    </w:p>
    <w:p w14:paraId="3630D582" w14:textId="54A5EC6F" w:rsidR="00931D4E" w:rsidRPr="002D35E3" w:rsidRDefault="00CF04BA" w:rsidP="00AD73E2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Tan, J., Ni, D., </w:t>
      </w:r>
      <w:proofErr w:type="spellStart"/>
      <w:r>
        <w:rPr>
          <w:rFonts w:asciiTheme="minorHAnsi" w:hAnsiTheme="minorHAnsi" w:cstheme="minorHAnsi"/>
        </w:rPr>
        <w:t>Wali</w:t>
      </w:r>
      <w:proofErr w:type="spellEnd"/>
      <w:r>
        <w:rPr>
          <w:rFonts w:asciiTheme="minorHAnsi" w:hAnsiTheme="minorHAnsi" w:cstheme="minorHAnsi"/>
        </w:rPr>
        <w:t xml:space="preserve">, J.A., Cox, D.A, </w:t>
      </w:r>
      <w:proofErr w:type="spellStart"/>
      <w:r w:rsidR="00A37D27">
        <w:rPr>
          <w:rFonts w:asciiTheme="minorHAnsi" w:hAnsiTheme="minorHAnsi" w:cstheme="minorHAnsi"/>
        </w:rPr>
        <w:t>Pinget</w:t>
      </w:r>
      <w:proofErr w:type="spellEnd"/>
      <w:r w:rsidR="00A37D27">
        <w:rPr>
          <w:rFonts w:asciiTheme="minorHAnsi" w:hAnsiTheme="minorHAnsi" w:cstheme="minorHAnsi"/>
        </w:rPr>
        <w:t xml:space="preserve">, G.V., </w:t>
      </w:r>
      <w:proofErr w:type="spellStart"/>
      <w:r w:rsidR="00A6159F">
        <w:rPr>
          <w:rFonts w:asciiTheme="minorHAnsi" w:hAnsiTheme="minorHAnsi" w:cstheme="minorHAnsi"/>
        </w:rPr>
        <w:t>Taitz</w:t>
      </w:r>
      <w:proofErr w:type="spellEnd"/>
      <w:r w:rsidR="00A6159F">
        <w:rPr>
          <w:rFonts w:asciiTheme="minorHAnsi" w:hAnsiTheme="minorHAnsi" w:cstheme="minorHAnsi"/>
        </w:rPr>
        <w:t xml:space="preserve">, J., </w:t>
      </w:r>
      <w:proofErr w:type="spellStart"/>
      <w:r w:rsidR="00C94E9F">
        <w:rPr>
          <w:rFonts w:asciiTheme="minorHAnsi" w:hAnsiTheme="minorHAnsi" w:cstheme="minorHAnsi"/>
        </w:rPr>
        <w:t>Daien</w:t>
      </w:r>
      <w:proofErr w:type="spellEnd"/>
      <w:r w:rsidR="00C94E9F">
        <w:rPr>
          <w:rFonts w:asciiTheme="minorHAnsi" w:hAnsiTheme="minorHAnsi" w:cstheme="minorHAnsi"/>
        </w:rPr>
        <w:t xml:space="preserve">, C.I., </w:t>
      </w:r>
      <w:r w:rsidR="00AB3F4A" w:rsidRPr="00126051">
        <w:rPr>
          <w:rFonts w:asciiTheme="minorHAnsi" w:hAnsiTheme="minorHAnsi" w:cstheme="minorHAnsi"/>
          <w:b/>
          <w:bCs/>
        </w:rPr>
        <w:t>Senior, A.M.</w:t>
      </w:r>
      <w:r w:rsidR="00AB3F4A">
        <w:rPr>
          <w:rFonts w:asciiTheme="minorHAnsi" w:hAnsiTheme="minorHAnsi" w:cstheme="minorHAnsi"/>
        </w:rPr>
        <w:t xml:space="preserve">, </w:t>
      </w:r>
      <w:r w:rsidR="009C6954">
        <w:rPr>
          <w:rFonts w:asciiTheme="minorHAnsi" w:hAnsiTheme="minorHAnsi" w:cstheme="minorHAnsi"/>
        </w:rPr>
        <w:t xml:space="preserve">Read, M.N., </w:t>
      </w:r>
      <w:r w:rsidR="00591DDF">
        <w:rPr>
          <w:rFonts w:asciiTheme="minorHAnsi" w:hAnsiTheme="minorHAnsi" w:cstheme="minorHAnsi"/>
        </w:rPr>
        <w:t xml:space="preserve">Simpson, S.J., </w:t>
      </w:r>
      <w:r w:rsidR="00BE72FA">
        <w:rPr>
          <w:rFonts w:asciiTheme="minorHAnsi" w:hAnsiTheme="minorHAnsi" w:cstheme="minorHAnsi"/>
        </w:rPr>
        <w:t xml:space="preserve">King, N.J.C &amp; </w:t>
      </w:r>
      <w:proofErr w:type="spellStart"/>
      <w:r w:rsidR="00BE72FA">
        <w:rPr>
          <w:rFonts w:asciiTheme="minorHAnsi" w:hAnsiTheme="minorHAnsi" w:cstheme="minorHAnsi"/>
        </w:rPr>
        <w:t>Macia</w:t>
      </w:r>
      <w:proofErr w:type="spellEnd"/>
      <w:r w:rsidR="00BE72FA">
        <w:rPr>
          <w:rFonts w:asciiTheme="minorHAnsi" w:hAnsiTheme="minorHAnsi" w:cstheme="minorHAnsi"/>
        </w:rPr>
        <w:t xml:space="preserve">, L. Dietary carbohydrate, particularly glucose, drives B cell </w:t>
      </w:r>
      <w:r w:rsidR="00E66580">
        <w:rPr>
          <w:rFonts w:asciiTheme="minorHAnsi" w:hAnsiTheme="minorHAnsi" w:cstheme="minorHAnsi"/>
        </w:rPr>
        <w:t>lymphopoiesis</w:t>
      </w:r>
      <w:r w:rsidR="00BE72FA">
        <w:rPr>
          <w:rFonts w:asciiTheme="minorHAnsi" w:hAnsiTheme="minorHAnsi" w:cstheme="minorHAnsi"/>
        </w:rPr>
        <w:t xml:space="preserve"> and function.</w:t>
      </w:r>
      <w:r w:rsidR="002D35E3">
        <w:rPr>
          <w:rFonts w:asciiTheme="minorHAnsi" w:hAnsiTheme="minorHAnsi" w:cstheme="minorHAnsi"/>
        </w:rPr>
        <w:t xml:space="preserve"> </w:t>
      </w:r>
      <w:proofErr w:type="spellStart"/>
      <w:r w:rsidR="00AB44D1">
        <w:rPr>
          <w:rFonts w:asciiTheme="minorHAnsi" w:hAnsiTheme="minorHAnsi" w:cstheme="minorHAnsi"/>
          <w:i/>
          <w:iCs/>
        </w:rPr>
        <w:t>iScience</w:t>
      </w:r>
      <w:proofErr w:type="spellEnd"/>
      <w:r w:rsidR="002D35E3">
        <w:rPr>
          <w:rFonts w:asciiTheme="minorHAnsi" w:hAnsiTheme="minorHAnsi" w:cstheme="minorHAnsi"/>
        </w:rPr>
        <w:t>.</w:t>
      </w:r>
    </w:p>
    <w:p w14:paraId="59423585" w14:textId="0AB3B54B" w:rsidR="008D4B67" w:rsidRDefault="008D4B67" w:rsidP="00270D23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Tan, J., Ni, D., </w:t>
      </w:r>
      <w:proofErr w:type="spellStart"/>
      <w:r>
        <w:rPr>
          <w:rFonts w:asciiTheme="minorHAnsi" w:hAnsiTheme="minorHAnsi" w:cstheme="minorHAnsi"/>
        </w:rPr>
        <w:t>Taitz</w:t>
      </w:r>
      <w:proofErr w:type="spellEnd"/>
      <w:r>
        <w:rPr>
          <w:rFonts w:asciiTheme="minorHAnsi" w:hAnsiTheme="minorHAnsi" w:cstheme="minorHAnsi"/>
        </w:rPr>
        <w:t xml:space="preserve">, J., </w:t>
      </w:r>
      <w:proofErr w:type="spellStart"/>
      <w:r>
        <w:rPr>
          <w:rFonts w:asciiTheme="minorHAnsi" w:hAnsiTheme="minorHAnsi" w:cstheme="minorHAnsi"/>
        </w:rPr>
        <w:t>Pinget</w:t>
      </w:r>
      <w:proofErr w:type="spellEnd"/>
      <w:r>
        <w:rPr>
          <w:rFonts w:asciiTheme="minorHAnsi" w:hAnsiTheme="minorHAnsi" w:cstheme="minorHAnsi"/>
        </w:rPr>
        <w:t xml:space="preserve">, G.V., Read, M., </w:t>
      </w:r>
      <w:r w:rsidRPr="00AD3F52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Wali</w:t>
      </w:r>
      <w:proofErr w:type="spellEnd"/>
      <w:r>
        <w:rPr>
          <w:rFonts w:asciiTheme="minorHAnsi" w:hAnsiTheme="minorHAnsi" w:cstheme="minorHAnsi"/>
        </w:rPr>
        <w:t xml:space="preserve">, J.A., </w:t>
      </w:r>
      <w:proofErr w:type="spellStart"/>
      <w:r>
        <w:rPr>
          <w:rFonts w:asciiTheme="minorHAnsi" w:hAnsiTheme="minorHAnsi" w:cstheme="minorHAnsi"/>
        </w:rPr>
        <w:t>Nanan</w:t>
      </w:r>
      <w:proofErr w:type="spellEnd"/>
      <w:r>
        <w:rPr>
          <w:rFonts w:asciiTheme="minorHAnsi" w:hAnsiTheme="minorHAnsi" w:cstheme="minorHAnsi"/>
        </w:rPr>
        <w:t xml:space="preserve">, R., King, N.J.C, Grau, G.E., Simpson, S.J. &amp; </w:t>
      </w:r>
      <w:proofErr w:type="spellStart"/>
      <w:r>
        <w:rPr>
          <w:rFonts w:asciiTheme="minorHAnsi" w:hAnsiTheme="minorHAnsi" w:cstheme="minorHAnsi"/>
        </w:rPr>
        <w:t>Macia</w:t>
      </w:r>
      <w:proofErr w:type="spellEnd"/>
      <w:r>
        <w:rPr>
          <w:rFonts w:asciiTheme="minorHAnsi" w:hAnsiTheme="minorHAnsi" w:cstheme="minorHAnsi"/>
        </w:rPr>
        <w:t xml:space="preserve">, L. Dietary protein increases T cell independent </w:t>
      </w:r>
      <w:proofErr w:type="spellStart"/>
      <w:r>
        <w:rPr>
          <w:rFonts w:asciiTheme="minorHAnsi" w:hAnsiTheme="minorHAnsi" w:cstheme="minorHAnsi"/>
        </w:rPr>
        <w:t>sIgA</w:t>
      </w:r>
      <w:proofErr w:type="spellEnd"/>
      <w:r>
        <w:rPr>
          <w:rFonts w:asciiTheme="minorHAnsi" w:hAnsiTheme="minorHAnsi" w:cstheme="minorHAnsi"/>
        </w:rPr>
        <w:t xml:space="preserve"> production through changes in gut microbiota-derived extracellular vesicles. </w:t>
      </w:r>
      <w:r>
        <w:rPr>
          <w:rFonts w:asciiTheme="minorHAnsi" w:hAnsiTheme="minorHAnsi" w:cstheme="minorHAnsi"/>
          <w:i/>
          <w:iCs/>
        </w:rPr>
        <w:t>Nature Communications</w:t>
      </w:r>
      <w:r>
        <w:rPr>
          <w:rFonts w:asciiTheme="minorHAnsi" w:hAnsiTheme="minorHAnsi" w:cstheme="minorHAnsi"/>
        </w:rPr>
        <w:t>.</w:t>
      </w:r>
    </w:p>
    <w:p w14:paraId="2B3EC1D5" w14:textId="6F1E9CD6" w:rsidR="00476867" w:rsidRDefault="00476867" w:rsidP="00270D23">
      <w:pPr>
        <w:ind w:left="284"/>
        <w:rPr>
          <w:rFonts w:asciiTheme="minorHAnsi" w:hAnsiTheme="minorHAnsi" w:cstheme="minorHAnsi"/>
        </w:rPr>
      </w:pPr>
      <w:r w:rsidRPr="00B73FF1">
        <w:rPr>
          <w:rFonts w:asciiTheme="minorHAnsi" w:hAnsiTheme="minorHAnsi" w:cstheme="minorHAnsi"/>
          <w:b/>
          <w:bCs/>
        </w:rPr>
        <w:lastRenderedPageBreak/>
        <w:t>Senior, A.M.</w:t>
      </w:r>
      <w:r>
        <w:rPr>
          <w:rFonts w:asciiTheme="minorHAnsi" w:hAnsiTheme="minorHAnsi" w:cstheme="minorHAnsi"/>
        </w:rPr>
        <w:t xml:space="preserve">, </w:t>
      </w:r>
      <w:r w:rsidR="00B73FF1">
        <w:rPr>
          <w:rFonts w:asciiTheme="minorHAnsi" w:hAnsiTheme="minorHAnsi" w:cstheme="minorHAnsi"/>
        </w:rPr>
        <w:t xml:space="preserve">Legault, V., Lavoie, F.B. Presse, N., </w:t>
      </w:r>
      <w:r w:rsidR="00635F2C">
        <w:rPr>
          <w:rFonts w:asciiTheme="minorHAnsi" w:hAnsiTheme="minorHAnsi" w:cstheme="minorHAnsi"/>
        </w:rPr>
        <w:t xml:space="preserve">Gaudreau, P., </w:t>
      </w:r>
      <w:r w:rsidR="001F033F">
        <w:rPr>
          <w:rFonts w:asciiTheme="minorHAnsi" w:hAnsiTheme="minorHAnsi" w:cstheme="minorHAnsi"/>
        </w:rPr>
        <w:t xml:space="preserve">Turcot, V., </w:t>
      </w:r>
      <w:proofErr w:type="spellStart"/>
      <w:r w:rsidR="001F033F">
        <w:rPr>
          <w:rFonts w:asciiTheme="minorHAnsi" w:hAnsiTheme="minorHAnsi" w:cstheme="minorHAnsi"/>
        </w:rPr>
        <w:t>Raubenheimer</w:t>
      </w:r>
      <w:proofErr w:type="spellEnd"/>
      <w:r w:rsidR="001F033F">
        <w:rPr>
          <w:rFonts w:asciiTheme="minorHAnsi" w:hAnsiTheme="minorHAnsi" w:cstheme="minorHAnsi"/>
        </w:rPr>
        <w:t xml:space="preserve">, D., </w:t>
      </w:r>
      <w:r w:rsidR="00E40341">
        <w:rPr>
          <w:rFonts w:asciiTheme="minorHAnsi" w:hAnsiTheme="minorHAnsi" w:cstheme="minorHAnsi"/>
        </w:rPr>
        <w:t xml:space="preserve">Le </w:t>
      </w:r>
      <w:proofErr w:type="spellStart"/>
      <w:r w:rsidR="00E40341">
        <w:rPr>
          <w:rFonts w:asciiTheme="minorHAnsi" w:hAnsiTheme="minorHAnsi" w:cstheme="minorHAnsi"/>
        </w:rPr>
        <w:t>Couteur</w:t>
      </w:r>
      <w:proofErr w:type="spellEnd"/>
      <w:r w:rsidR="00E40341">
        <w:rPr>
          <w:rFonts w:asciiTheme="minorHAnsi" w:hAnsiTheme="minorHAnsi" w:cstheme="minorHAnsi"/>
        </w:rPr>
        <w:t xml:space="preserve">, D.G, </w:t>
      </w:r>
      <w:r w:rsidR="00597A66">
        <w:rPr>
          <w:rFonts w:asciiTheme="minorHAnsi" w:hAnsiTheme="minorHAnsi" w:cstheme="minorHAnsi"/>
        </w:rPr>
        <w:t xml:space="preserve">Simpson, S.J. &amp; Cohen, A.A. </w:t>
      </w:r>
      <w:r w:rsidR="00F80D7B">
        <w:rPr>
          <w:rFonts w:asciiTheme="minorHAnsi" w:hAnsiTheme="minorHAnsi" w:cstheme="minorHAnsi"/>
        </w:rPr>
        <w:t xml:space="preserve">Engaging the complexity of diet and healthy aging in humans. </w:t>
      </w:r>
      <w:r w:rsidR="00D00F98">
        <w:rPr>
          <w:rFonts w:asciiTheme="minorHAnsi" w:hAnsiTheme="minorHAnsi" w:cstheme="minorHAnsi"/>
          <w:i/>
          <w:iCs/>
        </w:rPr>
        <w:t>BMC Biology</w:t>
      </w:r>
      <w:r w:rsidR="00F80D7B">
        <w:rPr>
          <w:rFonts w:asciiTheme="minorHAnsi" w:hAnsiTheme="minorHAnsi" w:cstheme="minorHAnsi"/>
        </w:rPr>
        <w:t>.</w:t>
      </w:r>
    </w:p>
    <w:p w14:paraId="0473BF99" w14:textId="01B79B1E" w:rsidR="00A32BCC" w:rsidRDefault="00A32BCC" w:rsidP="00270D23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</w:t>
      </w:r>
      <w:proofErr w:type="spellStart"/>
      <w:r>
        <w:rPr>
          <w:rFonts w:asciiTheme="minorHAnsi" w:hAnsiTheme="minorHAnsi" w:cstheme="minorHAnsi"/>
        </w:rPr>
        <w:t>Couteur</w:t>
      </w:r>
      <w:proofErr w:type="spellEnd"/>
      <w:r>
        <w:rPr>
          <w:rFonts w:asciiTheme="minorHAnsi" w:hAnsiTheme="minorHAnsi" w:cstheme="minorHAnsi"/>
        </w:rPr>
        <w:t>, D.G., Solon-</w:t>
      </w:r>
      <w:proofErr w:type="spellStart"/>
      <w:r>
        <w:rPr>
          <w:rFonts w:asciiTheme="minorHAnsi" w:hAnsiTheme="minorHAnsi" w:cstheme="minorHAnsi"/>
        </w:rPr>
        <w:t>Biet</w:t>
      </w:r>
      <w:proofErr w:type="spellEnd"/>
      <w:r>
        <w:rPr>
          <w:rFonts w:asciiTheme="minorHAnsi" w:hAnsiTheme="minorHAnsi" w:cstheme="minorHAnsi"/>
        </w:rPr>
        <w:t xml:space="preserve">, S.M., Parker, B.L., </w:t>
      </w:r>
      <w:proofErr w:type="spellStart"/>
      <w:r>
        <w:rPr>
          <w:rFonts w:asciiTheme="minorHAnsi" w:hAnsiTheme="minorHAnsi" w:cstheme="minorHAnsi"/>
        </w:rPr>
        <w:t>Pulpitel</w:t>
      </w:r>
      <w:proofErr w:type="spellEnd"/>
      <w:r>
        <w:rPr>
          <w:rFonts w:asciiTheme="minorHAnsi" w:hAnsiTheme="minorHAnsi" w:cstheme="minorHAnsi"/>
        </w:rPr>
        <w:t xml:space="preserve">, T., Brandon, A., Hunt, N., </w:t>
      </w:r>
      <w:proofErr w:type="spellStart"/>
      <w:r>
        <w:rPr>
          <w:rFonts w:asciiTheme="minorHAnsi" w:hAnsiTheme="minorHAnsi" w:cstheme="minorHAnsi"/>
        </w:rPr>
        <w:t>Wali</w:t>
      </w:r>
      <w:proofErr w:type="spellEnd"/>
      <w:r>
        <w:rPr>
          <w:rFonts w:asciiTheme="minorHAnsi" w:hAnsiTheme="minorHAnsi" w:cstheme="minorHAnsi"/>
        </w:rPr>
        <w:t xml:space="preserve">, J., </w:t>
      </w:r>
      <w:proofErr w:type="spellStart"/>
      <w:r>
        <w:rPr>
          <w:rFonts w:asciiTheme="minorHAnsi" w:hAnsiTheme="minorHAnsi" w:cstheme="minorHAnsi"/>
        </w:rPr>
        <w:t>Gorkarn</w:t>
      </w:r>
      <w:proofErr w:type="spellEnd"/>
      <w:r>
        <w:rPr>
          <w:rFonts w:asciiTheme="minorHAnsi" w:hAnsiTheme="minorHAnsi" w:cstheme="minorHAnsi"/>
        </w:rPr>
        <w:t xml:space="preserve">, R., </w:t>
      </w:r>
      <w:r w:rsidRPr="00A32BCC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Cooney, G., </w:t>
      </w:r>
      <w:proofErr w:type="spellStart"/>
      <w:r>
        <w:rPr>
          <w:rFonts w:asciiTheme="minorHAnsi" w:hAnsiTheme="minorHAnsi" w:cstheme="minorHAnsi"/>
        </w:rPr>
        <w:t>Raubenheimer</w:t>
      </w:r>
      <w:proofErr w:type="spellEnd"/>
      <w:r>
        <w:rPr>
          <w:rFonts w:asciiTheme="minorHAnsi" w:hAnsiTheme="minorHAnsi" w:cstheme="minorHAnsi"/>
        </w:rPr>
        <w:t xml:space="preserve">, D., Cogger, V., James, D.E. &amp; Simpson, S.J. Long term nutritional regulation of the liver proteome targets spliceosome and mitochondria in mice. </w:t>
      </w:r>
      <w:r>
        <w:rPr>
          <w:rFonts w:asciiTheme="minorHAnsi" w:hAnsiTheme="minorHAnsi" w:cstheme="minorHAnsi"/>
          <w:i/>
          <w:iCs/>
        </w:rPr>
        <w:t>Cell Metabolism</w:t>
      </w:r>
      <w:r>
        <w:rPr>
          <w:rFonts w:asciiTheme="minorHAnsi" w:hAnsiTheme="minorHAnsi" w:cstheme="minorHAnsi"/>
        </w:rPr>
        <w:t>.</w:t>
      </w:r>
    </w:p>
    <w:p w14:paraId="7BC6777B" w14:textId="23EEDA2A" w:rsidR="00326EDA" w:rsidRDefault="00326EDA" w:rsidP="00270D23">
      <w:pPr>
        <w:ind w:left="28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Havula</w:t>
      </w:r>
      <w:proofErr w:type="spellEnd"/>
      <w:r>
        <w:rPr>
          <w:rFonts w:asciiTheme="minorHAnsi" w:hAnsiTheme="minorHAnsi" w:cstheme="minorHAnsi"/>
        </w:rPr>
        <w:t>, E.</w:t>
      </w:r>
      <w:r w:rsidR="00186519">
        <w:rPr>
          <w:rFonts w:asciiTheme="minorHAnsi" w:hAnsiTheme="minorHAnsi" w:cstheme="minorHAnsi"/>
        </w:rPr>
        <w:t xml:space="preserve">, </w:t>
      </w:r>
      <w:r w:rsidR="00186519" w:rsidRPr="00186519">
        <w:rPr>
          <w:rFonts w:asciiTheme="minorHAnsi" w:hAnsiTheme="minorHAnsi" w:cstheme="minorHAnsi"/>
          <w:lang w:val="en-US"/>
        </w:rPr>
        <w:t xml:space="preserve">Ghazanfar S., </w:t>
      </w:r>
      <w:proofErr w:type="spellStart"/>
      <w:r w:rsidR="00186519" w:rsidRPr="00186519">
        <w:rPr>
          <w:rFonts w:asciiTheme="minorHAnsi" w:hAnsiTheme="minorHAnsi" w:cstheme="minorHAnsi"/>
          <w:lang w:val="en-US"/>
        </w:rPr>
        <w:t>Lamichane</w:t>
      </w:r>
      <w:proofErr w:type="spellEnd"/>
      <w:r w:rsidR="00186519" w:rsidRPr="00186519">
        <w:rPr>
          <w:rFonts w:asciiTheme="minorHAnsi" w:hAnsiTheme="minorHAnsi" w:cstheme="minorHAnsi"/>
          <w:lang w:val="en-US"/>
        </w:rPr>
        <w:t xml:space="preserve"> N., Francis D., </w:t>
      </w:r>
      <w:proofErr w:type="spellStart"/>
      <w:r w:rsidR="00186519" w:rsidRPr="00186519">
        <w:rPr>
          <w:rFonts w:asciiTheme="minorHAnsi" w:hAnsiTheme="minorHAnsi" w:cstheme="minorHAnsi"/>
          <w:lang w:val="en-US"/>
        </w:rPr>
        <w:t>Hasygar</w:t>
      </w:r>
      <w:proofErr w:type="spellEnd"/>
      <w:r w:rsidR="00186519" w:rsidRPr="00186519">
        <w:rPr>
          <w:rFonts w:asciiTheme="minorHAnsi" w:hAnsiTheme="minorHAnsi" w:cstheme="minorHAnsi"/>
          <w:lang w:val="en-US"/>
        </w:rPr>
        <w:t xml:space="preserve"> K., Liu Y., Alton L.A., Johnstone J.,</w:t>
      </w:r>
      <w:r w:rsidR="00186519">
        <w:rPr>
          <w:rFonts w:asciiTheme="minorHAnsi" w:hAnsiTheme="minorHAnsi" w:cstheme="minorHAnsi"/>
          <w:lang w:val="en-US"/>
        </w:rPr>
        <w:t xml:space="preserve"> </w:t>
      </w:r>
      <w:r w:rsidR="00186519" w:rsidRPr="00186519">
        <w:rPr>
          <w:rFonts w:asciiTheme="minorHAnsi" w:hAnsiTheme="minorHAnsi" w:cstheme="minorHAnsi"/>
          <w:lang w:val="en-US"/>
        </w:rPr>
        <w:t xml:space="preserve">Needham E.J., </w:t>
      </w:r>
      <w:proofErr w:type="spellStart"/>
      <w:r w:rsidR="00186519" w:rsidRPr="00186519">
        <w:rPr>
          <w:rFonts w:asciiTheme="minorHAnsi" w:hAnsiTheme="minorHAnsi" w:cstheme="minorHAnsi"/>
          <w:lang w:val="en-US"/>
        </w:rPr>
        <w:t>Pulpitel</w:t>
      </w:r>
      <w:proofErr w:type="spellEnd"/>
      <w:r w:rsidR="00186519" w:rsidRPr="00186519">
        <w:rPr>
          <w:rFonts w:asciiTheme="minorHAnsi" w:hAnsiTheme="minorHAnsi" w:cstheme="minorHAnsi"/>
          <w:lang w:val="en-US"/>
        </w:rPr>
        <w:t xml:space="preserve"> T., Clark, T., Niranjan H.N., Shang V., Tong, V., </w:t>
      </w:r>
      <w:proofErr w:type="spellStart"/>
      <w:r w:rsidR="00186519" w:rsidRPr="00186519">
        <w:rPr>
          <w:rFonts w:asciiTheme="minorHAnsi" w:hAnsiTheme="minorHAnsi" w:cstheme="minorHAnsi"/>
          <w:lang w:val="en-US"/>
        </w:rPr>
        <w:t>Jiwnani</w:t>
      </w:r>
      <w:proofErr w:type="spellEnd"/>
      <w:r w:rsidR="00186519" w:rsidRPr="00186519">
        <w:rPr>
          <w:rFonts w:asciiTheme="minorHAnsi" w:hAnsiTheme="minorHAnsi" w:cstheme="minorHAnsi"/>
          <w:lang w:val="en-US"/>
        </w:rPr>
        <w:t xml:space="preserve"> N., </w:t>
      </w:r>
      <w:proofErr w:type="spellStart"/>
      <w:r w:rsidR="00186519" w:rsidRPr="00186519">
        <w:rPr>
          <w:rFonts w:asciiTheme="minorHAnsi" w:hAnsiTheme="minorHAnsi" w:cstheme="minorHAnsi"/>
          <w:lang w:val="en-US"/>
        </w:rPr>
        <w:t>Audia</w:t>
      </w:r>
      <w:proofErr w:type="spellEnd"/>
      <w:r w:rsidR="00186519" w:rsidRPr="00186519">
        <w:rPr>
          <w:rFonts w:asciiTheme="minorHAnsi" w:hAnsiTheme="minorHAnsi" w:cstheme="minorHAnsi"/>
          <w:lang w:val="en-US"/>
        </w:rPr>
        <w:t xml:space="preserve"> G., Alves A.N., </w:t>
      </w:r>
      <w:proofErr w:type="spellStart"/>
      <w:r w:rsidR="00186519" w:rsidRPr="00186519">
        <w:rPr>
          <w:rFonts w:asciiTheme="minorHAnsi" w:hAnsiTheme="minorHAnsi" w:cstheme="minorHAnsi"/>
          <w:lang w:val="en-US"/>
        </w:rPr>
        <w:t>Sylow</w:t>
      </w:r>
      <w:proofErr w:type="spellEnd"/>
      <w:r w:rsidR="00186519" w:rsidRPr="00186519">
        <w:rPr>
          <w:rFonts w:asciiTheme="minorHAnsi" w:hAnsiTheme="minorHAnsi" w:cstheme="minorHAnsi"/>
          <w:lang w:val="en-US"/>
        </w:rPr>
        <w:t xml:space="preserve"> L., Mirth C., Neely G.G., Yang J., </w:t>
      </w:r>
      <w:proofErr w:type="spellStart"/>
      <w:r w:rsidR="00186519" w:rsidRPr="00186519">
        <w:rPr>
          <w:rFonts w:asciiTheme="minorHAnsi" w:hAnsiTheme="minorHAnsi" w:cstheme="minorHAnsi"/>
          <w:lang w:val="en-US"/>
        </w:rPr>
        <w:t>Hietakangas</w:t>
      </w:r>
      <w:proofErr w:type="spellEnd"/>
      <w:r w:rsidR="00186519" w:rsidRPr="00186519">
        <w:rPr>
          <w:rFonts w:asciiTheme="minorHAnsi" w:hAnsiTheme="minorHAnsi" w:cstheme="minorHAnsi"/>
          <w:lang w:val="en-US"/>
        </w:rPr>
        <w:t xml:space="preserve"> V., Simpson S.</w:t>
      </w:r>
      <w:r>
        <w:rPr>
          <w:rFonts w:asciiTheme="minorHAnsi" w:hAnsiTheme="minorHAnsi" w:cstheme="minorHAnsi"/>
        </w:rPr>
        <w:t xml:space="preserve"> &amp; </w:t>
      </w:r>
      <w:r w:rsidRPr="00326EDA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Genetic variation of macronutrient tolerance and identification of novel nutrient sensors in </w:t>
      </w:r>
      <w:r>
        <w:rPr>
          <w:rFonts w:asciiTheme="minorHAnsi" w:hAnsiTheme="minorHAnsi" w:cstheme="minorHAnsi"/>
          <w:i/>
          <w:iCs/>
        </w:rPr>
        <w:t>Drosophila melanogaster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  <w:i/>
          <w:iCs/>
        </w:rPr>
        <w:t>Nature Communications</w:t>
      </w:r>
      <w:r>
        <w:rPr>
          <w:rFonts w:asciiTheme="minorHAnsi" w:hAnsiTheme="minorHAnsi" w:cstheme="minorHAnsi"/>
        </w:rPr>
        <w:t>.</w:t>
      </w:r>
    </w:p>
    <w:p w14:paraId="1D34518E" w14:textId="04178998" w:rsidR="004E7816" w:rsidRPr="004E7816" w:rsidRDefault="004E7816" w:rsidP="00270D23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Nelson, M.E., Madsen, S., Cooke, K.C., Fritzen, A.M., </w:t>
      </w:r>
      <w:proofErr w:type="spellStart"/>
      <w:r>
        <w:rPr>
          <w:rFonts w:asciiTheme="minorHAnsi" w:hAnsiTheme="minorHAnsi" w:cstheme="minorHAnsi"/>
        </w:rPr>
        <w:t>Thorius</w:t>
      </w:r>
      <w:proofErr w:type="spellEnd"/>
      <w:r>
        <w:rPr>
          <w:rFonts w:asciiTheme="minorHAnsi" w:hAnsiTheme="minorHAnsi" w:cstheme="minorHAnsi"/>
        </w:rPr>
        <w:t xml:space="preserve">, I.H., </w:t>
      </w:r>
      <w:proofErr w:type="spellStart"/>
      <w:r>
        <w:rPr>
          <w:rFonts w:asciiTheme="minorHAnsi" w:hAnsiTheme="minorHAnsi" w:cstheme="minorHAnsi"/>
        </w:rPr>
        <w:t>St</w:t>
      </w:r>
      <w:r>
        <w:rPr>
          <w:rFonts w:ascii="Calibri" w:hAnsi="Calibri" w:cs="Calibri"/>
        </w:rPr>
        <w:t>ö</w:t>
      </w:r>
      <w:r>
        <w:rPr>
          <w:rFonts w:asciiTheme="minorHAnsi" w:hAnsiTheme="minorHAnsi" w:cstheme="minorHAnsi"/>
        </w:rPr>
        <w:t>ckli</w:t>
      </w:r>
      <w:proofErr w:type="spellEnd"/>
      <w:r>
        <w:rPr>
          <w:rFonts w:asciiTheme="minorHAnsi" w:hAnsiTheme="minorHAnsi" w:cstheme="minorHAnsi"/>
        </w:rPr>
        <w:t xml:space="preserve">, J., Carroll, L., Mason, S.W., Weiss, F.C., Seldin, M.M., Potter, M., Fazakerley, D.J., </w:t>
      </w:r>
      <w:proofErr w:type="spellStart"/>
      <w:r>
        <w:rPr>
          <w:rFonts w:asciiTheme="minorHAnsi" w:hAnsiTheme="minorHAnsi" w:cstheme="minorHAnsi"/>
        </w:rPr>
        <w:t>Thillainadesan</w:t>
      </w:r>
      <w:proofErr w:type="spellEnd"/>
      <w:r>
        <w:rPr>
          <w:rFonts w:asciiTheme="minorHAnsi" w:hAnsiTheme="minorHAnsi" w:cstheme="minorHAnsi"/>
        </w:rPr>
        <w:t xml:space="preserve">, S., </w:t>
      </w:r>
      <w:r w:rsidRPr="004E7816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Cooney, G.J. &amp; James, D.E. Gene-by-environment interactions determine tissue-specific insulin resistance and implicate glycolytic enzymes in skeletal muscle insulin resistance. </w:t>
      </w:r>
      <w:r>
        <w:rPr>
          <w:rFonts w:asciiTheme="minorHAnsi" w:hAnsiTheme="minorHAnsi" w:cstheme="minorHAnsi"/>
          <w:i/>
          <w:iCs/>
        </w:rPr>
        <w:t>Cell Metabolism</w:t>
      </w:r>
      <w:r>
        <w:rPr>
          <w:rFonts w:asciiTheme="minorHAnsi" w:hAnsiTheme="minorHAnsi" w:cstheme="minorHAnsi"/>
        </w:rPr>
        <w:t>.</w:t>
      </w:r>
    </w:p>
    <w:p w14:paraId="2BCF3EF0" w14:textId="3FB74AE3" w:rsidR="00D67143" w:rsidRPr="00195D5B" w:rsidRDefault="00D67143" w:rsidP="001010F9">
      <w:pPr>
        <w:rPr>
          <w:rFonts w:asciiTheme="minorHAnsi" w:hAnsiTheme="minorHAnsi" w:cstheme="minorHAnsi"/>
          <w:b/>
        </w:rPr>
      </w:pPr>
      <w:r w:rsidRPr="00195D5B">
        <w:rPr>
          <w:rFonts w:asciiTheme="minorHAnsi" w:hAnsiTheme="minorHAnsi" w:cstheme="minorHAnsi"/>
          <w:b/>
        </w:rPr>
        <w:t>Grants</w:t>
      </w:r>
      <w:r w:rsidR="00502C67">
        <w:rPr>
          <w:rFonts w:asciiTheme="minorHAnsi" w:hAnsiTheme="minorHAnsi" w:cstheme="minorHAnsi"/>
          <w:b/>
        </w:rPr>
        <w:t>,</w:t>
      </w:r>
      <w:r w:rsidR="0063207D">
        <w:rPr>
          <w:rFonts w:asciiTheme="minorHAnsi" w:hAnsiTheme="minorHAnsi" w:cstheme="minorHAnsi"/>
          <w:b/>
        </w:rPr>
        <w:t xml:space="preserve"> </w:t>
      </w:r>
      <w:r w:rsidRPr="00195D5B">
        <w:rPr>
          <w:rFonts w:asciiTheme="minorHAnsi" w:hAnsiTheme="minorHAnsi" w:cstheme="minorHAnsi"/>
          <w:b/>
        </w:rPr>
        <w:t>Scholarships</w:t>
      </w:r>
      <w:r w:rsidR="00502C67">
        <w:rPr>
          <w:rFonts w:asciiTheme="minorHAnsi" w:hAnsiTheme="minorHAnsi" w:cstheme="minorHAnsi"/>
          <w:b/>
        </w:rPr>
        <w:t xml:space="preserve"> and Awards</w:t>
      </w:r>
    </w:p>
    <w:p w14:paraId="48AE3FB9" w14:textId="009DAC7E" w:rsidR="00D67143" w:rsidRPr="009224F3" w:rsidRDefault="0063207D" w:rsidP="00D67143">
      <w:pPr>
        <w:spacing w:after="0"/>
        <w:rPr>
          <w:rFonts w:asciiTheme="minorHAnsi" w:hAnsiTheme="minorHAnsi" w:cstheme="minorHAnsi"/>
          <w:sz w:val="13"/>
          <w:szCs w:val="13"/>
        </w:rPr>
      </w:pPr>
      <w:r>
        <w:rPr>
          <w:rFonts w:asciiTheme="minorHAnsi" w:hAnsiTheme="minorHAnsi" w:cstheme="minorHAnsi"/>
          <w:u w:val="single"/>
        </w:rPr>
        <w:t>Title</w:t>
      </w:r>
      <w:r w:rsidR="006D08B4">
        <w:rPr>
          <w:rFonts w:asciiTheme="minorHAnsi" w:hAnsiTheme="minorHAnsi" w:cstheme="minorHAnsi"/>
          <w:u w:val="single"/>
        </w:rPr>
        <w:t xml:space="preserve"> and </w:t>
      </w:r>
      <w:r w:rsidR="00F544E3">
        <w:rPr>
          <w:rFonts w:asciiTheme="minorHAnsi" w:hAnsiTheme="minorHAnsi" w:cstheme="minorHAnsi"/>
          <w:u w:val="single"/>
        </w:rPr>
        <w:t>Body</w:t>
      </w:r>
      <w:r w:rsidR="00D67143" w:rsidRPr="00195D5B">
        <w:rPr>
          <w:rFonts w:asciiTheme="minorHAnsi" w:hAnsiTheme="minorHAnsi" w:cstheme="minorHAnsi"/>
        </w:rPr>
        <w:tab/>
      </w:r>
      <w:r w:rsidR="00D67143" w:rsidRPr="00195D5B">
        <w:rPr>
          <w:rFonts w:asciiTheme="minorHAnsi" w:hAnsiTheme="minorHAnsi" w:cstheme="minorHAnsi"/>
        </w:rPr>
        <w:tab/>
      </w:r>
      <w:r w:rsidR="00D67143" w:rsidRPr="00195D5B">
        <w:rPr>
          <w:rFonts w:asciiTheme="minorHAnsi" w:hAnsiTheme="minorHAnsi" w:cstheme="minorHAnsi"/>
        </w:rPr>
        <w:tab/>
      </w:r>
      <w:r w:rsidR="00D67143" w:rsidRPr="00195D5B">
        <w:rPr>
          <w:rFonts w:asciiTheme="minorHAnsi" w:hAnsiTheme="minorHAnsi" w:cstheme="minorHAnsi"/>
        </w:rPr>
        <w:tab/>
      </w:r>
      <w:r w:rsidR="00D67143" w:rsidRPr="00195D5B">
        <w:rPr>
          <w:rFonts w:asciiTheme="minorHAnsi" w:hAnsiTheme="minorHAnsi" w:cstheme="minorHAnsi"/>
        </w:rPr>
        <w:tab/>
      </w:r>
      <w:r w:rsidR="00D67143" w:rsidRPr="00195D5B">
        <w:rPr>
          <w:rFonts w:asciiTheme="minorHAnsi" w:hAnsiTheme="minorHAnsi" w:cstheme="minorHAnsi"/>
        </w:rPr>
        <w:tab/>
      </w:r>
      <w:r w:rsidR="00D67143" w:rsidRPr="00195D5B">
        <w:rPr>
          <w:rFonts w:asciiTheme="minorHAnsi" w:hAnsiTheme="minorHAnsi" w:cstheme="minorHAnsi"/>
        </w:rPr>
        <w:tab/>
      </w:r>
      <w:r w:rsidR="00D67143" w:rsidRPr="00195D5B">
        <w:rPr>
          <w:rFonts w:asciiTheme="minorHAnsi" w:hAnsiTheme="minorHAnsi" w:cstheme="minorHAnsi"/>
        </w:rPr>
        <w:tab/>
      </w:r>
      <w:r w:rsidR="00D67143" w:rsidRPr="00195D5B">
        <w:rPr>
          <w:rFonts w:asciiTheme="minorHAnsi" w:hAnsiTheme="minorHAnsi" w:cstheme="minorHAnsi"/>
        </w:rPr>
        <w:tab/>
      </w:r>
      <w:r w:rsidR="002C31E6">
        <w:rPr>
          <w:rFonts w:asciiTheme="minorHAnsi" w:hAnsiTheme="minorHAnsi" w:cstheme="minorHAnsi"/>
        </w:rPr>
        <w:tab/>
      </w:r>
      <w:r w:rsidR="00D67143" w:rsidRPr="00195D5B">
        <w:rPr>
          <w:rFonts w:asciiTheme="minorHAnsi" w:hAnsiTheme="minorHAnsi" w:cstheme="minorHAnsi"/>
          <w:u w:val="single"/>
        </w:rPr>
        <w:t>Year</w:t>
      </w:r>
      <w:r w:rsidR="00D67143" w:rsidRPr="00195D5B">
        <w:rPr>
          <w:rFonts w:asciiTheme="minorHAnsi" w:hAnsiTheme="minorHAnsi" w:cstheme="minorHAnsi"/>
        </w:rPr>
        <w:tab/>
      </w:r>
      <w:r w:rsidR="00AC0C9A" w:rsidRPr="00AC0C9A">
        <w:rPr>
          <w:rFonts w:asciiTheme="minorHAnsi" w:hAnsiTheme="minorHAnsi" w:cstheme="minorHAnsi"/>
        </w:rPr>
        <w:tab/>
      </w:r>
      <w:r w:rsidR="00B241C1" w:rsidRPr="00B241C1">
        <w:rPr>
          <w:rFonts w:asciiTheme="minorHAnsi" w:hAnsiTheme="minorHAnsi" w:cstheme="minorHAnsi"/>
          <w:u w:val="single"/>
        </w:rPr>
        <w:t>Val</w:t>
      </w:r>
      <w:r w:rsidR="00E257A8">
        <w:rPr>
          <w:rFonts w:asciiTheme="minorHAnsi" w:hAnsiTheme="minorHAnsi" w:cstheme="minorHAnsi"/>
          <w:u w:val="single"/>
        </w:rPr>
        <w:t>ue</w:t>
      </w:r>
      <w:r w:rsidR="009224F3">
        <w:rPr>
          <w:rFonts w:asciiTheme="minorHAnsi" w:hAnsiTheme="minorHAnsi" w:cstheme="minorHAnsi"/>
          <w:u w:val="single"/>
        </w:rPr>
        <w:t xml:space="preserve"> </w:t>
      </w:r>
      <w:r w:rsidR="009224F3" w:rsidRPr="009224F3">
        <w:rPr>
          <w:rFonts w:asciiTheme="minorHAnsi" w:hAnsiTheme="minorHAnsi" w:cstheme="minorHAnsi"/>
          <w:sz w:val="13"/>
          <w:szCs w:val="13"/>
          <w:u w:val="single"/>
        </w:rPr>
        <w:t>(A$)</w:t>
      </w:r>
    </w:p>
    <w:p w14:paraId="76B69FDD" w14:textId="5A8AF096" w:rsidR="00827B38" w:rsidRDefault="00F544E3" w:rsidP="00D67143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 Institute of Health</w:t>
      </w:r>
      <w:r w:rsidR="008721E0">
        <w:rPr>
          <w:rFonts w:asciiTheme="minorHAnsi" w:hAnsiTheme="minorHAnsi" w:cstheme="minorHAnsi"/>
        </w:rPr>
        <w:t xml:space="preserve">, </w:t>
      </w:r>
      <w:r w:rsidR="00F94B37">
        <w:rPr>
          <w:rFonts w:asciiTheme="minorHAnsi" w:hAnsiTheme="minorHAnsi" w:cstheme="minorHAnsi"/>
        </w:rPr>
        <w:t>Exploratory/Developmental Research Grant</w:t>
      </w:r>
      <w:r w:rsidR="004B45BA">
        <w:rPr>
          <w:rFonts w:asciiTheme="minorHAnsi" w:hAnsiTheme="minorHAnsi" w:cstheme="minorHAnsi"/>
        </w:rPr>
        <w:t xml:space="preserve"> </w:t>
      </w:r>
      <w:r w:rsidR="006F603B">
        <w:rPr>
          <w:rFonts w:asciiTheme="minorHAnsi" w:hAnsiTheme="minorHAnsi" w:cstheme="minorHAnsi"/>
        </w:rPr>
        <w:t>Award</w:t>
      </w:r>
      <w:r>
        <w:rPr>
          <w:rFonts w:asciiTheme="minorHAnsi" w:hAnsiTheme="minorHAnsi" w:cstheme="minorHAnsi"/>
        </w:rPr>
        <w:tab/>
        <w:t>2019</w:t>
      </w:r>
      <w:r w:rsidR="00947B75">
        <w:rPr>
          <w:rFonts w:asciiTheme="minorHAnsi" w:hAnsiTheme="minorHAnsi" w:cstheme="minorHAnsi"/>
        </w:rPr>
        <w:tab/>
      </w:r>
      <w:r w:rsidR="00947B75">
        <w:rPr>
          <w:rFonts w:asciiTheme="minorHAnsi" w:hAnsiTheme="minorHAnsi" w:cstheme="minorHAnsi"/>
        </w:rPr>
        <w:tab/>
      </w:r>
      <w:r w:rsidR="005F08F3">
        <w:rPr>
          <w:rFonts w:asciiTheme="minorHAnsi" w:hAnsiTheme="minorHAnsi" w:cstheme="minorHAnsi"/>
        </w:rPr>
        <w:t>3</w:t>
      </w:r>
      <w:r w:rsidR="00CA5C39">
        <w:rPr>
          <w:rFonts w:asciiTheme="minorHAnsi" w:hAnsiTheme="minorHAnsi" w:cstheme="minorHAnsi"/>
        </w:rPr>
        <w:t>55</w:t>
      </w:r>
      <w:r w:rsidR="005F08F3">
        <w:rPr>
          <w:rFonts w:asciiTheme="minorHAnsi" w:hAnsiTheme="minorHAnsi" w:cstheme="minorHAnsi"/>
        </w:rPr>
        <w:t>,</w:t>
      </w:r>
      <w:r w:rsidR="00CA5C39">
        <w:rPr>
          <w:rFonts w:asciiTheme="minorHAnsi" w:hAnsiTheme="minorHAnsi" w:cstheme="minorHAnsi"/>
        </w:rPr>
        <w:t>5</w:t>
      </w:r>
      <w:r w:rsidR="005F08F3">
        <w:rPr>
          <w:rFonts w:asciiTheme="minorHAnsi" w:hAnsiTheme="minorHAnsi" w:cstheme="minorHAnsi"/>
        </w:rPr>
        <w:t>00</w:t>
      </w:r>
    </w:p>
    <w:p w14:paraId="74D66DD0" w14:textId="4101A228" w:rsidR="00750D13" w:rsidRPr="00195D5B" w:rsidRDefault="00750D13" w:rsidP="00D67143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Australian Research Council, Discovery Early Career Researcher Award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  <w:t>2018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365,058</w:t>
      </w:r>
    </w:p>
    <w:p w14:paraId="4CD98DE1" w14:textId="1194B06D" w:rsidR="00824E72" w:rsidRPr="00195D5B" w:rsidRDefault="00824E72" w:rsidP="00D67143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University of Sydney, DVCR</w:t>
      </w:r>
      <w:r w:rsidR="00E136CA" w:rsidRPr="00195D5B">
        <w:rPr>
          <w:rFonts w:asciiTheme="minorHAnsi" w:hAnsiTheme="minorHAnsi" w:cstheme="minorHAnsi"/>
        </w:rPr>
        <w:t xml:space="preserve"> and </w:t>
      </w:r>
      <w:r w:rsidR="005D3230" w:rsidRPr="00195D5B">
        <w:rPr>
          <w:rFonts w:asciiTheme="minorHAnsi" w:hAnsiTheme="minorHAnsi" w:cstheme="minorHAnsi"/>
        </w:rPr>
        <w:t xml:space="preserve">Faculty </w:t>
      </w:r>
      <w:r w:rsidR="000A01D3" w:rsidRPr="00195D5B">
        <w:rPr>
          <w:rFonts w:asciiTheme="minorHAnsi" w:hAnsiTheme="minorHAnsi" w:cstheme="minorHAnsi"/>
        </w:rPr>
        <w:t>DECRA</w:t>
      </w:r>
      <w:r w:rsidRPr="00195D5B">
        <w:rPr>
          <w:rFonts w:asciiTheme="minorHAnsi" w:hAnsiTheme="minorHAnsi" w:cstheme="minorHAnsi"/>
        </w:rPr>
        <w:t xml:space="preserve"> </w:t>
      </w:r>
      <w:r w:rsidR="007C0EF8" w:rsidRPr="00195D5B">
        <w:rPr>
          <w:rFonts w:asciiTheme="minorHAnsi" w:hAnsiTheme="minorHAnsi" w:cstheme="minorHAnsi"/>
        </w:rPr>
        <w:t>Project Funding</w:t>
      </w:r>
      <w:r w:rsidR="000A01D3" w:rsidRPr="00195D5B">
        <w:rPr>
          <w:rFonts w:asciiTheme="minorHAnsi" w:hAnsiTheme="minorHAnsi" w:cstheme="minorHAnsi"/>
        </w:rPr>
        <w:tab/>
      </w:r>
      <w:r w:rsidR="00154A27">
        <w:rPr>
          <w:rFonts w:asciiTheme="minorHAnsi" w:hAnsiTheme="minorHAnsi" w:cstheme="minorHAnsi"/>
        </w:rPr>
        <w:tab/>
      </w:r>
      <w:r w:rsidR="00810F76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2018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ab/>
      </w:r>
      <w:r w:rsidR="005D3230" w:rsidRPr="00195D5B">
        <w:rPr>
          <w:rFonts w:asciiTheme="minorHAnsi" w:hAnsiTheme="minorHAnsi" w:cstheme="minorHAnsi"/>
        </w:rPr>
        <w:t>90</w:t>
      </w:r>
      <w:r w:rsidRPr="00195D5B">
        <w:rPr>
          <w:rFonts w:asciiTheme="minorHAnsi" w:hAnsiTheme="minorHAnsi" w:cstheme="minorHAnsi"/>
        </w:rPr>
        <w:t>,0</w:t>
      </w:r>
      <w:r w:rsidR="005D3230" w:rsidRPr="00195D5B">
        <w:rPr>
          <w:rFonts w:asciiTheme="minorHAnsi" w:hAnsiTheme="minorHAnsi" w:cstheme="minorHAnsi"/>
        </w:rPr>
        <w:t>00</w:t>
      </w:r>
    </w:p>
    <w:p w14:paraId="6DDA2979" w14:textId="1040F9AD" w:rsidR="00750D13" w:rsidRPr="00195D5B" w:rsidRDefault="00750D13" w:rsidP="00D67143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NVIDIA GPU Grant Program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="00154A27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2018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2</w:t>
      </w:r>
      <w:r w:rsidR="00F43D31" w:rsidRPr="00195D5B">
        <w:rPr>
          <w:rFonts w:asciiTheme="minorHAnsi" w:hAnsiTheme="minorHAnsi" w:cstheme="minorHAnsi"/>
        </w:rPr>
        <w:t>,</w:t>
      </w:r>
      <w:r w:rsidR="006105B0" w:rsidRPr="00195D5B">
        <w:rPr>
          <w:rFonts w:asciiTheme="minorHAnsi" w:hAnsiTheme="minorHAnsi" w:cstheme="minorHAnsi"/>
        </w:rPr>
        <w:t>5</w:t>
      </w:r>
      <w:r w:rsidRPr="00195D5B">
        <w:rPr>
          <w:rFonts w:asciiTheme="minorHAnsi" w:hAnsiTheme="minorHAnsi" w:cstheme="minorHAnsi"/>
        </w:rPr>
        <w:t>00</w:t>
      </w:r>
    </w:p>
    <w:p w14:paraId="5FCF816F" w14:textId="27B71E8B" w:rsidR="00D67143" w:rsidRPr="00195D5B" w:rsidRDefault="00D67143" w:rsidP="00D67143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University of Sydney, Intramural Compact Funding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  <w:t>2016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20,000</w:t>
      </w:r>
    </w:p>
    <w:p w14:paraId="36A56860" w14:textId="371B72EB" w:rsidR="00D67143" w:rsidRPr="00195D5B" w:rsidRDefault="00D67143" w:rsidP="00D67143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University of Sydney, International Program Development Fund 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  <w:t>2015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12,300</w:t>
      </w:r>
    </w:p>
    <w:p w14:paraId="02A1F7AE" w14:textId="33147298" w:rsidR="00D67143" w:rsidRPr="00195D5B" w:rsidRDefault="00D67143" w:rsidP="00D67143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University of Sydney, Start-Up Funding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  <w:t xml:space="preserve"> 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  <w:t>2015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20,000</w:t>
      </w:r>
    </w:p>
    <w:p w14:paraId="1AA788A8" w14:textId="327D072A" w:rsidR="00D67143" w:rsidRPr="00195D5B" w:rsidRDefault="00D67143" w:rsidP="00D67143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University of Sydney, Coffey Fellowship in Complex Systems</w:t>
      </w:r>
      <w:r w:rsidR="00447C7D">
        <w:rPr>
          <w:rFonts w:asciiTheme="minorHAnsi" w:hAnsiTheme="minorHAnsi" w:cstheme="minorHAnsi"/>
        </w:rPr>
        <w:t xml:space="preserve"> and</w:t>
      </w:r>
      <w:r w:rsidRPr="00195D5B">
        <w:rPr>
          <w:rFonts w:asciiTheme="minorHAnsi" w:hAnsiTheme="minorHAnsi" w:cstheme="minorHAnsi"/>
        </w:rPr>
        <w:t xml:space="preserve"> Modelling</w:t>
      </w:r>
      <w:r w:rsidR="006F3527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2015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750,000</w:t>
      </w:r>
    </w:p>
    <w:p w14:paraId="2FFCDEE6" w14:textId="7DA773BB" w:rsidR="00D67143" w:rsidRPr="00195D5B" w:rsidRDefault="00D67143" w:rsidP="00D67143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DAAD Research Grant for Doctoral Candidates and Young Scientists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  <w:t>2012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4,400</w:t>
      </w:r>
    </w:p>
    <w:p w14:paraId="12FFDF32" w14:textId="396E66C8" w:rsidR="00D67143" w:rsidRPr="00195D5B" w:rsidRDefault="00D67143" w:rsidP="00D67143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University of Otago,</w:t>
      </w:r>
      <w:r w:rsidR="00702AD5">
        <w:rPr>
          <w:rFonts w:asciiTheme="minorHAnsi" w:hAnsiTheme="minorHAnsi" w:cstheme="minorHAnsi"/>
        </w:rPr>
        <w:t xml:space="preserve"> Post </w:t>
      </w:r>
      <w:r w:rsidR="005B7C0B">
        <w:rPr>
          <w:rFonts w:asciiTheme="minorHAnsi" w:hAnsiTheme="minorHAnsi" w:cstheme="minorHAnsi"/>
        </w:rPr>
        <w:t>G</w:t>
      </w:r>
      <w:r w:rsidR="00702AD5">
        <w:rPr>
          <w:rFonts w:asciiTheme="minorHAnsi" w:hAnsiTheme="minorHAnsi" w:cstheme="minorHAnsi"/>
        </w:rPr>
        <w:t>raduate</w:t>
      </w:r>
      <w:r w:rsidRPr="00195D5B">
        <w:rPr>
          <w:rFonts w:asciiTheme="minorHAnsi" w:hAnsiTheme="minorHAnsi" w:cstheme="minorHAnsi"/>
        </w:rPr>
        <w:t xml:space="preserve"> Travel Awards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>2011/</w:t>
      </w:r>
      <w:r w:rsidRPr="00195D5B">
        <w:rPr>
          <w:rFonts w:asciiTheme="minorHAnsi" w:hAnsiTheme="minorHAnsi" w:cstheme="minorHAnsi"/>
        </w:rPr>
        <w:t>1</w:t>
      </w:r>
      <w:r w:rsidR="00574730">
        <w:rPr>
          <w:rFonts w:asciiTheme="minorHAnsi" w:hAnsiTheme="minorHAnsi" w:cstheme="minorHAnsi"/>
        </w:rPr>
        <w:t>2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>4</w:t>
      </w:r>
      <w:r w:rsidRPr="00195D5B">
        <w:rPr>
          <w:rFonts w:asciiTheme="minorHAnsi" w:hAnsiTheme="minorHAnsi" w:cstheme="minorHAnsi"/>
        </w:rPr>
        <w:t>,000</w:t>
      </w:r>
    </w:p>
    <w:p w14:paraId="1232395C" w14:textId="37891B41" w:rsidR="00D67143" w:rsidRPr="00195D5B" w:rsidRDefault="00D67143" w:rsidP="00D67143">
      <w:pPr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Marsden Fund, New Zealand, Doctoral Scholarship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  <w:t>2010</w:t>
      </w:r>
      <w:r w:rsidRPr="00195D5B">
        <w:rPr>
          <w:rFonts w:asciiTheme="minorHAnsi" w:hAnsiTheme="minorHAnsi" w:cstheme="minorHAnsi"/>
        </w:rPr>
        <w:tab/>
      </w:r>
      <w:r w:rsidR="006D78ED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89,000</w:t>
      </w:r>
    </w:p>
    <w:p w14:paraId="30EDEEAE" w14:textId="2B6D3DBE" w:rsidR="002C31E6" w:rsidRDefault="000503B6" w:rsidP="0033223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Prizes</w:t>
      </w:r>
    </w:p>
    <w:p w14:paraId="539475FA" w14:textId="69401A9D" w:rsidR="002C31E6" w:rsidRPr="009224F3" w:rsidRDefault="002C31E6" w:rsidP="002C31E6">
      <w:pPr>
        <w:spacing w:after="0"/>
        <w:rPr>
          <w:rFonts w:asciiTheme="minorHAnsi" w:hAnsiTheme="minorHAnsi" w:cstheme="minorHAnsi"/>
          <w:sz w:val="13"/>
          <w:szCs w:val="13"/>
        </w:rPr>
      </w:pPr>
      <w:r>
        <w:rPr>
          <w:rFonts w:asciiTheme="minorHAnsi" w:hAnsiTheme="minorHAnsi" w:cstheme="minorHAnsi"/>
          <w:u w:val="single"/>
        </w:rPr>
        <w:t>Title</w:t>
      </w:r>
      <w:r w:rsidRPr="00195D5B">
        <w:rPr>
          <w:rFonts w:asciiTheme="minorHAnsi" w:hAnsiTheme="minorHAnsi" w:cstheme="minorHAnsi"/>
        </w:rPr>
        <w:tab/>
      </w:r>
      <w:r w:rsidR="00D15229">
        <w:rPr>
          <w:rFonts w:asciiTheme="minorHAnsi" w:hAnsiTheme="minorHAnsi" w:cstheme="minorHAnsi"/>
        </w:rPr>
        <w:tab/>
      </w:r>
      <w:r w:rsidR="00D15229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0503B6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  <w:u w:val="single"/>
        </w:rPr>
        <w:t>Year</w:t>
      </w:r>
      <w:r w:rsidRPr="00195D5B">
        <w:rPr>
          <w:rFonts w:asciiTheme="minorHAnsi" w:hAnsiTheme="minorHAnsi" w:cstheme="minorHAnsi"/>
        </w:rPr>
        <w:tab/>
      </w:r>
      <w:r w:rsidRPr="00AC0C9A">
        <w:rPr>
          <w:rFonts w:asciiTheme="minorHAnsi" w:hAnsiTheme="minorHAnsi" w:cstheme="minorHAnsi"/>
        </w:rPr>
        <w:tab/>
      </w:r>
    </w:p>
    <w:p w14:paraId="017ED110" w14:textId="3C631D5E" w:rsidR="002C31E6" w:rsidRDefault="00502C67" w:rsidP="002C31E6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Charles Perkins Centre</w:t>
      </w:r>
      <w:r w:rsidR="0067717C">
        <w:rPr>
          <w:rFonts w:asciiTheme="minorHAnsi" w:hAnsiTheme="minorHAnsi" w:cstheme="minorHAnsi"/>
        </w:rPr>
        <w:t xml:space="preserve"> EMCR Symposium Award, Best Post-Doc Oral Presentation</w:t>
      </w:r>
      <w:r w:rsidR="000503B6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</w:t>
      </w:r>
      <w:r w:rsidR="006649DA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9271319" w14:textId="031B1493" w:rsidR="002C31E6" w:rsidRDefault="002C31E6" w:rsidP="002C31E6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Charles Perkins Centre, Exceptional Contribution to Collaborative Research Prize</w:t>
      </w:r>
      <w:r>
        <w:rPr>
          <w:rFonts w:asciiTheme="minorHAnsi" w:hAnsiTheme="minorHAnsi" w:cstheme="minorHAnsi"/>
        </w:rPr>
        <w:tab/>
      </w:r>
      <w:r w:rsidR="000503B6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2019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646B20F4" w14:textId="40F0F73C" w:rsidR="002C31E6" w:rsidRDefault="002C31E6" w:rsidP="000503B6">
      <w:pPr>
        <w:spacing w:after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University of Otago, </w:t>
      </w:r>
      <w:proofErr w:type="spellStart"/>
      <w:r w:rsidRPr="00195D5B">
        <w:rPr>
          <w:rFonts w:asciiTheme="minorHAnsi" w:hAnsiTheme="minorHAnsi" w:cstheme="minorHAnsi"/>
        </w:rPr>
        <w:t>Fairlea</w:t>
      </w:r>
      <w:proofErr w:type="spellEnd"/>
      <w:r w:rsidRPr="00195D5B">
        <w:rPr>
          <w:rFonts w:asciiTheme="minorHAnsi" w:hAnsiTheme="minorHAnsi" w:cstheme="minorHAnsi"/>
        </w:rPr>
        <w:t xml:space="preserve"> Prize</w:t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ab/>
      </w:r>
      <w:r w:rsidR="000503B6">
        <w:rPr>
          <w:rFonts w:asciiTheme="minorHAnsi" w:hAnsiTheme="minorHAnsi" w:cstheme="minorHAnsi"/>
        </w:rPr>
        <w:tab/>
      </w:r>
      <w:r w:rsidRPr="00195D5B">
        <w:rPr>
          <w:rFonts w:asciiTheme="minorHAnsi" w:hAnsiTheme="minorHAnsi" w:cstheme="minorHAnsi"/>
        </w:rPr>
        <w:t>2012</w:t>
      </w:r>
      <w:r w:rsidRPr="00195D5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C206AC5" w14:textId="77777777" w:rsidR="000503B6" w:rsidRDefault="000503B6" w:rsidP="000503B6">
      <w:pPr>
        <w:spacing w:after="0"/>
        <w:rPr>
          <w:rFonts w:asciiTheme="minorHAnsi" w:hAnsiTheme="minorHAnsi" w:cstheme="minorHAnsi"/>
        </w:rPr>
      </w:pPr>
    </w:p>
    <w:p w14:paraId="448C77D1" w14:textId="32EA5FD4" w:rsidR="00AC1AA6" w:rsidRPr="0033223E" w:rsidRDefault="00D75890" w:rsidP="0033223E">
      <w:pPr>
        <w:pStyle w:val="Heading2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Conference </w:t>
      </w:r>
      <w:r w:rsidR="002B2140" w:rsidRPr="00195D5B">
        <w:rPr>
          <w:rFonts w:asciiTheme="minorHAnsi" w:hAnsiTheme="minorHAnsi" w:cstheme="minorHAnsi"/>
        </w:rPr>
        <w:t>Contributions</w:t>
      </w:r>
    </w:p>
    <w:p w14:paraId="41ACEC1F" w14:textId="375A4A8B" w:rsidR="003B4D0F" w:rsidRDefault="003B4D0F" w:rsidP="003B4D0F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19. </w:t>
      </w:r>
      <w:r w:rsidRPr="005A0B8A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 2019. Dietary macronutrient content age-specific mortality and lifespan. </w:t>
      </w:r>
      <w:r w:rsidR="002733D6">
        <w:rPr>
          <w:rFonts w:asciiTheme="minorHAnsi" w:hAnsiTheme="minorHAnsi" w:cstheme="minorHAnsi"/>
          <w:i/>
          <w:iCs/>
        </w:rPr>
        <w:t>Australasian Evolution Society 2019</w:t>
      </w:r>
      <w:r w:rsidRPr="00195D5B">
        <w:rPr>
          <w:rFonts w:asciiTheme="minorHAnsi" w:hAnsiTheme="minorHAnsi" w:cstheme="minorHAnsi"/>
        </w:rPr>
        <w:t>. Sydney, Australia.</w:t>
      </w:r>
    </w:p>
    <w:p w14:paraId="781A78ED" w14:textId="34F54D8D" w:rsidR="00AC4691" w:rsidRPr="00BC7651" w:rsidRDefault="00AC4691" w:rsidP="005658E7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5D21E4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. </w:t>
      </w:r>
      <w:r w:rsidRPr="00AC4691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 2019. </w:t>
      </w:r>
      <w:r w:rsidR="00DB5F3F">
        <w:rPr>
          <w:rFonts w:asciiTheme="minorHAnsi" w:hAnsiTheme="minorHAnsi" w:cstheme="minorHAnsi"/>
        </w:rPr>
        <w:t xml:space="preserve">Dietary macronutrient composition, age-specific mortality and lifespan. </w:t>
      </w:r>
      <w:r w:rsidR="00BC7651" w:rsidRPr="00BC7651">
        <w:rPr>
          <w:rFonts w:asciiTheme="minorHAnsi" w:hAnsiTheme="minorHAnsi" w:cstheme="minorHAnsi"/>
          <w:i/>
          <w:iCs/>
        </w:rPr>
        <w:t>3</w:t>
      </w:r>
      <w:r w:rsidR="00BC7651" w:rsidRPr="00BC7651">
        <w:rPr>
          <w:rFonts w:asciiTheme="minorHAnsi" w:hAnsiTheme="minorHAnsi" w:cstheme="minorHAnsi"/>
          <w:i/>
          <w:iCs/>
          <w:vertAlign w:val="superscript"/>
        </w:rPr>
        <w:t>rd</w:t>
      </w:r>
      <w:r w:rsidR="00BC7651" w:rsidRPr="00BC7651">
        <w:rPr>
          <w:rFonts w:asciiTheme="minorHAnsi" w:hAnsiTheme="minorHAnsi" w:cstheme="minorHAnsi"/>
          <w:i/>
          <w:iCs/>
        </w:rPr>
        <w:t xml:space="preserve"> International Symposium on the Biology of Aging: Understanding Aging to Better Intervene.</w:t>
      </w:r>
      <w:r w:rsidR="00BC7651">
        <w:rPr>
          <w:rFonts w:asciiTheme="minorHAnsi" w:hAnsiTheme="minorHAnsi" w:cstheme="minorHAnsi"/>
        </w:rPr>
        <w:t xml:space="preserve"> Mo</w:t>
      </w:r>
      <w:r w:rsidR="00604992">
        <w:rPr>
          <w:rFonts w:asciiTheme="minorHAnsi" w:hAnsiTheme="minorHAnsi" w:cstheme="minorHAnsi"/>
        </w:rPr>
        <w:t>n</w:t>
      </w:r>
      <w:r w:rsidR="00BC7651">
        <w:rPr>
          <w:rFonts w:asciiTheme="minorHAnsi" w:hAnsiTheme="minorHAnsi" w:cstheme="minorHAnsi"/>
        </w:rPr>
        <w:t>treal, Canada</w:t>
      </w:r>
      <w:r w:rsidR="00543397">
        <w:rPr>
          <w:rFonts w:asciiTheme="minorHAnsi" w:hAnsiTheme="minorHAnsi" w:cstheme="minorHAnsi"/>
        </w:rPr>
        <w:t>.</w:t>
      </w:r>
      <w:r w:rsidR="00EB0A80">
        <w:rPr>
          <w:rFonts w:asciiTheme="minorHAnsi" w:hAnsiTheme="minorHAnsi" w:cstheme="minorHAnsi"/>
        </w:rPr>
        <w:t xml:space="preserve"> Invited Speaker.</w:t>
      </w:r>
    </w:p>
    <w:p w14:paraId="688E2068" w14:textId="7F5CFCB7" w:rsidR="00C43E77" w:rsidRDefault="00C43E77" w:rsidP="005658E7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17. </w:t>
      </w:r>
      <w:r w:rsidRPr="005A0B8A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 2019. Dietary macronutrient content age-specific mortality and lifespan. </w:t>
      </w:r>
      <w:r w:rsidR="006D6354">
        <w:rPr>
          <w:rFonts w:asciiTheme="minorHAnsi" w:hAnsiTheme="minorHAnsi" w:cstheme="minorHAnsi"/>
          <w:i/>
          <w:iCs/>
        </w:rPr>
        <w:t>5</w:t>
      </w:r>
      <w:r w:rsidRPr="00DF262D">
        <w:rPr>
          <w:rFonts w:asciiTheme="minorHAnsi" w:hAnsiTheme="minorHAnsi" w:cstheme="minorHAnsi"/>
          <w:i/>
          <w:iCs/>
          <w:vertAlign w:val="superscript"/>
        </w:rPr>
        <w:t>th</w:t>
      </w:r>
      <w:r>
        <w:rPr>
          <w:rFonts w:asciiTheme="minorHAnsi" w:hAnsiTheme="minorHAnsi" w:cstheme="minorHAnsi"/>
          <w:i/>
          <w:iCs/>
        </w:rPr>
        <w:t xml:space="preserve"> </w:t>
      </w:r>
      <w:r w:rsidR="006D6354">
        <w:rPr>
          <w:rFonts w:asciiTheme="minorHAnsi" w:hAnsiTheme="minorHAnsi" w:cstheme="minorHAnsi"/>
          <w:i/>
        </w:rPr>
        <w:t>Annual Charles Perkins Centre Early-Mid Career Researcher Symposium</w:t>
      </w:r>
      <w:r w:rsidRPr="00195D5B">
        <w:rPr>
          <w:rFonts w:asciiTheme="minorHAnsi" w:hAnsiTheme="minorHAnsi" w:cstheme="minorHAnsi"/>
        </w:rPr>
        <w:t>. Sydney, Australia.</w:t>
      </w:r>
    </w:p>
    <w:p w14:paraId="17B8EA18" w14:textId="2BA4B3B0" w:rsidR="00F022EB" w:rsidRPr="00F022EB" w:rsidRDefault="00F022EB" w:rsidP="005658E7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16. Eberhard, J., Morimoto, J., </w:t>
      </w:r>
      <w:proofErr w:type="spellStart"/>
      <w:r>
        <w:rPr>
          <w:rFonts w:asciiTheme="minorHAnsi" w:hAnsiTheme="minorHAnsi" w:cstheme="minorHAnsi"/>
        </w:rPr>
        <w:t>Wali</w:t>
      </w:r>
      <w:proofErr w:type="spellEnd"/>
      <w:r>
        <w:rPr>
          <w:rFonts w:asciiTheme="minorHAnsi" w:hAnsiTheme="minorHAnsi" w:cstheme="minorHAnsi"/>
        </w:rPr>
        <w:t>, J., Ruiz, K., Cogger, V., Solon-</w:t>
      </w:r>
      <w:proofErr w:type="spellStart"/>
      <w:r>
        <w:rPr>
          <w:rFonts w:asciiTheme="minorHAnsi" w:hAnsiTheme="minorHAnsi" w:cstheme="minorHAnsi"/>
        </w:rPr>
        <w:t>Biet</w:t>
      </w:r>
      <w:proofErr w:type="spellEnd"/>
      <w:r>
        <w:rPr>
          <w:rFonts w:asciiTheme="minorHAnsi" w:hAnsiTheme="minorHAnsi" w:cstheme="minorHAnsi"/>
        </w:rPr>
        <w:t xml:space="preserve">, S., </w:t>
      </w:r>
      <w:proofErr w:type="spellStart"/>
      <w:r>
        <w:rPr>
          <w:rFonts w:asciiTheme="minorHAnsi" w:hAnsiTheme="minorHAnsi" w:cstheme="minorHAnsi"/>
        </w:rPr>
        <w:t>Pulpitel</w:t>
      </w:r>
      <w:proofErr w:type="spellEnd"/>
      <w:r>
        <w:rPr>
          <w:rFonts w:asciiTheme="minorHAnsi" w:hAnsiTheme="minorHAnsi" w:cstheme="minorHAnsi"/>
        </w:rPr>
        <w:t xml:space="preserve">, T., Le </w:t>
      </w:r>
      <w:proofErr w:type="spellStart"/>
      <w:r>
        <w:rPr>
          <w:rFonts w:asciiTheme="minorHAnsi" w:hAnsiTheme="minorHAnsi" w:cstheme="minorHAnsi"/>
        </w:rPr>
        <w:t>Couteur</w:t>
      </w:r>
      <w:proofErr w:type="spellEnd"/>
      <w:r>
        <w:rPr>
          <w:rFonts w:asciiTheme="minorHAnsi" w:hAnsiTheme="minorHAnsi" w:cstheme="minorHAnsi"/>
        </w:rPr>
        <w:t xml:space="preserve">, D., </w:t>
      </w:r>
      <w:proofErr w:type="spellStart"/>
      <w:r>
        <w:rPr>
          <w:rFonts w:asciiTheme="minorHAnsi" w:hAnsiTheme="minorHAnsi" w:cstheme="minorHAnsi"/>
        </w:rPr>
        <w:t>Raubenheimer</w:t>
      </w:r>
      <w:proofErr w:type="spellEnd"/>
      <w:r>
        <w:rPr>
          <w:rFonts w:asciiTheme="minorHAnsi" w:hAnsiTheme="minorHAnsi" w:cstheme="minorHAnsi"/>
        </w:rPr>
        <w:t xml:space="preserve">, D., Simpson, S.J. &amp; </w:t>
      </w:r>
      <w:r w:rsidRPr="00EA5EF0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 2019. Periodontal bone loss is not modulated by weight gain in an experimental mouse model of periodontitis. </w:t>
      </w:r>
      <w:r>
        <w:rPr>
          <w:rFonts w:asciiTheme="minorHAnsi" w:hAnsiTheme="minorHAnsi" w:cstheme="minorHAnsi"/>
          <w:i/>
          <w:iCs/>
        </w:rPr>
        <w:t>ANZOS-Breakthrough Discoveries Joint Annual Scientific Meeting 2018.</w:t>
      </w:r>
      <w:r>
        <w:rPr>
          <w:rFonts w:asciiTheme="minorHAnsi" w:hAnsiTheme="minorHAnsi" w:cstheme="minorHAnsi"/>
        </w:rPr>
        <w:t xml:space="preserve"> Published in </w:t>
      </w:r>
      <w:r>
        <w:rPr>
          <w:rFonts w:asciiTheme="minorHAnsi" w:hAnsiTheme="minorHAnsi" w:cstheme="minorHAnsi"/>
          <w:i/>
          <w:iCs/>
        </w:rPr>
        <w:t xml:space="preserve">Obesity Research &amp; Clinical Practice </w:t>
      </w:r>
      <w:r>
        <w:rPr>
          <w:rFonts w:asciiTheme="minorHAnsi" w:hAnsiTheme="minorHAnsi" w:cstheme="minorHAnsi"/>
          <w:b/>
          <w:bCs/>
        </w:rPr>
        <w:t>13</w:t>
      </w:r>
      <w:r>
        <w:rPr>
          <w:rFonts w:asciiTheme="minorHAnsi" w:hAnsiTheme="minorHAnsi" w:cstheme="minorHAnsi"/>
        </w:rPr>
        <w:t>:</w:t>
      </w:r>
      <w:r w:rsidR="00D0236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281.</w:t>
      </w:r>
    </w:p>
    <w:p w14:paraId="5FF263A7" w14:textId="39D0BB94" w:rsidR="005A0B8A" w:rsidRPr="00DF262D" w:rsidRDefault="005A0B8A" w:rsidP="005658E7">
      <w:pPr>
        <w:ind w:left="284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15. </w:t>
      </w:r>
      <w:r w:rsidRPr="005A0B8A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 </w:t>
      </w:r>
      <w:r w:rsidR="003E2A40">
        <w:rPr>
          <w:rFonts w:asciiTheme="minorHAnsi" w:hAnsiTheme="minorHAnsi" w:cstheme="minorHAnsi"/>
        </w:rPr>
        <w:t xml:space="preserve">2019. </w:t>
      </w:r>
      <w:r>
        <w:rPr>
          <w:rFonts w:asciiTheme="minorHAnsi" w:hAnsiTheme="minorHAnsi" w:cstheme="minorHAnsi"/>
        </w:rPr>
        <w:t>Dietary macronutrient content age-specific mortality and lifespan.</w:t>
      </w:r>
      <w:r w:rsidR="00DF262D">
        <w:rPr>
          <w:rFonts w:asciiTheme="minorHAnsi" w:hAnsiTheme="minorHAnsi" w:cstheme="minorHAnsi"/>
        </w:rPr>
        <w:t xml:space="preserve"> </w:t>
      </w:r>
      <w:r w:rsidR="00DF262D">
        <w:rPr>
          <w:rFonts w:asciiTheme="minorHAnsi" w:hAnsiTheme="minorHAnsi" w:cstheme="minorHAnsi"/>
          <w:i/>
          <w:iCs/>
        </w:rPr>
        <w:t>4</w:t>
      </w:r>
      <w:r w:rsidR="00DF262D" w:rsidRPr="00DF262D">
        <w:rPr>
          <w:rFonts w:asciiTheme="minorHAnsi" w:hAnsiTheme="minorHAnsi" w:cstheme="minorHAnsi"/>
          <w:i/>
          <w:iCs/>
          <w:vertAlign w:val="superscript"/>
        </w:rPr>
        <w:t>th</w:t>
      </w:r>
      <w:r w:rsidR="00DF262D">
        <w:rPr>
          <w:rFonts w:asciiTheme="minorHAnsi" w:hAnsiTheme="minorHAnsi" w:cstheme="minorHAnsi"/>
          <w:i/>
          <w:iCs/>
        </w:rPr>
        <w:t xml:space="preserve"> </w:t>
      </w:r>
      <w:r w:rsidR="00DF262D" w:rsidRPr="00195D5B">
        <w:rPr>
          <w:rFonts w:asciiTheme="minorHAnsi" w:hAnsiTheme="minorHAnsi" w:cstheme="minorHAnsi"/>
          <w:i/>
        </w:rPr>
        <w:t>Australian Biology of Aging Conference</w:t>
      </w:r>
      <w:r w:rsidR="00DF262D" w:rsidRPr="00195D5B">
        <w:rPr>
          <w:rFonts w:asciiTheme="minorHAnsi" w:hAnsiTheme="minorHAnsi" w:cstheme="minorHAnsi"/>
        </w:rPr>
        <w:t>. Sydney, Australia.</w:t>
      </w:r>
    </w:p>
    <w:p w14:paraId="6F336B35" w14:textId="2E6B2836" w:rsidR="00B6502E" w:rsidRPr="00B6502E" w:rsidRDefault="00B6502E" w:rsidP="005658E7">
      <w:p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14. Rodriguez-Paris, V. Solon-</w:t>
      </w:r>
      <w:proofErr w:type="spellStart"/>
      <w:r>
        <w:rPr>
          <w:rFonts w:asciiTheme="minorHAnsi" w:hAnsiTheme="minorHAnsi" w:cstheme="minorHAnsi"/>
        </w:rPr>
        <w:t>Biet</w:t>
      </w:r>
      <w:proofErr w:type="spellEnd"/>
      <w:r>
        <w:rPr>
          <w:rFonts w:asciiTheme="minorHAnsi" w:hAnsiTheme="minorHAnsi" w:cstheme="minorHAnsi"/>
        </w:rPr>
        <w:t xml:space="preserve">, S.M., </w:t>
      </w:r>
      <w:r w:rsidRPr="00FC0A42">
        <w:rPr>
          <w:rFonts w:asciiTheme="minorHAnsi" w:hAnsiTheme="minorHAnsi" w:cstheme="minorHAnsi"/>
          <w:b/>
          <w:bCs/>
        </w:rPr>
        <w:t>Senior, A.M.</w:t>
      </w:r>
      <w:r>
        <w:rPr>
          <w:rFonts w:asciiTheme="minorHAnsi" w:hAnsiTheme="minorHAnsi" w:cstheme="minorHAnsi"/>
        </w:rPr>
        <w:t xml:space="preserve">, Edwards, M., Cox, M., Ledger, W., Gilchrist, R., Simpson, S.J., </w:t>
      </w:r>
      <w:proofErr w:type="spellStart"/>
      <w:r>
        <w:rPr>
          <w:rFonts w:asciiTheme="minorHAnsi" w:hAnsiTheme="minorHAnsi" w:cstheme="minorHAnsi"/>
        </w:rPr>
        <w:t>Handelsman</w:t>
      </w:r>
      <w:proofErr w:type="spellEnd"/>
      <w:r>
        <w:rPr>
          <w:rFonts w:asciiTheme="minorHAnsi" w:hAnsiTheme="minorHAnsi" w:cstheme="minorHAnsi"/>
        </w:rPr>
        <w:t xml:space="preserve">, D. &amp; Walters, K. 2019. Dietary interventions can ameliorate polycystic ovary syndrome (PCOS) traits in a PCOS mouse model. </w:t>
      </w:r>
      <w:r>
        <w:rPr>
          <w:rFonts w:asciiTheme="minorHAnsi" w:hAnsiTheme="minorHAnsi" w:cstheme="minorHAnsi"/>
          <w:i/>
          <w:iCs/>
        </w:rPr>
        <w:t>ENDO 2019</w:t>
      </w:r>
      <w:r>
        <w:rPr>
          <w:rFonts w:asciiTheme="minorHAnsi" w:hAnsiTheme="minorHAnsi" w:cstheme="minorHAnsi"/>
        </w:rPr>
        <w:t>. New Orleans, USA.</w:t>
      </w:r>
    </w:p>
    <w:p w14:paraId="472B5802" w14:textId="375912CF" w:rsidR="00FF3A8C" w:rsidRPr="00FF3A8C" w:rsidRDefault="00FF3A8C" w:rsidP="005658E7">
      <w:pPr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13. </w:t>
      </w:r>
      <w:r w:rsidRPr="00195D5B">
        <w:rPr>
          <w:rFonts w:asciiTheme="minorHAnsi" w:hAnsiTheme="minorHAnsi" w:cstheme="minorHAnsi"/>
        </w:rPr>
        <w:t>Corbett, S</w:t>
      </w:r>
      <w:r w:rsidR="00853303">
        <w:rPr>
          <w:rFonts w:asciiTheme="minorHAnsi" w:hAnsiTheme="minorHAnsi" w:cstheme="minorHAnsi"/>
        </w:rPr>
        <w:t xml:space="preserve"> &amp; </w:t>
      </w:r>
      <w:r w:rsidR="00853303" w:rsidRPr="00195D5B">
        <w:rPr>
          <w:rFonts w:asciiTheme="minorHAnsi" w:hAnsiTheme="minorHAnsi" w:cstheme="minorHAnsi"/>
          <w:b/>
        </w:rPr>
        <w:t>Senior, A.M.</w:t>
      </w:r>
      <w:r w:rsidRPr="00195D5B">
        <w:rPr>
          <w:rFonts w:asciiTheme="minorHAnsi" w:hAnsiTheme="minorHAnsi" w:cstheme="minorHAnsi"/>
        </w:rPr>
        <w:t xml:space="preserve"> 201</w:t>
      </w:r>
      <w:r w:rsidR="00A44672">
        <w:rPr>
          <w:rFonts w:asciiTheme="minorHAnsi" w:hAnsiTheme="minorHAnsi" w:cstheme="minorHAnsi"/>
        </w:rPr>
        <w:t>8</w:t>
      </w:r>
      <w:r w:rsidRPr="00195D5B">
        <w:rPr>
          <w:rFonts w:asciiTheme="minorHAnsi" w:hAnsiTheme="minorHAnsi" w:cstheme="minorHAnsi"/>
        </w:rPr>
        <w:t>.</w:t>
      </w:r>
      <w:r w:rsidRPr="00195D5B">
        <w:rPr>
          <w:rFonts w:asciiTheme="minorHAnsi" w:hAnsiTheme="minorHAnsi" w:cstheme="minorHAnsi"/>
          <w:b/>
        </w:rPr>
        <w:t xml:space="preserve"> </w:t>
      </w:r>
      <w:r w:rsidR="00FA3C09">
        <w:rPr>
          <w:rFonts w:asciiTheme="minorHAnsi" w:hAnsiTheme="minorHAnsi" w:cstheme="minorHAnsi"/>
        </w:rPr>
        <w:t xml:space="preserve">Modelling </w:t>
      </w:r>
      <w:r w:rsidR="0070548C">
        <w:rPr>
          <w:rFonts w:asciiTheme="minorHAnsi" w:hAnsiTheme="minorHAnsi" w:cstheme="minorHAnsi"/>
        </w:rPr>
        <w:t>the evolution of type-II diabetes across the demographic transition.</w:t>
      </w:r>
      <w:r w:rsidRPr="00195D5B">
        <w:rPr>
          <w:rFonts w:asciiTheme="minorHAnsi" w:hAnsiTheme="minorHAnsi" w:cstheme="minorHAnsi"/>
        </w:rPr>
        <w:t xml:space="preserve"> </w:t>
      </w:r>
      <w:proofErr w:type="spellStart"/>
      <w:r w:rsidR="00A44672">
        <w:rPr>
          <w:rFonts w:asciiTheme="minorHAnsi" w:hAnsiTheme="minorHAnsi" w:cstheme="minorHAnsi"/>
          <w:i/>
        </w:rPr>
        <w:t>DOHaD</w:t>
      </w:r>
      <w:proofErr w:type="spellEnd"/>
      <w:r w:rsidR="00A44672">
        <w:rPr>
          <w:rFonts w:asciiTheme="minorHAnsi" w:hAnsiTheme="minorHAnsi" w:cstheme="minorHAnsi"/>
          <w:i/>
        </w:rPr>
        <w:t xml:space="preserve"> ANZ Conference; Workshop of Evolutionary Medicine</w:t>
      </w:r>
      <w:r w:rsidR="00DA431A">
        <w:rPr>
          <w:rFonts w:asciiTheme="minorHAnsi" w:hAnsiTheme="minorHAnsi" w:cstheme="minorHAnsi"/>
          <w:i/>
        </w:rPr>
        <w:t xml:space="preserve"> and </w:t>
      </w:r>
      <w:proofErr w:type="spellStart"/>
      <w:r w:rsidR="00DA431A">
        <w:rPr>
          <w:rFonts w:asciiTheme="minorHAnsi" w:hAnsiTheme="minorHAnsi" w:cstheme="minorHAnsi"/>
          <w:i/>
        </w:rPr>
        <w:t>DOHaD</w:t>
      </w:r>
      <w:proofErr w:type="spellEnd"/>
      <w:r w:rsidRPr="00195D5B">
        <w:rPr>
          <w:rFonts w:asciiTheme="minorHAnsi" w:hAnsiTheme="minorHAnsi" w:cstheme="minorHAnsi"/>
        </w:rPr>
        <w:t xml:space="preserve">. </w:t>
      </w:r>
      <w:r w:rsidR="00A44672">
        <w:rPr>
          <w:rFonts w:asciiTheme="minorHAnsi" w:hAnsiTheme="minorHAnsi" w:cstheme="minorHAnsi"/>
        </w:rPr>
        <w:t>Sydney</w:t>
      </w:r>
      <w:r w:rsidRPr="00195D5B">
        <w:rPr>
          <w:rFonts w:asciiTheme="minorHAnsi" w:hAnsiTheme="minorHAnsi" w:cstheme="minorHAnsi"/>
        </w:rPr>
        <w:t>, Australia.</w:t>
      </w:r>
    </w:p>
    <w:p w14:paraId="0600DE90" w14:textId="3DD24845" w:rsidR="005658E7" w:rsidRPr="00195D5B" w:rsidRDefault="005658E7" w:rsidP="005658E7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12. </w:t>
      </w:r>
      <w:r w:rsidRPr="00195D5B">
        <w:rPr>
          <w:rFonts w:asciiTheme="minorHAnsi" w:hAnsiTheme="minorHAnsi" w:cstheme="minorHAnsi"/>
          <w:b/>
        </w:rPr>
        <w:t>Senior, A.M.</w:t>
      </w:r>
      <w:r w:rsidRPr="00195D5B">
        <w:rPr>
          <w:rFonts w:asciiTheme="minorHAnsi" w:hAnsiTheme="minorHAnsi" w:cstheme="minorHAnsi"/>
        </w:rPr>
        <w:t xml:space="preserve">, </w:t>
      </w:r>
      <w:r w:rsidR="005A5032" w:rsidRPr="00195D5B">
        <w:rPr>
          <w:rFonts w:asciiTheme="minorHAnsi" w:hAnsiTheme="minorHAnsi" w:cstheme="minorHAnsi"/>
        </w:rPr>
        <w:t xml:space="preserve">&amp; Corbett, S. </w:t>
      </w:r>
      <w:r w:rsidRPr="00195D5B">
        <w:rPr>
          <w:rFonts w:asciiTheme="minorHAnsi" w:hAnsiTheme="minorHAnsi" w:cstheme="minorHAnsi"/>
        </w:rPr>
        <w:t>2017.</w:t>
      </w:r>
      <w:r w:rsidRPr="00195D5B">
        <w:rPr>
          <w:rFonts w:asciiTheme="minorHAnsi" w:hAnsiTheme="minorHAnsi" w:cstheme="minorHAnsi"/>
          <w:b/>
        </w:rPr>
        <w:t xml:space="preserve"> </w:t>
      </w:r>
      <w:r w:rsidR="00D23049" w:rsidRPr="00195D5B">
        <w:rPr>
          <w:rFonts w:asciiTheme="minorHAnsi" w:hAnsiTheme="minorHAnsi" w:cstheme="minorHAnsi"/>
        </w:rPr>
        <w:t>Is fertility selection the key to the double puzzle of diabetes</w:t>
      </w:r>
      <w:r w:rsidR="007324A5" w:rsidRPr="00195D5B">
        <w:rPr>
          <w:rFonts w:asciiTheme="minorHAnsi" w:hAnsiTheme="minorHAnsi" w:cstheme="minorHAnsi"/>
        </w:rPr>
        <w:t>?</w:t>
      </w:r>
      <w:r w:rsidRPr="00195D5B">
        <w:rPr>
          <w:rFonts w:asciiTheme="minorHAnsi" w:hAnsiTheme="minorHAnsi" w:cstheme="minorHAnsi"/>
        </w:rPr>
        <w:t xml:space="preserve"> </w:t>
      </w:r>
      <w:r w:rsidRPr="00195D5B">
        <w:rPr>
          <w:rFonts w:asciiTheme="minorHAnsi" w:hAnsiTheme="minorHAnsi" w:cstheme="minorHAnsi"/>
          <w:i/>
        </w:rPr>
        <w:t>Australasian Evolution Society Conference</w:t>
      </w:r>
      <w:r w:rsidRPr="00195D5B">
        <w:rPr>
          <w:rFonts w:asciiTheme="minorHAnsi" w:hAnsiTheme="minorHAnsi" w:cstheme="minorHAnsi"/>
        </w:rPr>
        <w:t>. Hobart, Australia.</w:t>
      </w:r>
    </w:p>
    <w:p w14:paraId="19960E02" w14:textId="4F9449E7" w:rsidR="0073336D" w:rsidRPr="00195D5B" w:rsidRDefault="005658E7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11. Hosking, C., Simpson, S.J. &amp;</w:t>
      </w:r>
      <w:r w:rsidR="0073336D" w:rsidRPr="00195D5B">
        <w:rPr>
          <w:rFonts w:asciiTheme="minorHAnsi" w:hAnsiTheme="minorHAnsi" w:cstheme="minorHAnsi"/>
        </w:rPr>
        <w:t xml:space="preserve"> </w:t>
      </w:r>
      <w:r w:rsidR="0073336D" w:rsidRPr="00195D5B">
        <w:rPr>
          <w:rFonts w:asciiTheme="minorHAnsi" w:hAnsiTheme="minorHAnsi" w:cstheme="minorHAnsi"/>
          <w:b/>
        </w:rPr>
        <w:t>Senior, A.M.</w:t>
      </w:r>
      <w:r w:rsidR="0073336D" w:rsidRPr="00195D5B">
        <w:rPr>
          <w:rFonts w:asciiTheme="minorHAnsi" w:hAnsiTheme="minorHAnsi" w:cstheme="minorHAnsi"/>
        </w:rPr>
        <w:t xml:space="preserve"> 2017.</w:t>
      </w:r>
      <w:r w:rsidR="00816C82" w:rsidRPr="00195D5B">
        <w:rPr>
          <w:rFonts w:asciiTheme="minorHAnsi" w:hAnsiTheme="minorHAnsi" w:cstheme="minorHAnsi"/>
          <w:b/>
        </w:rPr>
        <w:t xml:space="preserve"> </w:t>
      </w:r>
      <w:r w:rsidR="00816C82" w:rsidRPr="00195D5B">
        <w:rPr>
          <w:rFonts w:asciiTheme="minorHAnsi" w:hAnsiTheme="minorHAnsi" w:cstheme="minorHAnsi"/>
        </w:rPr>
        <w:t xml:space="preserve">A nutritionally explicit ecological GPU model exploring the evolution of life-history traits. </w:t>
      </w:r>
      <w:r w:rsidR="00816C82" w:rsidRPr="00195D5B">
        <w:rPr>
          <w:rFonts w:asciiTheme="minorHAnsi" w:hAnsiTheme="minorHAnsi" w:cstheme="minorHAnsi"/>
          <w:i/>
        </w:rPr>
        <w:t>Australasian Evolution Society Conference</w:t>
      </w:r>
      <w:r w:rsidR="00816C82" w:rsidRPr="00195D5B">
        <w:rPr>
          <w:rFonts w:asciiTheme="minorHAnsi" w:hAnsiTheme="minorHAnsi" w:cstheme="minorHAnsi"/>
        </w:rPr>
        <w:t>. Hobart, Australia.</w:t>
      </w:r>
    </w:p>
    <w:p w14:paraId="206006CF" w14:textId="07E861BB" w:rsidR="00FF24EF" w:rsidRPr="00195D5B" w:rsidRDefault="007C19D7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10. </w:t>
      </w:r>
      <w:r w:rsidR="006E19C5" w:rsidRPr="00195D5B">
        <w:rPr>
          <w:rFonts w:asciiTheme="minorHAnsi" w:hAnsiTheme="minorHAnsi" w:cstheme="minorHAnsi"/>
          <w:b/>
        </w:rPr>
        <w:t>Senior, A.M.</w:t>
      </w:r>
      <w:r w:rsidR="006E19C5" w:rsidRPr="00195D5B">
        <w:rPr>
          <w:rFonts w:asciiTheme="minorHAnsi" w:hAnsiTheme="minorHAnsi" w:cstheme="minorHAnsi"/>
        </w:rPr>
        <w:t xml:space="preserve"> 2017. Dietary restriction increases variability in longevity.</w:t>
      </w:r>
      <w:r w:rsidR="0076239B" w:rsidRPr="00195D5B">
        <w:rPr>
          <w:rFonts w:asciiTheme="minorHAnsi" w:hAnsiTheme="minorHAnsi" w:cstheme="minorHAnsi"/>
        </w:rPr>
        <w:t xml:space="preserve"> </w:t>
      </w:r>
      <w:r w:rsidR="0076239B" w:rsidRPr="00195D5B">
        <w:rPr>
          <w:rFonts w:asciiTheme="minorHAnsi" w:hAnsiTheme="minorHAnsi" w:cstheme="minorHAnsi"/>
          <w:i/>
        </w:rPr>
        <w:t>2</w:t>
      </w:r>
      <w:r w:rsidR="0076239B" w:rsidRPr="00195D5B">
        <w:rPr>
          <w:rFonts w:asciiTheme="minorHAnsi" w:hAnsiTheme="minorHAnsi" w:cstheme="minorHAnsi"/>
          <w:i/>
          <w:vertAlign w:val="superscript"/>
        </w:rPr>
        <w:t>nd</w:t>
      </w:r>
      <w:r w:rsidR="006E19C5" w:rsidRPr="00195D5B">
        <w:rPr>
          <w:rFonts w:asciiTheme="minorHAnsi" w:hAnsiTheme="minorHAnsi" w:cstheme="minorHAnsi"/>
        </w:rPr>
        <w:t xml:space="preserve"> </w:t>
      </w:r>
      <w:r w:rsidR="004A2B15" w:rsidRPr="00195D5B">
        <w:rPr>
          <w:rFonts w:asciiTheme="minorHAnsi" w:hAnsiTheme="minorHAnsi" w:cstheme="minorHAnsi"/>
          <w:i/>
        </w:rPr>
        <w:t>Australian Biology of Aging Conference</w:t>
      </w:r>
      <w:r w:rsidR="004A2B15" w:rsidRPr="00195D5B">
        <w:rPr>
          <w:rFonts w:asciiTheme="minorHAnsi" w:hAnsiTheme="minorHAnsi" w:cstheme="minorHAnsi"/>
        </w:rPr>
        <w:t>. Sydney, Australia.</w:t>
      </w:r>
    </w:p>
    <w:p w14:paraId="6E2E8439" w14:textId="64A0908F" w:rsidR="009E1F49" w:rsidRPr="00195D5B" w:rsidRDefault="009E1F49" w:rsidP="00B366E6">
      <w:pPr>
        <w:ind w:left="284"/>
        <w:rPr>
          <w:rFonts w:asciiTheme="minorHAnsi" w:hAnsiTheme="minorHAnsi" w:cstheme="minorHAnsi"/>
          <w:b/>
        </w:rPr>
      </w:pPr>
      <w:r w:rsidRPr="00195D5B">
        <w:rPr>
          <w:rFonts w:asciiTheme="minorHAnsi" w:hAnsiTheme="minorHAnsi" w:cstheme="minorHAnsi"/>
        </w:rPr>
        <w:t xml:space="preserve">9. Lam, Y.Y., </w:t>
      </w:r>
      <w:r w:rsidRPr="00195D5B">
        <w:rPr>
          <w:rFonts w:asciiTheme="minorHAnsi" w:hAnsiTheme="minorHAnsi" w:cstheme="minorHAnsi"/>
          <w:b/>
        </w:rPr>
        <w:t>Senior, A.M.</w:t>
      </w:r>
      <w:r w:rsidRPr="00195D5B">
        <w:rPr>
          <w:rFonts w:asciiTheme="minorHAnsi" w:hAnsiTheme="minorHAnsi" w:cstheme="minorHAnsi"/>
        </w:rPr>
        <w:t>, Solon-</w:t>
      </w:r>
      <w:proofErr w:type="spellStart"/>
      <w:r w:rsidRPr="00195D5B">
        <w:rPr>
          <w:rFonts w:asciiTheme="minorHAnsi" w:hAnsiTheme="minorHAnsi" w:cstheme="minorHAnsi"/>
        </w:rPr>
        <w:t>Biet</w:t>
      </w:r>
      <w:proofErr w:type="spellEnd"/>
      <w:r w:rsidRPr="00195D5B">
        <w:rPr>
          <w:rFonts w:asciiTheme="minorHAnsi" w:hAnsiTheme="minorHAnsi" w:cstheme="minorHAnsi"/>
        </w:rPr>
        <w:t xml:space="preserve">, S.M., </w:t>
      </w:r>
      <w:proofErr w:type="spellStart"/>
      <w:r w:rsidRPr="00195D5B">
        <w:rPr>
          <w:rFonts w:asciiTheme="minorHAnsi" w:hAnsiTheme="minorHAnsi" w:cstheme="minorHAnsi"/>
        </w:rPr>
        <w:t>Rauabenheimer</w:t>
      </w:r>
      <w:proofErr w:type="spellEnd"/>
      <w:r w:rsidRPr="00195D5B">
        <w:rPr>
          <w:rFonts w:asciiTheme="minorHAnsi" w:hAnsiTheme="minorHAnsi" w:cstheme="minorHAnsi"/>
        </w:rPr>
        <w:t>, D. &amp; Simpson, S.J. Systematic analyses of diet composition revealed the impact of energy and macronutrient content on individual response to diet-induced weight changes in C57bl/6 mice.</w:t>
      </w:r>
      <w:r w:rsidR="005346E5" w:rsidRPr="00195D5B">
        <w:rPr>
          <w:rFonts w:asciiTheme="minorHAnsi" w:hAnsiTheme="minorHAnsi" w:cstheme="minorHAnsi"/>
        </w:rPr>
        <w:t xml:space="preserve"> </w:t>
      </w:r>
      <w:r w:rsidR="005346E5" w:rsidRPr="00195D5B">
        <w:rPr>
          <w:rFonts w:asciiTheme="minorHAnsi" w:hAnsiTheme="minorHAnsi" w:cstheme="minorHAnsi"/>
          <w:i/>
        </w:rPr>
        <w:t>13</w:t>
      </w:r>
      <w:r w:rsidR="005346E5" w:rsidRPr="00195D5B">
        <w:rPr>
          <w:rFonts w:asciiTheme="minorHAnsi" w:hAnsiTheme="minorHAnsi" w:cstheme="minorHAnsi"/>
          <w:i/>
          <w:vertAlign w:val="superscript"/>
        </w:rPr>
        <w:t>th</w:t>
      </w:r>
      <w:r w:rsidR="005346E5" w:rsidRPr="00195D5B">
        <w:rPr>
          <w:rFonts w:asciiTheme="minorHAnsi" w:hAnsiTheme="minorHAnsi" w:cstheme="minorHAnsi"/>
          <w:i/>
        </w:rPr>
        <w:t xml:space="preserve"> International Congress on Obesity</w:t>
      </w:r>
      <w:r w:rsidR="005346E5" w:rsidRPr="00195D5B">
        <w:rPr>
          <w:rFonts w:asciiTheme="minorHAnsi" w:hAnsiTheme="minorHAnsi" w:cstheme="minorHAnsi"/>
        </w:rPr>
        <w:t xml:space="preserve">. Vancouver, Canada. </w:t>
      </w:r>
      <w:r w:rsidR="00C139A7" w:rsidRPr="00195D5B">
        <w:rPr>
          <w:rFonts w:asciiTheme="minorHAnsi" w:hAnsiTheme="minorHAnsi" w:cstheme="minorHAnsi"/>
        </w:rPr>
        <w:t>Published in</w:t>
      </w:r>
      <w:r w:rsidR="005346E5" w:rsidRPr="00195D5B">
        <w:rPr>
          <w:rFonts w:asciiTheme="minorHAnsi" w:hAnsiTheme="minorHAnsi" w:cstheme="minorHAnsi"/>
        </w:rPr>
        <w:t xml:space="preserve"> </w:t>
      </w:r>
      <w:r w:rsidR="005346E5" w:rsidRPr="00195D5B">
        <w:rPr>
          <w:rFonts w:asciiTheme="minorHAnsi" w:hAnsiTheme="minorHAnsi" w:cstheme="minorHAnsi"/>
          <w:i/>
        </w:rPr>
        <w:t xml:space="preserve">Obesity Reviews </w:t>
      </w:r>
      <w:r w:rsidR="005346E5" w:rsidRPr="00195D5B">
        <w:rPr>
          <w:rFonts w:asciiTheme="minorHAnsi" w:hAnsiTheme="minorHAnsi" w:cstheme="minorHAnsi"/>
          <w:b/>
        </w:rPr>
        <w:t>17</w:t>
      </w:r>
      <w:r w:rsidR="005346E5" w:rsidRPr="00195D5B">
        <w:rPr>
          <w:rFonts w:asciiTheme="minorHAnsi" w:hAnsiTheme="minorHAnsi" w:cstheme="minorHAnsi"/>
        </w:rPr>
        <w:t>:</w:t>
      </w:r>
      <w:r w:rsidR="00D0236C">
        <w:rPr>
          <w:rFonts w:asciiTheme="minorHAnsi" w:hAnsiTheme="minorHAnsi" w:cstheme="minorHAnsi"/>
        </w:rPr>
        <w:t xml:space="preserve"> </w:t>
      </w:r>
      <w:r w:rsidR="005346E5" w:rsidRPr="00195D5B">
        <w:rPr>
          <w:rFonts w:asciiTheme="minorHAnsi" w:hAnsiTheme="minorHAnsi" w:cstheme="minorHAnsi"/>
        </w:rPr>
        <w:t>24.</w:t>
      </w:r>
      <w:r w:rsidR="005346E5" w:rsidRPr="00195D5B">
        <w:rPr>
          <w:rFonts w:asciiTheme="minorHAnsi" w:hAnsiTheme="minorHAnsi" w:cstheme="minorHAnsi"/>
          <w:b/>
        </w:rPr>
        <w:t xml:space="preserve"> </w:t>
      </w:r>
    </w:p>
    <w:p w14:paraId="2071C31D" w14:textId="77777777" w:rsidR="00C11C88" w:rsidRPr="00195D5B" w:rsidRDefault="00C11C88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8. </w:t>
      </w:r>
      <w:r w:rsidRPr="00195D5B">
        <w:rPr>
          <w:rFonts w:asciiTheme="minorHAnsi" w:hAnsiTheme="minorHAnsi" w:cstheme="minorHAnsi"/>
          <w:b/>
        </w:rPr>
        <w:t>Senior, A.M.</w:t>
      </w:r>
      <w:r w:rsidRPr="00195D5B">
        <w:rPr>
          <w:rFonts w:asciiTheme="minorHAnsi" w:hAnsiTheme="minorHAnsi" w:cstheme="minorHAnsi"/>
        </w:rPr>
        <w:t xml:space="preserve">, </w:t>
      </w:r>
      <w:proofErr w:type="spellStart"/>
      <w:r w:rsidRPr="00195D5B">
        <w:rPr>
          <w:rFonts w:asciiTheme="minorHAnsi" w:hAnsiTheme="minorHAnsi" w:cstheme="minorHAnsi"/>
        </w:rPr>
        <w:t>Lihoreau</w:t>
      </w:r>
      <w:proofErr w:type="spellEnd"/>
      <w:r w:rsidRPr="00195D5B">
        <w:rPr>
          <w:rFonts w:asciiTheme="minorHAnsi" w:hAnsiTheme="minorHAnsi" w:cstheme="minorHAnsi"/>
        </w:rPr>
        <w:t xml:space="preserve">, M., Buhl, J. &amp; Simpson, S.J. 2016. Linking computational simulation with animal behaviour. </w:t>
      </w:r>
      <w:r w:rsidRPr="00195D5B">
        <w:rPr>
          <w:rFonts w:asciiTheme="minorHAnsi" w:hAnsiTheme="minorHAnsi" w:cstheme="minorHAnsi"/>
          <w:i/>
        </w:rPr>
        <w:t>16</w:t>
      </w:r>
      <w:r w:rsidRPr="00195D5B">
        <w:rPr>
          <w:rFonts w:asciiTheme="minorHAnsi" w:hAnsiTheme="minorHAnsi" w:cstheme="minorHAnsi"/>
          <w:i/>
          <w:vertAlign w:val="superscript"/>
        </w:rPr>
        <w:t>th</w:t>
      </w:r>
      <w:r w:rsidRPr="00195D5B">
        <w:rPr>
          <w:rFonts w:asciiTheme="minorHAnsi" w:hAnsiTheme="minorHAnsi" w:cstheme="minorHAnsi"/>
          <w:i/>
        </w:rPr>
        <w:t xml:space="preserve"> International </w:t>
      </w:r>
      <w:proofErr w:type="spellStart"/>
      <w:r w:rsidRPr="00195D5B">
        <w:rPr>
          <w:rFonts w:asciiTheme="minorHAnsi" w:hAnsiTheme="minorHAnsi" w:cstheme="minorHAnsi"/>
          <w:i/>
        </w:rPr>
        <w:t>Behavioral</w:t>
      </w:r>
      <w:proofErr w:type="spellEnd"/>
      <w:r w:rsidRPr="00195D5B">
        <w:rPr>
          <w:rFonts w:asciiTheme="minorHAnsi" w:hAnsiTheme="minorHAnsi" w:cstheme="minorHAnsi"/>
          <w:i/>
        </w:rPr>
        <w:t xml:space="preserve"> Ecology Congress</w:t>
      </w:r>
      <w:r w:rsidRPr="00195D5B">
        <w:rPr>
          <w:rFonts w:asciiTheme="minorHAnsi" w:hAnsiTheme="minorHAnsi" w:cstheme="minorHAnsi"/>
        </w:rPr>
        <w:t>. Exeter, UK.</w:t>
      </w:r>
    </w:p>
    <w:p w14:paraId="4756FCF0" w14:textId="77777777" w:rsidR="00C11C88" w:rsidRPr="00195D5B" w:rsidRDefault="00C11C88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7. </w:t>
      </w:r>
      <w:r w:rsidRPr="00195D5B">
        <w:rPr>
          <w:rFonts w:asciiTheme="minorHAnsi" w:hAnsiTheme="minorHAnsi" w:cstheme="minorHAnsi"/>
          <w:b/>
        </w:rPr>
        <w:t>Senior, A.M.</w:t>
      </w:r>
      <w:r w:rsidRPr="00195D5B">
        <w:rPr>
          <w:rFonts w:asciiTheme="minorHAnsi" w:hAnsiTheme="minorHAnsi" w:cstheme="minorHAnsi"/>
        </w:rPr>
        <w:t xml:space="preserve">, </w:t>
      </w:r>
      <w:proofErr w:type="spellStart"/>
      <w:r w:rsidRPr="00195D5B">
        <w:rPr>
          <w:rFonts w:asciiTheme="minorHAnsi" w:hAnsiTheme="minorHAnsi" w:cstheme="minorHAnsi"/>
        </w:rPr>
        <w:t>Lihoreau</w:t>
      </w:r>
      <w:proofErr w:type="spellEnd"/>
      <w:r w:rsidRPr="00195D5B">
        <w:rPr>
          <w:rFonts w:asciiTheme="minorHAnsi" w:hAnsiTheme="minorHAnsi" w:cstheme="minorHAnsi"/>
        </w:rPr>
        <w:t xml:space="preserve">, M., Buhl, J. &amp; Simpson, S.J. 2016. Linking computational simulation with animal behaviour. </w:t>
      </w:r>
      <w:r w:rsidRPr="00195D5B">
        <w:rPr>
          <w:rFonts w:asciiTheme="minorHAnsi" w:hAnsiTheme="minorHAnsi" w:cstheme="minorHAnsi"/>
          <w:i/>
        </w:rPr>
        <w:t>43</w:t>
      </w:r>
      <w:r w:rsidRPr="00195D5B">
        <w:rPr>
          <w:rFonts w:asciiTheme="minorHAnsi" w:hAnsiTheme="minorHAnsi" w:cstheme="minorHAnsi"/>
          <w:i/>
          <w:vertAlign w:val="superscript"/>
        </w:rPr>
        <w:t>rd</w:t>
      </w:r>
      <w:r w:rsidRPr="00195D5B">
        <w:rPr>
          <w:rFonts w:asciiTheme="minorHAnsi" w:hAnsiTheme="minorHAnsi" w:cstheme="minorHAnsi"/>
          <w:i/>
        </w:rPr>
        <w:t xml:space="preserve"> Annual Conference of the Australasian Society for the Study of Animal Behaviour</w:t>
      </w:r>
      <w:r w:rsidRPr="00195D5B">
        <w:rPr>
          <w:rFonts w:asciiTheme="minorHAnsi" w:hAnsiTheme="minorHAnsi" w:cstheme="minorHAnsi"/>
        </w:rPr>
        <w:t xml:space="preserve">. </w:t>
      </w:r>
      <w:proofErr w:type="spellStart"/>
      <w:r w:rsidRPr="00195D5B">
        <w:rPr>
          <w:rFonts w:asciiTheme="minorHAnsi" w:hAnsiTheme="minorHAnsi" w:cstheme="minorHAnsi"/>
        </w:rPr>
        <w:t>Katoomba</w:t>
      </w:r>
      <w:proofErr w:type="spellEnd"/>
      <w:r w:rsidRPr="00195D5B">
        <w:rPr>
          <w:rFonts w:asciiTheme="minorHAnsi" w:hAnsiTheme="minorHAnsi" w:cstheme="minorHAnsi"/>
        </w:rPr>
        <w:t>, Australia.</w:t>
      </w:r>
    </w:p>
    <w:p w14:paraId="6F324F03" w14:textId="77777777" w:rsidR="00C11C88" w:rsidRPr="00195D5B" w:rsidRDefault="00C11C88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6. </w:t>
      </w:r>
      <w:r w:rsidRPr="00195D5B">
        <w:rPr>
          <w:rFonts w:asciiTheme="minorHAnsi" w:hAnsiTheme="minorHAnsi" w:cstheme="minorHAnsi"/>
          <w:b/>
        </w:rPr>
        <w:t>Senior, A.M.</w:t>
      </w:r>
      <w:r w:rsidRPr="00195D5B">
        <w:rPr>
          <w:rFonts w:asciiTheme="minorHAnsi" w:hAnsiTheme="minorHAnsi" w:cstheme="minorHAnsi"/>
        </w:rPr>
        <w:t xml:space="preserve">, </w:t>
      </w:r>
      <w:proofErr w:type="spellStart"/>
      <w:r w:rsidRPr="00195D5B">
        <w:rPr>
          <w:rFonts w:asciiTheme="minorHAnsi" w:hAnsiTheme="minorHAnsi" w:cstheme="minorHAnsi"/>
        </w:rPr>
        <w:t>Lihoreau</w:t>
      </w:r>
      <w:proofErr w:type="spellEnd"/>
      <w:r w:rsidRPr="00195D5B">
        <w:rPr>
          <w:rFonts w:asciiTheme="minorHAnsi" w:hAnsiTheme="minorHAnsi" w:cstheme="minorHAnsi"/>
        </w:rPr>
        <w:t xml:space="preserve">, M., Charleston, M. Buhl, J., </w:t>
      </w:r>
      <w:proofErr w:type="spellStart"/>
      <w:r w:rsidRPr="00195D5B">
        <w:rPr>
          <w:rFonts w:asciiTheme="minorHAnsi" w:hAnsiTheme="minorHAnsi" w:cstheme="minorHAnsi"/>
        </w:rPr>
        <w:t>Raubenheimer</w:t>
      </w:r>
      <w:proofErr w:type="spellEnd"/>
      <w:r w:rsidRPr="00195D5B">
        <w:rPr>
          <w:rFonts w:asciiTheme="minorHAnsi" w:hAnsiTheme="minorHAnsi" w:cstheme="minorHAnsi"/>
        </w:rPr>
        <w:t xml:space="preserve">, D. &amp; Simpson, S.J. 2015. The efficiency of social foraging in groups with conflicting nutritional needs. </w:t>
      </w:r>
      <w:r w:rsidRPr="00195D5B">
        <w:rPr>
          <w:rFonts w:asciiTheme="minorHAnsi" w:hAnsiTheme="minorHAnsi" w:cstheme="minorHAnsi"/>
          <w:i/>
        </w:rPr>
        <w:t>34</w:t>
      </w:r>
      <w:r w:rsidRPr="00195D5B">
        <w:rPr>
          <w:rFonts w:asciiTheme="minorHAnsi" w:hAnsiTheme="minorHAnsi" w:cstheme="minorHAnsi"/>
          <w:i/>
          <w:vertAlign w:val="superscript"/>
        </w:rPr>
        <w:t>th</w:t>
      </w:r>
      <w:r w:rsidRPr="00195D5B">
        <w:rPr>
          <w:rFonts w:asciiTheme="minorHAnsi" w:hAnsiTheme="minorHAnsi" w:cstheme="minorHAnsi"/>
          <w:i/>
        </w:rPr>
        <w:t xml:space="preserve"> International Ethological Conference</w:t>
      </w:r>
      <w:r w:rsidRPr="00195D5B">
        <w:rPr>
          <w:rFonts w:asciiTheme="minorHAnsi" w:hAnsiTheme="minorHAnsi" w:cstheme="minorHAnsi"/>
        </w:rPr>
        <w:t>. Cairns, Australia.</w:t>
      </w:r>
    </w:p>
    <w:p w14:paraId="780E1F65" w14:textId="77777777" w:rsidR="00C11C88" w:rsidRPr="00195D5B" w:rsidRDefault="00C11C88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5. </w:t>
      </w:r>
      <w:proofErr w:type="spellStart"/>
      <w:r w:rsidRPr="00195D5B">
        <w:rPr>
          <w:rFonts w:asciiTheme="minorHAnsi" w:hAnsiTheme="minorHAnsi" w:cstheme="minorHAnsi"/>
        </w:rPr>
        <w:t>Jarvie</w:t>
      </w:r>
      <w:proofErr w:type="spellEnd"/>
      <w:r w:rsidRPr="00195D5B">
        <w:rPr>
          <w:rFonts w:asciiTheme="minorHAnsi" w:hAnsiTheme="minorHAnsi" w:cstheme="minorHAnsi"/>
        </w:rPr>
        <w:t xml:space="preserve">, S., </w:t>
      </w:r>
      <w:r w:rsidRPr="00195D5B">
        <w:rPr>
          <w:rFonts w:asciiTheme="minorHAnsi" w:hAnsiTheme="minorHAnsi" w:cstheme="minorHAnsi"/>
          <w:b/>
        </w:rPr>
        <w:t>Senior, A.M.</w:t>
      </w:r>
      <w:r w:rsidRPr="00195D5B">
        <w:rPr>
          <w:rFonts w:asciiTheme="minorHAnsi" w:hAnsiTheme="minorHAnsi" w:cstheme="minorHAnsi"/>
        </w:rPr>
        <w:t xml:space="preserve">, </w:t>
      </w:r>
      <w:proofErr w:type="spellStart"/>
      <w:r w:rsidRPr="00195D5B">
        <w:rPr>
          <w:rFonts w:asciiTheme="minorHAnsi" w:hAnsiTheme="minorHAnsi" w:cstheme="minorHAnsi"/>
        </w:rPr>
        <w:t>Recio</w:t>
      </w:r>
      <w:proofErr w:type="spellEnd"/>
      <w:r w:rsidRPr="00195D5B">
        <w:rPr>
          <w:rFonts w:asciiTheme="minorHAnsi" w:hAnsiTheme="minorHAnsi" w:cstheme="minorHAnsi"/>
        </w:rPr>
        <w:t xml:space="preserve">, M.R. Adolf, S., Seddon P. &amp; Cree, A. 2014. Performance of head-started and wild-caught juvenile tuatara following reintroduction to </w:t>
      </w:r>
      <w:proofErr w:type="spellStart"/>
      <w:r w:rsidRPr="00195D5B">
        <w:rPr>
          <w:rFonts w:asciiTheme="minorHAnsi" w:hAnsiTheme="minorHAnsi" w:cstheme="minorHAnsi"/>
        </w:rPr>
        <w:t>Orokonui</w:t>
      </w:r>
      <w:proofErr w:type="spellEnd"/>
      <w:r w:rsidRPr="00195D5B">
        <w:rPr>
          <w:rFonts w:asciiTheme="minorHAnsi" w:hAnsiTheme="minorHAnsi" w:cstheme="minorHAnsi"/>
        </w:rPr>
        <w:t xml:space="preserve"> Ecosanctuary. </w:t>
      </w:r>
      <w:r w:rsidRPr="00195D5B">
        <w:rPr>
          <w:rFonts w:asciiTheme="minorHAnsi" w:hAnsiTheme="minorHAnsi" w:cstheme="minorHAnsi"/>
          <w:i/>
        </w:rPr>
        <w:t>Sanctuaries of New Zealand workshop 2014</w:t>
      </w:r>
      <w:r w:rsidRPr="00195D5B">
        <w:rPr>
          <w:rFonts w:asciiTheme="minorHAnsi" w:hAnsiTheme="minorHAnsi" w:cstheme="minorHAnsi"/>
        </w:rPr>
        <w:t xml:space="preserve">. </w:t>
      </w:r>
      <w:proofErr w:type="spellStart"/>
      <w:r w:rsidRPr="00195D5B">
        <w:rPr>
          <w:rFonts w:asciiTheme="minorHAnsi" w:hAnsiTheme="minorHAnsi" w:cstheme="minorHAnsi"/>
        </w:rPr>
        <w:t>Karitane</w:t>
      </w:r>
      <w:proofErr w:type="spellEnd"/>
      <w:r w:rsidRPr="00195D5B">
        <w:rPr>
          <w:rFonts w:asciiTheme="minorHAnsi" w:hAnsiTheme="minorHAnsi" w:cstheme="minorHAnsi"/>
        </w:rPr>
        <w:t xml:space="preserve">, New Zealand. </w:t>
      </w:r>
    </w:p>
    <w:p w14:paraId="60274954" w14:textId="0F633F2B" w:rsidR="00072F72" w:rsidRPr="00195D5B" w:rsidRDefault="00072F72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lastRenderedPageBreak/>
        <w:t xml:space="preserve">4. Lim, J.N., </w:t>
      </w:r>
      <w:r w:rsidRPr="00195D5B">
        <w:rPr>
          <w:rFonts w:asciiTheme="minorHAnsi" w:hAnsiTheme="minorHAnsi" w:cstheme="minorHAnsi"/>
          <w:b/>
        </w:rPr>
        <w:t>Senior, A.M.</w:t>
      </w:r>
      <w:r w:rsidRPr="00195D5B">
        <w:rPr>
          <w:rFonts w:asciiTheme="minorHAnsi" w:hAnsiTheme="minorHAnsi" w:cstheme="minorHAnsi"/>
        </w:rPr>
        <w:t xml:space="preserve"> &amp; Nakagawa, S. 2013. A meta-analytic assessment of individual heterogeneity and a trade-off between competing life-history traits within species. </w:t>
      </w:r>
      <w:r w:rsidRPr="00195D5B">
        <w:rPr>
          <w:rFonts w:asciiTheme="minorHAnsi" w:hAnsiTheme="minorHAnsi" w:cstheme="minorHAnsi"/>
          <w:i/>
        </w:rPr>
        <w:t>Australasian Evolution Society</w:t>
      </w:r>
      <w:r w:rsidR="00B45FD7" w:rsidRPr="00195D5B">
        <w:rPr>
          <w:rFonts w:asciiTheme="minorHAnsi" w:hAnsiTheme="minorHAnsi" w:cstheme="minorHAnsi"/>
          <w:i/>
        </w:rPr>
        <w:t xml:space="preserve"> Conference</w:t>
      </w:r>
      <w:r w:rsidRPr="00195D5B">
        <w:rPr>
          <w:rFonts w:asciiTheme="minorHAnsi" w:hAnsiTheme="minorHAnsi" w:cstheme="minorHAnsi"/>
        </w:rPr>
        <w:t xml:space="preserve">. Geelong, Australia. </w:t>
      </w:r>
    </w:p>
    <w:p w14:paraId="00598C37" w14:textId="5287E047" w:rsidR="00EC6EDA" w:rsidRPr="00195D5B" w:rsidRDefault="00EC6EDA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3. </w:t>
      </w:r>
      <w:r w:rsidR="00B46D7F" w:rsidRPr="00195D5B">
        <w:rPr>
          <w:rFonts w:asciiTheme="minorHAnsi" w:hAnsiTheme="minorHAnsi" w:cstheme="minorHAnsi"/>
          <w:b/>
        </w:rPr>
        <w:t>Senior, A.</w:t>
      </w:r>
      <w:r w:rsidRPr="00195D5B">
        <w:rPr>
          <w:rFonts w:asciiTheme="minorHAnsi" w:hAnsiTheme="minorHAnsi" w:cstheme="minorHAnsi"/>
          <w:b/>
        </w:rPr>
        <w:t>M.</w:t>
      </w:r>
      <w:r w:rsidRPr="00195D5B">
        <w:rPr>
          <w:rFonts w:asciiTheme="minorHAnsi" w:hAnsiTheme="minorHAnsi" w:cstheme="minorHAnsi"/>
        </w:rPr>
        <w:t>, Nakagawa, S. &amp; Grimm, V. 2013. Exploring the evol</w:t>
      </w:r>
      <w:r w:rsidR="00AD731B" w:rsidRPr="00195D5B">
        <w:rPr>
          <w:rFonts w:asciiTheme="minorHAnsi" w:hAnsiTheme="minorHAnsi" w:cstheme="minorHAnsi"/>
        </w:rPr>
        <w:t>utionary consequences of chemi</w:t>
      </w:r>
      <w:r w:rsidRPr="00195D5B">
        <w:rPr>
          <w:rFonts w:asciiTheme="minorHAnsi" w:hAnsiTheme="minorHAnsi" w:cstheme="minorHAnsi"/>
        </w:rPr>
        <w:t xml:space="preserve">cally disrupted sexual selection using an </w:t>
      </w:r>
      <w:proofErr w:type="gramStart"/>
      <w:r w:rsidRPr="00195D5B">
        <w:rPr>
          <w:rFonts w:asciiTheme="minorHAnsi" w:hAnsiTheme="minorHAnsi" w:cstheme="minorHAnsi"/>
        </w:rPr>
        <w:t>agent based</w:t>
      </w:r>
      <w:proofErr w:type="gramEnd"/>
      <w:r w:rsidRPr="00195D5B">
        <w:rPr>
          <w:rFonts w:asciiTheme="minorHAnsi" w:hAnsiTheme="minorHAnsi" w:cstheme="minorHAnsi"/>
        </w:rPr>
        <w:t xml:space="preserve"> model. </w:t>
      </w:r>
      <w:r w:rsidRPr="00195D5B">
        <w:rPr>
          <w:rFonts w:asciiTheme="minorHAnsi" w:hAnsiTheme="minorHAnsi" w:cstheme="minorHAnsi"/>
          <w:i/>
        </w:rPr>
        <w:t>Australasian Evolution Society</w:t>
      </w:r>
      <w:r w:rsidR="009A51D3" w:rsidRPr="00195D5B">
        <w:rPr>
          <w:rFonts w:asciiTheme="minorHAnsi" w:hAnsiTheme="minorHAnsi" w:cstheme="minorHAnsi"/>
          <w:i/>
        </w:rPr>
        <w:t xml:space="preserve"> Conference</w:t>
      </w:r>
      <w:r w:rsidRPr="00195D5B">
        <w:rPr>
          <w:rFonts w:asciiTheme="minorHAnsi" w:hAnsiTheme="minorHAnsi" w:cstheme="minorHAnsi"/>
          <w:i/>
        </w:rPr>
        <w:t xml:space="preserve">. </w:t>
      </w:r>
      <w:r w:rsidRPr="00195D5B">
        <w:rPr>
          <w:rFonts w:asciiTheme="minorHAnsi" w:hAnsiTheme="minorHAnsi" w:cstheme="minorHAnsi"/>
        </w:rPr>
        <w:t xml:space="preserve">Geelong, Australia. </w:t>
      </w:r>
    </w:p>
    <w:p w14:paraId="40B739E5" w14:textId="77777777" w:rsidR="00536C77" w:rsidRPr="00195D5B" w:rsidRDefault="00EB2D64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2. </w:t>
      </w:r>
      <w:r w:rsidR="00D82613" w:rsidRPr="00195D5B">
        <w:rPr>
          <w:rFonts w:asciiTheme="minorHAnsi" w:hAnsiTheme="minorHAnsi" w:cstheme="minorHAnsi"/>
          <w:b/>
        </w:rPr>
        <w:t>Senior, A.</w:t>
      </w:r>
      <w:r w:rsidRPr="00195D5B">
        <w:rPr>
          <w:rFonts w:asciiTheme="minorHAnsi" w:hAnsiTheme="minorHAnsi" w:cstheme="minorHAnsi"/>
          <w:b/>
        </w:rPr>
        <w:t>M.</w:t>
      </w:r>
      <w:r w:rsidRPr="00195D5B">
        <w:rPr>
          <w:rFonts w:asciiTheme="minorHAnsi" w:hAnsiTheme="minorHAnsi" w:cstheme="minorHAnsi"/>
        </w:rPr>
        <w:t xml:space="preserve">, </w:t>
      </w:r>
      <w:proofErr w:type="spellStart"/>
      <w:r w:rsidRPr="00195D5B">
        <w:rPr>
          <w:rFonts w:asciiTheme="minorHAnsi" w:hAnsiTheme="minorHAnsi" w:cstheme="minorHAnsi"/>
        </w:rPr>
        <w:t>Krkosek</w:t>
      </w:r>
      <w:proofErr w:type="spellEnd"/>
      <w:r w:rsidRPr="00195D5B">
        <w:rPr>
          <w:rFonts w:asciiTheme="minorHAnsi" w:hAnsiTheme="minorHAnsi" w:cstheme="minorHAnsi"/>
        </w:rPr>
        <w:t xml:space="preserve">, M. &amp; Nakagawa, S. 2012. Could ecological feedback put the brakes on runaway-sexual-conflict induced evolutionary suicide. </w:t>
      </w:r>
      <w:r w:rsidRPr="00195D5B">
        <w:rPr>
          <w:rFonts w:asciiTheme="minorHAnsi" w:hAnsiTheme="minorHAnsi" w:cstheme="minorHAnsi"/>
          <w:i/>
        </w:rPr>
        <w:t xml:space="preserve">The </w:t>
      </w:r>
      <w:r w:rsidR="007F5ADF" w:rsidRPr="00195D5B">
        <w:rPr>
          <w:rFonts w:asciiTheme="minorHAnsi" w:hAnsiTheme="minorHAnsi" w:cstheme="minorHAnsi"/>
          <w:i/>
        </w:rPr>
        <w:t>14</w:t>
      </w:r>
      <w:r w:rsidR="007F5ADF" w:rsidRPr="00195D5B">
        <w:rPr>
          <w:rFonts w:asciiTheme="minorHAnsi" w:hAnsiTheme="minorHAnsi" w:cstheme="minorHAnsi"/>
          <w:i/>
          <w:vertAlign w:val="superscript"/>
        </w:rPr>
        <w:t>th</w:t>
      </w:r>
      <w:r w:rsidR="007F5ADF" w:rsidRPr="00195D5B">
        <w:rPr>
          <w:rFonts w:asciiTheme="minorHAnsi" w:hAnsiTheme="minorHAnsi" w:cstheme="minorHAnsi"/>
          <w:i/>
        </w:rPr>
        <w:t xml:space="preserve"> </w:t>
      </w:r>
      <w:r w:rsidRPr="00195D5B">
        <w:rPr>
          <w:rFonts w:asciiTheme="minorHAnsi" w:hAnsiTheme="minorHAnsi" w:cstheme="minorHAnsi"/>
          <w:i/>
        </w:rPr>
        <w:t xml:space="preserve">International </w:t>
      </w:r>
      <w:proofErr w:type="spellStart"/>
      <w:r w:rsidRPr="00195D5B">
        <w:rPr>
          <w:rFonts w:asciiTheme="minorHAnsi" w:hAnsiTheme="minorHAnsi" w:cstheme="minorHAnsi"/>
          <w:i/>
        </w:rPr>
        <w:t>Behavioral</w:t>
      </w:r>
      <w:proofErr w:type="spellEnd"/>
      <w:r w:rsidRPr="00195D5B">
        <w:rPr>
          <w:rFonts w:asciiTheme="minorHAnsi" w:hAnsiTheme="minorHAnsi" w:cstheme="minorHAnsi"/>
          <w:i/>
        </w:rPr>
        <w:t xml:space="preserve"> Ecology Congress</w:t>
      </w:r>
      <w:r w:rsidRPr="00195D5B">
        <w:rPr>
          <w:rFonts w:asciiTheme="minorHAnsi" w:hAnsiTheme="minorHAnsi" w:cstheme="minorHAnsi"/>
        </w:rPr>
        <w:t xml:space="preserve">. Lund, Sweden. </w:t>
      </w:r>
    </w:p>
    <w:p w14:paraId="64687D18" w14:textId="53008787" w:rsidR="00536C77" w:rsidRPr="00195D5B" w:rsidRDefault="00EB2D64" w:rsidP="00B366E6">
      <w:pPr>
        <w:ind w:left="284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 xml:space="preserve">1. </w:t>
      </w:r>
      <w:r w:rsidR="00484C83" w:rsidRPr="00195D5B">
        <w:rPr>
          <w:rFonts w:asciiTheme="minorHAnsi" w:hAnsiTheme="minorHAnsi" w:cstheme="minorHAnsi"/>
          <w:b/>
        </w:rPr>
        <w:t>Senior, A.</w:t>
      </w:r>
      <w:r w:rsidRPr="00195D5B">
        <w:rPr>
          <w:rFonts w:asciiTheme="minorHAnsi" w:hAnsiTheme="minorHAnsi" w:cstheme="minorHAnsi"/>
          <w:b/>
        </w:rPr>
        <w:t>M.</w:t>
      </w:r>
      <w:r w:rsidRPr="00195D5B">
        <w:rPr>
          <w:rFonts w:asciiTheme="minorHAnsi" w:hAnsiTheme="minorHAnsi" w:cstheme="minorHAnsi"/>
        </w:rPr>
        <w:t xml:space="preserve"> &amp; Nakagawa, S. 2011. Induced sex-reversal in fish; an evolutionary perspective. </w:t>
      </w:r>
      <w:r w:rsidRPr="00195D5B">
        <w:rPr>
          <w:rFonts w:asciiTheme="minorHAnsi" w:hAnsiTheme="minorHAnsi" w:cstheme="minorHAnsi"/>
          <w:i/>
        </w:rPr>
        <w:t>Australasian Evolution Society</w:t>
      </w:r>
      <w:r w:rsidR="009F1665" w:rsidRPr="00195D5B">
        <w:rPr>
          <w:rFonts w:asciiTheme="minorHAnsi" w:hAnsiTheme="minorHAnsi" w:cstheme="minorHAnsi"/>
          <w:i/>
        </w:rPr>
        <w:t xml:space="preserve"> Conference</w:t>
      </w:r>
      <w:r w:rsidR="000251DB" w:rsidRPr="00195D5B">
        <w:rPr>
          <w:rFonts w:asciiTheme="minorHAnsi" w:hAnsiTheme="minorHAnsi" w:cstheme="minorHAnsi"/>
        </w:rPr>
        <w:t>. Townsville, Australia.</w:t>
      </w:r>
    </w:p>
    <w:p w14:paraId="1929F192" w14:textId="5C9DD860" w:rsidR="00536C77" w:rsidRPr="00195D5B" w:rsidRDefault="00536C77" w:rsidP="00BE221A">
      <w:pPr>
        <w:pStyle w:val="Heading2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Relevant Employment</w:t>
      </w:r>
    </w:p>
    <w:p w14:paraId="63B4611B" w14:textId="5582A2C9" w:rsidR="009230ED" w:rsidRDefault="009230ED" w:rsidP="00795CB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201</w:t>
      </w:r>
      <w:r>
        <w:rPr>
          <w:rFonts w:asciiTheme="minorHAnsi" w:hAnsiTheme="minorHAnsi" w:cstheme="minorHAnsi"/>
          <w:lang w:val="en-US"/>
        </w:rPr>
        <w:t>8</w:t>
      </w:r>
      <w:r w:rsidRPr="00195D5B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–</w:t>
      </w:r>
      <w:r w:rsidRPr="00195D5B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Present</w:t>
      </w:r>
      <w:r w:rsidRPr="00195D5B">
        <w:rPr>
          <w:rFonts w:asciiTheme="minorHAnsi" w:hAnsiTheme="minorHAnsi" w:cstheme="minorHAnsi"/>
          <w:lang w:val="en-US"/>
        </w:rPr>
        <w:t xml:space="preserve">. </w:t>
      </w:r>
      <w:r w:rsidR="00D06E8C">
        <w:rPr>
          <w:rFonts w:asciiTheme="minorHAnsi" w:hAnsiTheme="minorHAnsi" w:cstheme="minorHAnsi"/>
          <w:lang w:val="en-US"/>
        </w:rPr>
        <w:t>ARC DECRA Fellow</w:t>
      </w:r>
      <w:r w:rsidRPr="00195D5B">
        <w:rPr>
          <w:rFonts w:asciiTheme="minorHAnsi" w:hAnsiTheme="minorHAnsi" w:cstheme="minorHAnsi"/>
          <w:lang w:val="en-US"/>
        </w:rPr>
        <w:t xml:space="preserve">. Charles Perkins Centre and School of </w:t>
      </w:r>
      <w:r w:rsidR="005F4F83">
        <w:rPr>
          <w:rFonts w:asciiTheme="minorHAnsi" w:hAnsiTheme="minorHAnsi" w:cstheme="minorHAnsi"/>
          <w:lang w:val="en-US"/>
        </w:rPr>
        <w:t>Life and Environmental Sciences</w:t>
      </w:r>
      <w:r w:rsidRPr="00195D5B">
        <w:rPr>
          <w:rFonts w:asciiTheme="minorHAnsi" w:hAnsiTheme="minorHAnsi" w:cstheme="minorHAnsi"/>
          <w:lang w:val="en-US"/>
        </w:rPr>
        <w:t>, University of Sydney, Australia.</w:t>
      </w:r>
    </w:p>
    <w:p w14:paraId="7B78E541" w14:textId="3C60AC07" w:rsidR="00795CBB" w:rsidRPr="00195D5B" w:rsidRDefault="00795CBB" w:rsidP="00795CB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2015 - 2018. Senior Research Fellow in Complex Systems and Modelling. Charles Perkins Centre and School of Mathematics and Statistics, University of Sydney, Australia.</w:t>
      </w:r>
    </w:p>
    <w:p w14:paraId="473BE022" w14:textId="67FFDCD5" w:rsidR="00E14772" w:rsidRPr="00195D5B" w:rsidRDefault="00E14772" w:rsidP="00795CB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201</w:t>
      </w:r>
      <w:r w:rsidR="00C44EDE" w:rsidRPr="00195D5B">
        <w:rPr>
          <w:rFonts w:asciiTheme="minorHAnsi" w:hAnsiTheme="minorHAnsi" w:cstheme="minorHAnsi"/>
          <w:lang w:val="en-US"/>
        </w:rPr>
        <w:t>4</w:t>
      </w:r>
      <w:r w:rsidRPr="00195D5B">
        <w:rPr>
          <w:rFonts w:asciiTheme="minorHAnsi" w:hAnsiTheme="minorHAnsi" w:cstheme="minorHAnsi"/>
          <w:lang w:val="en-US"/>
        </w:rPr>
        <w:t xml:space="preserve"> - 201</w:t>
      </w:r>
      <w:r w:rsidR="00C44EDE" w:rsidRPr="00195D5B">
        <w:rPr>
          <w:rFonts w:asciiTheme="minorHAnsi" w:hAnsiTheme="minorHAnsi" w:cstheme="minorHAnsi"/>
          <w:lang w:val="en-US"/>
        </w:rPr>
        <w:t>5</w:t>
      </w:r>
      <w:r w:rsidRPr="00195D5B">
        <w:rPr>
          <w:rFonts w:asciiTheme="minorHAnsi" w:hAnsiTheme="minorHAnsi" w:cstheme="minorHAnsi"/>
          <w:lang w:val="en-US"/>
        </w:rPr>
        <w:t xml:space="preserve">. Post-Doctoral Research </w:t>
      </w:r>
      <w:r w:rsidR="00C44EDE" w:rsidRPr="00195D5B">
        <w:rPr>
          <w:rFonts w:asciiTheme="minorHAnsi" w:hAnsiTheme="minorHAnsi" w:cstheme="minorHAnsi"/>
          <w:lang w:val="en-US"/>
        </w:rPr>
        <w:t>Associate</w:t>
      </w:r>
      <w:r w:rsidRPr="00195D5B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9D3744" w:rsidRPr="00195D5B">
        <w:rPr>
          <w:rFonts w:asciiTheme="minorHAnsi" w:hAnsiTheme="minorHAnsi" w:cstheme="minorHAnsi"/>
          <w:lang w:val="en-US"/>
        </w:rPr>
        <w:t>Behaviour</w:t>
      </w:r>
      <w:proofErr w:type="spellEnd"/>
      <w:r w:rsidR="009D3744" w:rsidRPr="00195D5B">
        <w:rPr>
          <w:rFonts w:asciiTheme="minorHAnsi" w:hAnsiTheme="minorHAnsi" w:cstheme="minorHAnsi"/>
          <w:lang w:val="en-US"/>
        </w:rPr>
        <w:t xml:space="preserve"> and Physiology Research Lab</w:t>
      </w:r>
      <w:r w:rsidRPr="00195D5B">
        <w:rPr>
          <w:rFonts w:asciiTheme="minorHAnsi" w:hAnsiTheme="minorHAnsi" w:cstheme="minorHAnsi"/>
          <w:lang w:val="en-US"/>
        </w:rPr>
        <w:t>.</w:t>
      </w:r>
      <w:r w:rsidR="009D3744" w:rsidRPr="00195D5B">
        <w:rPr>
          <w:rFonts w:asciiTheme="minorHAnsi" w:hAnsiTheme="minorHAnsi" w:cstheme="minorHAnsi"/>
          <w:lang w:val="en-US"/>
        </w:rPr>
        <w:t xml:space="preserve"> Charles Perkins Centre and</w:t>
      </w:r>
      <w:r w:rsidRPr="00195D5B">
        <w:rPr>
          <w:rFonts w:asciiTheme="minorHAnsi" w:hAnsiTheme="minorHAnsi" w:cstheme="minorHAnsi"/>
          <w:lang w:val="en-US"/>
        </w:rPr>
        <w:t xml:space="preserve"> </w:t>
      </w:r>
      <w:r w:rsidR="009D3744" w:rsidRPr="00195D5B">
        <w:rPr>
          <w:rFonts w:asciiTheme="minorHAnsi" w:hAnsiTheme="minorHAnsi" w:cstheme="minorHAnsi"/>
          <w:lang w:val="en-US"/>
        </w:rPr>
        <w:t>School of Biological Sciences (now part of School of Life and Environmental Sciences), University of Sydney, Australia</w:t>
      </w:r>
      <w:r w:rsidRPr="00195D5B">
        <w:rPr>
          <w:rFonts w:asciiTheme="minorHAnsi" w:hAnsiTheme="minorHAnsi" w:cstheme="minorHAnsi"/>
          <w:lang w:val="en-US"/>
        </w:rPr>
        <w:t>.</w:t>
      </w:r>
    </w:p>
    <w:p w14:paraId="62279C60" w14:textId="6E07C8C5" w:rsidR="001052D0" w:rsidRPr="00195D5B" w:rsidRDefault="00536C77" w:rsidP="0027006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2013 - 2014. Post-Doctoral Research Assistant, SN </w:t>
      </w:r>
      <w:proofErr w:type="spellStart"/>
      <w:r w:rsidRPr="00195D5B">
        <w:rPr>
          <w:rFonts w:asciiTheme="minorHAnsi" w:hAnsiTheme="minorHAnsi" w:cstheme="minorHAnsi"/>
          <w:lang w:val="en-US"/>
        </w:rPr>
        <w:t>Behavioural</w:t>
      </w:r>
      <w:proofErr w:type="spellEnd"/>
      <w:r w:rsidRPr="00195D5B">
        <w:rPr>
          <w:rFonts w:asciiTheme="minorHAnsi" w:hAnsiTheme="minorHAnsi" w:cstheme="minorHAnsi"/>
          <w:lang w:val="en-US"/>
        </w:rPr>
        <w:t xml:space="preserve"> Ecology Research Lab.</w:t>
      </w:r>
      <w:r w:rsidR="00856066" w:rsidRPr="00195D5B">
        <w:rPr>
          <w:rFonts w:asciiTheme="minorHAnsi" w:hAnsiTheme="minorHAnsi" w:cstheme="minorHAnsi"/>
          <w:lang w:val="en-US"/>
        </w:rPr>
        <w:t xml:space="preserve"> Department of Zoology, </w:t>
      </w:r>
      <w:r w:rsidRPr="00195D5B">
        <w:rPr>
          <w:rFonts w:asciiTheme="minorHAnsi" w:hAnsiTheme="minorHAnsi" w:cstheme="minorHAnsi"/>
          <w:lang w:val="en-US"/>
        </w:rPr>
        <w:t>Un</w:t>
      </w:r>
      <w:r w:rsidR="001052D0" w:rsidRPr="00195D5B">
        <w:rPr>
          <w:rFonts w:asciiTheme="minorHAnsi" w:hAnsiTheme="minorHAnsi" w:cstheme="minorHAnsi"/>
          <w:lang w:val="en-US"/>
        </w:rPr>
        <w:t>iversity of Otago, New Zealand.</w:t>
      </w:r>
    </w:p>
    <w:p w14:paraId="1AE615B8" w14:textId="1766A5C7" w:rsidR="00025FA2" w:rsidRPr="00195D5B" w:rsidRDefault="00536C77" w:rsidP="0027006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2014. Guest Lecturer, </w:t>
      </w:r>
      <w:proofErr w:type="spellStart"/>
      <w:r w:rsidRPr="00195D5B">
        <w:rPr>
          <w:rFonts w:asciiTheme="minorHAnsi" w:hAnsiTheme="minorHAnsi" w:cstheme="minorHAnsi"/>
          <w:lang w:val="en-US"/>
        </w:rPr>
        <w:t>Behavioural</w:t>
      </w:r>
      <w:proofErr w:type="spellEnd"/>
      <w:r w:rsidRPr="00195D5B">
        <w:rPr>
          <w:rFonts w:asciiTheme="minorHAnsi" w:hAnsiTheme="minorHAnsi" w:cstheme="minorHAnsi"/>
          <w:lang w:val="en-US"/>
        </w:rPr>
        <w:t xml:space="preserve"> &amp; Evolutionary Ecology.</w:t>
      </w:r>
      <w:r w:rsidR="009B385D" w:rsidRPr="00195D5B">
        <w:rPr>
          <w:rFonts w:asciiTheme="minorHAnsi" w:hAnsiTheme="minorHAnsi" w:cstheme="minorHAnsi"/>
          <w:lang w:val="en-US"/>
        </w:rPr>
        <w:t xml:space="preserve"> </w:t>
      </w:r>
      <w:r w:rsidR="00025FA2" w:rsidRPr="00195D5B">
        <w:rPr>
          <w:rFonts w:asciiTheme="minorHAnsi" w:hAnsiTheme="minorHAnsi" w:cstheme="minorHAnsi"/>
          <w:lang w:val="en-US"/>
        </w:rPr>
        <w:t>Department of Zoology,</w:t>
      </w:r>
      <w:r w:rsidRPr="00195D5B">
        <w:rPr>
          <w:rFonts w:asciiTheme="minorHAnsi" w:hAnsiTheme="minorHAnsi" w:cstheme="minorHAnsi"/>
          <w:lang w:val="en-US"/>
        </w:rPr>
        <w:t xml:space="preserve"> University of Otago</w:t>
      </w:r>
      <w:r w:rsidR="00025FA2" w:rsidRPr="00195D5B">
        <w:rPr>
          <w:rFonts w:asciiTheme="minorHAnsi" w:hAnsiTheme="minorHAnsi" w:cstheme="minorHAnsi"/>
          <w:lang w:val="en-US"/>
        </w:rPr>
        <w:t>, New Zealand</w:t>
      </w:r>
      <w:r w:rsidRPr="00195D5B">
        <w:rPr>
          <w:rFonts w:asciiTheme="minorHAnsi" w:hAnsiTheme="minorHAnsi" w:cstheme="minorHAnsi"/>
          <w:lang w:val="en-US"/>
        </w:rPr>
        <w:t xml:space="preserve">. </w:t>
      </w:r>
    </w:p>
    <w:p w14:paraId="37943643" w14:textId="05DCEBC2" w:rsidR="00536C77" w:rsidRPr="00195D5B" w:rsidRDefault="00536C77" w:rsidP="0027006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2011 - 2014. Statisti</w:t>
      </w:r>
      <w:r w:rsidR="0030793D" w:rsidRPr="00195D5B">
        <w:rPr>
          <w:rFonts w:asciiTheme="minorHAnsi" w:hAnsiTheme="minorHAnsi" w:cstheme="minorHAnsi"/>
          <w:lang w:val="en-US"/>
        </w:rPr>
        <w:t>cs Advisor</w:t>
      </w:r>
      <w:r w:rsidR="009B385D" w:rsidRPr="00195D5B">
        <w:rPr>
          <w:rFonts w:asciiTheme="minorHAnsi" w:hAnsiTheme="minorHAnsi" w:cstheme="minorHAnsi"/>
          <w:lang w:val="en-US"/>
        </w:rPr>
        <w:t>.</w:t>
      </w:r>
      <w:r w:rsidR="0030793D" w:rsidRPr="00195D5B">
        <w:rPr>
          <w:rFonts w:asciiTheme="minorHAnsi" w:hAnsiTheme="minorHAnsi" w:cstheme="minorHAnsi"/>
          <w:lang w:val="en-US"/>
        </w:rPr>
        <w:t xml:space="preserve"> </w:t>
      </w:r>
      <w:r w:rsidR="009B385D" w:rsidRPr="00195D5B">
        <w:rPr>
          <w:rFonts w:asciiTheme="minorHAnsi" w:hAnsiTheme="minorHAnsi" w:cstheme="minorHAnsi"/>
          <w:lang w:val="en-US"/>
        </w:rPr>
        <w:t>Department of Zoology, University of Otago, New Zealand.</w:t>
      </w:r>
      <w:r w:rsidRPr="00195D5B">
        <w:rPr>
          <w:rFonts w:asciiTheme="minorHAnsi" w:hAnsiTheme="minorHAnsi" w:cstheme="minorHAnsi"/>
          <w:lang w:val="en-US"/>
        </w:rPr>
        <w:t xml:space="preserve"> </w:t>
      </w:r>
    </w:p>
    <w:p w14:paraId="4BF2693A" w14:textId="3D71AD01" w:rsidR="00536C77" w:rsidRPr="00195D5B" w:rsidRDefault="00536C77" w:rsidP="0027006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2012. Developer/Author of Nest Survival in </w:t>
      </w:r>
      <w:proofErr w:type="spellStart"/>
      <w:r w:rsidRPr="00195D5B">
        <w:rPr>
          <w:rFonts w:asciiTheme="minorHAnsi" w:hAnsiTheme="minorHAnsi" w:cstheme="minorHAnsi"/>
          <w:lang w:val="en-US"/>
        </w:rPr>
        <w:t>RMark</w:t>
      </w:r>
      <w:proofErr w:type="spellEnd"/>
      <w:r w:rsidRPr="00195D5B">
        <w:rPr>
          <w:rFonts w:asciiTheme="minorHAnsi" w:hAnsiTheme="minorHAnsi" w:cstheme="minorHAnsi"/>
          <w:lang w:val="en-US"/>
        </w:rPr>
        <w:t>; an example in S</w:t>
      </w:r>
      <w:r w:rsidR="001052D0" w:rsidRPr="00195D5B">
        <w:rPr>
          <w:rFonts w:asciiTheme="minorHAnsi" w:hAnsiTheme="minorHAnsi" w:cstheme="minorHAnsi"/>
          <w:lang w:val="en-US"/>
        </w:rPr>
        <w:t>outh Island Robins. A postgrad</w:t>
      </w:r>
      <w:r w:rsidRPr="00195D5B">
        <w:rPr>
          <w:rFonts w:asciiTheme="minorHAnsi" w:hAnsiTheme="minorHAnsi" w:cstheme="minorHAnsi"/>
          <w:lang w:val="en-US"/>
        </w:rPr>
        <w:t xml:space="preserve">uate teaching </w:t>
      </w:r>
      <w:proofErr w:type="gramStart"/>
      <w:r w:rsidRPr="00195D5B">
        <w:rPr>
          <w:rFonts w:asciiTheme="minorHAnsi" w:hAnsiTheme="minorHAnsi" w:cstheme="minorHAnsi"/>
          <w:lang w:val="en-US"/>
        </w:rPr>
        <w:t>tool</w:t>
      </w:r>
      <w:proofErr w:type="gramEnd"/>
      <w:r w:rsidRPr="00195D5B">
        <w:rPr>
          <w:rFonts w:asciiTheme="minorHAnsi" w:hAnsiTheme="minorHAnsi" w:cstheme="minorHAnsi"/>
          <w:lang w:val="en-US"/>
        </w:rPr>
        <w:t>.</w:t>
      </w:r>
      <w:r w:rsidR="00C44EDE" w:rsidRPr="00195D5B">
        <w:rPr>
          <w:rFonts w:asciiTheme="minorHAnsi" w:hAnsiTheme="minorHAnsi" w:cstheme="minorHAnsi"/>
          <w:lang w:val="en-US"/>
        </w:rPr>
        <w:t xml:space="preserve"> Department of Zool</w:t>
      </w:r>
      <w:r w:rsidR="002054D7" w:rsidRPr="00195D5B">
        <w:rPr>
          <w:rFonts w:asciiTheme="minorHAnsi" w:hAnsiTheme="minorHAnsi" w:cstheme="minorHAnsi"/>
          <w:lang w:val="en-US"/>
        </w:rPr>
        <w:t>o</w:t>
      </w:r>
      <w:r w:rsidR="00C44EDE" w:rsidRPr="00195D5B">
        <w:rPr>
          <w:rFonts w:asciiTheme="minorHAnsi" w:hAnsiTheme="minorHAnsi" w:cstheme="minorHAnsi"/>
          <w:lang w:val="en-US"/>
        </w:rPr>
        <w:t>gy,</w:t>
      </w:r>
      <w:r w:rsidRPr="00195D5B">
        <w:rPr>
          <w:rFonts w:asciiTheme="minorHAnsi" w:hAnsiTheme="minorHAnsi" w:cstheme="minorHAnsi"/>
          <w:lang w:val="en-US"/>
        </w:rPr>
        <w:t xml:space="preserve"> University of Otago,</w:t>
      </w:r>
      <w:r w:rsidR="006D78AD" w:rsidRPr="00195D5B">
        <w:rPr>
          <w:rFonts w:asciiTheme="minorHAnsi" w:hAnsiTheme="minorHAnsi" w:cstheme="minorHAnsi"/>
          <w:lang w:val="en-US"/>
        </w:rPr>
        <w:t xml:space="preserve"> New Zealand</w:t>
      </w:r>
      <w:r w:rsidRPr="00195D5B">
        <w:rPr>
          <w:rFonts w:asciiTheme="minorHAnsi" w:hAnsiTheme="minorHAnsi" w:cstheme="minorHAnsi"/>
          <w:lang w:val="en-US"/>
        </w:rPr>
        <w:t xml:space="preserve">. </w:t>
      </w:r>
    </w:p>
    <w:p w14:paraId="2DBBBB73" w14:textId="20CABBE0" w:rsidR="00536C77" w:rsidRPr="00195D5B" w:rsidRDefault="00536C77" w:rsidP="0027006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2011 - 2012. Field Assistant and Data Analyses.</w:t>
      </w:r>
      <w:r w:rsidR="00FF39B5" w:rsidRPr="00195D5B">
        <w:rPr>
          <w:rFonts w:asciiTheme="minorHAnsi" w:hAnsiTheme="minorHAnsi" w:cstheme="minorHAnsi"/>
          <w:lang w:val="en-US"/>
        </w:rPr>
        <w:t xml:space="preserve"> Department of Zoology,</w:t>
      </w:r>
      <w:r w:rsidRPr="00195D5B">
        <w:rPr>
          <w:rFonts w:asciiTheme="minorHAnsi" w:hAnsiTheme="minorHAnsi" w:cstheme="minorHAnsi"/>
          <w:lang w:val="en-US"/>
        </w:rPr>
        <w:t xml:space="preserve"> University of Otago, </w:t>
      </w:r>
      <w:r w:rsidR="0062214C" w:rsidRPr="00195D5B">
        <w:rPr>
          <w:rFonts w:asciiTheme="minorHAnsi" w:hAnsiTheme="minorHAnsi" w:cstheme="minorHAnsi"/>
          <w:lang w:val="en-US"/>
        </w:rPr>
        <w:t>New Zealand</w:t>
      </w:r>
      <w:r w:rsidRPr="00195D5B">
        <w:rPr>
          <w:rFonts w:asciiTheme="minorHAnsi" w:hAnsiTheme="minorHAnsi" w:cstheme="minorHAnsi"/>
          <w:lang w:val="en-US"/>
        </w:rPr>
        <w:t xml:space="preserve">. </w:t>
      </w:r>
    </w:p>
    <w:p w14:paraId="1612FB67" w14:textId="29FCD77F" w:rsidR="00536C77" w:rsidRPr="00195D5B" w:rsidRDefault="00536C77" w:rsidP="0027006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2010 - 2012. Demonstrator for 4 undergraduate courses including Biological Data Analysis &amp; Computing</w:t>
      </w:r>
      <w:r w:rsidR="000A6EF5" w:rsidRPr="00195D5B">
        <w:rPr>
          <w:rFonts w:asciiTheme="minorHAnsi" w:hAnsiTheme="minorHAnsi" w:cstheme="minorHAnsi"/>
          <w:lang w:val="en-US"/>
        </w:rPr>
        <w:t xml:space="preserve">, and </w:t>
      </w:r>
      <w:proofErr w:type="spellStart"/>
      <w:r w:rsidR="00A3177C" w:rsidRPr="00195D5B">
        <w:rPr>
          <w:rFonts w:asciiTheme="minorHAnsi" w:hAnsiTheme="minorHAnsi" w:cstheme="minorHAnsi"/>
          <w:lang w:val="en-US"/>
        </w:rPr>
        <w:t>Behavioural</w:t>
      </w:r>
      <w:proofErr w:type="spellEnd"/>
      <w:r w:rsidR="00A3177C" w:rsidRPr="00195D5B">
        <w:rPr>
          <w:rFonts w:asciiTheme="minorHAnsi" w:hAnsiTheme="minorHAnsi" w:cstheme="minorHAnsi"/>
          <w:lang w:val="en-US"/>
        </w:rPr>
        <w:t xml:space="preserve"> </w:t>
      </w:r>
      <w:r w:rsidR="000A6EF5" w:rsidRPr="00195D5B">
        <w:rPr>
          <w:rFonts w:asciiTheme="minorHAnsi" w:hAnsiTheme="minorHAnsi" w:cstheme="minorHAnsi"/>
          <w:lang w:val="en-US"/>
        </w:rPr>
        <w:t xml:space="preserve">and </w:t>
      </w:r>
      <w:r w:rsidR="005B778D" w:rsidRPr="00195D5B">
        <w:rPr>
          <w:rFonts w:asciiTheme="minorHAnsi" w:hAnsiTheme="minorHAnsi" w:cstheme="minorHAnsi"/>
          <w:lang w:val="en-US"/>
        </w:rPr>
        <w:t>Evolutionary</w:t>
      </w:r>
      <w:r w:rsidR="000A6EF5" w:rsidRPr="00195D5B">
        <w:rPr>
          <w:rFonts w:asciiTheme="minorHAnsi" w:hAnsiTheme="minorHAnsi" w:cstheme="minorHAnsi"/>
          <w:lang w:val="en-US"/>
        </w:rPr>
        <w:t xml:space="preserve"> Ecology</w:t>
      </w:r>
      <w:r w:rsidRPr="00195D5B">
        <w:rPr>
          <w:rFonts w:asciiTheme="minorHAnsi" w:hAnsiTheme="minorHAnsi" w:cstheme="minorHAnsi"/>
          <w:lang w:val="en-US"/>
        </w:rPr>
        <w:t>.</w:t>
      </w:r>
      <w:r w:rsidR="00FF39B5" w:rsidRPr="00195D5B">
        <w:rPr>
          <w:rFonts w:asciiTheme="minorHAnsi" w:hAnsiTheme="minorHAnsi" w:cstheme="minorHAnsi"/>
          <w:lang w:val="en-US"/>
        </w:rPr>
        <w:t xml:space="preserve"> Department of Zoology,</w:t>
      </w:r>
      <w:r w:rsidRPr="00195D5B">
        <w:rPr>
          <w:rFonts w:asciiTheme="minorHAnsi" w:hAnsiTheme="minorHAnsi" w:cstheme="minorHAnsi"/>
          <w:lang w:val="en-US"/>
        </w:rPr>
        <w:t xml:space="preserve"> University of Otago</w:t>
      </w:r>
      <w:r w:rsidR="00434BD1" w:rsidRPr="00195D5B">
        <w:rPr>
          <w:rFonts w:asciiTheme="minorHAnsi" w:hAnsiTheme="minorHAnsi" w:cstheme="minorHAnsi"/>
          <w:lang w:val="en-US"/>
        </w:rPr>
        <w:t>, New Zealand</w:t>
      </w:r>
      <w:r w:rsidRPr="00195D5B">
        <w:rPr>
          <w:rFonts w:asciiTheme="minorHAnsi" w:hAnsiTheme="minorHAnsi" w:cstheme="minorHAnsi"/>
          <w:lang w:val="en-US"/>
        </w:rPr>
        <w:t xml:space="preserve">. </w:t>
      </w:r>
    </w:p>
    <w:p w14:paraId="26EDED2F" w14:textId="3DE038A4" w:rsidR="00806294" w:rsidRPr="00195D5B" w:rsidRDefault="00536C77" w:rsidP="0070301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  <w:lang w:val="en-US"/>
        </w:rPr>
        <w:t xml:space="preserve">2010. </w:t>
      </w:r>
      <w:proofErr w:type="gramStart"/>
      <w:r w:rsidRPr="00195D5B">
        <w:rPr>
          <w:rFonts w:asciiTheme="minorHAnsi" w:hAnsiTheme="minorHAnsi" w:cstheme="minorHAnsi"/>
          <w:lang w:val="en-US"/>
        </w:rPr>
        <w:t>Proof Reader</w:t>
      </w:r>
      <w:proofErr w:type="gramEnd"/>
      <w:r w:rsidRPr="00195D5B">
        <w:rPr>
          <w:rFonts w:asciiTheme="minorHAnsi" w:hAnsiTheme="minorHAnsi" w:cstheme="minorHAnsi"/>
          <w:lang w:val="en-US"/>
        </w:rPr>
        <w:t>: Statistical Models with R: An Introduction with Sparrows.</w:t>
      </w:r>
      <w:r w:rsidR="00FF39B5" w:rsidRPr="00195D5B">
        <w:rPr>
          <w:rFonts w:asciiTheme="minorHAnsi" w:hAnsiTheme="minorHAnsi" w:cstheme="minorHAnsi"/>
          <w:lang w:val="en-US"/>
        </w:rPr>
        <w:t xml:space="preserve"> Department of Zoology,</w:t>
      </w:r>
      <w:r w:rsidRPr="00195D5B">
        <w:rPr>
          <w:rFonts w:asciiTheme="minorHAnsi" w:hAnsiTheme="minorHAnsi" w:cstheme="minorHAnsi"/>
          <w:lang w:val="en-US"/>
        </w:rPr>
        <w:t xml:space="preserve"> University of Otago, </w:t>
      </w:r>
      <w:r w:rsidR="00E429A3" w:rsidRPr="00195D5B">
        <w:rPr>
          <w:rFonts w:asciiTheme="minorHAnsi" w:hAnsiTheme="minorHAnsi" w:cstheme="minorHAnsi"/>
          <w:lang w:val="en-US"/>
        </w:rPr>
        <w:t>New Zealand</w:t>
      </w:r>
      <w:r w:rsidR="0070301C" w:rsidRPr="00195D5B">
        <w:rPr>
          <w:rFonts w:asciiTheme="minorHAnsi" w:hAnsiTheme="minorHAnsi" w:cstheme="minorHAnsi"/>
          <w:lang w:val="en-US"/>
        </w:rPr>
        <w:t>.</w:t>
      </w:r>
    </w:p>
    <w:p w14:paraId="5DE9BFB9" w14:textId="6B6CF55F" w:rsidR="007C1EB5" w:rsidRPr="00195D5B" w:rsidRDefault="007C1EB5" w:rsidP="007C1EB5">
      <w:pPr>
        <w:pStyle w:val="Heading2"/>
        <w:rPr>
          <w:rFonts w:asciiTheme="minorHAnsi" w:hAnsiTheme="minorHAnsi" w:cstheme="minorHAnsi"/>
        </w:rPr>
      </w:pPr>
      <w:r w:rsidRPr="00195D5B">
        <w:rPr>
          <w:rFonts w:asciiTheme="minorHAnsi" w:hAnsiTheme="minorHAnsi" w:cstheme="minorHAnsi"/>
        </w:rPr>
        <w:t>Professional Activities</w:t>
      </w:r>
    </w:p>
    <w:p w14:paraId="53C0745C" w14:textId="77777777" w:rsidR="00EC2064" w:rsidRPr="00C30018" w:rsidRDefault="00EC2064" w:rsidP="00EC2064">
      <w:pPr>
        <w:spacing w:after="0"/>
        <w:rPr>
          <w:rFonts w:asciiTheme="minorHAnsi" w:hAnsiTheme="minorHAnsi" w:cstheme="minorHAnsi"/>
          <w:iCs/>
          <w:u w:val="single"/>
          <w:lang w:val="en-US"/>
        </w:rPr>
      </w:pPr>
      <w:r w:rsidRPr="00C30018">
        <w:rPr>
          <w:rFonts w:asciiTheme="minorHAnsi" w:hAnsiTheme="minorHAnsi" w:cstheme="minorHAnsi"/>
          <w:iCs/>
          <w:u w:val="single"/>
          <w:lang w:val="en-US"/>
        </w:rPr>
        <w:t>Editorial Duties</w:t>
      </w:r>
    </w:p>
    <w:p w14:paraId="09A68171" w14:textId="4FDCB729" w:rsidR="00EC2064" w:rsidRPr="00EC2064" w:rsidRDefault="00EC2064" w:rsidP="00EC2064">
      <w:pPr>
        <w:rPr>
          <w:rFonts w:asciiTheme="minorHAnsi" w:hAnsiTheme="minorHAnsi" w:cstheme="minorHAnsi"/>
          <w:iCs/>
          <w:lang w:val="en-US"/>
        </w:rPr>
      </w:pPr>
      <w:r>
        <w:rPr>
          <w:rFonts w:asciiTheme="minorHAnsi" w:hAnsiTheme="minorHAnsi" w:cstheme="minorHAnsi"/>
          <w:i/>
          <w:lang w:val="en-US"/>
        </w:rPr>
        <w:t xml:space="preserve">International Journal of Obesity </w:t>
      </w:r>
      <w:r>
        <w:rPr>
          <w:rFonts w:asciiTheme="minorHAnsi" w:hAnsiTheme="minorHAnsi" w:cstheme="minorHAnsi"/>
          <w:iCs/>
          <w:lang w:val="en-US"/>
        </w:rPr>
        <w:t>– Statistical Editorial Board</w:t>
      </w:r>
    </w:p>
    <w:p w14:paraId="140F0D2B" w14:textId="68A7D515" w:rsidR="00640841" w:rsidRPr="00195D5B" w:rsidRDefault="00F73E73" w:rsidP="00640841">
      <w:pPr>
        <w:spacing w:after="0"/>
        <w:rPr>
          <w:rFonts w:asciiTheme="minorHAnsi" w:hAnsiTheme="minorHAnsi" w:cstheme="minorHAnsi"/>
          <w:u w:val="single"/>
          <w:lang w:val="en-US"/>
        </w:rPr>
      </w:pPr>
      <w:r w:rsidRPr="00195D5B">
        <w:rPr>
          <w:rFonts w:asciiTheme="minorHAnsi" w:hAnsiTheme="minorHAnsi" w:cstheme="minorHAnsi"/>
          <w:u w:val="single"/>
          <w:lang w:val="en-US"/>
        </w:rPr>
        <w:t xml:space="preserve">Manuscript </w:t>
      </w:r>
      <w:r w:rsidR="00640841" w:rsidRPr="00195D5B">
        <w:rPr>
          <w:rFonts w:asciiTheme="minorHAnsi" w:hAnsiTheme="minorHAnsi" w:cstheme="minorHAnsi"/>
          <w:u w:val="single"/>
          <w:lang w:val="en-US"/>
        </w:rPr>
        <w:t>R</w:t>
      </w:r>
      <w:r w:rsidRPr="00195D5B">
        <w:rPr>
          <w:rFonts w:asciiTheme="minorHAnsi" w:hAnsiTheme="minorHAnsi" w:cstheme="minorHAnsi"/>
          <w:u w:val="single"/>
          <w:lang w:val="en-US"/>
        </w:rPr>
        <w:t xml:space="preserve">eview </w:t>
      </w:r>
    </w:p>
    <w:p w14:paraId="0C97714B" w14:textId="54311B5E" w:rsidR="00F73E73" w:rsidRDefault="00F04D01" w:rsidP="00F73E73">
      <w:pPr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  <w:i/>
          <w:lang w:val="en-US"/>
        </w:rPr>
        <w:lastRenderedPageBreak/>
        <w:t>Aging</w:t>
      </w:r>
      <w:r w:rsidR="00E51481">
        <w:rPr>
          <w:rFonts w:asciiTheme="minorHAnsi" w:hAnsiTheme="minorHAnsi" w:cstheme="minorHAnsi"/>
          <w:i/>
          <w:lang w:val="en-US"/>
        </w:rPr>
        <w:t xml:space="preserve"> Cell</w:t>
      </w:r>
      <w:r w:rsidR="00990971" w:rsidRPr="00195D5B">
        <w:rPr>
          <w:rFonts w:asciiTheme="minorHAnsi" w:hAnsiTheme="minorHAnsi" w:cstheme="minorHAnsi"/>
          <w:lang w:val="en-US"/>
        </w:rPr>
        <w:t xml:space="preserve">; </w:t>
      </w:r>
      <w:r w:rsidR="000950A9" w:rsidRPr="00195D5B">
        <w:rPr>
          <w:rFonts w:asciiTheme="minorHAnsi" w:hAnsiTheme="minorHAnsi" w:cstheme="minorHAnsi"/>
          <w:i/>
          <w:lang w:val="en-US"/>
        </w:rPr>
        <w:t>AJP: Regulatory, Integrative and Comparative Physiology</w:t>
      </w:r>
      <w:r w:rsidR="002F5D00" w:rsidRPr="00195D5B">
        <w:rPr>
          <w:rFonts w:asciiTheme="minorHAnsi" w:hAnsiTheme="minorHAnsi" w:cstheme="minorHAnsi"/>
          <w:lang w:val="en-US"/>
        </w:rPr>
        <w:t>;</w:t>
      </w:r>
      <w:r w:rsidR="000950A9" w:rsidRPr="00195D5B">
        <w:rPr>
          <w:rFonts w:asciiTheme="minorHAnsi" w:hAnsiTheme="minorHAnsi" w:cstheme="minorHAnsi"/>
          <w:i/>
          <w:lang w:val="en-US"/>
        </w:rPr>
        <w:t xml:space="preserve"> </w:t>
      </w:r>
      <w:r w:rsidR="007E0BD2">
        <w:rPr>
          <w:rFonts w:asciiTheme="minorHAnsi" w:hAnsiTheme="minorHAnsi" w:cstheme="minorHAnsi"/>
          <w:i/>
          <w:lang w:val="en-US"/>
        </w:rPr>
        <w:t>American Journal of Clinical</w:t>
      </w:r>
      <w:r w:rsidR="007E0BD2" w:rsidRPr="006E34CA">
        <w:rPr>
          <w:rFonts w:asciiTheme="minorHAnsi" w:hAnsiTheme="minorHAnsi" w:cstheme="minorHAnsi"/>
          <w:i/>
          <w:lang w:val="en-US"/>
        </w:rPr>
        <w:t xml:space="preserve"> Nutrition</w:t>
      </w:r>
      <w:r w:rsidR="007E0BD2">
        <w:rPr>
          <w:rFonts w:asciiTheme="minorHAnsi" w:hAnsiTheme="minorHAnsi" w:cstheme="minorHAnsi"/>
          <w:iCs/>
          <w:lang w:val="en-US"/>
        </w:rPr>
        <w:t xml:space="preserve">; </w:t>
      </w:r>
      <w:r w:rsidR="00725CB0" w:rsidRPr="00983232">
        <w:rPr>
          <w:rFonts w:asciiTheme="minorHAnsi" w:hAnsiTheme="minorHAnsi" w:cstheme="minorHAnsi"/>
          <w:i/>
          <w:lang w:val="en-US"/>
        </w:rPr>
        <w:t>Animal</w:t>
      </w:r>
      <w:r w:rsidR="00725CB0" w:rsidRPr="00195D5B">
        <w:rPr>
          <w:rFonts w:asciiTheme="minorHAnsi" w:hAnsiTheme="minorHAnsi" w:cstheme="minorHAnsi"/>
          <w:i/>
          <w:lang w:val="en-US"/>
        </w:rPr>
        <w:t xml:space="preserve"> Behavio</w:t>
      </w:r>
      <w:r w:rsidR="00B15949" w:rsidRPr="00195D5B">
        <w:rPr>
          <w:rFonts w:asciiTheme="minorHAnsi" w:hAnsiTheme="minorHAnsi" w:cstheme="minorHAnsi"/>
          <w:i/>
          <w:lang w:val="en-US"/>
        </w:rPr>
        <w:t>r</w:t>
      </w:r>
      <w:r w:rsidR="00B15949" w:rsidRPr="00195D5B">
        <w:rPr>
          <w:rFonts w:asciiTheme="minorHAnsi" w:hAnsiTheme="minorHAnsi" w:cstheme="minorHAnsi"/>
          <w:lang w:val="en-US"/>
        </w:rPr>
        <w:t>;</w:t>
      </w:r>
      <w:r w:rsidR="00B15949" w:rsidRPr="00195D5B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="00F73E73" w:rsidRPr="00195D5B">
        <w:rPr>
          <w:rFonts w:asciiTheme="minorHAnsi" w:hAnsiTheme="minorHAnsi" w:cstheme="minorHAnsi"/>
          <w:i/>
          <w:lang w:val="en-US"/>
        </w:rPr>
        <w:t>Anthrozoos</w:t>
      </w:r>
      <w:proofErr w:type="spellEnd"/>
      <w:r w:rsidR="00403D61" w:rsidRPr="00195D5B">
        <w:rPr>
          <w:rFonts w:asciiTheme="minorHAnsi" w:hAnsiTheme="minorHAnsi" w:cstheme="minorHAnsi"/>
          <w:lang w:val="en-US"/>
        </w:rPr>
        <w:t>;</w:t>
      </w:r>
      <w:r w:rsidR="00023246">
        <w:rPr>
          <w:rFonts w:asciiTheme="minorHAnsi" w:hAnsiTheme="minorHAnsi" w:cstheme="minorHAnsi"/>
          <w:lang w:val="en-US"/>
        </w:rPr>
        <w:t xml:space="preserve"> </w:t>
      </w:r>
      <w:r w:rsidR="00023246">
        <w:rPr>
          <w:rFonts w:asciiTheme="minorHAnsi" w:hAnsiTheme="minorHAnsi" w:cstheme="minorHAnsi"/>
          <w:i/>
          <w:lang w:val="en-US"/>
        </w:rPr>
        <w:t>Aquaculture</w:t>
      </w:r>
      <w:r w:rsidR="00023246">
        <w:rPr>
          <w:rFonts w:asciiTheme="minorHAnsi" w:hAnsiTheme="minorHAnsi" w:cstheme="minorHAnsi"/>
          <w:lang w:val="en-US"/>
        </w:rPr>
        <w:t xml:space="preserve">; 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Behavioral Ecology</w:t>
      </w:r>
      <w:r w:rsidR="00403D61" w:rsidRPr="00195D5B">
        <w:rPr>
          <w:rFonts w:asciiTheme="minorHAnsi" w:hAnsiTheme="minorHAnsi" w:cstheme="minorHAnsi"/>
          <w:lang w:val="en-US"/>
        </w:rPr>
        <w:t>;</w:t>
      </w:r>
      <w:r w:rsidR="007F2A2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F2A2E">
        <w:rPr>
          <w:rFonts w:asciiTheme="minorHAnsi" w:hAnsiTheme="minorHAnsi" w:cstheme="minorHAnsi"/>
          <w:i/>
          <w:iCs/>
          <w:lang w:val="en-US"/>
        </w:rPr>
        <w:t>BioEssays</w:t>
      </w:r>
      <w:proofErr w:type="spellEnd"/>
      <w:r w:rsidR="007F2A2E">
        <w:rPr>
          <w:rFonts w:asciiTheme="minorHAnsi" w:hAnsiTheme="minorHAnsi" w:cstheme="minorHAnsi"/>
          <w:lang w:val="en-US"/>
        </w:rPr>
        <w:t>;</w:t>
      </w:r>
      <w:r w:rsidR="006453E3">
        <w:rPr>
          <w:rFonts w:asciiTheme="minorHAnsi" w:hAnsiTheme="minorHAnsi" w:cstheme="minorHAnsi"/>
          <w:i/>
          <w:iCs/>
          <w:lang w:val="en-US"/>
        </w:rPr>
        <w:t xml:space="preserve"> Biology Letters</w:t>
      </w:r>
      <w:r w:rsidR="006453E3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BMC Ecology</w:t>
      </w:r>
      <w:r w:rsidR="00403D61" w:rsidRPr="00195D5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BMC Evolutionary Biology</w:t>
      </w:r>
      <w:r w:rsidR="00403D61" w:rsidRPr="00195D5B">
        <w:rPr>
          <w:rFonts w:asciiTheme="minorHAnsi" w:hAnsiTheme="minorHAnsi" w:cstheme="minorHAnsi"/>
          <w:lang w:val="en-US"/>
        </w:rPr>
        <w:t>;</w:t>
      </w:r>
      <w:r w:rsidR="00025A6F">
        <w:rPr>
          <w:rFonts w:asciiTheme="minorHAnsi" w:hAnsiTheme="minorHAnsi" w:cstheme="minorHAnsi"/>
          <w:lang w:val="en-US"/>
        </w:rPr>
        <w:t xml:space="preserve"> </w:t>
      </w:r>
      <w:r w:rsidR="00025A6F">
        <w:rPr>
          <w:rFonts w:asciiTheme="minorHAnsi" w:hAnsiTheme="minorHAnsi" w:cstheme="minorHAnsi"/>
          <w:i/>
          <w:iCs/>
          <w:lang w:val="en-US"/>
        </w:rPr>
        <w:t>Cell Metabolism</w:t>
      </w:r>
      <w:r w:rsidR="00025A6F">
        <w:rPr>
          <w:rFonts w:asciiTheme="minorHAnsi" w:hAnsiTheme="minorHAnsi" w:cstheme="minorHAnsi"/>
          <w:lang w:val="en-US"/>
        </w:rPr>
        <w:t>;</w:t>
      </w:r>
      <w:r w:rsidR="00DA0706">
        <w:rPr>
          <w:rFonts w:asciiTheme="minorHAnsi" w:hAnsiTheme="minorHAnsi" w:cstheme="minorHAnsi"/>
          <w:lang w:val="en-US"/>
        </w:rPr>
        <w:t xml:space="preserve"> </w:t>
      </w:r>
      <w:r w:rsidR="00DA0706">
        <w:rPr>
          <w:rFonts w:asciiTheme="minorHAnsi" w:hAnsiTheme="minorHAnsi" w:cstheme="minorHAnsi"/>
          <w:i/>
          <w:iCs/>
          <w:lang w:val="en-US"/>
        </w:rPr>
        <w:t>Cell Reports</w:t>
      </w:r>
      <w:r w:rsidR="00DA0706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Ecological Modelling</w:t>
      </w:r>
      <w:r w:rsidR="0010198D" w:rsidRPr="00195D5B">
        <w:rPr>
          <w:rFonts w:asciiTheme="minorHAnsi" w:hAnsiTheme="minorHAnsi" w:cstheme="minorHAnsi"/>
          <w:lang w:val="en-US"/>
        </w:rPr>
        <w:t>;</w:t>
      </w:r>
      <w:r w:rsidR="008E508B">
        <w:rPr>
          <w:rFonts w:asciiTheme="minorHAnsi" w:hAnsiTheme="minorHAnsi" w:cstheme="minorHAnsi"/>
          <w:lang w:val="en-US"/>
        </w:rPr>
        <w:t xml:space="preserve"> </w:t>
      </w:r>
      <w:r w:rsidR="008E508B">
        <w:rPr>
          <w:rFonts w:asciiTheme="minorHAnsi" w:hAnsiTheme="minorHAnsi" w:cstheme="minorHAnsi"/>
          <w:i/>
          <w:iCs/>
          <w:lang w:val="en-US"/>
        </w:rPr>
        <w:t>Ecological Monographs</w:t>
      </w:r>
      <w:r w:rsidR="008E508B">
        <w:rPr>
          <w:rFonts w:asciiTheme="minorHAnsi" w:hAnsiTheme="minorHAnsi" w:cstheme="minorHAnsi"/>
          <w:lang w:val="en-US"/>
        </w:rPr>
        <w:t>;</w:t>
      </w:r>
      <w:r w:rsidR="000409A9" w:rsidRPr="00195D5B">
        <w:rPr>
          <w:rFonts w:asciiTheme="minorHAnsi" w:hAnsiTheme="minorHAnsi" w:cstheme="minorHAnsi"/>
          <w:lang w:val="en-US"/>
        </w:rPr>
        <w:t xml:space="preserve"> </w:t>
      </w:r>
      <w:r w:rsidR="000409A9" w:rsidRPr="00195D5B">
        <w:rPr>
          <w:rFonts w:asciiTheme="minorHAnsi" w:hAnsiTheme="minorHAnsi" w:cstheme="minorHAnsi"/>
          <w:i/>
          <w:lang w:val="en-US"/>
        </w:rPr>
        <w:t>Ecology</w:t>
      </w:r>
      <w:r w:rsidR="000409A9" w:rsidRPr="00195D5B">
        <w:rPr>
          <w:rFonts w:asciiTheme="minorHAnsi" w:hAnsiTheme="minorHAnsi" w:cstheme="minorHAnsi"/>
          <w:lang w:val="en-US"/>
        </w:rPr>
        <w:t>;</w:t>
      </w:r>
      <w:r w:rsidR="00F81C60" w:rsidRPr="00195D5B">
        <w:rPr>
          <w:rFonts w:asciiTheme="minorHAnsi" w:hAnsiTheme="minorHAnsi" w:cstheme="minorHAnsi"/>
          <w:lang w:val="en-US"/>
        </w:rPr>
        <w:t xml:space="preserve"> </w:t>
      </w:r>
      <w:r w:rsidR="00F81C60" w:rsidRPr="00195D5B">
        <w:rPr>
          <w:rFonts w:asciiTheme="minorHAnsi" w:hAnsiTheme="minorHAnsi" w:cstheme="minorHAnsi"/>
          <w:i/>
          <w:lang w:val="en-US"/>
        </w:rPr>
        <w:t>Ecology and Evolution</w:t>
      </w:r>
      <w:r w:rsidR="00F81C60" w:rsidRPr="00195D5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Ecology Letters</w:t>
      </w:r>
      <w:r w:rsidR="0010198D" w:rsidRPr="00195D5B">
        <w:rPr>
          <w:rFonts w:asciiTheme="minorHAnsi" w:hAnsiTheme="minorHAnsi" w:cstheme="minorHAnsi"/>
          <w:lang w:val="en-US"/>
        </w:rPr>
        <w:t>;</w:t>
      </w:r>
      <w:r w:rsidR="00B53AC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B53ACB">
        <w:rPr>
          <w:rFonts w:asciiTheme="minorHAnsi" w:hAnsiTheme="minorHAnsi" w:cstheme="minorHAnsi"/>
          <w:i/>
          <w:iCs/>
          <w:lang w:val="en-US"/>
        </w:rPr>
        <w:t>eLife</w:t>
      </w:r>
      <w:proofErr w:type="spellEnd"/>
      <w:r w:rsidR="00B53AC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73E73" w:rsidRPr="00195D5B">
        <w:rPr>
          <w:rFonts w:asciiTheme="minorHAnsi" w:hAnsiTheme="minorHAnsi" w:cstheme="minorHAnsi"/>
          <w:i/>
          <w:lang w:val="en-US"/>
        </w:rPr>
        <w:t>Entomologia</w:t>
      </w:r>
      <w:proofErr w:type="spellEnd"/>
      <w:r w:rsidR="00F73E73" w:rsidRPr="00195D5B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="00F73E73" w:rsidRPr="00195D5B">
        <w:rPr>
          <w:rFonts w:asciiTheme="minorHAnsi" w:hAnsiTheme="minorHAnsi" w:cstheme="minorHAnsi"/>
          <w:i/>
          <w:lang w:val="en-US"/>
        </w:rPr>
        <w:t>Experimentalis</w:t>
      </w:r>
      <w:proofErr w:type="spellEnd"/>
      <w:r w:rsidR="00F73E73" w:rsidRPr="00195D5B">
        <w:rPr>
          <w:rFonts w:asciiTheme="minorHAnsi" w:hAnsiTheme="minorHAnsi" w:cstheme="minorHAnsi"/>
          <w:i/>
          <w:lang w:val="en-US"/>
        </w:rPr>
        <w:t xml:space="preserve"> et </w:t>
      </w:r>
      <w:proofErr w:type="spellStart"/>
      <w:r w:rsidR="00F73E73" w:rsidRPr="00195D5B">
        <w:rPr>
          <w:rFonts w:asciiTheme="minorHAnsi" w:hAnsiTheme="minorHAnsi" w:cstheme="minorHAnsi"/>
          <w:i/>
          <w:lang w:val="en-US"/>
        </w:rPr>
        <w:t>Applicata</w:t>
      </w:r>
      <w:proofErr w:type="spellEnd"/>
      <w:r w:rsidR="00F15344" w:rsidRPr="00195D5B">
        <w:rPr>
          <w:rFonts w:asciiTheme="minorHAnsi" w:hAnsiTheme="minorHAnsi" w:cstheme="minorHAnsi"/>
          <w:lang w:val="en-US"/>
        </w:rPr>
        <w:t>;</w:t>
      </w:r>
      <w:r w:rsidR="002F1273" w:rsidRPr="00195D5B">
        <w:rPr>
          <w:rFonts w:asciiTheme="minorHAnsi" w:hAnsiTheme="minorHAnsi" w:cstheme="minorHAnsi"/>
          <w:lang w:val="en-US"/>
        </w:rPr>
        <w:t xml:space="preserve"> </w:t>
      </w:r>
      <w:r w:rsidR="002F1273" w:rsidRPr="00195D5B">
        <w:rPr>
          <w:rFonts w:asciiTheme="minorHAnsi" w:hAnsiTheme="minorHAnsi" w:cstheme="minorHAnsi"/>
          <w:i/>
          <w:lang w:val="en-US"/>
        </w:rPr>
        <w:t>Entropy</w:t>
      </w:r>
      <w:r w:rsidR="002F1273" w:rsidRPr="00195D5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7F51AD" w:rsidRPr="007F51AD">
        <w:rPr>
          <w:rFonts w:asciiTheme="minorHAnsi" w:hAnsiTheme="minorHAnsi" w:cstheme="minorHAnsi"/>
          <w:i/>
          <w:lang w:val="en-US"/>
        </w:rPr>
        <w:t>Epidemiology</w:t>
      </w:r>
      <w:r w:rsidR="007F51AD">
        <w:rPr>
          <w:rFonts w:asciiTheme="minorHAnsi" w:hAnsiTheme="minorHAnsi" w:cstheme="minorHAnsi"/>
          <w:lang w:val="en-US"/>
        </w:rPr>
        <w:t xml:space="preserve">; </w:t>
      </w:r>
      <w:r w:rsidR="00F73E73" w:rsidRPr="007F51AD">
        <w:rPr>
          <w:rFonts w:asciiTheme="minorHAnsi" w:hAnsiTheme="minorHAnsi" w:cstheme="minorHAnsi"/>
          <w:i/>
          <w:lang w:val="en-US"/>
        </w:rPr>
        <w:t>Evolution</w:t>
      </w:r>
      <w:r w:rsidR="00F15344" w:rsidRPr="00195D5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Evolution, Medicine and Public Health</w:t>
      </w:r>
      <w:r w:rsidR="00F15344" w:rsidRPr="00195D5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Evolutionary Ecology</w:t>
      </w:r>
      <w:r w:rsidR="00F15344" w:rsidRPr="00195D5B">
        <w:rPr>
          <w:rFonts w:asciiTheme="minorHAnsi" w:hAnsiTheme="minorHAnsi" w:cstheme="minorHAnsi"/>
          <w:lang w:val="en-US"/>
        </w:rPr>
        <w:t>;</w:t>
      </w:r>
      <w:r w:rsidR="0031444B">
        <w:rPr>
          <w:rFonts w:asciiTheme="minorHAnsi" w:hAnsiTheme="minorHAnsi" w:cstheme="minorHAnsi"/>
          <w:i/>
          <w:iCs/>
          <w:lang w:val="en-US"/>
        </w:rPr>
        <w:t xml:space="preserve"> Experimental Gerontology</w:t>
      </w:r>
      <w:r w:rsidR="0031444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9B3D69">
        <w:rPr>
          <w:rFonts w:asciiTheme="minorHAnsi" w:hAnsiTheme="minorHAnsi" w:cstheme="minorHAnsi"/>
          <w:i/>
          <w:lang w:val="en-US"/>
        </w:rPr>
        <w:t>Frontiers in Ecology and Evolution</w:t>
      </w:r>
      <w:r w:rsidR="009B3D69">
        <w:rPr>
          <w:rFonts w:asciiTheme="minorHAnsi" w:hAnsiTheme="minorHAnsi" w:cstheme="minorHAnsi"/>
          <w:lang w:val="en-US"/>
        </w:rPr>
        <w:t>;</w:t>
      </w:r>
      <w:r w:rsidR="009A2139" w:rsidRPr="00195D5B">
        <w:rPr>
          <w:rFonts w:asciiTheme="minorHAnsi" w:hAnsiTheme="minorHAnsi" w:cstheme="minorHAnsi"/>
          <w:lang w:val="en-US"/>
        </w:rPr>
        <w:t xml:space="preserve"> </w:t>
      </w:r>
      <w:r w:rsidR="0024136A" w:rsidRPr="00195D5B">
        <w:rPr>
          <w:rFonts w:asciiTheme="minorHAnsi" w:hAnsiTheme="minorHAnsi" w:cstheme="minorHAnsi"/>
          <w:i/>
          <w:lang w:val="en-US"/>
        </w:rPr>
        <w:t xml:space="preserve">Frontiers in </w:t>
      </w:r>
      <w:r w:rsidR="009A2139" w:rsidRPr="00195D5B">
        <w:rPr>
          <w:rFonts w:asciiTheme="minorHAnsi" w:hAnsiTheme="minorHAnsi" w:cstheme="minorHAnsi"/>
          <w:i/>
          <w:lang w:val="en-US"/>
        </w:rPr>
        <w:t>Zoology</w:t>
      </w:r>
      <w:r w:rsidR="009A2139" w:rsidRPr="00195D5B">
        <w:rPr>
          <w:rFonts w:asciiTheme="minorHAnsi" w:hAnsiTheme="minorHAnsi" w:cstheme="minorHAnsi"/>
          <w:lang w:val="en-US"/>
        </w:rPr>
        <w:t>;</w:t>
      </w:r>
      <w:r w:rsidR="006B560E">
        <w:rPr>
          <w:rFonts w:asciiTheme="minorHAnsi" w:hAnsiTheme="minorHAnsi" w:cstheme="minorHAnsi"/>
          <w:lang w:val="en-US"/>
        </w:rPr>
        <w:t xml:space="preserve"> </w:t>
      </w:r>
      <w:r w:rsidR="006B560E" w:rsidRPr="00195D5B">
        <w:rPr>
          <w:rFonts w:asciiTheme="minorHAnsi" w:hAnsiTheme="minorHAnsi" w:cstheme="minorHAnsi"/>
          <w:i/>
          <w:lang w:val="en-US"/>
        </w:rPr>
        <w:t>Functional Ecology</w:t>
      </w:r>
      <w:r w:rsidR="006B560E" w:rsidRPr="00195D5B">
        <w:rPr>
          <w:rFonts w:asciiTheme="minorHAnsi" w:hAnsiTheme="minorHAnsi" w:cstheme="minorHAnsi"/>
          <w:lang w:val="en-US"/>
        </w:rPr>
        <w:t>;</w:t>
      </w:r>
      <w:r w:rsidR="00B83594" w:rsidRPr="00195D5B">
        <w:rPr>
          <w:rFonts w:asciiTheme="minorHAnsi" w:hAnsiTheme="minorHAnsi" w:cstheme="minorHAnsi"/>
          <w:lang w:val="en-US"/>
        </w:rPr>
        <w:t xml:space="preserve"> </w:t>
      </w:r>
      <w:r w:rsidR="003A688D" w:rsidRPr="00195D5B">
        <w:rPr>
          <w:rFonts w:asciiTheme="minorHAnsi" w:hAnsiTheme="minorHAnsi" w:cstheme="minorHAnsi"/>
          <w:i/>
          <w:lang w:val="en-US"/>
        </w:rPr>
        <w:t>International Journal of</w:t>
      </w:r>
      <w:r w:rsidR="003A688D">
        <w:rPr>
          <w:rFonts w:asciiTheme="minorHAnsi" w:hAnsiTheme="minorHAnsi" w:cstheme="minorHAnsi"/>
          <w:i/>
          <w:lang w:val="en-US"/>
        </w:rPr>
        <w:t xml:space="preserve"> Epidemiology</w:t>
      </w:r>
      <w:r w:rsidR="003A688D" w:rsidRPr="003A688D">
        <w:rPr>
          <w:rFonts w:asciiTheme="minorHAnsi" w:hAnsiTheme="minorHAnsi" w:cstheme="minorHAnsi"/>
          <w:iCs/>
          <w:lang w:val="en-US"/>
        </w:rPr>
        <w:t>;</w:t>
      </w:r>
      <w:r w:rsidR="003A688D" w:rsidRPr="00195D5B">
        <w:rPr>
          <w:rFonts w:asciiTheme="minorHAnsi" w:hAnsiTheme="minorHAnsi" w:cstheme="minorHAnsi"/>
          <w:i/>
          <w:lang w:val="en-US"/>
        </w:rPr>
        <w:t xml:space="preserve"> </w:t>
      </w:r>
      <w:r w:rsidR="00B83594" w:rsidRPr="00195D5B">
        <w:rPr>
          <w:rFonts w:asciiTheme="minorHAnsi" w:hAnsiTheme="minorHAnsi" w:cstheme="minorHAnsi"/>
          <w:i/>
          <w:lang w:val="en-US"/>
        </w:rPr>
        <w:t>International Journal of Molecular Sciences</w:t>
      </w:r>
      <w:r w:rsidR="00B83594" w:rsidRPr="00195D5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Journal of Animal Ecology</w:t>
      </w:r>
      <w:r w:rsidR="00F15344" w:rsidRPr="00195D5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Journal of Evolutionary Biology</w:t>
      </w:r>
      <w:r w:rsidR="00F15344" w:rsidRPr="00195D5B">
        <w:rPr>
          <w:rFonts w:asciiTheme="minorHAnsi" w:hAnsiTheme="minorHAnsi" w:cstheme="minorHAnsi"/>
          <w:lang w:val="en-US"/>
        </w:rPr>
        <w:t>;</w:t>
      </w:r>
      <w:r w:rsidR="00065BA6">
        <w:rPr>
          <w:rFonts w:asciiTheme="minorHAnsi" w:hAnsiTheme="minorHAnsi" w:cstheme="minorHAnsi"/>
          <w:lang w:val="en-US"/>
        </w:rPr>
        <w:t xml:space="preserve"> </w:t>
      </w:r>
      <w:r w:rsidR="00065BA6">
        <w:rPr>
          <w:rFonts w:asciiTheme="minorHAnsi" w:hAnsiTheme="minorHAnsi" w:cstheme="minorHAnsi"/>
          <w:i/>
          <w:iCs/>
          <w:lang w:val="en-US"/>
        </w:rPr>
        <w:t>Journal of Gerontology: Biological Sciences</w:t>
      </w:r>
      <w:r w:rsidR="00065BA6">
        <w:rPr>
          <w:rFonts w:asciiTheme="minorHAnsi" w:hAnsiTheme="minorHAnsi" w:cstheme="minorHAnsi"/>
          <w:lang w:val="en-US"/>
        </w:rPr>
        <w:t>;</w:t>
      </w:r>
      <w:r w:rsidR="008A4564">
        <w:rPr>
          <w:rFonts w:asciiTheme="minorHAnsi" w:hAnsiTheme="minorHAnsi" w:cstheme="minorHAnsi"/>
          <w:lang w:val="en-US"/>
        </w:rPr>
        <w:t xml:space="preserve"> </w:t>
      </w:r>
      <w:r w:rsidR="008A4564">
        <w:rPr>
          <w:rFonts w:asciiTheme="minorHAnsi" w:hAnsiTheme="minorHAnsi" w:cstheme="minorHAnsi"/>
          <w:i/>
          <w:lang w:val="en-US"/>
        </w:rPr>
        <w:t>Journal of the Royal Society Interface</w:t>
      </w:r>
      <w:r w:rsidR="008A4564">
        <w:rPr>
          <w:rFonts w:asciiTheme="minorHAnsi" w:hAnsiTheme="minorHAnsi" w:cstheme="minorHAnsi"/>
          <w:lang w:val="en-US"/>
        </w:rPr>
        <w:t>;</w:t>
      </w:r>
      <w:r w:rsidR="00A57645" w:rsidRPr="00195D5B">
        <w:rPr>
          <w:rFonts w:asciiTheme="minorHAnsi" w:hAnsiTheme="minorHAnsi" w:cstheme="minorHAnsi"/>
          <w:i/>
          <w:lang w:val="en-US"/>
        </w:rPr>
        <w:t xml:space="preserve"> Methods in Ecology and Evolution</w:t>
      </w:r>
      <w:r w:rsidR="00A57645" w:rsidRPr="00195D5B">
        <w:rPr>
          <w:rFonts w:asciiTheme="minorHAnsi" w:hAnsiTheme="minorHAnsi" w:cstheme="minorHAnsi"/>
          <w:lang w:val="en-US"/>
        </w:rPr>
        <w:t>;</w:t>
      </w:r>
      <w:r w:rsidR="00084BBE" w:rsidRPr="00195D5B">
        <w:rPr>
          <w:rFonts w:asciiTheme="minorHAnsi" w:hAnsiTheme="minorHAnsi" w:cstheme="minorHAnsi"/>
          <w:lang w:val="en-US"/>
        </w:rPr>
        <w:t xml:space="preserve"> </w:t>
      </w:r>
      <w:r w:rsidR="00084BBE" w:rsidRPr="00195D5B">
        <w:rPr>
          <w:rFonts w:asciiTheme="minorHAnsi" w:hAnsiTheme="minorHAnsi" w:cstheme="minorHAnsi"/>
          <w:i/>
          <w:lang w:val="en-US"/>
        </w:rPr>
        <w:t>Nature Communications</w:t>
      </w:r>
      <w:r w:rsidR="00084BBE" w:rsidRPr="00195D5B">
        <w:rPr>
          <w:rFonts w:asciiTheme="minorHAnsi" w:hAnsiTheme="minorHAnsi" w:cstheme="minorHAnsi"/>
          <w:lang w:val="en-US"/>
        </w:rPr>
        <w:t>;</w:t>
      </w:r>
      <w:r w:rsidR="00B72DE5" w:rsidRPr="00195D5B">
        <w:rPr>
          <w:rFonts w:asciiTheme="minorHAnsi" w:hAnsiTheme="minorHAnsi" w:cstheme="minorHAnsi"/>
          <w:lang w:val="en-US"/>
        </w:rPr>
        <w:t xml:space="preserve"> </w:t>
      </w:r>
      <w:r w:rsidR="00B72DE5" w:rsidRPr="00195D5B">
        <w:rPr>
          <w:rFonts w:asciiTheme="minorHAnsi" w:hAnsiTheme="minorHAnsi" w:cstheme="minorHAnsi"/>
          <w:i/>
          <w:lang w:val="en-US"/>
        </w:rPr>
        <w:t>Nature Ecology and Evolution</w:t>
      </w:r>
      <w:r w:rsidR="00B72DE5" w:rsidRPr="00195D5B">
        <w:rPr>
          <w:rFonts w:asciiTheme="minorHAnsi" w:hAnsiTheme="minorHAnsi" w:cstheme="minorHAnsi"/>
          <w:lang w:val="en-US"/>
        </w:rPr>
        <w:t>;</w:t>
      </w:r>
      <w:r w:rsidR="000D0E20">
        <w:rPr>
          <w:rFonts w:asciiTheme="minorHAnsi" w:hAnsiTheme="minorHAnsi" w:cstheme="minorHAnsi"/>
          <w:lang w:val="en-US"/>
        </w:rPr>
        <w:t xml:space="preserve"> </w:t>
      </w:r>
      <w:r w:rsidR="000D0E20" w:rsidRPr="000D0E20">
        <w:rPr>
          <w:rFonts w:asciiTheme="minorHAnsi" w:hAnsiTheme="minorHAnsi" w:cstheme="minorHAnsi"/>
          <w:i/>
          <w:iCs/>
          <w:lang w:val="en-US"/>
        </w:rPr>
        <w:t>Nature Metabolism</w:t>
      </w:r>
      <w:r w:rsidR="000D0E20">
        <w:rPr>
          <w:rFonts w:asciiTheme="minorHAnsi" w:hAnsiTheme="minorHAnsi" w:cstheme="minorHAnsi"/>
          <w:lang w:val="en-US"/>
        </w:rPr>
        <w:t>;</w:t>
      </w:r>
      <w:r w:rsidR="00C60BE9">
        <w:rPr>
          <w:rFonts w:asciiTheme="minorHAnsi" w:hAnsiTheme="minorHAnsi" w:cstheme="minorHAnsi"/>
          <w:lang w:val="en-US"/>
        </w:rPr>
        <w:t xml:space="preserve"> </w:t>
      </w:r>
      <w:r w:rsidR="00C60BE9">
        <w:rPr>
          <w:rFonts w:asciiTheme="minorHAnsi" w:hAnsiTheme="minorHAnsi" w:cstheme="minorHAnsi"/>
          <w:i/>
          <w:lang w:val="en-US"/>
        </w:rPr>
        <w:t>Nutrition Research</w:t>
      </w:r>
      <w:r w:rsidR="00C60BE9">
        <w:rPr>
          <w:rFonts w:asciiTheme="minorHAnsi" w:hAnsiTheme="minorHAnsi" w:cstheme="minorHAnsi"/>
          <w:lang w:val="en-US"/>
        </w:rPr>
        <w:t>;</w:t>
      </w:r>
      <w:r w:rsidR="00FD2DBC">
        <w:rPr>
          <w:rFonts w:asciiTheme="minorHAnsi" w:hAnsiTheme="minorHAnsi" w:cstheme="minorHAnsi"/>
          <w:lang w:val="en-US"/>
        </w:rPr>
        <w:t xml:space="preserve"> </w:t>
      </w:r>
      <w:r w:rsidR="00FD2DBC">
        <w:rPr>
          <w:rFonts w:asciiTheme="minorHAnsi" w:hAnsiTheme="minorHAnsi" w:cstheme="minorHAnsi"/>
          <w:i/>
          <w:lang w:val="en-US"/>
        </w:rPr>
        <w:t>Ostrich</w:t>
      </w:r>
      <w:r w:rsidR="00FD2DBC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Philosophical Transactions of Royal Society B</w:t>
      </w:r>
      <w:r w:rsidR="00F15344" w:rsidRPr="00195D5B">
        <w:rPr>
          <w:rFonts w:asciiTheme="minorHAnsi" w:hAnsiTheme="minorHAnsi" w:cstheme="minorHAnsi"/>
          <w:lang w:val="en-US"/>
        </w:rPr>
        <w:t>;</w:t>
      </w:r>
      <w:r w:rsidR="00F73E73" w:rsidRPr="00195D5B">
        <w:rPr>
          <w:rFonts w:asciiTheme="minorHAnsi" w:hAnsiTheme="minorHAnsi" w:cstheme="minorHAnsi"/>
          <w:lang w:val="en-US"/>
        </w:rPr>
        <w:t xml:space="preserve"> </w:t>
      </w:r>
      <w:r w:rsidR="00F73E73" w:rsidRPr="00195D5B">
        <w:rPr>
          <w:rFonts w:asciiTheme="minorHAnsi" w:hAnsiTheme="minorHAnsi" w:cstheme="minorHAnsi"/>
          <w:i/>
          <w:lang w:val="en-US"/>
        </w:rPr>
        <w:t>PLOS ONE</w:t>
      </w:r>
      <w:r w:rsidR="00713A4C" w:rsidRPr="00195D5B">
        <w:rPr>
          <w:rFonts w:asciiTheme="minorHAnsi" w:hAnsiTheme="minorHAnsi" w:cstheme="minorHAnsi"/>
          <w:lang w:val="en-US"/>
        </w:rPr>
        <w:t>;</w:t>
      </w:r>
      <w:r w:rsidR="00091014">
        <w:rPr>
          <w:rFonts w:asciiTheme="minorHAnsi" w:hAnsiTheme="minorHAnsi" w:cstheme="minorHAnsi"/>
          <w:lang w:val="en-US"/>
        </w:rPr>
        <w:t xml:space="preserve"> </w:t>
      </w:r>
      <w:r w:rsidR="00091014">
        <w:rPr>
          <w:rFonts w:asciiTheme="minorHAnsi" w:hAnsiTheme="minorHAnsi" w:cstheme="minorHAnsi"/>
          <w:i/>
          <w:iCs/>
          <w:lang w:val="en-US"/>
        </w:rPr>
        <w:t>Proceedings of the Royal Society B</w:t>
      </w:r>
      <w:r w:rsidR="00091014">
        <w:rPr>
          <w:rFonts w:asciiTheme="minorHAnsi" w:hAnsiTheme="minorHAnsi" w:cstheme="minorHAnsi"/>
          <w:lang w:val="en-US"/>
        </w:rPr>
        <w:t>;</w:t>
      </w:r>
      <w:r w:rsidR="00713A4C" w:rsidRPr="00195D5B">
        <w:rPr>
          <w:rFonts w:asciiTheme="minorHAnsi" w:hAnsiTheme="minorHAnsi" w:cstheme="minorHAnsi"/>
          <w:i/>
          <w:lang w:val="en-US"/>
        </w:rPr>
        <w:t xml:space="preserve"> </w:t>
      </w:r>
      <w:r w:rsidR="00337410">
        <w:rPr>
          <w:rFonts w:asciiTheme="minorHAnsi" w:hAnsiTheme="minorHAnsi" w:cstheme="minorHAnsi"/>
          <w:i/>
          <w:lang w:val="en-US"/>
        </w:rPr>
        <w:t xml:space="preserve">Research Synthesis </w:t>
      </w:r>
      <w:r w:rsidR="00337410" w:rsidRPr="002806E4">
        <w:rPr>
          <w:rFonts w:asciiTheme="minorHAnsi" w:hAnsiTheme="minorHAnsi" w:cstheme="minorHAnsi"/>
          <w:i/>
          <w:lang w:val="en-US"/>
        </w:rPr>
        <w:t>Methods</w:t>
      </w:r>
      <w:r w:rsidR="00337410">
        <w:rPr>
          <w:rFonts w:asciiTheme="minorHAnsi" w:hAnsiTheme="minorHAnsi" w:cstheme="minorHAnsi"/>
          <w:iCs/>
          <w:lang w:val="en-US"/>
        </w:rPr>
        <w:t xml:space="preserve">; </w:t>
      </w:r>
      <w:r w:rsidR="00713A4C" w:rsidRPr="00031A3F">
        <w:rPr>
          <w:rFonts w:asciiTheme="minorHAnsi" w:hAnsiTheme="minorHAnsi" w:cstheme="minorHAnsi"/>
          <w:i/>
          <w:lang w:val="en-US"/>
        </w:rPr>
        <w:t xml:space="preserve">Review of General </w:t>
      </w:r>
      <w:r w:rsidR="00713A4C" w:rsidRPr="00195D5B">
        <w:rPr>
          <w:rFonts w:asciiTheme="minorHAnsi" w:hAnsiTheme="minorHAnsi" w:cstheme="minorHAnsi"/>
          <w:i/>
          <w:lang w:val="en-US"/>
        </w:rPr>
        <w:t>Psychology</w:t>
      </w:r>
      <w:r w:rsidR="006425C1">
        <w:rPr>
          <w:rFonts w:asciiTheme="minorHAnsi" w:hAnsiTheme="minorHAnsi" w:cstheme="minorHAnsi"/>
          <w:lang w:val="en-US"/>
        </w:rPr>
        <w:t xml:space="preserve">; </w:t>
      </w:r>
      <w:r w:rsidR="006425C1">
        <w:rPr>
          <w:rFonts w:asciiTheme="minorHAnsi" w:hAnsiTheme="minorHAnsi" w:cstheme="minorHAnsi"/>
          <w:i/>
          <w:lang w:val="en-US"/>
        </w:rPr>
        <w:t>Theriogenology</w:t>
      </w:r>
    </w:p>
    <w:p w14:paraId="24562698" w14:textId="77777777" w:rsidR="00640841" w:rsidRPr="00195D5B" w:rsidRDefault="00F73E73" w:rsidP="00640841">
      <w:pPr>
        <w:spacing w:after="0"/>
        <w:rPr>
          <w:rFonts w:asciiTheme="minorHAnsi" w:hAnsiTheme="minorHAnsi" w:cstheme="minorHAnsi"/>
          <w:u w:val="single"/>
          <w:lang w:val="en-US"/>
        </w:rPr>
      </w:pPr>
      <w:r w:rsidRPr="00195D5B">
        <w:rPr>
          <w:rFonts w:asciiTheme="minorHAnsi" w:hAnsiTheme="minorHAnsi" w:cstheme="minorHAnsi"/>
          <w:u w:val="single"/>
          <w:lang w:val="en-US"/>
        </w:rPr>
        <w:t xml:space="preserve">Grant </w:t>
      </w:r>
      <w:r w:rsidR="00640841" w:rsidRPr="00195D5B">
        <w:rPr>
          <w:rFonts w:asciiTheme="minorHAnsi" w:hAnsiTheme="minorHAnsi" w:cstheme="minorHAnsi"/>
          <w:u w:val="single"/>
          <w:lang w:val="en-US"/>
        </w:rPr>
        <w:t>A</w:t>
      </w:r>
      <w:r w:rsidRPr="00195D5B">
        <w:rPr>
          <w:rFonts w:asciiTheme="minorHAnsi" w:hAnsiTheme="minorHAnsi" w:cstheme="minorHAnsi"/>
          <w:u w:val="single"/>
          <w:lang w:val="en-US"/>
        </w:rPr>
        <w:t xml:space="preserve">pplication </w:t>
      </w:r>
      <w:r w:rsidR="00640841" w:rsidRPr="00195D5B">
        <w:rPr>
          <w:rFonts w:asciiTheme="minorHAnsi" w:hAnsiTheme="minorHAnsi" w:cstheme="minorHAnsi"/>
          <w:u w:val="single"/>
          <w:lang w:val="en-US"/>
        </w:rPr>
        <w:t>R</w:t>
      </w:r>
      <w:r w:rsidRPr="00195D5B">
        <w:rPr>
          <w:rFonts w:asciiTheme="minorHAnsi" w:hAnsiTheme="minorHAnsi" w:cstheme="minorHAnsi"/>
          <w:u w:val="single"/>
          <w:lang w:val="en-US"/>
        </w:rPr>
        <w:t>eview</w:t>
      </w:r>
    </w:p>
    <w:p w14:paraId="687088CC" w14:textId="413C14C0" w:rsidR="00F73E73" w:rsidRPr="00195D5B" w:rsidRDefault="006B40C8" w:rsidP="00F73E73">
      <w:pPr>
        <w:rPr>
          <w:rFonts w:asciiTheme="minorHAnsi" w:eastAsia="MS Mincho" w:hAnsiTheme="minorHAnsi" w:cstheme="minorHAnsi"/>
          <w:lang w:val="en-US"/>
        </w:rPr>
      </w:pPr>
      <w:r w:rsidRPr="00195D5B">
        <w:rPr>
          <w:rFonts w:asciiTheme="minorHAnsi" w:hAnsiTheme="minorHAnsi" w:cstheme="minorHAnsi"/>
          <w:i/>
          <w:lang w:val="en-US"/>
        </w:rPr>
        <w:t>Australian Research Council</w:t>
      </w:r>
      <w:r w:rsidRPr="00195D5B">
        <w:rPr>
          <w:rFonts w:asciiTheme="minorHAnsi" w:hAnsiTheme="minorHAnsi" w:cstheme="minorHAnsi"/>
          <w:lang w:val="en-US"/>
        </w:rPr>
        <w:t xml:space="preserve">; </w:t>
      </w:r>
      <w:r w:rsidR="004E4726" w:rsidRPr="00E36A33">
        <w:rPr>
          <w:rFonts w:asciiTheme="minorHAnsi" w:hAnsiTheme="minorHAnsi" w:cstheme="minorHAnsi"/>
          <w:i/>
          <w:lang w:val="en-US"/>
        </w:rPr>
        <w:t>Natural Environment Research Council (UK)</w:t>
      </w:r>
      <w:r w:rsidR="004E4726">
        <w:rPr>
          <w:rFonts w:asciiTheme="minorHAnsi" w:hAnsiTheme="minorHAnsi" w:cstheme="minorHAnsi"/>
          <w:lang w:val="en-US"/>
        </w:rPr>
        <w:t xml:space="preserve">; </w:t>
      </w:r>
      <w:r w:rsidR="00F73E73" w:rsidRPr="00195D5B">
        <w:rPr>
          <w:rFonts w:asciiTheme="minorHAnsi" w:hAnsiTheme="minorHAnsi" w:cstheme="minorHAnsi"/>
          <w:i/>
          <w:lang w:val="en-US"/>
        </w:rPr>
        <w:t>National Science Foundation (USA)</w:t>
      </w:r>
    </w:p>
    <w:p w14:paraId="6CB214F2" w14:textId="04B0E62C" w:rsidR="00640841" w:rsidRPr="00195D5B" w:rsidRDefault="00640841" w:rsidP="00640841">
      <w:pPr>
        <w:spacing w:after="0"/>
        <w:rPr>
          <w:rFonts w:asciiTheme="minorHAnsi" w:hAnsiTheme="minorHAnsi" w:cstheme="minorHAnsi"/>
          <w:u w:val="single"/>
          <w:lang w:val="en-US"/>
        </w:rPr>
      </w:pPr>
      <w:r w:rsidRPr="00195D5B">
        <w:rPr>
          <w:rFonts w:asciiTheme="minorHAnsi" w:hAnsiTheme="minorHAnsi" w:cstheme="minorHAnsi"/>
          <w:u w:val="single"/>
          <w:lang w:val="en-US"/>
        </w:rPr>
        <w:t xml:space="preserve">Societal </w:t>
      </w:r>
      <w:r w:rsidR="00F73E73" w:rsidRPr="00195D5B">
        <w:rPr>
          <w:rFonts w:asciiTheme="minorHAnsi" w:hAnsiTheme="minorHAnsi" w:cstheme="minorHAnsi"/>
          <w:u w:val="single"/>
          <w:lang w:val="en-US"/>
        </w:rPr>
        <w:t>Member</w:t>
      </w:r>
      <w:r w:rsidR="00911604" w:rsidRPr="00195D5B">
        <w:rPr>
          <w:rFonts w:asciiTheme="minorHAnsi" w:hAnsiTheme="minorHAnsi" w:cstheme="minorHAnsi"/>
          <w:u w:val="single"/>
          <w:lang w:val="en-US"/>
        </w:rPr>
        <w:t>ship</w:t>
      </w:r>
      <w:r w:rsidR="00F73E73" w:rsidRPr="00195D5B">
        <w:rPr>
          <w:rFonts w:asciiTheme="minorHAnsi" w:hAnsiTheme="minorHAnsi" w:cstheme="minorHAnsi"/>
          <w:u w:val="single"/>
          <w:lang w:val="en-US"/>
        </w:rPr>
        <w:t xml:space="preserve"> </w:t>
      </w:r>
    </w:p>
    <w:p w14:paraId="7FF7DD93" w14:textId="575DBCBF" w:rsidR="00F73E73" w:rsidRDefault="00F73E73" w:rsidP="00895D3F">
      <w:pPr>
        <w:spacing w:after="0"/>
        <w:rPr>
          <w:rFonts w:asciiTheme="minorHAnsi" w:hAnsiTheme="minorHAnsi" w:cstheme="minorHAnsi"/>
          <w:i/>
          <w:lang w:val="en-US"/>
        </w:rPr>
      </w:pPr>
      <w:r w:rsidRPr="00195D5B">
        <w:rPr>
          <w:rFonts w:asciiTheme="minorHAnsi" w:hAnsiTheme="minorHAnsi" w:cstheme="minorHAnsi"/>
          <w:i/>
          <w:lang w:val="en-US"/>
        </w:rPr>
        <w:t xml:space="preserve">The Australasian Society for the Study of Animal </w:t>
      </w:r>
      <w:proofErr w:type="spellStart"/>
      <w:r w:rsidRPr="00F17993">
        <w:rPr>
          <w:rFonts w:asciiTheme="minorHAnsi" w:hAnsiTheme="minorHAnsi" w:cstheme="minorHAnsi"/>
          <w:i/>
          <w:lang w:val="en-US"/>
        </w:rPr>
        <w:t>Behaviour</w:t>
      </w:r>
      <w:proofErr w:type="spellEnd"/>
      <w:r w:rsidR="00895D3F">
        <w:rPr>
          <w:rFonts w:asciiTheme="minorHAnsi" w:hAnsiTheme="minorHAnsi" w:cstheme="minorHAnsi"/>
          <w:lang w:val="en-US"/>
        </w:rPr>
        <w:t xml:space="preserve">; </w:t>
      </w:r>
      <w:r w:rsidRPr="00342662">
        <w:rPr>
          <w:rFonts w:asciiTheme="minorHAnsi" w:hAnsiTheme="minorHAnsi" w:cstheme="minorHAnsi"/>
          <w:i/>
          <w:lang w:val="en-US"/>
        </w:rPr>
        <w:t>The</w:t>
      </w:r>
      <w:r w:rsidRPr="00195D5B">
        <w:rPr>
          <w:rFonts w:asciiTheme="minorHAnsi" w:hAnsiTheme="minorHAnsi" w:cstheme="minorHAnsi"/>
          <w:i/>
          <w:lang w:val="en-US"/>
        </w:rPr>
        <w:t xml:space="preserve"> Australasian Evolution Society</w:t>
      </w:r>
      <w:r w:rsidR="00895D3F">
        <w:rPr>
          <w:rFonts w:asciiTheme="minorHAnsi" w:hAnsiTheme="minorHAnsi" w:cstheme="minorHAnsi"/>
          <w:lang w:val="en-US"/>
        </w:rPr>
        <w:t xml:space="preserve">; </w:t>
      </w:r>
      <w:r w:rsidR="007E2193" w:rsidRPr="00195D5B">
        <w:rPr>
          <w:rFonts w:asciiTheme="minorHAnsi" w:hAnsiTheme="minorHAnsi" w:cstheme="minorHAnsi"/>
          <w:i/>
          <w:lang w:val="en-US"/>
        </w:rPr>
        <w:t>The International Society for Behavioral Ecology</w:t>
      </w:r>
      <w:r w:rsidR="00895D3F">
        <w:rPr>
          <w:rFonts w:asciiTheme="minorHAnsi" w:hAnsiTheme="minorHAnsi" w:cstheme="minorHAnsi"/>
          <w:lang w:val="en-US"/>
        </w:rPr>
        <w:t xml:space="preserve">; </w:t>
      </w:r>
      <w:r w:rsidRPr="00195D5B">
        <w:rPr>
          <w:rFonts w:asciiTheme="minorHAnsi" w:hAnsiTheme="minorHAnsi" w:cstheme="minorHAnsi"/>
          <w:i/>
          <w:lang w:val="en-US"/>
        </w:rPr>
        <w:t>The International Society for Evolution, Medicine and Public Health</w:t>
      </w:r>
      <w:r w:rsidR="00895D3F">
        <w:rPr>
          <w:rFonts w:asciiTheme="minorHAnsi" w:hAnsiTheme="minorHAnsi" w:cstheme="minorHAnsi"/>
          <w:lang w:val="en-US"/>
        </w:rPr>
        <w:t xml:space="preserve">; </w:t>
      </w:r>
      <w:r w:rsidR="007E2193" w:rsidRPr="00195D5B">
        <w:rPr>
          <w:rFonts w:asciiTheme="minorHAnsi" w:hAnsiTheme="minorHAnsi" w:cstheme="minorHAnsi"/>
          <w:i/>
          <w:lang w:val="en-US"/>
        </w:rPr>
        <w:t>The Society for the Study of Evolution</w:t>
      </w:r>
    </w:p>
    <w:p w14:paraId="421ECD78" w14:textId="77777777" w:rsidR="00AC4813" w:rsidRPr="00AC4813" w:rsidRDefault="00AC4813" w:rsidP="00895D3F">
      <w:pPr>
        <w:spacing w:after="0"/>
        <w:rPr>
          <w:rFonts w:asciiTheme="minorHAnsi" w:hAnsiTheme="minorHAnsi" w:cstheme="minorHAnsi"/>
          <w:lang w:val="en-US"/>
        </w:rPr>
      </w:pPr>
    </w:p>
    <w:p w14:paraId="4CEE4FA3" w14:textId="49F16CFB" w:rsidR="00300909" w:rsidRDefault="00300909" w:rsidP="00300909">
      <w:pPr>
        <w:spacing w:after="0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Invited Speaker</w:t>
      </w:r>
    </w:p>
    <w:p w14:paraId="4DEEAE87" w14:textId="140AE445" w:rsidR="00300909" w:rsidRPr="00223D1C" w:rsidRDefault="00300909" w:rsidP="00F73E7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i/>
          <w:lang w:val="en-US"/>
        </w:rPr>
        <w:t>Australia</w:t>
      </w:r>
      <w:r w:rsidR="003A0316">
        <w:rPr>
          <w:rFonts w:asciiTheme="minorHAnsi" w:hAnsiTheme="minorHAnsi" w:cstheme="minorHAnsi"/>
          <w:i/>
          <w:lang w:val="en-US"/>
        </w:rPr>
        <w:t>n</w:t>
      </w:r>
      <w:r>
        <w:rPr>
          <w:rFonts w:asciiTheme="minorHAnsi" w:hAnsiTheme="minorHAnsi" w:cstheme="minorHAnsi"/>
          <w:i/>
          <w:lang w:val="en-US"/>
        </w:rPr>
        <w:t xml:space="preserve"> National University</w:t>
      </w:r>
      <w:r>
        <w:rPr>
          <w:rFonts w:asciiTheme="minorHAnsi" w:hAnsiTheme="minorHAnsi" w:cstheme="minorHAnsi"/>
          <w:lang w:val="en-US"/>
        </w:rPr>
        <w:t>;</w:t>
      </w:r>
      <w:r w:rsidR="00164F6E">
        <w:rPr>
          <w:rFonts w:asciiTheme="minorHAnsi" w:hAnsiTheme="minorHAnsi" w:cstheme="minorHAnsi"/>
          <w:lang w:val="en-US"/>
        </w:rPr>
        <w:t xml:space="preserve"> </w:t>
      </w:r>
      <w:r w:rsidR="00164F6E">
        <w:rPr>
          <w:rFonts w:asciiTheme="minorHAnsi" w:hAnsiTheme="minorHAnsi" w:cstheme="minorHAnsi"/>
          <w:i/>
          <w:lang w:val="en-US"/>
        </w:rPr>
        <w:t>CSIRO North Ryde</w:t>
      </w:r>
      <w:r w:rsidR="00164F6E">
        <w:rPr>
          <w:rFonts w:asciiTheme="minorHAnsi" w:hAnsiTheme="minorHAnsi" w:cstheme="minorHAnsi"/>
          <w:lang w:val="en-US"/>
        </w:rPr>
        <w:t>;</w:t>
      </w:r>
      <w:r w:rsidR="00E33651">
        <w:rPr>
          <w:rFonts w:asciiTheme="minorHAnsi" w:hAnsiTheme="minorHAnsi" w:cstheme="minorHAnsi"/>
          <w:lang w:val="en-US"/>
        </w:rPr>
        <w:t xml:space="preserve"> </w:t>
      </w:r>
      <w:r w:rsidR="00E33651">
        <w:rPr>
          <w:rFonts w:asciiTheme="minorHAnsi" w:hAnsiTheme="minorHAnsi" w:cstheme="minorHAnsi"/>
          <w:i/>
          <w:lang w:val="en-US"/>
        </w:rPr>
        <w:t>Macquarie University</w:t>
      </w:r>
      <w:r w:rsidR="00E33651">
        <w:rPr>
          <w:rFonts w:asciiTheme="minorHAnsi" w:hAnsiTheme="minorHAnsi" w:cstheme="minorHAnsi"/>
          <w:lang w:val="en-US"/>
        </w:rPr>
        <w:t xml:space="preserve">; </w:t>
      </w:r>
      <w:r w:rsidR="00E33651">
        <w:rPr>
          <w:rFonts w:asciiTheme="minorHAnsi" w:hAnsiTheme="minorHAnsi" w:cstheme="minorHAnsi"/>
          <w:i/>
          <w:lang w:val="en-US"/>
        </w:rPr>
        <w:t>UFZ Leipzig</w:t>
      </w:r>
      <w:r w:rsidR="00950D9D">
        <w:rPr>
          <w:rFonts w:asciiTheme="minorHAnsi" w:hAnsiTheme="minorHAnsi" w:cstheme="minorHAnsi"/>
          <w:i/>
          <w:lang w:val="en-US"/>
        </w:rPr>
        <w:t xml:space="preserve"> (Germany)</w:t>
      </w:r>
      <w:r w:rsidR="00E33651">
        <w:rPr>
          <w:rFonts w:asciiTheme="minorHAnsi" w:hAnsiTheme="minorHAnsi" w:cstheme="minorHAnsi"/>
          <w:lang w:val="en-US"/>
        </w:rPr>
        <w:t>;</w:t>
      </w:r>
      <w:r>
        <w:rPr>
          <w:rFonts w:asciiTheme="minorHAnsi" w:hAnsiTheme="minorHAnsi" w:cstheme="minorHAnsi"/>
          <w:i/>
          <w:lang w:val="en-US"/>
        </w:rPr>
        <w:t xml:space="preserve"> University of </w:t>
      </w:r>
      <w:proofErr w:type="spellStart"/>
      <w:r w:rsidR="00E33651">
        <w:rPr>
          <w:rFonts w:asciiTheme="minorHAnsi" w:hAnsiTheme="minorHAnsi" w:cstheme="minorHAnsi"/>
          <w:i/>
          <w:lang w:val="en-US"/>
        </w:rPr>
        <w:t>Innesbruck</w:t>
      </w:r>
      <w:proofErr w:type="spellEnd"/>
      <w:r>
        <w:rPr>
          <w:rFonts w:asciiTheme="minorHAnsi" w:hAnsiTheme="minorHAnsi" w:cstheme="minorHAnsi"/>
          <w:i/>
          <w:lang w:val="en-US"/>
        </w:rPr>
        <w:t xml:space="preserve"> (Austria)</w:t>
      </w:r>
      <w:r>
        <w:rPr>
          <w:rFonts w:asciiTheme="minorHAnsi" w:hAnsiTheme="minorHAnsi" w:cstheme="minorHAnsi"/>
          <w:lang w:val="en-US"/>
        </w:rPr>
        <w:t>;</w:t>
      </w:r>
      <w:r w:rsidR="00E33651">
        <w:rPr>
          <w:rFonts w:asciiTheme="minorHAnsi" w:hAnsiTheme="minorHAnsi" w:cstheme="minorHAnsi"/>
          <w:lang w:val="en-US"/>
        </w:rPr>
        <w:t xml:space="preserve"> </w:t>
      </w:r>
      <w:r w:rsidR="00E33651" w:rsidRPr="00E33651">
        <w:rPr>
          <w:rFonts w:asciiTheme="minorHAnsi" w:hAnsiTheme="minorHAnsi" w:cstheme="minorHAnsi"/>
          <w:i/>
          <w:lang w:val="en-US"/>
        </w:rPr>
        <w:t>University of New South Wales</w:t>
      </w:r>
      <w:r w:rsidR="00E33651">
        <w:rPr>
          <w:rFonts w:asciiTheme="minorHAnsi" w:hAnsiTheme="minorHAnsi" w:cstheme="minorHAnsi"/>
          <w:lang w:val="en-US"/>
        </w:rPr>
        <w:t>;</w:t>
      </w:r>
      <w:r w:rsidR="00223D1C">
        <w:rPr>
          <w:rFonts w:asciiTheme="minorHAnsi" w:hAnsiTheme="minorHAnsi" w:cstheme="minorHAnsi"/>
          <w:i/>
          <w:lang w:val="en-US"/>
        </w:rPr>
        <w:t xml:space="preserve"> University of Otago</w:t>
      </w:r>
      <w:r w:rsidR="00223D1C">
        <w:rPr>
          <w:rFonts w:asciiTheme="minorHAnsi" w:hAnsiTheme="minorHAnsi" w:cstheme="minorHAnsi"/>
          <w:lang w:val="en-US"/>
        </w:rPr>
        <w:t>;</w:t>
      </w:r>
      <w:r>
        <w:rPr>
          <w:rFonts w:asciiTheme="minorHAnsi" w:hAnsiTheme="minorHAnsi" w:cstheme="minorHAnsi"/>
          <w:i/>
          <w:lang w:val="en-US"/>
        </w:rPr>
        <w:t xml:space="preserve"> University of Sydney</w:t>
      </w:r>
      <w:r w:rsidR="00AB3EAB">
        <w:rPr>
          <w:rFonts w:asciiTheme="minorHAnsi" w:hAnsiTheme="minorHAnsi" w:cstheme="minorHAnsi"/>
          <w:i/>
          <w:lang w:val="en-US"/>
        </w:rPr>
        <w:t xml:space="preserve">; </w:t>
      </w:r>
      <w:r w:rsidR="00AB3EAB" w:rsidRPr="00BC7651">
        <w:rPr>
          <w:rFonts w:asciiTheme="minorHAnsi" w:hAnsiTheme="minorHAnsi" w:cstheme="minorHAnsi"/>
          <w:i/>
          <w:iCs/>
        </w:rPr>
        <w:t>3</w:t>
      </w:r>
      <w:r w:rsidR="00AB3EAB" w:rsidRPr="00BC7651">
        <w:rPr>
          <w:rFonts w:asciiTheme="minorHAnsi" w:hAnsiTheme="minorHAnsi" w:cstheme="minorHAnsi"/>
          <w:i/>
          <w:iCs/>
          <w:vertAlign w:val="superscript"/>
        </w:rPr>
        <w:t>rd</w:t>
      </w:r>
      <w:r w:rsidR="00AB3EAB" w:rsidRPr="00BC7651">
        <w:rPr>
          <w:rFonts w:asciiTheme="minorHAnsi" w:hAnsiTheme="minorHAnsi" w:cstheme="minorHAnsi"/>
          <w:i/>
          <w:iCs/>
        </w:rPr>
        <w:t xml:space="preserve"> International Symposium on the Biology of Aging</w:t>
      </w:r>
    </w:p>
    <w:p w14:paraId="1136BFCA" w14:textId="7C6874F5" w:rsidR="00640841" w:rsidRPr="00195D5B" w:rsidRDefault="00640841" w:rsidP="00640841">
      <w:pPr>
        <w:spacing w:after="0"/>
        <w:rPr>
          <w:rFonts w:asciiTheme="minorHAnsi" w:hAnsiTheme="minorHAnsi" w:cstheme="minorHAnsi"/>
          <w:u w:val="single"/>
          <w:lang w:val="en-US"/>
        </w:rPr>
      </w:pPr>
      <w:r w:rsidRPr="00195D5B">
        <w:rPr>
          <w:rFonts w:asciiTheme="minorHAnsi" w:hAnsiTheme="minorHAnsi" w:cstheme="minorHAnsi"/>
          <w:u w:val="single"/>
          <w:lang w:val="en-US"/>
        </w:rPr>
        <w:t>Other</w:t>
      </w:r>
    </w:p>
    <w:p w14:paraId="5CAAD8E3" w14:textId="2440DB3F" w:rsidR="00D90B1B" w:rsidRDefault="00F73E73" w:rsidP="007A326C">
      <w:pPr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Volunteer essay reader for </w:t>
      </w:r>
      <w:r w:rsidRPr="00195D5B">
        <w:rPr>
          <w:rFonts w:asciiTheme="minorHAnsi" w:hAnsiTheme="minorHAnsi" w:cstheme="minorHAnsi"/>
          <w:i/>
          <w:lang w:val="en-US"/>
        </w:rPr>
        <w:t>The Living Rainforest</w:t>
      </w:r>
      <w:r w:rsidR="00703332" w:rsidRPr="00195D5B">
        <w:rPr>
          <w:rFonts w:asciiTheme="minorHAnsi" w:hAnsiTheme="minorHAnsi" w:cstheme="minorHAnsi"/>
          <w:lang w:val="en-US"/>
        </w:rPr>
        <w:t>,</w:t>
      </w:r>
      <w:r w:rsidRPr="00195D5B">
        <w:rPr>
          <w:rFonts w:asciiTheme="minorHAnsi" w:hAnsiTheme="minorHAnsi" w:cstheme="minorHAnsi"/>
          <w:lang w:val="en-US"/>
        </w:rPr>
        <w:t xml:space="preserve"> a UK-based charitable </w:t>
      </w:r>
      <w:proofErr w:type="spellStart"/>
      <w:r w:rsidRPr="00195D5B">
        <w:rPr>
          <w:rFonts w:asciiTheme="minorHAnsi" w:hAnsiTheme="minorHAnsi" w:cstheme="minorHAnsi"/>
          <w:lang w:val="en-US"/>
        </w:rPr>
        <w:t>organisation</w:t>
      </w:r>
      <w:proofErr w:type="spellEnd"/>
      <w:r w:rsidRPr="00195D5B">
        <w:rPr>
          <w:rFonts w:asciiTheme="minorHAnsi" w:hAnsiTheme="minorHAnsi" w:cstheme="minorHAnsi"/>
          <w:lang w:val="en-US"/>
        </w:rPr>
        <w:t xml:space="preserve"> that educates school children abo</w:t>
      </w:r>
      <w:r w:rsidR="002F22DB" w:rsidRPr="00195D5B">
        <w:rPr>
          <w:rFonts w:asciiTheme="minorHAnsi" w:hAnsiTheme="minorHAnsi" w:cstheme="minorHAnsi"/>
          <w:lang w:val="en-US"/>
        </w:rPr>
        <w:t>ut ecology and the environment.</w:t>
      </w:r>
    </w:p>
    <w:p w14:paraId="627AC1B4" w14:textId="2969D8B1" w:rsidR="00FE0794" w:rsidRPr="00195D5B" w:rsidRDefault="00FE0794" w:rsidP="00FE0794">
      <w:pPr>
        <w:pStyle w:val="Heading2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Students</w:t>
      </w:r>
    </w:p>
    <w:p w14:paraId="47CA251F" w14:textId="30FEEE61" w:rsidR="00FB5EB0" w:rsidRPr="00195D5B" w:rsidRDefault="004D32D6" w:rsidP="00834A68">
      <w:pPr>
        <w:spacing w:after="0"/>
        <w:rPr>
          <w:rFonts w:asciiTheme="minorHAnsi" w:hAnsiTheme="minorHAnsi" w:cstheme="minorHAnsi"/>
          <w:u w:val="single"/>
          <w:lang w:val="en-US"/>
        </w:rPr>
      </w:pPr>
      <w:r w:rsidRPr="00195D5B">
        <w:rPr>
          <w:rFonts w:asciiTheme="minorHAnsi" w:hAnsiTheme="minorHAnsi" w:cstheme="minorHAnsi"/>
          <w:u w:val="single"/>
          <w:lang w:val="en-US"/>
        </w:rPr>
        <w:t>Current</w:t>
      </w:r>
    </w:p>
    <w:p w14:paraId="226A1A4B" w14:textId="007DB248" w:rsidR="00C859B3" w:rsidRDefault="00C859B3" w:rsidP="004553C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2016-2021</w:t>
      </w:r>
      <w:r w:rsidR="003F1B6B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</w:t>
      </w:r>
      <w:r w:rsidRPr="00195D5B">
        <w:rPr>
          <w:rFonts w:asciiTheme="minorHAnsi" w:hAnsiTheme="minorHAnsi" w:cstheme="minorHAnsi"/>
          <w:lang w:val="en-US"/>
        </w:rPr>
        <w:t>PhD</w:t>
      </w:r>
      <w:r w:rsidR="003F1B6B">
        <w:rPr>
          <w:rFonts w:asciiTheme="minorHAnsi" w:hAnsiTheme="minorHAnsi" w:cstheme="minorHAnsi"/>
          <w:lang w:val="en-US"/>
        </w:rPr>
        <w:t>.</w:t>
      </w:r>
      <w:r w:rsidRPr="00195D5B">
        <w:rPr>
          <w:rFonts w:asciiTheme="minorHAnsi" w:hAnsiTheme="minorHAnsi" w:cstheme="minorHAnsi"/>
          <w:lang w:val="en-US"/>
        </w:rPr>
        <w:t xml:space="preserve"> Cameron Hosking. </w:t>
      </w:r>
      <w:r w:rsidRPr="00195D5B">
        <w:rPr>
          <w:rFonts w:asciiTheme="minorHAnsi" w:hAnsiTheme="minorHAnsi" w:cstheme="minorHAnsi"/>
          <w:i/>
          <w:lang w:val="en-US"/>
        </w:rPr>
        <w:t>The evolution of diet breadth, macronutrient appetites and the emergence of trophic interactions</w:t>
      </w:r>
      <w:r w:rsidRPr="00195D5B">
        <w:rPr>
          <w:rFonts w:asciiTheme="minorHAnsi" w:hAnsiTheme="minorHAnsi" w:cstheme="minorHAnsi"/>
          <w:lang w:val="en-US"/>
        </w:rPr>
        <w:t>. The University of Sydney, Australia.</w:t>
      </w:r>
    </w:p>
    <w:p w14:paraId="3F0BCA18" w14:textId="4BC0B99D" w:rsidR="00FB5EB0" w:rsidRDefault="00C859B3" w:rsidP="004553C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2020-2021</w:t>
      </w:r>
      <w:r w:rsidR="0037043F">
        <w:rPr>
          <w:rFonts w:asciiTheme="minorHAnsi" w:hAnsiTheme="minorHAnsi" w:cstheme="minorHAnsi"/>
          <w:lang w:val="en-US"/>
        </w:rPr>
        <w:t>. Hons.</w:t>
      </w:r>
      <w:r w:rsidR="006856D9">
        <w:rPr>
          <w:rFonts w:asciiTheme="minorHAnsi" w:hAnsiTheme="minorHAnsi" w:cstheme="minorHAnsi"/>
          <w:lang w:val="en-US"/>
        </w:rPr>
        <w:t xml:space="preserve"> Caitlin</w:t>
      </w:r>
      <w:r w:rsidR="0009793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97938">
        <w:rPr>
          <w:rFonts w:asciiTheme="minorHAnsi" w:hAnsiTheme="minorHAnsi" w:cstheme="minorHAnsi"/>
          <w:lang w:val="en-US"/>
        </w:rPr>
        <w:t>Hi</w:t>
      </w:r>
      <w:r w:rsidR="006856D9">
        <w:rPr>
          <w:rFonts w:asciiTheme="minorHAnsi" w:hAnsiTheme="minorHAnsi" w:cstheme="minorHAnsi"/>
          <w:lang w:val="en-US"/>
        </w:rPr>
        <w:t>u-</w:t>
      </w:r>
      <w:r w:rsidR="00097938">
        <w:rPr>
          <w:rFonts w:asciiTheme="minorHAnsi" w:hAnsiTheme="minorHAnsi" w:cstheme="minorHAnsi"/>
          <w:lang w:val="en-US"/>
        </w:rPr>
        <w:t>si</w:t>
      </w:r>
      <w:proofErr w:type="spellEnd"/>
      <w:r w:rsidR="00097938">
        <w:rPr>
          <w:rFonts w:asciiTheme="minorHAnsi" w:hAnsiTheme="minorHAnsi" w:cstheme="minorHAnsi"/>
          <w:lang w:val="en-US"/>
        </w:rPr>
        <w:t xml:space="preserve"> </w:t>
      </w:r>
      <w:r w:rsidR="006856D9">
        <w:rPr>
          <w:rFonts w:asciiTheme="minorHAnsi" w:hAnsiTheme="minorHAnsi" w:cstheme="minorHAnsi"/>
          <w:lang w:val="en-US"/>
        </w:rPr>
        <w:t>Andrews</w:t>
      </w:r>
      <w:r w:rsidR="00AD4ABD">
        <w:rPr>
          <w:rFonts w:asciiTheme="minorHAnsi" w:hAnsiTheme="minorHAnsi" w:cstheme="minorHAnsi"/>
          <w:lang w:val="en-US"/>
        </w:rPr>
        <w:t xml:space="preserve">. </w:t>
      </w:r>
      <w:r w:rsidR="00AD4ABD">
        <w:rPr>
          <w:rFonts w:asciiTheme="minorHAnsi" w:hAnsiTheme="minorHAnsi" w:cstheme="minorHAnsi"/>
          <w:i/>
          <w:lang w:val="en-US"/>
        </w:rPr>
        <w:t>Modelling nutrient intake and appetite regulation</w:t>
      </w:r>
      <w:r w:rsidR="006856D9">
        <w:rPr>
          <w:rFonts w:asciiTheme="minorHAnsi" w:hAnsiTheme="minorHAnsi" w:cstheme="minorHAnsi"/>
          <w:lang w:val="en-US"/>
        </w:rPr>
        <w:t xml:space="preserve">. </w:t>
      </w:r>
      <w:r w:rsidR="006856D9" w:rsidRPr="00195D5B">
        <w:rPr>
          <w:rFonts w:asciiTheme="minorHAnsi" w:hAnsiTheme="minorHAnsi" w:cstheme="minorHAnsi"/>
          <w:lang w:val="en-US"/>
        </w:rPr>
        <w:t>The University of Sydney, Australia.</w:t>
      </w:r>
    </w:p>
    <w:p w14:paraId="30656859" w14:textId="5E397E0E" w:rsidR="00871F9E" w:rsidRPr="00195D5B" w:rsidRDefault="00871F9E" w:rsidP="00834A68">
      <w:pPr>
        <w:spacing w:after="0"/>
        <w:rPr>
          <w:rFonts w:asciiTheme="minorHAnsi" w:hAnsiTheme="minorHAnsi" w:cstheme="minorHAnsi"/>
          <w:u w:val="single"/>
          <w:lang w:val="en-US"/>
        </w:rPr>
      </w:pPr>
      <w:r w:rsidRPr="00195D5B">
        <w:rPr>
          <w:rFonts w:asciiTheme="minorHAnsi" w:hAnsiTheme="minorHAnsi" w:cstheme="minorHAnsi"/>
          <w:u w:val="single"/>
          <w:lang w:val="en-US"/>
        </w:rPr>
        <w:t>Completed</w:t>
      </w:r>
    </w:p>
    <w:p w14:paraId="6DA53E7D" w14:textId="73C015BC" w:rsidR="0039659F" w:rsidRDefault="0039659F" w:rsidP="00562E2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2019-2020. Denison Research Scholar. Vivian Shang.</w:t>
      </w:r>
      <w:r w:rsidR="00222D08">
        <w:rPr>
          <w:rFonts w:asciiTheme="minorHAnsi" w:hAnsiTheme="minorHAnsi" w:cstheme="minorHAnsi"/>
          <w:i/>
          <w:lang w:val="en-US"/>
        </w:rPr>
        <w:t xml:space="preserve"> </w:t>
      </w:r>
      <w:r w:rsidR="00B27BB3">
        <w:rPr>
          <w:rFonts w:asciiTheme="minorHAnsi" w:hAnsiTheme="minorHAnsi" w:cstheme="minorHAnsi"/>
          <w:i/>
          <w:lang w:val="en-US"/>
        </w:rPr>
        <w:t>Gene by diet interactions as determinants of lifespan</w:t>
      </w:r>
      <w:r w:rsidRPr="009D522A">
        <w:rPr>
          <w:rFonts w:asciiTheme="minorHAnsi" w:hAnsiTheme="minorHAnsi" w:cstheme="minorHAnsi"/>
          <w:i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The University of Sydney, Australia.</w:t>
      </w:r>
    </w:p>
    <w:p w14:paraId="525F25A3" w14:textId="0F5559BA" w:rsidR="00DA25B9" w:rsidRDefault="00C26E7B" w:rsidP="00562E2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2019-2020. Denison Research Scholar. </w:t>
      </w:r>
      <w:r w:rsidR="00E56DCB">
        <w:rPr>
          <w:rFonts w:asciiTheme="minorHAnsi" w:hAnsiTheme="minorHAnsi" w:cstheme="minorHAnsi"/>
          <w:lang w:val="en-US"/>
        </w:rPr>
        <w:t>Kara</w:t>
      </w:r>
      <w:r>
        <w:rPr>
          <w:rFonts w:asciiTheme="minorHAnsi" w:hAnsiTheme="minorHAnsi" w:cstheme="minorHAnsi"/>
          <w:lang w:val="en-US"/>
        </w:rPr>
        <w:t xml:space="preserve"> </w:t>
      </w:r>
      <w:r w:rsidR="00E56DCB">
        <w:rPr>
          <w:rFonts w:asciiTheme="minorHAnsi" w:hAnsiTheme="minorHAnsi" w:cstheme="minorHAnsi"/>
          <w:lang w:val="en-US"/>
        </w:rPr>
        <w:t>Harris</w:t>
      </w:r>
      <w:r>
        <w:rPr>
          <w:rFonts w:asciiTheme="minorHAnsi" w:hAnsiTheme="minorHAnsi" w:cstheme="minorHAnsi"/>
          <w:lang w:val="en-US"/>
        </w:rPr>
        <w:t>.</w:t>
      </w:r>
      <w:r w:rsidR="00222D08">
        <w:rPr>
          <w:rFonts w:asciiTheme="minorHAnsi" w:hAnsiTheme="minorHAnsi" w:cstheme="minorHAnsi"/>
          <w:lang w:val="en-US"/>
        </w:rPr>
        <w:t xml:space="preserve"> </w:t>
      </w:r>
      <w:r w:rsidR="00D57AEA">
        <w:rPr>
          <w:rFonts w:asciiTheme="minorHAnsi" w:hAnsiTheme="minorHAnsi" w:cstheme="minorHAnsi"/>
          <w:i/>
          <w:lang w:val="en-US"/>
        </w:rPr>
        <w:t>Diet as a moderator of reproductive senescence</w:t>
      </w:r>
      <w:r w:rsidRPr="009D522A">
        <w:rPr>
          <w:rFonts w:asciiTheme="minorHAnsi" w:hAnsiTheme="minorHAnsi" w:cstheme="minorHAnsi"/>
          <w:i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The University of Sydney, Australia.</w:t>
      </w:r>
    </w:p>
    <w:p w14:paraId="38EB01B7" w14:textId="0BA4D0A5" w:rsidR="001B2EB3" w:rsidRDefault="001B2EB3" w:rsidP="00562E2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2019-2020. Denison Research Scholar. Sophia Zheng. </w:t>
      </w:r>
      <w:r w:rsidRPr="009D522A">
        <w:rPr>
          <w:rFonts w:asciiTheme="minorHAnsi" w:hAnsiTheme="minorHAnsi" w:cstheme="minorHAnsi"/>
          <w:i/>
          <w:lang w:val="en-US"/>
        </w:rPr>
        <w:t>Gene</w:t>
      </w:r>
      <w:r w:rsidR="003563DB" w:rsidRPr="009D522A">
        <w:rPr>
          <w:rFonts w:asciiTheme="minorHAnsi" w:hAnsiTheme="minorHAnsi" w:cstheme="minorHAnsi"/>
          <w:i/>
          <w:lang w:val="en-US"/>
        </w:rPr>
        <w:t>-diet interactions in determining starvation sensitivity in Drosophila.</w:t>
      </w:r>
      <w:r w:rsidR="003563DB">
        <w:rPr>
          <w:rFonts w:asciiTheme="minorHAnsi" w:hAnsiTheme="minorHAnsi" w:cstheme="minorHAnsi"/>
          <w:lang w:val="en-US"/>
        </w:rPr>
        <w:t xml:space="preserve"> </w:t>
      </w:r>
      <w:r w:rsidR="00BE7F65">
        <w:rPr>
          <w:rFonts w:asciiTheme="minorHAnsi" w:hAnsiTheme="minorHAnsi" w:cstheme="minorHAnsi"/>
          <w:lang w:val="en-US"/>
        </w:rPr>
        <w:t>The University of Sydney, Australia.</w:t>
      </w:r>
    </w:p>
    <w:p w14:paraId="66A28FAB" w14:textId="30155736" w:rsidR="00AF6D03" w:rsidRDefault="003F1B6B" w:rsidP="00562E2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2019-2020</w:t>
      </w:r>
      <w:r w:rsidR="00E74F93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CPC Summer Scholar</w:t>
      </w:r>
      <w:r w:rsidR="00E94A45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="00E94A45">
        <w:rPr>
          <w:rFonts w:asciiTheme="minorHAnsi" w:hAnsiTheme="minorHAnsi" w:cstheme="minorHAnsi"/>
          <w:lang w:val="en-US"/>
        </w:rPr>
        <w:t>Helma</w:t>
      </w:r>
      <w:proofErr w:type="spellEnd"/>
      <w:r w:rsidR="00E94A45">
        <w:rPr>
          <w:rFonts w:asciiTheme="minorHAnsi" w:hAnsiTheme="minorHAnsi" w:cstheme="minorHAnsi"/>
          <w:lang w:val="en-US"/>
        </w:rPr>
        <w:t xml:space="preserve"> Niranjan.</w:t>
      </w:r>
      <w:r w:rsidR="009744EE">
        <w:rPr>
          <w:rFonts w:asciiTheme="minorHAnsi" w:hAnsiTheme="minorHAnsi" w:cstheme="minorHAnsi"/>
          <w:lang w:val="en-US"/>
        </w:rPr>
        <w:t xml:space="preserve"> </w:t>
      </w:r>
      <w:r w:rsidR="000537F7" w:rsidRPr="00F95B30">
        <w:rPr>
          <w:rFonts w:asciiTheme="minorHAnsi" w:hAnsiTheme="minorHAnsi" w:cstheme="minorHAnsi"/>
          <w:i/>
          <w:lang w:val="en-US"/>
        </w:rPr>
        <w:t xml:space="preserve">Gene-diet interaction and among-individual </w:t>
      </w:r>
      <w:r w:rsidR="003563DB">
        <w:rPr>
          <w:rFonts w:asciiTheme="minorHAnsi" w:hAnsiTheme="minorHAnsi" w:cstheme="minorHAnsi"/>
          <w:i/>
          <w:lang w:val="en-US"/>
        </w:rPr>
        <w:t xml:space="preserve">in </w:t>
      </w:r>
      <w:r w:rsidR="00A64F17" w:rsidRPr="00F95B30">
        <w:rPr>
          <w:rFonts w:asciiTheme="minorHAnsi" w:hAnsiTheme="minorHAnsi" w:cstheme="minorHAnsi"/>
          <w:i/>
          <w:lang w:val="en-US"/>
        </w:rPr>
        <w:t>circadian rhythm.</w:t>
      </w:r>
      <w:r w:rsidR="00E94A45">
        <w:rPr>
          <w:rFonts w:asciiTheme="minorHAnsi" w:hAnsiTheme="minorHAnsi" w:cstheme="minorHAnsi"/>
          <w:lang w:val="en-US"/>
        </w:rPr>
        <w:t xml:space="preserve"> </w:t>
      </w:r>
      <w:r w:rsidR="009744EE">
        <w:rPr>
          <w:rFonts w:asciiTheme="minorHAnsi" w:hAnsiTheme="minorHAnsi" w:cstheme="minorHAnsi"/>
          <w:lang w:val="en-US"/>
        </w:rPr>
        <w:t>The University of Sydney, Australia.</w:t>
      </w:r>
    </w:p>
    <w:p w14:paraId="4DCD15A4" w14:textId="38DD15A8" w:rsidR="00483CAC" w:rsidRDefault="00C859B3" w:rsidP="00562E2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2018-2019</w:t>
      </w:r>
      <w:r w:rsidR="00471C50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One-Year Exchange (Bath University, UK)</w:t>
      </w:r>
      <w:r w:rsidR="0000511B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Lucy Griffiths. </w:t>
      </w:r>
      <w:r w:rsidRPr="00B069D2">
        <w:rPr>
          <w:rFonts w:asciiTheme="minorHAnsi" w:hAnsiTheme="minorHAnsi" w:cstheme="minorHAnsi"/>
          <w:i/>
          <w:lang w:val="en-US"/>
        </w:rPr>
        <w:t>The impact of dietary branched-chain amino-acids on metabolic health in animal models</w:t>
      </w:r>
      <w:r>
        <w:rPr>
          <w:rFonts w:asciiTheme="minorHAnsi" w:hAnsiTheme="minorHAnsi" w:cstheme="minorHAnsi"/>
          <w:lang w:val="en-US"/>
        </w:rPr>
        <w:t>. The University of Sydney, Australia.</w:t>
      </w:r>
    </w:p>
    <w:p w14:paraId="5C97022F" w14:textId="3C5009BE" w:rsidR="002156C7" w:rsidRPr="00E548D3" w:rsidRDefault="00483CAC" w:rsidP="00562E2E">
      <w:pPr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  <w:lang w:val="en-US"/>
        </w:rPr>
        <w:t>2015-2016</w:t>
      </w:r>
      <w:r w:rsidR="00FD676E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</w:t>
      </w:r>
      <w:r w:rsidR="00672D61">
        <w:rPr>
          <w:rFonts w:asciiTheme="minorHAnsi" w:hAnsiTheme="minorHAnsi" w:cstheme="minorHAnsi"/>
          <w:lang w:val="en-US"/>
        </w:rPr>
        <w:t xml:space="preserve">CPC </w:t>
      </w:r>
      <w:r w:rsidR="002156C7">
        <w:rPr>
          <w:rFonts w:asciiTheme="minorHAnsi" w:hAnsiTheme="minorHAnsi" w:cstheme="minorHAnsi"/>
          <w:lang w:val="en-US"/>
        </w:rPr>
        <w:t>Summer Scholar</w:t>
      </w:r>
      <w:r w:rsidR="0022213E">
        <w:rPr>
          <w:rFonts w:asciiTheme="minorHAnsi" w:hAnsiTheme="minorHAnsi" w:cstheme="minorHAnsi"/>
          <w:lang w:val="en-US"/>
        </w:rPr>
        <w:t>.</w:t>
      </w:r>
      <w:r w:rsidR="002156C7">
        <w:rPr>
          <w:rFonts w:asciiTheme="minorHAnsi" w:hAnsiTheme="minorHAnsi" w:cstheme="minorHAnsi"/>
          <w:lang w:val="en-US"/>
        </w:rPr>
        <w:t xml:space="preserve"> </w:t>
      </w:r>
      <w:r w:rsidR="00E548D3">
        <w:rPr>
          <w:rFonts w:asciiTheme="minorHAnsi" w:hAnsiTheme="minorHAnsi" w:cstheme="minorHAnsi"/>
          <w:lang w:val="en-US"/>
        </w:rPr>
        <w:t xml:space="preserve">Jing Lu. </w:t>
      </w:r>
      <w:r w:rsidR="00E548D3">
        <w:rPr>
          <w:rFonts w:asciiTheme="minorHAnsi" w:hAnsiTheme="minorHAnsi" w:cstheme="minorHAnsi"/>
          <w:i/>
          <w:lang w:val="en-US"/>
        </w:rPr>
        <w:t xml:space="preserve">Meta-analyses of the effects of dietary interventions on inter-individual variability in weight. </w:t>
      </w:r>
      <w:r w:rsidR="003A5060" w:rsidRPr="00195D5B">
        <w:rPr>
          <w:rFonts w:asciiTheme="minorHAnsi" w:hAnsiTheme="minorHAnsi" w:cstheme="minorHAnsi"/>
          <w:lang w:val="en-US"/>
        </w:rPr>
        <w:t>The University of Sydney, Australia.</w:t>
      </w:r>
    </w:p>
    <w:p w14:paraId="0A8127F4" w14:textId="2AC17769" w:rsidR="00834A68" w:rsidRDefault="008C214E" w:rsidP="00562E2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2015</w:t>
      </w:r>
      <w:r w:rsidR="00345144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</w:t>
      </w:r>
      <w:r w:rsidR="00834A68" w:rsidRPr="00195D5B">
        <w:rPr>
          <w:rFonts w:asciiTheme="minorHAnsi" w:hAnsiTheme="minorHAnsi" w:cstheme="minorHAnsi"/>
          <w:lang w:val="en-US"/>
        </w:rPr>
        <w:t>Hons</w:t>
      </w:r>
      <w:r w:rsidR="00345144">
        <w:rPr>
          <w:rFonts w:asciiTheme="minorHAnsi" w:hAnsiTheme="minorHAnsi" w:cstheme="minorHAnsi"/>
          <w:lang w:val="en-US"/>
        </w:rPr>
        <w:t>.</w:t>
      </w:r>
      <w:r w:rsidR="00834A68" w:rsidRPr="00195D5B">
        <w:rPr>
          <w:rFonts w:asciiTheme="minorHAnsi" w:hAnsiTheme="minorHAnsi" w:cstheme="minorHAnsi"/>
          <w:lang w:val="en-US"/>
        </w:rPr>
        <w:t xml:space="preserve"> Rachel Hu. </w:t>
      </w:r>
      <w:r w:rsidR="00834A68" w:rsidRPr="00195D5B">
        <w:rPr>
          <w:rFonts w:asciiTheme="minorHAnsi" w:hAnsiTheme="minorHAnsi" w:cstheme="minorHAnsi"/>
          <w:i/>
          <w:lang w:val="en-US"/>
        </w:rPr>
        <w:t>The influence of macronutrients on the impact of supplementary feeding</w:t>
      </w:r>
      <w:r w:rsidR="00834A68" w:rsidRPr="00195D5B">
        <w:rPr>
          <w:rFonts w:asciiTheme="minorHAnsi" w:hAnsiTheme="minorHAnsi" w:cstheme="minorHAnsi"/>
          <w:lang w:val="en-US"/>
        </w:rPr>
        <w:t>. The University of Sydney</w:t>
      </w:r>
      <w:r w:rsidR="00260E28" w:rsidRPr="00195D5B">
        <w:rPr>
          <w:rFonts w:asciiTheme="minorHAnsi" w:hAnsiTheme="minorHAnsi" w:cstheme="minorHAnsi"/>
          <w:lang w:val="en-US"/>
        </w:rPr>
        <w:t>, Australia.</w:t>
      </w:r>
    </w:p>
    <w:p w14:paraId="79713D04" w14:textId="693C49F1" w:rsidR="00FA3438" w:rsidRPr="00195D5B" w:rsidRDefault="00EF49A8" w:rsidP="00EF49A8">
      <w:pPr>
        <w:pStyle w:val="Heading2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Theses</w:t>
      </w:r>
    </w:p>
    <w:p w14:paraId="7B15923B" w14:textId="5FF01605" w:rsidR="004021AA" w:rsidRPr="00195D5B" w:rsidRDefault="004021AA" w:rsidP="00036339">
      <w:pPr>
        <w:spacing w:after="12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2013</w:t>
      </w:r>
      <w:r w:rsidR="00DF5D07" w:rsidRPr="00195D5B">
        <w:rPr>
          <w:rFonts w:asciiTheme="minorHAnsi" w:hAnsiTheme="minorHAnsi" w:cstheme="minorHAnsi"/>
          <w:lang w:val="en-US"/>
        </w:rPr>
        <w:t>.</w:t>
      </w:r>
      <w:r w:rsidRPr="00195D5B">
        <w:rPr>
          <w:rFonts w:asciiTheme="minorHAnsi" w:hAnsiTheme="minorHAnsi" w:cstheme="minorHAnsi"/>
          <w:lang w:val="en-US"/>
        </w:rPr>
        <w:t xml:space="preserve"> </w:t>
      </w:r>
      <w:r w:rsidRPr="00195D5B">
        <w:rPr>
          <w:rFonts w:asciiTheme="minorHAnsi" w:hAnsiTheme="minorHAnsi" w:cstheme="minorHAnsi"/>
          <w:i/>
          <w:lang w:val="en-US"/>
        </w:rPr>
        <w:t>The individual and population level consequences of chemically induced sex-reversal in fish.</w:t>
      </w:r>
      <w:r w:rsidRPr="00195D5B">
        <w:rPr>
          <w:rFonts w:asciiTheme="minorHAnsi" w:hAnsiTheme="minorHAnsi" w:cstheme="minorHAnsi"/>
          <w:lang w:val="en-US"/>
        </w:rPr>
        <w:t xml:space="preserve"> </w:t>
      </w:r>
    </w:p>
    <w:p w14:paraId="0597DDD2" w14:textId="7FFF20CE" w:rsidR="004021AA" w:rsidRPr="00195D5B" w:rsidRDefault="004021AA" w:rsidP="00592482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A mixture of lab and computational techniques were used to assess the </w:t>
      </w:r>
      <w:r w:rsidR="00061A80" w:rsidRPr="00195D5B">
        <w:rPr>
          <w:rFonts w:asciiTheme="minorHAnsi" w:hAnsiTheme="minorHAnsi" w:cstheme="minorHAnsi"/>
          <w:lang w:val="en-US"/>
        </w:rPr>
        <w:t>effects</w:t>
      </w:r>
      <w:r w:rsidRPr="00195D5B">
        <w:rPr>
          <w:rFonts w:asciiTheme="minorHAnsi" w:hAnsiTheme="minorHAnsi" w:cstheme="minorHAnsi"/>
          <w:lang w:val="en-US"/>
        </w:rPr>
        <w:t xml:space="preserve"> of chemically induced sex-reversal on fish and fish populations. </w:t>
      </w:r>
    </w:p>
    <w:p w14:paraId="2E25627C" w14:textId="6D50F023" w:rsidR="004021AA" w:rsidRPr="00195D5B" w:rsidRDefault="004021AA" w:rsidP="00592482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Completed under the co-supervision of </w:t>
      </w:r>
      <w:r w:rsidR="00804433">
        <w:rPr>
          <w:rFonts w:asciiTheme="minorHAnsi" w:hAnsiTheme="minorHAnsi" w:cstheme="minorHAnsi"/>
          <w:lang w:val="en-US"/>
        </w:rPr>
        <w:t>Dr</w:t>
      </w:r>
      <w:r w:rsidRPr="00195D5B">
        <w:rPr>
          <w:rFonts w:asciiTheme="minorHAnsi" w:hAnsiTheme="minorHAnsi" w:cstheme="minorHAnsi"/>
          <w:lang w:val="en-US"/>
        </w:rPr>
        <w:t xml:space="preserve">. Shinichi Nakagawa, Dr. Mark </w:t>
      </w:r>
      <w:proofErr w:type="spellStart"/>
      <w:r w:rsidRPr="00195D5B">
        <w:rPr>
          <w:rFonts w:asciiTheme="minorHAnsi" w:hAnsiTheme="minorHAnsi" w:cstheme="minorHAnsi"/>
          <w:lang w:val="en-US"/>
        </w:rPr>
        <w:t>Lokman</w:t>
      </w:r>
      <w:proofErr w:type="spellEnd"/>
      <w:r w:rsidRPr="00195D5B">
        <w:rPr>
          <w:rFonts w:asciiTheme="minorHAnsi" w:hAnsiTheme="minorHAnsi" w:cstheme="minorHAnsi"/>
          <w:lang w:val="en-US"/>
        </w:rPr>
        <w:t xml:space="preserve"> and </w:t>
      </w:r>
      <w:r w:rsidR="00804433">
        <w:rPr>
          <w:rFonts w:asciiTheme="minorHAnsi" w:hAnsiTheme="minorHAnsi" w:cstheme="minorHAnsi"/>
          <w:lang w:val="en-US"/>
        </w:rPr>
        <w:t>Dr</w:t>
      </w:r>
      <w:r w:rsidRPr="00195D5B">
        <w:rPr>
          <w:rFonts w:asciiTheme="minorHAnsi" w:hAnsiTheme="minorHAnsi" w:cstheme="minorHAnsi"/>
          <w:lang w:val="en-US"/>
        </w:rPr>
        <w:t>. Gerry Closs at the University of Otago as par</w:t>
      </w:r>
      <w:r w:rsidR="002F7C5E" w:rsidRPr="00195D5B">
        <w:rPr>
          <w:rFonts w:asciiTheme="minorHAnsi" w:hAnsiTheme="minorHAnsi" w:cstheme="minorHAnsi"/>
          <w:lang w:val="en-US"/>
        </w:rPr>
        <w:t>t of a PhD.</w:t>
      </w:r>
    </w:p>
    <w:p w14:paraId="6B3FF46E" w14:textId="71A8B629" w:rsidR="004021AA" w:rsidRPr="00195D5B" w:rsidRDefault="004021AA" w:rsidP="00511584">
      <w:pPr>
        <w:spacing w:after="0"/>
        <w:rPr>
          <w:rFonts w:asciiTheme="minorHAnsi" w:hAnsiTheme="minorHAnsi" w:cstheme="minorHAnsi"/>
          <w:lang w:val="en-US"/>
        </w:rPr>
      </w:pPr>
    </w:p>
    <w:p w14:paraId="0F910172" w14:textId="77777777" w:rsidR="004021AA" w:rsidRPr="00195D5B" w:rsidRDefault="004021AA" w:rsidP="00835EB4">
      <w:pPr>
        <w:spacing w:after="12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2009. </w:t>
      </w:r>
      <w:r w:rsidRPr="00195D5B">
        <w:rPr>
          <w:rFonts w:asciiTheme="minorHAnsi" w:hAnsiTheme="minorHAnsi" w:cstheme="minorHAnsi"/>
          <w:i/>
          <w:lang w:val="en-US"/>
        </w:rPr>
        <w:t>The quantitative genetics of sibling interaction.</w:t>
      </w:r>
      <w:r w:rsidRPr="00195D5B">
        <w:rPr>
          <w:rFonts w:asciiTheme="minorHAnsi" w:hAnsiTheme="minorHAnsi" w:cstheme="minorHAnsi"/>
          <w:lang w:val="en-US"/>
        </w:rPr>
        <w:t xml:space="preserve"> </w:t>
      </w:r>
    </w:p>
    <w:p w14:paraId="5B5E2A2C" w14:textId="61BB3E9E" w:rsidR="00511584" w:rsidRPr="00195D5B" w:rsidRDefault="004021AA" w:rsidP="00061A8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A </w:t>
      </w:r>
      <w:proofErr w:type="gramStart"/>
      <w:r w:rsidRPr="00195D5B">
        <w:rPr>
          <w:rFonts w:asciiTheme="minorHAnsi" w:hAnsiTheme="minorHAnsi" w:cstheme="minorHAnsi"/>
          <w:lang w:val="en-US"/>
        </w:rPr>
        <w:t>field based</w:t>
      </w:r>
      <w:proofErr w:type="gramEnd"/>
      <w:r w:rsidRPr="00195D5B">
        <w:rPr>
          <w:rFonts w:asciiTheme="minorHAnsi" w:hAnsiTheme="minorHAnsi" w:cstheme="minorHAnsi"/>
          <w:lang w:val="en-US"/>
        </w:rPr>
        <w:t xml:space="preserve"> cross-fostering study in blue tits (</w:t>
      </w:r>
      <w:r w:rsidRPr="00195D5B">
        <w:rPr>
          <w:rFonts w:asciiTheme="minorHAnsi" w:hAnsiTheme="minorHAnsi" w:cstheme="minorHAnsi"/>
          <w:i/>
          <w:lang w:val="en-US"/>
        </w:rPr>
        <w:t>Parus caeruleus</w:t>
      </w:r>
      <w:r w:rsidRPr="00195D5B">
        <w:rPr>
          <w:rFonts w:asciiTheme="minorHAnsi" w:hAnsiTheme="minorHAnsi" w:cstheme="minorHAnsi"/>
          <w:lang w:val="en-US"/>
        </w:rPr>
        <w:t>), focusing on the evolution of body size.</w:t>
      </w:r>
    </w:p>
    <w:p w14:paraId="772995C9" w14:textId="7DB68D82" w:rsidR="00511584" w:rsidRPr="00195D5B" w:rsidRDefault="004021AA" w:rsidP="00061A80">
      <w:pPr>
        <w:pStyle w:val="ListParagraph"/>
        <w:numPr>
          <w:ilvl w:val="0"/>
          <w:numId w:val="5"/>
        </w:numPr>
        <w:spacing w:after="0"/>
        <w:rPr>
          <w:rFonts w:asciiTheme="minorHAnsi" w:eastAsia="MS Mincho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Completed under the co-supervision of Dr. Jarrod Hadfield at the University of Edinburgh and Dr. Ally Phillimore at Imperial College London as part of a </w:t>
      </w:r>
      <w:r w:rsidR="00B25F0A" w:rsidRPr="00195D5B">
        <w:rPr>
          <w:rFonts w:asciiTheme="minorHAnsi" w:hAnsiTheme="minorHAnsi" w:cstheme="minorHAnsi"/>
          <w:lang w:val="en-US"/>
        </w:rPr>
        <w:t>MSc</w:t>
      </w:r>
      <w:r w:rsidR="0081323F" w:rsidRPr="00195D5B">
        <w:rPr>
          <w:rFonts w:asciiTheme="minorHAnsi" w:hAnsiTheme="minorHAnsi" w:cstheme="minorHAnsi"/>
          <w:lang w:val="en-US"/>
        </w:rPr>
        <w:t>.</w:t>
      </w:r>
      <w:r w:rsidRPr="00195D5B">
        <w:rPr>
          <w:rFonts w:asciiTheme="minorHAnsi" w:hAnsiTheme="minorHAnsi" w:cstheme="minorHAnsi"/>
          <w:lang w:val="en-US"/>
        </w:rPr>
        <w:t xml:space="preserve"> degree.</w:t>
      </w:r>
    </w:p>
    <w:p w14:paraId="4AB0A288" w14:textId="77777777" w:rsidR="00511584" w:rsidRPr="00195D5B" w:rsidRDefault="00511584" w:rsidP="00511584">
      <w:pPr>
        <w:spacing w:after="0"/>
        <w:rPr>
          <w:rFonts w:asciiTheme="minorHAnsi" w:eastAsia="MS Mincho" w:hAnsiTheme="minorHAnsi" w:cstheme="minorHAnsi"/>
          <w:lang w:val="en-US"/>
        </w:rPr>
      </w:pPr>
    </w:p>
    <w:p w14:paraId="6819188C" w14:textId="11642A1F" w:rsidR="004021AA" w:rsidRPr="00195D5B" w:rsidRDefault="004021AA" w:rsidP="002653EF">
      <w:pPr>
        <w:spacing w:after="12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2008. </w:t>
      </w:r>
      <w:r w:rsidRPr="00195D5B">
        <w:rPr>
          <w:rFonts w:asciiTheme="minorHAnsi" w:hAnsiTheme="minorHAnsi" w:cstheme="minorHAnsi"/>
          <w:i/>
          <w:lang w:val="en-US"/>
        </w:rPr>
        <w:t xml:space="preserve">Polyandry in the common shore crab, </w:t>
      </w:r>
      <w:proofErr w:type="spellStart"/>
      <w:r w:rsidRPr="00195D5B">
        <w:rPr>
          <w:rFonts w:asciiTheme="minorHAnsi" w:hAnsiTheme="minorHAnsi" w:cstheme="minorHAnsi"/>
          <w:i/>
          <w:lang w:val="en-US"/>
        </w:rPr>
        <w:t>Carcinus</w:t>
      </w:r>
      <w:proofErr w:type="spellEnd"/>
      <w:r w:rsidRPr="00195D5B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195D5B">
        <w:rPr>
          <w:rFonts w:asciiTheme="minorHAnsi" w:hAnsiTheme="minorHAnsi" w:cstheme="minorHAnsi"/>
          <w:i/>
          <w:lang w:val="en-US"/>
        </w:rPr>
        <w:t>maenas</w:t>
      </w:r>
      <w:proofErr w:type="spellEnd"/>
      <w:r w:rsidRPr="00195D5B">
        <w:rPr>
          <w:rFonts w:asciiTheme="minorHAnsi" w:hAnsiTheme="minorHAnsi" w:cstheme="minorHAnsi"/>
          <w:i/>
          <w:lang w:val="en-US"/>
        </w:rPr>
        <w:t>.</w:t>
      </w:r>
      <w:r w:rsidRPr="00195D5B">
        <w:rPr>
          <w:rFonts w:asciiTheme="minorHAnsi" w:hAnsiTheme="minorHAnsi" w:cstheme="minorHAnsi"/>
          <w:lang w:val="en-US"/>
        </w:rPr>
        <w:t xml:space="preserve"> </w:t>
      </w:r>
      <w:r w:rsidRPr="00195D5B">
        <w:rPr>
          <w:rFonts w:ascii="MS Gothic" w:eastAsia="MS Gothic" w:hAnsi="MS Gothic" w:cs="MS Gothic" w:hint="eastAsia"/>
          <w:lang w:val="en-US"/>
        </w:rPr>
        <w:t> </w:t>
      </w:r>
    </w:p>
    <w:p w14:paraId="25CFA32E" w14:textId="6605DF10" w:rsidR="004021AA" w:rsidRPr="00195D5B" w:rsidRDefault="004021AA" w:rsidP="00061A8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>A molecular ecology project, which used microsatellite markers to quantify multiple paternity in the common shore crab (</w:t>
      </w:r>
      <w:proofErr w:type="spellStart"/>
      <w:r w:rsidRPr="00195D5B">
        <w:rPr>
          <w:rFonts w:asciiTheme="minorHAnsi" w:hAnsiTheme="minorHAnsi" w:cstheme="minorHAnsi"/>
          <w:i/>
          <w:lang w:val="en-US"/>
        </w:rPr>
        <w:t>Carcinus</w:t>
      </w:r>
      <w:proofErr w:type="spellEnd"/>
      <w:r w:rsidRPr="00195D5B">
        <w:rPr>
          <w:rFonts w:asciiTheme="minorHAnsi" w:hAnsiTheme="minorHAnsi" w:cstheme="minorHAnsi"/>
          <w:i/>
          <w:lang w:val="en-US"/>
        </w:rPr>
        <w:t xml:space="preserve"> </w:t>
      </w:r>
      <w:proofErr w:type="spellStart"/>
      <w:r w:rsidRPr="00195D5B">
        <w:rPr>
          <w:rFonts w:asciiTheme="minorHAnsi" w:hAnsiTheme="minorHAnsi" w:cstheme="minorHAnsi"/>
          <w:i/>
          <w:lang w:val="en-US"/>
        </w:rPr>
        <w:t>maenas</w:t>
      </w:r>
      <w:proofErr w:type="spellEnd"/>
      <w:r w:rsidRPr="00195D5B">
        <w:rPr>
          <w:rFonts w:asciiTheme="minorHAnsi" w:hAnsiTheme="minorHAnsi" w:cstheme="minorHAnsi"/>
          <w:lang w:val="en-US"/>
        </w:rPr>
        <w:t xml:space="preserve">). </w:t>
      </w:r>
      <w:r w:rsidRPr="00195D5B">
        <w:rPr>
          <w:rFonts w:ascii="MS Gothic" w:eastAsia="MS Gothic" w:hAnsi="MS Gothic" w:cs="MS Gothic" w:hint="eastAsia"/>
          <w:lang w:val="en-US"/>
        </w:rPr>
        <w:t> </w:t>
      </w:r>
    </w:p>
    <w:p w14:paraId="6CBEA7E7" w14:textId="21BD7ECF" w:rsidR="00EF49A8" w:rsidRDefault="004021AA" w:rsidP="00EF49A8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lang w:val="en-US"/>
        </w:rPr>
      </w:pPr>
      <w:r w:rsidRPr="00195D5B">
        <w:rPr>
          <w:rFonts w:asciiTheme="minorHAnsi" w:hAnsiTheme="minorHAnsi" w:cstheme="minorHAnsi"/>
          <w:lang w:val="en-US"/>
        </w:rPr>
        <w:t xml:space="preserve">Completed under the supervision of Dr. Bernd </w:t>
      </w:r>
      <w:proofErr w:type="spellStart"/>
      <w:r w:rsidRPr="00195D5B">
        <w:rPr>
          <w:rFonts w:asciiTheme="minorHAnsi" w:hAnsiTheme="minorHAnsi" w:cstheme="minorHAnsi"/>
          <w:lang w:val="en-US"/>
        </w:rPr>
        <w:t>Haenfling</w:t>
      </w:r>
      <w:proofErr w:type="spellEnd"/>
      <w:r w:rsidRPr="00195D5B">
        <w:rPr>
          <w:rFonts w:asciiTheme="minorHAnsi" w:hAnsiTheme="minorHAnsi" w:cstheme="minorHAnsi"/>
          <w:lang w:val="en-US"/>
        </w:rPr>
        <w:t xml:space="preserve"> at the University of Hull as part of a </w:t>
      </w:r>
      <w:r w:rsidR="007C4586" w:rsidRPr="00195D5B">
        <w:rPr>
          <w:rFonts w:asciiTheme="minorHAnsi" w:hAnsiTheme="minorHAnsi" w:cstheme="minorHAnsi"/>
          <w:lang w:val="en-US"/>
        </w:rPr>
        <w:t>BSc</w:t>
      </w:r>
      <w:r w:rsidR="00474406" w:rsidRPr="00195D5B">
        <w:rPr>
          <w:rFonts w:asciiTheme="minorHAnsi" w:hAnsiTheme="minorHAnsi" w:cstheme="minorHAnsi"/>
          <w:lang w:val="en-US"/>
        </w:rPr>
        <w:t xml:space="preserve"> degree.</w:t>
      </w:r>
    </w:p>
    <w:p w14:paraId="1B715DA3" w14:textId="77777777" w:rsidR="002D7BB6" w:rsidRDefault="002D7BB6" w:rsidP="00065E33">
      <w:pPr>
        <w:pStyle w:val="Heading2"/>
        <w:rPr>
          <w:rFonts w:asciiTheme="minorHAnsi" w:hAnsiTheme="minorHAnsi" w:cstheme="minorHAnsi"/>
          <w:lang w:val="en-US"/>
        </w:rPr>
      </w:pPr>
    </w:p>
    <w:p w14:paraId="6BB2121D" w14:textId="5A08B76B" w:rsidR="00065E33" w:rsidRDefault="00BF4097" w:rsidP="00065E33">
      <w:pPr>
        <w:pStyle w:val="Heading2"/>
        <w:rPr>
          <w:rFonts w:asciiTheme="minorHAnsi" w:hAnsiTheme="minorHAnsi" w:cstheme="minorHAnsi"/>
          <w:lang w:val="en-US"/>
        </w:rPr>
      </w:pPr>
      <w:r w:rsidRPr="00542621">
        <w:rPr>
          <w:rFonts w:asciiTheme="minorHAnsi" w:hAnsiTheme="minorHAnsi" w:cstheme="minorHAnsi"/>
          <w:lang w:val="en-US"/>
        </w:rPr>
        <w:t>Referees</w:t>
      </w:r>
    </w:p>
    <w:p w14:paraId="1A209A5E" w14:textId="301879A7" w:rsidR="00065E33" w:rsidRDefault="00065E33" w:rsidP="00065E33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Professor Stephen Simpson</w:t>
      </w:r>
      <w:r w:rsidR="00D74B8D">
        <w:rPr>
          <w:rFonts w:asciiTheme="minorHAnsi" w:hAnsiTheme="minorHAnsi" w:cstheme="minorHAnsi"/>
          <w:lang w:val="en-US"/>
        </w:rPr>
        <w:t xml:space="preserve"> AC FAA FRS</w:t>
      </w:r>
      <w:r w:rsidR="002B1133">
        <w:rPr>
          <w:rFonts w:asciiTheme="minorHAnsi" w:hAnsiTheme="minorHAnsi" w:cstheme="minorHAnsi"/>
          <w:lang w:val="en-US"/>
        </w:rPr>
        <w:t xml:space="preserve"> – </w:t>
      </w:r>
      <w:r w:rsidR="00211E50">
        <w:rPr>
          <w:rFonts w:asciiTheme="minorHAnsi" w:hAnsiTheme="minorHAnsi" w:cstheme="minorHAnsi"/>
          <w:lang w:val="en-US"/>
        </w:rPr>
        <w:t>Current Supervisor</w:t>
      </w:r>
    </w:p>
    <w:p w14:paraId="6FCECDAE" w14:textId="34F4CAAA" w:rsidR="00065E33" w:rsidRDefault="00065E33" w:rsidP="00065E33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Academic Director, Charles Perkins Centre</w:t>
      </w:r>
    </w:p>
    <w:p w14:paraId="6BB57BA1" w14:textId="200AA0DB" w:rsidR="00065E33" w:rsidRDefault="00065E33" w:rsidP="00065E33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University of Sydney</w:t>
      </w:r>
    </w:p>
    <w:p w14:paraId="499C748C" w14:textId="702A6DDC" w:rsidR="000F203F" w:rsidRDefault="00065E33" w:rsidP="00065E33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Email:</w:t>
      </w:r>
      <w:r w:rsidR="00E62F58">
        <w:rPr>
          <w:rFonts w:asciiTheme="minorHAnsi" w:hAnsiTheme="minorHAnsi" w:cstheme="minorHAnsi"/>
          <w:lang w:val="en-US"/>
        </w:rPr>
        <w:t xml:space="preserve"> </w:t>
      </w:r>
      <w:hyperlink r:id="rId7" w:history="1">
        <w:r w:rsidR="000F203F" w:rsidRPr="009B3C99">
          <w:rPr>
            <w:rStyle w:val="Hyperlink"/>
            <w:rFonts w:asciiTheme="minorHAnsi" w:hAnsiTheme="minorHAnsi" w:cstheme="minorHAnsi"/>
            <w:lang w:val="en-US"/>
          </w:rPr>
          <w:t>stephen.simpson@sydney.edu.au</w:t>
        </w:r>
      </w:hyperlink>
    </w:p>
    <w:p w14:paraId="663854F8" w14:textId="16595ADF" w:rsidR="00065E33" w:rsidRDefault="00065E33" w:rsidP="00065E33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Tel: 02</w:t>
      </w:r>
      <w:r w:rsidR="002A6C56">
        <w:rPr>
          <w:rFonts w:asciiTheme="minorHAnsi" w:hAnsiTheme="minorHAnsi" w:cstheme="minorHAnsi"/>
          <w:lang w:val="en-US"/>
        </w:rPr>
        <w:t xml:space="preserve"> 8627 1613</w:t>
      </w:r>
    </w:p>
    <w:p w14:paraId="73B22BAB" w14:textId="77777777" w:rsidR="00065E33" w:rsidRDefault="00065E33" w:rsidP="00542621">
      <w:pPr>
        <w:spacing w:after="0"/>
        <w:rPr>
          <w:rFonts w:asciiTheme="minorHAnsi" w:hAnsiTheme="minorHAnsi" w:cstheme="minorHAnsi"/>
          <w:lang w:val="en-US"/>
        </w:rPr>
      </w:pPr>
    </w:p>
    <w:p w14:paraId="5C9B0E89" w14:textId="23EC7EE5" w:rsidR="00542621" w:rsidRDefault="00542621" w:rsidP="000F203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Professor Shinichi Nakagawa</w:t>
      </w:r>
      <w:r w:rsidR="002B1133">
        <w:rPr>
          <w:rFonts w:asciiTheme="minorHAnsi" w:hAnsiTheme="minorHAnsi" w:cstheme="minorHAnsi"/>
          <w:lang w:val="en-US"/>
        </w:rPr>
        <w:t xml:space="preserve"> – PhD Advisor and Collaborator</w:t>
      </w:r>
    </w:p>
    <w:p w14:paraId="642CA1D3" w14:textId="79A4A453" w:rsidR="00542621" w:rsidRDefault="00542621" w:rsidP="000F203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Deputy Director of Research, Evolution and Ecology Research Centre</w:t>
      </w:r>
    </w:p>
    <w:p w14:paraId="3C40FAC4" w14:textId="5EBBD945" w:rsidR="00542621" w:rsidRDefault="00542621" w:rsidP="000F203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University of New South Wales</w:t>
      </w:r>
    </w:p>
    <w:p w14:paraId="07218F9A" w14:textId="454C27F1" w:rsidR="00542621" w:rsidRDefault="00542621" w:rsidP="000F203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Email: </w:t>
      </w:r>
      <w:hyperlink r:id="rId8" w:history="1">
        <w:r w:rsidRPr="009B3C99">
          <w:rPr>
            <w:rStyle w:val="Hyperlink"/>
            <w:rFonts w:asciiTheme="minorHAnsi" w:hAnsiTheme="minorHAnsi" w:cstheme="minorHAnsi"/>
            <w:lang w:val="en-US"/>
          </w:rPr>
          <w:t>s.nakagawa@unsw.edu.au</w:t>
        </w:r>
      </w:hyperlink>
    </w:p>
    <w:p w14:paraId="6B3647DF" w14:textId="1F52144A" w:rsidR="00542621" w:rsidRDefault="00542621" w:rsidP="000F203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Tel: 02</w:t>
      </w:r>
      <w:r w:rsidR="00C77734">
        <w:rPr>
          <w:rFonts w:asciiTheme="minorHAnsi" w:hAnsiTheme="minorHAnsi" w:cstheme="minorHAnsi"/>
          <w:lang w:val="en-US"/>
        </w:rPr>
        <w:t xml:space="preserve"> 93</w:t>
      </w:r>
      <w:r>
        <w:rPr>
          <w:rFonts w:asciiTheme="minorHAnsi" w:hAnsiTheme="minorHAnsi" w:cstheme="minorHAnsi"/>
          <w:lang w:val="en-US"/>
        </w:rPr>
        <w:t>85</w:t>
      </w:r>
      <w:r w:rsidR="00C77734">
        <w:rPr>
          <w:rFonts w:asciiTheme="minorHAnsi" w:hAnsiTheme="minorHAnsi" w:cstheme="minorHAnsi"/>
          <w:lang w:val="en-US"/>
        </w:rPr>
        <w:t xml:space="preserve"> 9</w:t>
      </w:r>
      <w:r>
        <w:rPr>
          <w:rFonts w:asciiTheme="minorHAnsi" w:hAnsiTheme="minorHAnsi" w:cstheme="minorHAnsi"/>
          <w:lang w:val="en-US"/>
        </w:rPr>
        <w:t>138</w:t>
      </w:r>
    </w:p>
    <w:p w14:paraId="2F584252" w14:textId="67F50041" w:rsidR="000F203F" w:rsidRDefault="000F203F" w:rsidP="000F203F">
      <w:pPr>
        <w:spacing w:after="0"/>
        <w:rPr>
          <w:rFonts w:asciiTheme="minorHAnsi" w:hAnsiTheme="minorHAnsi" w:cstheme="minorHAnsi"/>
          <w:lang w:val="en-US"/>
        </w:rPr>
      </w:pPr>
    </w:p>
    <w:p w14:paraId="42D91EE1" w14:textId="57260B06" w:rsidR="000F203F" w:rsidRDefault="000F203F" w:rsidP="000F203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Professor David </w:t>
      </w:r>
      <w:proofErr w:type="spellStart"/>
      <w:r>
        <w:rPr>
          <w:rFonts w:asciiTheme="minorHAnsi" w:hAnsiTheme="minorHAnsi" w:cstheme="minorHAnsi"/>
          <w:lang w:val="en-US"/>
        </w:rPr>
        <w:t>Raubenheimer</w:t>
      </w:r>
      <w:proofErr w:type="spellEnd"/>
      <w:r w:rsidR="0079326E">
        <w:rPr>
          <w:rFonts w:asciiTheme="minorHAnsi" w:hAnsiTheme="minorHAnsi" w:cstheme="minorHAnsi"/>
          <w:lang w:val="en-US"/>
        </w:rPr>
        <w:t xml:space="preserve"> – Collaborator</w:t>
      </w:r>
    </w:p>
    <w:p w14:paraId="7515E2A5" w14:textId="08BFBC5A" w:rsidR="000F203F" w:rsidRDefault="000F203F" w:rsidP="000F203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Leonard P Ullman Chair in Nutritional Ecology, Charles Perkins Centre</w:t>
      </w:r>
    </w:p>
    <w:p w14:paraId="3EA98B88" w14:textId="6803EC30" w:rsidR="000F203F" w:rsidRDefault="000F203F" w:rsidP="000F203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University of Sydney</w:t>
      </w:r>
    </w:p>
    <w:p w14:paraId="7988D56F" w14:textId="72CAB72B" w:rsidR="000F203F" w:rsidRDefault="000F203F" w:rsidP="000F203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Email: </w:t>
      </w:r>
      <w:hyperlink r:id="rId9" w:history="1">
        <w:r w:rsidRPr="009B3C99">
          <w:rPr>
            <w:rStyle w:val="Hyperlink"/>
            <w:rFonts w:asciiTheme="minorHAnsi" w:hAnsiTheme="minorHAnsi" w:cstheme="minorHAnsi"/>
            <w:lang w:val="en-US"/>
          </w:rPr>
          <w:t>david.raubenheimer@sydney.edu.au</w:t>
        </w:r>
      </w:hyperlink>
    </w:p>
    <w:p w14:paraId="038F2B62" w14:textId="5079400B" w:rsidR="00BF4097" w:rsidRPr="00BF4097" w:rsidRDefault="000F203F" w:rsidP="002E3D9E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Tel: 02 9351 3242</w:t>
      </w:r>
    </w:p>
    <w:sectPr w:rsidR="00BF4097" w:rsidRPr="00BF4097" w:rsidSect="00211E50">
      <w:headerReference w:type="default" r:id="rId10"/>
      <w:footerReference w:type="even" r:id="rId11"/>
      <w:footerReference w:type="default" r:id="rId12"/>
      <w:pgSz w:w="11900" w:h="16840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D56EF" w14:textId="77777777" w:rsidR="00A165B3" w:rsidRDefault="00A165B3" w:rsidP="000E013C">
      <w:pPr>
        <w:spacing w:after="0"/>
      </w:pPr>
      <w:r>
        <w:separator/>
      </w:r>
    </w:p>
  </w:endnote>
  <w:endnote w:type="continuationSeparator" w:id="0">
    <w:p w14:paraId="3E1C5953" w14:textId="77777777" w:rsidR="00A165B3" w:rsidRDefault="00A165B3" w:rsidP="000E01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009AA" w14:textId="77777777" w:rsidR="000E013C" w:rsidRDefault="000E013C" w:rsidP="00391E2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E0A1E7" w14:textId="77777777" w:rsidR="000E013C" w:rsidRDefault="000E013C" w:rsidP="000E01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2CFBE" w14:textId="77777777" w:rsidR="000E013C" w:rsidRPr="00211E50" w:rsidRDefault="000E013C" w:rsidP="00391E25">
    <w:pPr>
      <w:pStyle w:val="Footer"/>
      <w:framePr w:wrap="none" w:vAnchor="text" w:hAnchor="margin" w:xAlign="right" w:y="1"/>
      <w:rPr>
        <w:rStyle w:val="PageNumber"/>
        <w:rFonts w:asciiTheme="minorHAnsi" w:hAnsiTheme="minorHAnsi" w:cstheme="minorHAnsi"/>
      </w:rPr>
    </w:pPr>
    <w:r w:rsidRPr="00211E50">
      <w:rPr>
        <w:rStyle w:val="PageNumber"/>
        <w:rFonts w:asciiTheme="minorHAnsi" w:hAnsiTheme="minorHAnsi" w:cstheme="minorHAnsi"/>
      </w:rPr>
      <w:fldChar w:fldCharType="begin"/>
    </w:r>
    <w:r w:rsidRPr="00211E50">
      <w:rPr>
        <w:rStyle w:val="PageNumber"/>
        <w:rFonts w:asciiTheme="minorHAnsi" w:hAnsiTheme="minorHAnsi" w:cstheme="minorHAnsi"/>
      </w:rPr>
      <w:instrText xml:space="preserve">PAGE  </w:instrText>
    </w:r>
    <w:r w:rsidRPr="00211E50">
      <w:rPr>
        <w:rStyle w:val="PageNumber"/>
        <w:rFonts w:asciiTheme="minorHAnsi" w:hAnsiTheme="minorHAnsi" w:cstheme="minorHAnsi"/>
      </w:rPr>
      <w:fldChar w:fldCharType="separate"/>
    </w:r>
    <w:r w:rsidR="00E55520" w:rsidRPr="00211E50">
      <w:rPr>
        <w:rStyle w:val="PageNumber"/>
        <w:rFonts w:asciiTheme="minorHAnsi" w:hAnsiTheme="minorHAnsi" w:cstheme="minorHAnsi"/>
        <w:noProof/>
      </w:rPr>
      <w:t>1</w:t>
    </w:r>
    <w:r w:rsidRPr="00211E50">
      <w:rPr>
        <w:rStyle w:val="PageNumber"/>
        <w:rFonts w:asciiTheme="minorHAnsi" w:hAnsiTheme="minorHAnsi" w:cstheme="minorHAnsi"/>
      </w:rPr>
      <w:fldChar w:fldCharType="end"/>
    </w:r>
  </w:p>
  <w:p w14:paraId="37301A6E" w14:textId="77777777" w:rsidR="000E013C" w:rsidRDefault="000E013C" w:rsidP="000E01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2DC5B" w14:textId="77777777" w:rsidR="00A165B3" w:rsidRDefault="00A165B3" w:rsidP="000E013C">
      <w:pPr>
        <w:spacing w:after="0"/>
      </w:pPr>
      <w:r>
        <w:separator/>
      </w:r>
    </w:p>
  </w:footnote>
  <w:footnote w:type="continuationSeparator" w:id="0">
    <w:p w14:paraId="1959135B" w14:textId="77777777" w:rsidR="00A165B3" w:rsidRDefault="00A165B3" w:rsidP="000E01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4F9BE" w14:textId="2B4B745C" w:rsidR="002960D8" w:rsidRDefault="002960D8">
    <w:pPr>
      <w:pStyle w:val="Header"/>
      <w:rPr>
        <w:rFonts w:asciiTheme="minorHAnsi" w:hAnsiTheme="minorHAnsi" w:cstheme="minorHAnsi"/>
        <w:lang w:val="en-AU"/>
      </w:rPr>
    </w:pPr>
    <w:r w:rsidRPr="002960D8">
      <w:rPr>
        <w:rFonts w:asciiTheme="minorHAnsi" w:hAnsiTheme="minorHAnsi" w:cstheme="minorHAnsi"/>
        <w:lang w:val="en-AU"/>
      </w:rPr>
      <w:t>Alistair M Senior</w:t>
    </w:r>
    <w:r>
      <w:rPr>
        <w:rFonts w:asciiTheme="minorHAnsi" w:hAnsiTheme="minorHAnsi" w:cstheme="minorHAnsi"/>
        <w:lang w:val="en-AU"/>
      </w:rPr>
      <w:t xml:space="preserve"> </w:t>
    </w:r>
  </w:p>
  <w:p w14:paraId="337BB13E" w14:textId="77777777" w:rsidR="002960D8" w:rsidRPr="002960D8" w:rsidRDefault="002960D8">
    <w:pPr>
      <w:pStyle w:val="Header"/>
      <w:rPr>
        <w:rFonts w:asciiTheme="minorHAnsi" w:hAnsiTheme="minorHAnsi" w:cstheme="minorHAnsi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C674C26"/>
    <w:multiLevelType w:val="hybridMultilevel"/>
    <w:tmpl w:val="333A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E6EA4"/>
    <w:multiLevelType w:val="hybridMultilevel"/>
    <w:tmpl w:val="30966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929AF"/>
    <w:multiLevelType w:val="hybridMultilevel"/>
    <w:tmpl w:val="9A96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E327C"/>
    <w:multiLevelType w:val="hybridMultilevel"/>
    <w:tmpl w:val="DF8E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66A"/>
    <w:rsid w:val="00001A89"/>
    <w:rsid w:val="00002BCA"/>
    <w:rsid w:val="00004447"/>
    <w:rsid w:val="0000456B"/>
    <w:rsid w:val="0000504F"/>
    <w:rsid w:val="0000511B"/>
    <w:rsid w:val="0000607E"/>
    <w:rsid w:val="000106C6"/>
    <w:rsid w:val="000111E0"/>
    <w:rsid w:val="00011A1B"/>
    <w:rsid w:val="00012FE2"/>
    <w:rsid w:val="000133D3"/>
    <w:rsid w:val="000138AA"/>
    <w:rsid w:val="00014AA5"/>
    <w:rsid w:val="000166F5"/>
    <w:rsid w:val="00017572"/>
    <w:rsid w:val="00017975"/>
    <w:rsid w:val="0002107A"/>
    <w:rsid w:val="00021E4F"/>
    <w:rsid w:val="0002250C"/>
    <w:rsid w:val="00023246"/>
    <w:rsid w:val="000233ED"/>
    <w:rsid w:val="000238D4"/>
    <w:rsid w:val="00023F32"/>
    <w:rsid w:val="00024D71"/>
    <w:rsid w:val="000251DB"/>
    <w:rsid w:val="000253FC"/>
    <w:rsid w:val="00025A6F"/>
    <w:rsid w:val="00025FA2"/>
    <w:rsid w:val="00026AAE"/>
    <w:rsid w:val="000271DD"/>
    <w:rsid w:val="0003019C"/>
    <w:rsid w:val="00031A3F"/>
    <w:rsid w:val="0003292E"/>
    <w:rsid w:val="00032EB4"/>
    <w:rsid w:val="000335A5"/>
    <w:rsid w:val="000350E1"/>
    <w:rsid w:val="0003524D"/>
    <w:rsid w:val="00035451"/>
    <w:rsid w:val="00036339"/>
    <w:rsid w:val="000367B0"/>
    <w:rsid w:val="000409A9"/>
    <w:rsid w:val="00041839"/>
    <w:rsid w:val="00044C9C"/>
    <w:rsid w:val="000457DC"/>
    <w:rsid w:val="00046109"/>
    <w:rsid w:val="00046DB8"/>
    <w:rsid w:val="00047459"/>
    <w:rsid w:val="00047F53"/>
    <w:rsid w:val="000503B6"/>
    <w:rsid w:val="00050B03"/>
    <w:rsid w:val="000517D7"/>
    <w:rsid w:val="0005226E"/>
    <w:rsid w:val="000522A5"/>
    <w:rsid w:val="00052364"/>
    <w:rsid w:val="000537F7"/>
    <w:rsid w:val="00054926"/>
    <w:rsid w:val="0005600A"/>
    <w:rsid w:val="00056670"/>
    <w:rsid w:val="00056C83"/>
    <w:rsid w:val="00057ADE"/>
    <w:rsid w:val="000605CA"/>
    <w:rsid w:val="00060F9F"/>
    <w:rsid w:val="00061A80"/>
    <w:rsid w:val="00061C61"/>
    <w:rsid w:val="000621F0"/>
    <w:rsid w:val="00062E8B"/>
    <w:rsid w:val="00065BA6"/>
    <w:rsid w:val="00065E33"/>
    <w:rsid w:val="00067957"/>
    <w:rsid w:val="00071548"/>
    <w:rsid w:val="00072060"/>
    <w:rsid w:val="00072F72"/>
    <w:rsid w:val="000738E0"/>
    <w:rsid w:val="00073A17"/>
    <w:rsid w:val="00075012"/>
    <w:rsid w:val="0007552B"/>
    <w:rsid w:val="00075737"/>
    <w:rsid w:val="00076A5A"/>
    <w:rsid w:val="0007776A"/>
    <w:rsid w:val="00077BA2"/>
    <w:rsid w:val="00077C15"/>
    <w:rsid w:val="000800B4"/>
    <w:rsid w:val="00080F78"/>
    <w:rsid w:val="00081E80"/>
    <w:rsid w:val="000828AF"/>
    <w:rsid w:val="00082E71"/>
    <w:rsid w:val="000831F4"/>
    <w:rsid w:val="0008469C"/>
    <w:rsid w:val="00084BBE"/>
    <w:rsid w:val="00085961"/>
    <w:rsid w:val="000860B1"/>
    <w:rsid w:val="00086468"/>
    <w:rsid w:val="00086793"/>
    <w:rsid w:val="00086D7E"/>
    <w:rsid w:val="000876CE"/>
    <w:rsid w:val="000900D5"/>
    <w:rsid w:val="00091014"/>
    <w:rsid w:val="00092492"/>
    <w:rsid w:val="0009363B"/>
    <w:rsid w:val="00094472"/>
    <w:rsid w:val="000950A9"/>
    <w:rsid w:val="00096A39"/>
    <w:rsid w:val="00097225"/>
    <w:rsid w:val="00097938"/>
    <w:rsid w:val="000A01D3"/>
    <w:rsid w:val="000A570B"/>
    <w:rsid w:val="000A60C4"/>
    <w:rsid w:val="000A6BF7"/>
    <w:rsid w:val="000A6EF5"/>
    <w:rsid w:val="000B0083"/>
    <w:rsid w:val="000B0432"/>
    <w:rsid w:val="000B1720"/>
    <w:rsid w:val="000B256C"/>
    <w:rsid w:val="000B2B18"/>
    <w:rsid w:val="000B3269"/>
    <w:rsid w:val="000B3603"/>
    <w:rsid w:val="000B41D6"/>
    <w:rsid w:val="000B4D72"/>
    <w:rsid w:val="000B4F88"/>
    <w:rsid w:val="000B56CD"/>
    <w:rsid w:val="000B64A0"/>
    <w:rsid w:val="000B72EB"/>
    <w:rsid w:val="000B76D7"/>
    <w:rsid w:val="000C0440"/>
    <w:rsid w:val="000C0F31"/>
    <w:rsid w:val="000C1582"/>
    <w:rsid w:val="000C48AE"/>
    <w:rsid w:val="000C527D"/>
    <w:rsid w:val="000C7A4F"/>
    <w:rsid w:val="000C7B59"/>
    <w:rsid w:val="000C7B5E"/>
    <w:rsid w:val="000D0005"/>
    <w:rsid w:val="000D0A4D"/>
    <w:rsid w:val="000D0E20"/>
    <w:rsid w:val="000D0F13"/>
    <w:rsid w:val="000D2743"/>
    <w:rsid w:val="000D28D0"/>
    <w:rsid w:val="000D296B"/>
    <w:rsid w:val="000D4206"/>
    <w:rsid w:val="000D5332"/>
    <w:rsid w:val="000D62BB"/>
    <w:rsid w:val="000D7009"/>
    <w:rsid w:val="000D7DD8"/>
    <w:rsid w:val="000E013C"/>
    <w:rsid w:val="000E0203"/>
    <w:rsid w:val="000E0486"/>
    <w:rsid w:val="000E09AE"/>
    <w:rsid w:val="000E133A"/>
    <w:rsid w:val="000E18AF"/>
    <w:rsid w:val="000E2EE4"/>
    <w:rsid w:val="000E3C37"/>
    <w:rsid w:val="000E4027"/>
    <w:rsid w:val="000E4286"/>
    <w:rsid w:val="000E569C"/>
    <w:rsid w:val="000E5FCB"/>
    <w:rsid w:val="000E6786"/>
    <w:rsid w:val="000E68E7"/>
    <w:rsid w:val="000F0957"/>
    <w:rsid w:val="000F1CC0"/>
    <w:rsid w:val="000F203F"/>
    <w:rsid w:val="000F22D5"/>
    <w:rsid w:val="000F306D"/>
    <w:rsid w:val="000F375E"/>
    <w:rsid w:val="000F3EA3"/>
    <w:rsid w:val="000F471B"/>
    <w:rsid w:val="000F4CEC"/>
    <w:rsid w:val="000F5FE0"/>
    <w:rsid w:val="000F71DF"/>
    <w:rsid w:val="00100CD4"/>
    <w:rsid w:val="001010F9"/>
    <w:rsid w:val="001017BC"/>
    <w:rsid w:val="0010198D"/>
    <w:rsid w:val="001022E3"/>
    <w:rsid w:val="00103207"/>
    <w:rsid w:val="00104702"/>
    <w:rsid w:val="001049E5"/>
    <w:rsid w:val="00104F11"/>
    <w:rsid w:val="001052D0"/>
    <w:rsid w:val="001057E7"/>
    <w:rsid w:val="00105B6C"/>
    <w:rsid w:val="0010620C"/>
    <w:rsid w:val="00106AD9"/>
    <w:rsid w:val="00110930"/>
    <w:rsid w:val="00110E46"/>
    <w:rsid w:val="00111E7C"/>
    <w:rsid w:val="00112565"/>
    <w:rsid w:val="001134CD"/>
    <w:rsid w:val="00117C1F"/>
    <w:rsid w:val="001213E7"/>
    <w:rsid w:val="00121402"/>
    <w:rsid w:val="00121840"/>
    <w:rsid w:val="00121C1C"/>
    <w:rsid w:val="00122906"/>
    <w:rsid w:val="0012348C"/>
    <w:rsid w:val="001235BC"/>
    <w:rsid w:val="001248EE"/>
    <w:rsid w:val="00125025"/>
    <w:rsid w:val="00125BEB"/>
    <w:rsid w:val="00126051"/>
    <w:rsid w:val="00126F9E"/>
    <w:rsid w:val="00127D27"/>
    <w:rsid w:val="00127E20"/>
    <w:rsid w:val="00130073"/>
    <w:rsid w:val="0013029A"/>
    <w:rsid w:val="00131CB7"/>
    <w:rsid w:val="00132BF9"/>
    <w:rsid w:val="0013320E"/>
    <w:rsid w:val="00133969"/>
    <w:rsid w:val="00135031"/>
    <w:rsid w:val="001362C8"/>
    <w:rsid w:val="00136926"/>
    <w:rsid w:val="00142E9F"/>
    <w:rsid w:val="001433AE"/>
    <w:rsid w:val="001440D7"/>
    <w:rsid w:val="001443D9"/>
    <w:rsid w:val="00144D6A"/>
    <w:rsid w:val="00144FF8"/>
    <w:rsid w:val="00145A55"/>
    <w:rsid w:val="00145E28"/>
    <w:rsid w:val="001462ED"/>
    <w:rsid w:val="001465EE"/>
    <w:rsid w:val="00146693"/>
    <w:rsid w:val="001467DF"/>
    <w:rsid w:val="00146FE1"/>
    <w:rsid w:val="00147340"/>
    <w:rsid w:val="0014766A"/>
    <w:rsid w:val="001477FF"/>
    <w:rsid w:val="00152B3E"/>
    <w:rsid w:val="00153FC9"/>
    <w:rsid w:val="00154A27"/>
    <w:rsid w:val="00156782"/>
    <w:rsid w:val="00160D06"/>
    <w:rsid w:val="0016159A"/>
    <w:rsid w:val="00161A62"/>
    <w:rsid w:val="00161F41"/>
    <w:rsid w:val="00162790"/>
    <w:rsid w:val="00163095"/>
    <w:rsid w:val="0016325F"/>
    <w:rsid w:val="00163EDC"/>
    <w:rsid w:val="00164002"/>
    <w:rsid w:val="00164E11"/>
    <w:rsid w:val="00164F6E"/>
    <w:rsid w:val="0016721A"/>
    <w:rsid w:val="00170371"/>
    <w:rsid w:val="00171F36"/>
    <w:rsid w:val="00172A35"/>
    <w:rsid w:val="00173334"/>
    <w:rsid w:val="00174AE9"/>
    <w:rsid w:val="0017502D"/>
    <w:rsid w:val="00175A14"/>
    <w:rsid w:val="00176B91"/>
    <w:rsid w:val="001773D8"/>
    <w:rsid w:val="00177EB5"/>
    <w:rsid w:val="00181328"/>
    <w:rsid w:val="00181BAD"/>
    <w:rsid w:val="00182398"/>
    <w:rsid w:val="001835BE"/>
    <w:rsid w:val="001849B6"/>
    <w:rsid w:val="00184C85"/>
    <w:rsid w:val="0018513B"/>
    <w:rsid w:val="001862F2"/>
    <w:rsid w:val="00186519"/>
    <w:rsid w:val="00186B31"/>
    <w:rsid w:val="0018785F"/>
    <w:rsid w:val="00190EAF"/>
    <w:rsid w:val="00191E16"/>
    <w:rsid w:val="00191E35"/>
    <w:rsid w:val="00192AA5"/>
    <w:rsid w:val="00193613"/>
    <w:rsid w:val="00194065"/>
    <w:rsid w:val="00195566"/>
    <w:rsid w:val="00195D5B"/>
    <w:rsid w:val="001960F7"/>
    <w:rsid w:val="0019622B"/>
    <w:rsid w:val="00196D47"/>
    <w:rsid w:val="001974C5"/>
    <w:rsid w:val="0019769A"/>
    <w:rsid w:val="001A1ACD"/>
    <w:rsid w:val="001A25F7"/>
    <w:rsid w:val="001A28C3"/>
    <w:rsid w:val="001A3901"/>
    <w:rsid w:val="001A396A"/>
    <w:rsid w:val="001A3B37"/>
    <w:rsid w:val="001A3D05"/>
    <w:rsid w:val="001A4899"/>
    <w:rsid w:val="001A5FF6"/>
    <w:rsid w:val="001A6869"/>
    <w:rsid w:val="001B0AED"/>
    <w:rsid w:val="001B15FE"/>
    <w:rsid w:val="001B173B"/>
    <w:rsid w:val="001B2EB3"/>
    <w:rsid w:val="001B3E40"/>
    <w:rsid w:val="001B4130"/>
    <w:rsid w:val="001C0339"/>
    <w:rsid w:val="001C0C6C"/>
    <w:rsid w:val="001C1796"/>
    <w:rsid w:val="001C444D"/>
    <w:rsid w:val="001C45C0"/>
    <w:rsid w:val="001C6BE4"/>
    <w:rsid w:val="001C737A"/>
    <w:rsid w:val="001D079E"/>
    <w:rsid w:val="001D3B39"/>
    <w:rsid w:val="001D4D11"/>
    <w:rsid w:val="001D53D4"/>
    <w:rsid w:val="001D5A15"/>
    <w:rsid w:val="001D5E3F"/>
    <w:rsid w:val="001D6B29"/>
    <w:rsid w:val="001D710A"/>
    <w:rsid w:val="001D7BD8"/>
    <w:rsid w:val="001E073D"/>
    <w:rsid w:val="001E0C1A"/>
    <w:rsid w:val="001E0F3B"/>
    <w:rsid w:val="001E1394"/>
    <w:rsid w:val="001E2A54"/>
    <w:rsid w:val="001E302C"/>
    <w:rsid w:val="001E3153"/>
    <w:rsid w:val="001E33D8"/>
    <w:rsid w:val="001E4E58"/>
    <w:rsid w:val="001E5CED"/>
    <w:rsid w:val="001E67D4"/>
    <w:rsid w:val="001E7A40"/>
    <w:rsid w:val="001F033F"/>
    <w:rsid w:val="001F0C0D"/>
    <w:rsid w:val="001F2368"/>
    <w:rsid w:val="001F41CF"/>
    <w:rsid w:val="001F4919"/>
    <w:rsid w:val="001F4E51"/>
    <w:rsid w:val="001F4F91"/>
    <w:rsid w:val="001F5BF8"/>
    <w:rsid w:val="001F7BD2"/>
    <w:rsid w:val="00200E9E"/>
    <w:rsid w:val="00201F86"/>
    <w:rsid w:val="00203561"/>
    <w:rsid w:val="00204FD4"/>
    <w:rsid w:val="002054D7"/>
    <w:rsid w:val="00206DB7"/>
    <w:rsid w:val="0020768B"/>
    <w:rsid w:val="002077F7"/>
    <w:rsid w:val="00207FDB"/>
    <w:rsid w:val="002116A8"/>
    <w:rsid w:val="00211E50"/>
    <w:rsid w:val="00211F9E"/>
    <w:rsid w:val="002126BC"/>
    <w:rsid w:val="00213D48"/>
    <w:rsid w:val="002154A5"/>
    <w:rsid w:val="002156C7"/>
    <w:rsid w:val="00215834"/>
    <w:rsid w:val="00215F59"/>
    <w:rsid w:val="00216007"/>
    <w:rsid w:val="00216029"/>
    <w:rsid w:val="00216908"/>
    <w:rsid w:val="00217778"/>
    <w:rsid w:val="0021780A"/>
    <w:rsid w:val="00217ABB"/>
    <w:rsid w:val="002204F5"/>
    <w:rsid w:val="002217B6"/>
    <w:rsid w:val="0022213E"/>
    <w:rsid w:val="00222D08"/>
    <w:rsid w:val="002238A0"/>
    <w:rsid w:val="00223D1C"/>
    <w:rsid w:val="002274A6"/>
    <w:rsid w:val="002276C8"/>
    <w:rsid w:val="00227821"/>
    <w:rsid w:val="00233731"/>
    <w:rsid w:val="002351D7"/>
    <w:rsid w:val="002363D5"/>
    <w:rsid w:val="0024136A"/>
    <w:rsid w:val="002426E5"/>
    <w:rsid w:val="00242B2E"/>
    <w:rsid w:val="0024386B"/>
    <w:rsid w:val="00243B35"/>
    <w:rsid w:val="00244D41"/>
    <w:rsid w:val="00245407"/>
    <w:rsid w:val="00246893"/>
    <w:rsid w:val="002468FA"/>
    <w:rsid w:val="002471D0"/>
    <w:rsid w:val="00247269"/>
    <w:rsid w:val="002501C8"/>
    <w:rsid w:val="00250583"/>
    <w:rsid w:val="002507A0"/>
    <w:rsid w:val="0025173C"/>
    <w:rsid w:val="00251DFD"/>
    <w:rsid w:val="0025219C"/>
    <w:rsid w:val="00252C25"/>
    <w:rsid w:val="00254DDC"/>
    <w:rsid w:val="00256183"/>
    <w:rsid w:val="0025636B"/>
    <w:rsid w:val="00256D25"/>
    <w:rsid w:val="0025711B"/>
    <w:rsid w:val="0026000A"/>
    <w:rsid w:val="0026004E"/>
    <w:rsid w:val="00260E28"/>
    <w:rsid w:val="00264FD2"/>
    <w:rsid w:val="002653C8"/>
    <w:rsid w:val="002653EF"/>
    <w:rsid w:val="002655A4"/>
    <w:rsid w:val="0026674A"/>
    <w:rsid w:val="00267E3A"/>
    <w:rsid w:val="00270063"/>
    <w:rsid w:val="00270D23"/>
    <w:rsid w:val="00270D41"/>
    <w:rsid w:val="00272F7E"/>
    <w:rsid w:val="002733D6"/>
    <w:rsid w:val="00273B70"/>
    <w:rsid w:val="00274187"/>
    <w:rsid w:val="00274677"/>
    <w:rsid w:val="0027551F"/>
    <w:rsid w:val="00276607"/>
    <w:rsid w:val="002806E4"/>
    <w:rsid w:val="00281831"/>
    <w:rsid w:val="00281AE5"/>
    <w:rsid w:val="00281C83"/>
    <w:rsid w:val="0028257D"/>
    <w:rsid w:val="002831D6"/>
    <w:rsid w:val="0028363E"/>
    <w:rsid w:val="00284056"/>
    <w:rsid w:val="00284D61"/>
    <w:rsid w:val="00286DB9"/>
    <w:rsid w:val="0028750E"/>
    <w:rsid w:val="00291F73"/>
    <w:rsid w:val="00292618"/>
    <w:rsid w:val="00294367"/>
    <w:rsid w:val="002944D5"/>
    <w:rsid w:val="00295056"/>
    <w:rsid w:val="002960D8"/>
    <w:rsid w:val="0029680C"/>
    <w:rsid w:val="00297828"/>
    <w:rsid w:val="002A1F72"/>
    <w:rsid w:val="002A28D1"/>
    <w:rsid w:val="002A38CC"/>
    <w:rsid w:val="002A4AD2"/>
    <w:rsid w:val="002A4D29"/>
    <w:rsid w:val="002A4E1B"/>
    <w:rsid w:val="002A4FD7"/>
    <w:rsid w:val="002A6181"/>
    <w:rsid w:val="002A66DE"/>
    <w:rsid w:val="002A6B4B"/>
    <w:rsid w:val="002A6B6B"/>
    <w:rsid w:val="002A6C56"/>
    <w:rsid w:val="002B0614"/>
    <w:rsid w:val="002B1133"/>
    <w:rsid w:val="002B2140"/>
    <w:rsid w:val="002B2D90"/>
    <w:rsid w:val="002B3174"/>
    <w:rsid w:val="002B428B"/>
    <w:rsid w:val="002B69A3"/>
    <w:rsid w:val="002B7B42"/>
    <w:rsid w:val="002C1268"/>
    <w:rsid w:val="002C2421"/>
    <w:rsid w:val="002C31E6"/>
    <w:rsid w:val="002C33D5"/>
    <w:rsid w:val="002C49FE"/>
    <w:rsid w:val="002C5A31"/>
    <w:rsid w:val="002D0E06"/>
    <w:rsid w:val="002D144D"/>
    <w:rsid w:val="002D1761"/>
    <w:rsid w:val="002D2207"/>
    <w:rsid w:val="002D35E3"/>
    <w:rsid w:val="002D3A1B"/>
    <w:rsid w:val="002D5C8A"/>
    <w:rsid w:val="002D6BCE"/>
    <w:rsid w:val="002D7BB6"/>
    <w:rsid w:val="002E0474"/>
    <w:rsid w:val="002E104B"/>
    <w:rsid w:val="002E180B"/>
    <w:rsid w:val="002E2B44"/>
    <w:rsid w:val="002E38B3"/>
    <w:rsid w:val="002E3D9E"/>
    <w:rsid w:val="002E405A"/>
    <w:rsid w:val="002E41B0"/>
    <w:rsid w:val="002E4D27"/>
    <w:rsid w:val="002E4E6B"/>
    <w:rsid w:val="002E4E7E"/>
    <w:rsid w:val="002E4FCA"/>
    <w:rsid w:val="002E526F"/>
    <w:rsid w:val="002E6769"/>
    <w:rsid w:val="002E76EC"/>
    <w:rsid w:val="002E78AE"/>
    <w:rsid w:val="002F04F0"/>
    <w:rsid w:val="002F1273"/>
    <w:rsid w:val="002F1536"/>
    <w:rsid w:val="002F22DB"/>
    <w:rsid w:val="002F2631"/>
    <w:rsid w:val="002F38A2"/>
    <w:rsid w:val="002F3FAB"/>
    <w:rsid w:val="002F4A27"/>
    <w:rsid w:val="002F4D99"/>
    <w:rsid w:val="002F5D00"/>
    <w:rsid w:val="002F6FB5"/>
    <w:rsid w:val="002F6FD7"/>
    <w:rsid w:val="002F7C5E"/>
    <w:rsid w:val="002F7FAF"/>
    <w:rsid w:val="00300567"/>
    <w:rsid w:val="00300909"/>
    <w:rsid w:val="003017E5"/>
    <w:rsid w:val="00301E71"/>
    <w:rsid w:val="00302E52"/>
    <w:rsid w:val="003052CC"/>
    <w:rsid w:val="00305BC3"/>
    <w:rsid w:val="0030751F"/>
    <w:rsid w:val="00307568"/>
    <w:rsid w:val="0030793D"/>
    <w:rsid w:val="00311146"/>
    <w:rsid w:val="00311AF0"/>
    <w:rsid w:val="0031444B"/>
    <w:rsid w:val="00314AA2"/>
    <w:rsid w:val="00316754"/>
    <w:rsid w:val="0031755C"/>
    <w:rsid w:val="003206EF"/>
    <w:rsid w:val="0032217E"/>
    <w:rsid w:val="00322517"/>
    <w:rsid w:val="00322C5A"/>
    <w:rsid w:val="00323EC1"/>
    <w:rsid w:val="00323FFA"/>
    <w:rsid w:val="0032421B"/>
    <w:rsid w:val="00325AA5"/>
    <w:rsid w:val="00325C65"/>
    <w:rsid w:val="00326EDA"/>
    <w:rsid w:val="00327EAC"/>
    <w:rsid w:val="0033017B"/>
    <w:rsid w:val="003309AE"/>
    <w:rsid w:val="00331406"/>
    <w:rsid w:val="003316F0"/>
    <w:rsid w:val="003319B5"/>
    <w:rsid w:val="00331B12"/>
    <w:rsid w:val="0033223E"/>
    <w:rsid w:val="00334DC3"/>
    <w:rsid w:val="003359F3"/>
    <w:rsid w:val="00337410"/>
    <w:rsid w:val="0033776C"/>
    <w:rsid w:val="00337CE3"/>
    <w:rsid w:val="0034014C"/>
    <w:rsid w:val="003406E4"/>
    <w:rsid w:val="00342662"/>
    <w:rsid w:val="00343125"/>
    <w:rsid w:val="00343981"/>
    <w:rsid w:val="00343F04"/>
    <w:rsid w:val="00344F35"/>
    <w:rsid w:val="003450A0"/>
    <w:rsid w:val="00345144"/>
    <w:rsid w:val="003454DD"/>
    <w:rsid w:val="003457D6"/>
    <w:rsid w:val="00347EC4"/>
    <w:rsid w:val="00347F52"/>
    <w:rsid w:val="00350F01"/>
    <w:rsid w:val="00350FF8"/>
    <w:rsid w:val="00351093"/>
    <w:rsid w:val="00355EBC"/>
    <w:rsid w:val="00355F1A"/>
    <w:rsid w:val="003563DB"/>
    <w:rsid w:val="0035689C"/>
    <w:rsid w:val="0035756E"/>
    <w:rsid w:val="00357A75"/>
    <w:rsid w:val="0036029C"/>
    <w:rsid w:val="003606CD"/>
    <w:rsid w:val="00361928"/>
    <w:rsid w:val="00361994"/>
    <w:rsid w:val="0036365B"/>
    <w:rsid w:val="00363C24"/>
    <w:rsid w:val="003647CB"/>
    <w:rsid w:val="00364B9F"/>
    <w:rsid w:val="00365270"/>
    <w:rsid w:val="00365AE3"/>
    <w:rsid w:val="00365F2A"/>
    <w:rsid w:val="00366B56"/>
    <w:rsid w:val="00366B87"/>
    <w:rsid w:val="003670A9"/>
    <w:rsid w:val="00367A03"/>
    <w:rsid w:val="00367EF3"/>
    <w:rsid w:val="0037043F"/>
    <w:rsid w:val="00370DC7"/>
    <w:rsid w:val="00371D1D"/>
    <w:rsid w:val="00371D33"/>
    <w:rsid w:val="00372314"/>
    <w:rsid w:val="003723DB"/>
    <w:rsid w:val="003729A9"/>
    <w:rsid w:val="00373D25"/>
    <w:rsid w:val="00373DEE"/>
    <w:rsid w:val="00374145"/>
    <w:rsid w:val="003743E6"/>
    <w:rsid w:val="00374925"/>
    <w:rsid w:val="003767BD"/>
    <w:rsid w:val="00377AAA"/>
    <w:rsid w:val="003810D1"/>
    <w:rsid w:val="00382501"/>
    <w:rsid w:val="003827B6"/>
    <w:rsid w:val="0038381E"/>
    <w:rsid w:val="00385A97"/>
    <w:rsid w:val="003876BF"/>
    <w:rsid w:val="003905D4"/>
    <w:rsid w:val="00390C60"/>
    <w:rsid w:val="00390CB4"/>
    <w:rsid w:val="0039194C"/>
    <w:rsid w:val="003930D3"/>
    <w:rsid w:val="00393B29"/>
    <w:rsid w:val="00393DC0"/>
    <w:rsid w:val="003942DA"/>
    <w:rsid w:val="00395B9C"/>
    <w:rsid w:val="0039659F"/>
    <w:rsid w:val="00397C4F"/>
    <w:rsid w:val="003A0316"/>
    <w:rsid w:val="003A0EC7"/>
    <w:rsid w:val="003A1785"/>
    <w:rsid w:val="003A1CF7"/>
    <w:rsid w:val="003A2829"/>
    <w:rsid w:val="003A38BB"/>
    <w:rsid w:val="003A3D50"/>
    <w:rsid w:val="003A5060"/>
    <w:rsid w:val="003A688D"/>
    <w:rsid w:val="003A7A02"/>
    <w:rsid w:val="003A7AE6"/>
    <w:rsid w:val="003A7CCF"/>
    <w:rsid w:val="003B01D4"/>
    <w:rsid w:val="003B1429"/>
    <w:rsid w:val="003B32A0"/>
    <w:rsid w:val="003B4D0F"/>
    <w:rsid w:val="003B5389"/>
    <w:rsid w:val="003B545E"/>
    <w:rsid w:val="003B57C6"/>
    <w:rsid w:val="003B65F0"/>
    <w:rsid w:val="003B67EF"/>
    <w:rsid w:val="003C014B"/>
    <w:rsid w:val="003C07E4"/>
    <w:rsid w:val="003C0E82"/>
    <w:rsid w:val="003C25E2"/>
    <w:rsid w:val="003C4A87"/>
    <w:rsid w:val="003C5FB9"/>
    <w:rsid w:val="003D2490"/>
    <w:rsid w:val="003D34D8"/>
    <w:rsid w:val="003D3834"/>
    <w:rsid w:val="003D3A03"/>
    <w:rsid w:val="003D4144"/>
    <w:rsid w:val="003D431C"/>
    <w:rsid w:val="003D5242"/>
    <w:rsid w:val="003D5BD9"/>
    <w:rsid w:val="003D5D69"/>
    <w:rsid w:val="003D632B"/>
    <w:rsid w:val="003D737D"/>
    <w:rsid w:val="003E1257"/>
    <w:rsid w:val="003E18C3"/>
    <w:rsid w:val="003E2182"/>
    <w:rsid w:val="003E2A40"/>
    <w:rsid w:val="003E3D60"/>
    <w:rsid w:val="003E4D6B"/>
    <w:rsid w:val="003F1363"/>
    <w:rsid w:val="003F1B6B"/>
    <w:rsid w:val="003F2679"/>
    <w:rsid w:val="003F2F61"/>
    <w:rsid w:val="003F2F95"/>
    <w:rsid w:val="003F3D15"/>
    <w:rsid w:val="003F556D"/>
    <w:rsid w:val="003F6479"/>
    <w:rsid w:val="003F6EB5"/>
    <w:rsid w:val="003F72FE"/>
    <w:rsid w:val="003F732E"/>
    <w:rsid w:val="004021A4"/>
    <w:rsid w:val="004021AA"/>
    <w:rsid w:val="0040259E"/>
    <w:rsid w:val="00402B31"/>
    <w:rsid w:val="00402CA5"/>
    <w:rsid w:val="00403563"/>
    <w:rsid w:val="00403D61"/>
    <w:rsid w:val="004046E5"/>
    <w:rsid w:val="00404808"/>
    <w:rsid w:val="00404DE1"/>
    <w:rsid w:val="00405421"/>
    <w:rsid w:val="00405560"/>
    <w:rsid w:val="00405798"/>
    <w:rsid w:val="0041027D"/>
    <w:rsid w:val="004102A9"/>
    <w:rsid w:val="00411525"/>
    <w:rsid w:val="00413B9C"/>
    <w:rsid w:val="004143C2"/>
    <w:rsid w:val="00414DDC"/>
    <w:rsid w:val="0041500A"/>
    <w:rsid w:val="004153C5"/>
    <w:rsid w:val="00415A4E"/>
    <w:rsid w:val="00416802"/>
    <w:rsid w:val="004169DD"/>
    <w:rsid w:val="00416D89"/>
    <w:rsid w:val="00420C47"/>
    <w:rsid w:val="00421489"/>
    <w:rsid w:val="004215DB"/>
    <w:rsid w:val="0042193E"/>
    <w:rsid w:val="004219B5"/>
    <w:rsid w:val="00421F14"/>
    <w:rsid w:val="00423570"/>
    <w:rsid w:val="00423B3D"/>
    <w:rsid w:val="004244CC"/>
    <w:rsid w:val="00424C81"/>
    <w:rsid w:val="00426832"/>
    <w:rsid w:val="00426E45"/>
    <w:rsid w:val="00427CD3"/>
    <w:rsid w:val="00432EC5"/>
    <w:rsid w:val="00432F25"/>
    <w:rsid w:val="004338C8"/>
    <w:rsid w:val="004341FC"/>
    <w:rsid w:val="00434A3A"/>
    <w:rsid w:val="00434BD1"/>
    <w:rsid w:val="00434BE7"/>
    <w:rsid w:val="00434C05"/>
    <w:rsid w:val="00434D38"/>
    <w:rsid w:val="0043524C"/>
    <w:rsid w:val="004355BF"/>
    <w:rsid w:val="004358CD"/>
    <w:rsid w:val="00435AFC"/>
    <w:rsid w:val="00435C94"/>
    <w:rsid w:val="004368DC"/>
    <w:rsid w:val="00436F7C"/>
    <w:rsid w:val="00437CE9"/>
    <w:rsid w:val="004403ED"/>
    <w:rsid w:val="004418CB"/>
    <w:rsid w:val="00441CBE"/>
    <w:rsid w:val="0044213C"/>
    <w:rsid w:val="00442520"/>
    <w:rsid w:val="004446F9"/>
    <w:rsid w:val="00444F16"/>
    <w:rsid w:val="004455D2"/>
    <w:rsid w:val="004466FF"/>
    <w:rsid w:val="00446F46"/>
    <w:rsid w:val="004476A4"/>
    <w:rsid w:val="00447C7D"/>
    <w:rsid w:val="004505A1"/>
    <w:rsid w:val="00450CAD"/>
    <w:rsid w:val="00450D4F"/>
    <w:rsid w:val="00452644"/>
    <w:rsid w:val="004527E5"/>
    <w:rsid w:val="00453BCF"/>
    <w:rsid w:val="004553C7"/>
    <w:rsid w:val="00455E65"/>
    <w:rsid w:val="00456519"/>
    <w:rsid w:val="00456600"/>
    <w:rsid w:val="00457025"/>
    <w:rsid w:val="0045761E"/>
    <w:rsid w:val="004619D4"/>
    <w:rsid w:val="00462534"/>
    <w:rsid w:val="004642F7"/>
    <w:rsid w:val="004675C3"/>
    <w:rsid w:val="0047096C"/>
    <w:rsid w:val="004718DC"/>
    <w:rsid w:val="00471952"/>
    <w:rsid w:val="00471C50"/>
    <w:rsid w:val="00472148"/>
    <w:rsid w:val="00473103"/>
    <w:rsid w:val="00474406"/>
    <w:rsid w:val="0047479E"/>
    <w:rsid w:val="0047486F"/>
    <w:rsid w:val="004756F9"/>
    <w:rsid w:val="00475B5E"/>
    <w:rsid w:val="00476867"/>
    <w:rsid w:val="004803DE"/>
    <w:rsid w:val="0048068F"/>
    <w:rsid w:val="004810C4"/>
    <w:rsid w:val="00481743"/>
    <w:rsid w:val="004818D1"/>
    <w:rsid w:val="00483116"/>
    <w:rsid w:val="00483CAC"/>
    <w:rsid w:val="00484217"/>
    <w:rsid w:val="00484C23"/>
    <w:rsid w:val="00484C83"/>
    <w:rsid w:val="004867A4"/>
    <w:rsid w:val="00487625"/>
    <w:rsid w:val="00487B90"/>
    <w:rsid w:val="0049081F"/>
    <w:rsid w:val="0049108F"/>
    <w:rsid w:val="004913BF"/>
    <w:rsid w:val="004924C5"/>
    <w:rsid w:val="00492A2C"/>
    <w:rsid w:val="0049475F"/>
    <w:rsid w:val="0049696B"/>
    <w:rsid w:val="004A14EE"/>
    <w:rsid w:val="004A2B15"/>
    <w:rsid w:val="004A52A4"/>
    <w:rsid w:val="004A7CB2"/>
    <w:rsid w:val="004A7F20"/>
    <w:rsid w:val="004B23D6"/>
    <w:rsid w:val="004B355C"/>
    <w:rsid w:val="004B45BA"/>
    <w:rsid w:val="004B64B3"/>
    <w:rsid w:val="004C1DB8"/>
    <w:rsid w:val="004C2AE7"/>
    <w:rsid w:val="004C2FFB"/>
    <w:rsid w:val="004C33A2"/>
    <w:rsid w:val="004C372A"/>
    <w:rsid w:val="004C72C6"/>
    <w:rsid w:val="004D18A3"/>
    <w:rsid w:val="004D1E97"/>
    <w:rsid w:val="004D32D6"/>
    <w:rsid w:val="004D404F"/>
    <w:rsid w:val="004D4061"/>
    <w:rsid w:val="004D4562"/>
    <w:rsid w:val="004D4880"/>
    <w:rsid w:val="004D4A9F"/>
    <w:rsid w:val="004D4FF7"/>
    <w:rsid w:val="004D5275"/>
    <w:rsid w:val="004D6425"/>
    <w:rsid w:val="004E0A94"/>
    <w:rsid w:val="004E1986"/>
    <w:rsid w:val="004E2899"/>
    <w:rsid w:val="004E2BEF"/>
    <w:rsid w:val="004E4230"/>
    <w:rsid w:val="004E44EB"/>
    <w:rsid w:val="004E4726"/>
    <w:rsid w:val="004E52AA"/>
    <w:rsid w:val="004E7816"/>
    <w:rsid w:val="004E78B3"/>
    <w:rsid w:val="004E7E90"/>
    <w:rsid w:val="004F1C01"/>
    <w:rsid w:val="004F2143"/>
    <w:rsid w:val="004F29F0"/>
    <w:rsid w:val="004F3368"/>
    <w:rsid w:val="004F367B"/>
    <w:rsid w:val="00501036"/>
    <w:rsid w:val="005019CA"/>
    <w:rsid w:val="00501C6E"/>
    <w:rsid w:val="005023B8"/>
    <w:rsid w:val="00502C67"/>
    <w:rsid w:val="00502FAC"/>
    <w:rsid w:val="00504EE6"/>
    <w:rsid w:val="00505084"/>
    <w:rsid w:val="00507472"/>
    <w:rsid w:val="00510CEB"/>
    <w:rsid w:val="00511584"/>
    <w:rsid w:val="005120D5"/>
    <w:rsid w:val="005125EC"/>
    <w:rsid w:val="00512B4C"/>
    <w:rsid w:val="005158A3"/>
    <w:rsid w:val="00516AF9"/>
    <w:rsid w:val="00517180"/>
    <w:rsid w:val="00520647"/>
    <w:rsid w:val="005228F2"/>
    <w:rsid w:val="0052326D"/>
    <w:rsid w:val="00523C1B"/>
    <w:rsid w:val="00523C40"/>
    <w:rsid w:val="00523F5E"/>
    <w:rsid w:val="0052415A"/>
    <w:rsid w:val="00524317"/>
    <w:rsid w:val="00526D55"/>
    <w:rsid w:val="0053033B"/>
    <w:rsid w:val="00531B6A"/>
    <w:rsid w:val="00532213"/>
    <w:rsid w:val="00532508"/>
    <w:rsid w:val="0053458B"/>
    <w:rsid w:val="005345DA"/>
    <w:rsid w:val="005346E5"/>
    <w:rsid w:val="005349FF"/>
    <w:rsid w:val="00534E41"/>
    <w:rsid w:val="0053609F"/>
    <w:rsid w:val="00536219"/>
    <w:rsid w:val="00536C77"/>
    <w:rsid w:val="00540051"/>
    <w:rsid w:val="00541E04"/>
    <w:rsid w:val="0054261B"/>
    <w:rsid w:val="00542621"/>
    <w:rsid w:val="005430D2"/>
    <w:rsid w:val="00543397"/>
    <w:rsid w:val="00545186"/>
    <w:rsid w:val="0054591A"/>
    <w:rsid w:val="00547515"/>
    <w:rsid w:val="00550F5E"/>
    <w:rsid w:val="00552192"/>
    <w:rsid w:val="00554B82"/>
    <w:rsid w:val="00554EE2"/>
    <w:rsid w:val="00555FC6"/>
    <w:rsid w:val="005561F0"/>
    <w:rsid w:val="0055655F"/>
    <w:rsid w:val="00556C37"/>
    <w:rsid w:val="005577E9"/>
    <w:rsid w:val="005601AE"/>
    <w:rsid w:val="0056043A"/>
    <w:rsid w:val="0056092A"/>
    <w:rsid w:val="005610D3"/>
    <w:rsid w:val="005618E3"/>
    <w:rsid w:val="0056249B"/>
    <w:rsid w:val="00562E2E"/>
    <w:rsid w:val="005635E4"/>
    <w:rsid w:val="00563C7D"/>
    <w:rsid w:val="00563D77"/>
    <w:rsid w:val="00563F04"/>
    <w:rsid w:val="00564699"/>
    <w:rsid w:val="005658E7"/>
    <w:rsid w:val="00567454"/>
    <w:rsid w:val="005674C8"/>
    <w:rsid w:val="00567ABE"/>
    <w:rsid w:val="00570B4C"/>
    <w:rsid w:val="00571A2F"/>
    <w:rsid w:val="00572315"/>
    <w:rsid w:val="00573903"/>
    <w:rsid w:val="00573DD4"/>
    <w:rsid w:val="00574181"/>
    <w:rsid w:val="00574730"/>
    <w:rsid w:val="00574C80"/>
    <w:rsid w:val="00575331"/>
    <w:rsid w:val="0057573E"/>
    <w:rsid w:val="00576413"/>
    <w:rsid w:val="0057754D"/>
    <w:rsid w:val="00580136"/>
    <w:rsid w:val="00581DBD"/>
    <w:rsid w:val="00583D2F"/>
    <w:rsid w:val="005842A7"/>
    <w:rsid w:val="00584DF2"/>
    <w:rsid w:val="0059034C"/>
    <w:rsid w:val="00591D6D"/>
    <w:rsid w:val="00591DDF"/>
    <w:rsid w:val="00592482"/>
    <w:rsid w:val="005943D2"/>
    <w:rsid w:val="00594625"/>
    <w:rsid w:val="00594BB4"/>
    <w:rsid w:val="00595AAF"/>
    <w:rsid w:val="00596138"/>
    <w:rsid w:val="00596E1B"/>
    <w:rsid w:val="0059710C"/>
    <w:rsid w:val="00597A66"/>
    <w:rsid w:val="005A03A1"/>
    <w:rsid w:val="005A047E"/>
    <w:rsid w:val="005A0962"/>
    <w:rsid w:val="005A0B74"/>
    <w:rsid w:val="005A0B8A"/>
    <w:rsid w:val="005A0EDF"/>
    <w:rsid w:val="005A11CA"/>
    <w:rsid w:val="005A1366"/>
    <w:rsid w:val="005A2CCA"/>
    <w:rsid w:val="005A3013"/>
    <w:rsid w:val="005A3AFE"/>
    <w:rsid w:val="005A429F"/>
    <w:rsid w:val="005A5032"/>
    <w:rsid w:val="005A5AC9"/>
    <w:rsid w:val="005A622C"/>
    <w:rsid w:val="005A661F"/>
    <w:rsid w:val="005A7378"/>
    <w:rsid w:val="005A7669"/>
    <w:rsid w:val="005A7D26"/>
    <w:rsid w:val="005B0C36"/>
    <w:rsid w:val="005B1FC4"/>
    <w:rsid w:val="005B2CE2"/>
    <w:rsid w:val="005B31F2"/>
    <w:rsid w:val="005B33C2"/>
    <w:rsid w:val="005B3876"/>
    <w:rsid w:val="005B7187"/>
    <w:rsid w:val="005B73BE"/>
    <w:rsid w:val="005B73FE"/>
    <w:rsid w:val="005B778D"/>
    <w:rsid w:val="005B78BF"/>
    <w:rsid w:val="005B7C0B"/>
    <w:rsid w:val="005C00EE"/>
    <w:rsid w:val="005C0A51"/>
    <w:rsid w:val="005C2FCD"/>
    <w:rsid w:val="005C4120"/>
    <w:rsid w:val="005C6B46"/>
    <w:rsid w:val="005D0A54"/>
    <w:rsid w:val="005D21E4"/>
    <w:rsid w:val="005D2366"/>
    <w:rsid w:val="005D3230"/>
    <w:rsid w:val="005D38A4"/>
    <w:rsid w:val="005D4007"/>
    <w:rsid w:val="005D40A6"/>
    <w:rsid w:val="005D5BC2"/>
    <w:rsid w:val="005D797E"/>
    <w:rsid w:val="005E022C"/>
    <w:rsid w:val="005E1A5C"/>
    <w:rsid w:val="005E27A1"/>
    <w:rsid w:val="005E2F2C"/>
    <w:rsid w:val="005E4859"/>
    <w:rsid w:val="005E7491"/>
    <w:rsid w:val="005E74DA"/>
    <w:rsid w:val="005E7A47"/>
    <w:rsid w:val="005E7BB1"/>
    <w:rsid w:val="005F08F3"/>
    <w:rsid w:val="005F0F1D"/>
    <w:rsid w:val="005F18F2"/>
    <w:rsid w:val="005F334E"/>
    <w:rsid w:val="005F347C"/>
    <w:rsid w:val="005F362D"/>
    <w:rsid w:val="005F4F83"/>
    <w:rsid w:val="005F6348"/>
    <w:rsid w:val="005F6504"/>
    <w:rsid w:val="005F69BF"/>
    <w:rsid w:val="005F6D39"/>
    <w:rsid w:val="005F74D9"/>
    <w:rsid w:val="005F7EC4"/>
    <w:rsid w:val="00600F5C"/>
    <w:rsid w:val="0060130E"/>
    <w:rsid w:val="006029EE"/>
    <w:rsid w:val="00602A4A"/>
    <w:rsid w:val="00604075"/>
    <w:rsid w:val="00604665"/>
    <w:rsid w:val="00604992"/>
    <w:rsid w:val="00605851"/>
    <w:rsid w:val="00606277"/>
    <w:rsid w:val="00606F3D"/>
    <w:rsid w:val="006076EC"/>
    <w:rsid w:val="00610102"/>
    <w:rsid w:val="00610217"/>
    <w:rsid w:val="006105B0"/>
    <w:rsid w:val="00610A9D"/>
    <w:rsid w:val="00611423"/>
    <w:rsid w:val="00611BA0"/>
    <w:rsid w:val="00612CA7"/>
    <w:rsid w:val="00613E74"/>
    <w:rsid w:val="00615512"/>
    <w:rsid w:val="0061566E"/>
    <w:rsid w:val="00615F6B"/>
    <w:rsid w:val="00616E57"/>
    <w:rsid w:val="00621B68"/>
    <w:rsid w:val="0062208F"/>
    <w:rsid w:val="0062214C"/>
    <w:rsid w:val="00623ADF"/>
    <w:rsid w:val="006248DB"/>
    <w:rsid w:val="00625119"/>
    <w:rsid w:val="00626F19"/>
    <w:rsid w:val="006273E7"/>
    <w:rsid w:val="00630048"/>
    <w:rsid w:val="0063034B"/>
    <w:rsid w:val="006303D4"/>
    <w:rsid w:val="006310E0"/>
    <w:rsid w:val="0063207D"/>
    <w:rsid w:val="00632BC3"/>
    <w:rsid w:val="006332EC"/>
    <w:rsid w:val="0063546F"/>
    <w:rsid w:val="00635F2C"/>
    <w:rsid w:val="006366E9"/>
    <w:rsid w:val="00636C27"/>
    <w:rsid w:val="00637331"/>
    <w:rsid w:val="0064051F"/>
    <w:rsid w:val="00640841"/>
    <w:rsid w:val="006425C1"/>
    <w:rsid w:val="00643436"/>
    <w:rsid w:val="006453E3"/>
    <w:rsid w:val="00646D60"/>
    <w:rsid w:val="00646E5F"/>
    <w:rsid w:val="00647088"/>
    <w:rsid w:val="0065092E"/>
    <w:rsid w:val="00650BE4"/>
    <w:rsid w:val="006512D3"/>
    <w:rsid w:val="006519A7"/>
    <w:rsid w:val="006525A9"/>
    <w:rsid w:val="006557B4"/>
    <w:rsid w:val="00656A08"/>
    <w:rsid w:val="00657297"/>
    <w:rsid w:val="006576EC"/>
    <w:rsid w:val="00657962"/>
    <w:rsid w:val="00657EC5"/>
    <w:rsid w:val="006606F9"/>
    <w:rsid w:val="0066196E"/>
    <w:rsid w:val="006635CF"/>
    <w:rsid w:val="006637EB"/>
    <w:rsid w:val="006646D5"/>
    <w:rsid w:val="006649DA"/>
    <w:rsid w:val="00665F45"/>
    <w:rsid w:val="006664D3"/>
    <w:rsid w:val="00666EAE"/>
    <w:rsid w:val="0066738C"/>
    <w:rsid w:val="00670976"/>
    <w:rsid w:val="00671E29"/>
    <w:rsid w:val="006721B3"/>
    <w:rsid w:val="00672D61"/>
    <w:rsid w:val="006730DA"/>
    <w:rsid w:val="00675D63"/>
    <w:rsid w:val="00675FC6"/>
    <w:rsid w:val="00676649"/>
    <w:rsid w:val="0067717C"/>
    <w:rsid w:val="00680257"/>
    <w:rsid w:val="006804CA"/>
    <w:rsid w:val="00680509"/>
    <w:rsid w:val="00681F14"/>
    <w:rsid w:val="00683B05"/>
    <w:rsid w:val="00684CF0"/>
    <w:rsid w:val="00684DCF"/>
    <w:rsid w:val="006856D9"/>
    <w:rsid w:val="00686101"/>
    <w:rsid w:val="006864B9"/>
    <w:rsid w:val="0068656E"/>
    <w:rsid w:val="00690269"/>
    <w:rsid w:val="00690947"/>
    <w:rsid w:val="00690CAD"/>
    <w:rsid w:val="006922F0"/>
    <w:rsid w:val="0069265B"/>
    <w:rsid w:val="006938D4"/>
    <w:rsid w:val="006943A3"/>
    <w:rsid w:val="006947CD"/>
    <w:rsid w:val="006958D5"/>
    <w:rsid w:val="00696A88"/>
    <w:rsid w:val="00696B58"/>
    <w:rsid w:val="00696FE7"/>
    <w:rsid w:val="00697726"/>
    <w:rsid w:val="00697A81"/>
    <w:rsid w:val="006A018B"/>
    <w:rsid w:val="006A089A"/>
    <w:rsid w:val="006A2344"/>
    <w:rsid w:val="006A2797"/>
    <w:rsid w:val="006A3F92"/>
    <w:rsid w:val="006A43B1"/>
    <w:rsid w:val="006A517C"/>
    <w:rsid w:val="006A691A"/>
    <w:rsid w:val="006A775F"/>
    <w:rsid w:val="006A7802"/>
    <w:rsid w:val="006B045A"/>
    <w:rsid w:val="006B0A43"/>
    <w:rsid w:val="006B168F"/>
    <w:rsid w:val="006B24FB"/>
    <w:rsid w:val="006B29C4"/>
    <w:rsid w:val="006B37A9"/>
    <w:rsid w:val="006B3BD4"/>
    <w:rsid w:val="006B40C8"/>
    <w:rsid w:val="006B44EE"/>
    <w:rsid w:val="006B560E"/>
    <w:rsid w:val="006B58CC"/>
    <w:rsid w:val="006B5F68"/>
    <w:rsid w:val="006B699F"/>
    <w:rsid w:val="006B748D"/>
    <w:rsid w:val="006B79F7"/>
    <w:rsid w:val="006B7EAB"/>
    <w:rsid w:val="006C0588"/>
    <w:rsid w:val="006C0C1C"/>
    <w:rsid w:val="006C26D3"/>
    <w:rsid w:val="006C3B9A"/>
    <w:rsid w:val="006C6A1A"/>
    <w:rsid w:val="006C73D1"/>
    <w:rsid w:val="006C794D"/>
    <w:rsid w:val="006C7F56"/>
    <w:rsid w:val="006D08B4"/>
    <w:rsid w:val="006D0991"/>
    <w:rsid w:val="006D0BDC"/>
    <w:rsid w:val="006D1D10"/>
    <w:rsid w:val="006D2433"/>
    <w:rsid w:val="006D3A3E"/>
    <w:rsid w:val="006D6354"/>
    <w:rsid w:val="006D6D68"/>
    <w:rsid w:val="006D78AD"/>
    <w:rsid w:val="006D78ED"/>
    <w:rsid w:val="006E1147"/>
    <w:rsid w:val="006E19C5"/>
    <w:rsid w:val="006E34CA"/>
    <w:rsid w:val="006E3505"/>
    <w:rsid w:val="006E495D"/>
    <w:rsid w:val="006F010F"/>
    <w:rsid w:val="006F02E8"/>
    <w:rsid w:val="006F0786"/>
    <w:rsid w:val="006F0DE8"/>
    <w:rsid w:val="006F2315"/>
    <w:rsid w:val="006F2525"/>
    <w:rsid w:val="006F3527"/>
    <w:rsid w:val="006F3F8A"/>
    <w:rsid w:val="006F4797"/>
    <w:rsid w:val="006F511E"/>
    <w:rsid w:val="006F55C1"/>
    <w:rsid w:val="006F603B"/>
    <w:rsid w:val="006F647E"/>
    <w:rsid w:val="006F679A"/>
    <w:rsid w:val="006F728B"/>
    <w:rsid w:val="0070018F"/>
    <w:rsid w:val="007027BB"/>
    <w:rsid w:val="007028FA"/>
    <w:rsid w:val="00702AD5"/>
    <w:rsid w:val="00702CDC"/>
    <w:rsid w:val="00702FBC"/>
    <w:rsid w:val="0070301C"/>
    <w:rsid w:val="00703332"/>
    <w:rsid w:val="00703888"/>
    <w:rsid w:val="007049E0"/>
    <w:rsid w:val="00704C10"/>
    <w:rsid w:val="00704EC8"/>
    <w:rsid w:val="00705350"/>
    <w:rsid w:val="0070548C"/>
    <w:rsid w:val="00706166"/>
    <w:rsid w:val="0070619B"/>
    <w:rsid w:val="007063E0"/>
    <w:rsid w:val="00706E12"/>
    <w:rsid w:val="00707618"/>
    <w:rsid w:val="00707E12"/>
    <w:rsid w:val="007108B4"/>
    <w:rsid w:val="00710F36"/>
    <w:rsid w:val="0071213E"/>
    <w:rsid w:val="00712590"/>
    <w:rsid w:val="00712678"/>
    <w:rsid w:val="00713187"/>
    <w:rsid w:val="0071394C"/>
    <w:rsid w:val="00713A4C"/>
    <w:rsid w:val="00713CEC"/>
    <w:rsid w:val="00713D06"/>
    <w:rsid w:val="00715154"/>
    <w:rsid w:val="00715D4A"/>
    <w:rsid w:val="00715D5F"/>
    <w:rsid w:val="00721270"/>
    <w:rsid w:val="00721688"/>
    <w:rsid w:val="00721DAA"/>
    <w:rsid w:val="00723C3D"/>
    <w:rsid w:val="00723FBB"/>
    <w:rsid w:val="0072409D"/>
    <w:rsid w:val="007242AA"/>
    <w:rsid w:val="007243A9"/>
    <w:rsid w:val="0072512B"/>
    <w:rsid w:val="00725190"/>
    <w:rsid w:val="00725CB0"/>
    <w:rsid w:val="00726639"/>
    <w:rsid w:val="00727C2C"/>
    <w:rsid w:val="00727C50"/>
    <w:rsid w:val="00730884"/>
    <w:rsid w:val="00730C79"/>
    <w:rsid w:val="007318D3"/>
    <w:rsid w:val="00732115"/>
    <w:rsid w:val="007324A5"/>
    <w:rsid w:val="0073336D"/>
    <w:rsid w:val="007347D5"/>
    <w:rsid w:val="007364B8"/>
    <w:rsid w:val="0073688D"/>
    <w:rsid w:val="00736DAC"/>
    <w:rsid w:val="00737E4F"/>
    <w:rsid w:val="00740ADF"/>
    <w:rsid w:val="0074160B"/>
    <w:rsid w:val="00743529"/>
    <w:rsid w:val="007471E5"/>
    <w:rsid w:val="007475A9"/>
    <w:rsid w:val="0074760C"/>
    <w:rsid w:val="007479F1"/>
    <w:rsid w:val="00747A8A"/>
    <w:rsid w:val="00750D13"/>
    <w:rsid w:val="00751628"/>
    <w:rsid w:val="007516A1"/>
    <w:rsid w:val="00753414"/>
    <w:rsid w:val="00754854"/>
    <w:rsid w:val="00756851"/>
    <w:rsid w:val="007576DA"/>
    <w:rsid w:val="00760C51"/>
    <w:rsid w:val="00761D1C"/>
    <w:rsid w:val="0076239B"/>
    <w:rsid w:val="00763C32"/>
    <w:rsid w:val="007640A6"/>
    <w:rsid w:val="0076445C"/>
    <w:rsid w:val="00765E63"/>
    <w:rsid w:val="00766250"/>
    <w:rsid w:val="007665AB"/>
    <w:rsid w:val="00767E89"/>
    <w:rsid w:val="00770842"/>
    <w:rsid w:val="00772565"/>
    <w:rsid w:val="00772D45"/>
    <w:rsid w:val="00774450"/>
    <w:rsid w:val="00774AF8"/>
    <w:rsid w:val="00774FF1"/>
    <w:rsid w:val="00774FF5"/>
    <w:rsid w:val="007752A4"/>
    <w:rsid w:val="00775B90"/>
    <w:rsid w:val="007763EB"/>
    <w:rsid w:val="0077645F"/>
    <w:rsid w:val="007774D7"/>
    <w:rsid w:val="00780A55"/>
    <w:rsid w:val="007820B7"/>
    <w:rsid w:val="007841F2"/>
    <w:rsid w:val="007842AB"/>
    <w:rsid w:val="007845D9"/>
    <w:rsid w:val="007859C2"/>
    <w:rsid w:val="00786698"/>
    <w:rsid w:val="00787C97"/>
    <w:rsid w:val="0079326E"/>
    <w:rsid w:val="00795659"/>
    <w:rsid w:val="00795CBB"/>
    <w:rsid w:val="0079632B"/>
    <w:rsid w:val="0079787A"/>
    <w:rsid w:val="0079790B"/>
    <w:rsid w:val="00797D16"/>
    <w:rsid w:val="007A090E"/>
    <w:rsid w:val="007A0BF7"/>
    <w:rsid w:val="007A0E02"/>
    <w:rsid w:val="007A0F0E"/>
    <w:rsid w:val="007A1143"/>
    <w:rsid w:val="007A24C3"/>
    <w:rsid w:val="007A326C"/>
    <w:rsid w:val="007A43BB"/>
    <w:rsid w:val="007A45BF"/>
    <w:rsid w:val="007A5B08"/>
    <w:rsid w:val="007A7B8F"/>
    <w:rsid w:val="007B171D"/>
    <w:rsid w:val="007B21DF"/>
    <w:rsid w:val="007B2ABC"/>
    <w:rsid w:val="007B3D01"/>
    <w:rsid w:val="007B4373"/>
    <w:rsid w:val="007B48F8"/>
    <w:rsid w:val="007B53CB"/>
    <w:rsid w:val="007B58C9"/>
    <w:rsid w:val="007B6D5B"/>
    <w:rsid w:val="007B6FE0"/>
    <w:rsid w:val="007B7451"/>
    <w:rsid w:val="007C0B20"/>
    <w:rsid w:val="007C0EF8"/>
    <w:rsid w:val="007C12AF"/>
    <w:rsid w:val="007C13DC"/>
    <w:rsid w:val="007C1676"/>
    <w:rsid w:val="007C19D7"/>
    <w:rsid w:val="007C1EB5"/>
    <w:rsid w:val="007C25C0"/>
    <w:rsid w:val="007C4586"/>
    <w:rsid w:val="007C47A6"/>
    <w:rsid w:val="007C48FB"/>
    <w:rsid w:val="007C4962"/>
    <w:rsid w:val="007C5718"/>
    <w:rsid w:val="007C620E"/>
    <w:rsid w:val="007C6F67"/>
    <w:rsid w:val="007C7107"/>
    <w:rsid w:val="007C7720"/>
    <w:rsid w:val="007D2748"/>
    <w:rsid w:val="007D3201"/>
    <w:rsid w:val="007D3E8E"/>
    <w:rsid w:val="007D4B03"/>
    <w:rsid w:val="007D57C8"/>
    <w:rsid w:val="007D594B"/>
    <w:rsid w:val="007D652F"/>
    <w:rsid w:val="007D743D"/>
    <w:rsid w:val="007D754A"/>
    <w:rsid w:val="007D7960"/>
    <w:rsid w:val="007E0466"/>
    <w:rsid w:val="007E064F"/>
    <w:rsid w:val="007E0BD2"/>
    <w:rsid w:val="007E0E61"/>
    <w:rsid w:val="007E0EDF"/>
    <w:rsid w:val="007E1031"/>
    <w:rsid w:val="007E104B"/>
    <w:rsid w:val="007E1AD3"/>
    <w:rsid w:val="007E2193"/>
    <w:rsid w:val="007E236F"/>
    <w:rsid w:val="007E250C"/>
    <w:rsid w:val="007E3675"/>
    <w:rsid w:val="007E39BA"/>
    <w:rsid w:val="007E5421"/>
    <w:rsid w:val="007E5868"/>
    <w:rsid w:val="007E794D"/>
    <w:rsid w:val="007E7DB5"/>
    <w:rsid w:val="007E7ECF"/>
    <w:rsid w:val="007F040E"/>
    <w:rsid w:val="007F0CDF"/>
    <w:rsid w:val="007F27A0"/>
    <w:rsid w:val="007F2A2E"/>
    <w:rsid w:val="007F33A4"/>
    <w:rsid w:val="007F4624"/>
    <w:rsid w:val="007F51AD"/>
    <w:rsid w:val="007F5ADF"/>
    <w:rsid w:val="007F5ECE"/>
    <w:rsid w:val="007F65A7"/>
    <w:rsid w:val="007F7DF9"/>
    <w:rsid w:val="007F7FCD"/>
    <w:rsid w:val="0080126F"/>
    <w:rsid w:val="00802E89"/>
    <w:rsid w:val="00804433"/>
    <w:rsid w:val="00806294"/>
    <w:rsid w:val="008062B4"/>
    <w:rsid w:val="00806EF7"/>
    <w:rsid w:val="00807446"/>
    <w:rsid w:val="00807680"/>
    <w:rsid w:val="008103E2"/>
    <w:rsid w:val="00810F76"/>
    <w:rsid w:val="00812F16"/>
    <w:rsid w:val="0081323F"/>
    <w:rsid w:val="00815CFE"/>
    <w:rsid w:val="0081654E"/>
    <w:rsid w:val="00816C82"/>
    <w:rsid w:val="008170A9"/>
    <w:rsid w:val="00820832"/>
    <w:rsid w:val="0082197D"/>
    <w:rsid w:val="00821D85"/>
    <w:rsid w:val="008225DB"/>
    <w:rsid w:val="00822FEC"/>
    <w:rsid w:val="00823AE0"/>
    <w:rsid w:val="00823FD4"/>
    <w:rsid w:val="00824E72"/>
    <w:rsid w:val="00826007"/>
    <w:rsid w:val="00826385"/>
    <w:rsid w:val="00826F7C"/>
    <w:rsid w:val="00827B38"/>
    <w:rsid w:val="00830F58"/>
    <w:rsid w:val="0083271A"/>
    <w:rsid w:val="00832DB9"/>
    <w:rsid w:val="00832E9A"/>
    <w:rsid w:val="0083445E"/>
    <w:rsid w:val="00834A68"/>
    <w:rsid w:val="00835458"/>
    <w:rsid w:val="00835EB4"/>
    <w:rsid w:val="0083731C"/>
    <w:rsid w:val="00840452"/>
    <w:rsid w:val="008407E7"/>
    <w:rsid w:val="00840F19"/>
    <w:rsid w:val="008410B6"/>
    <w:rsid w:val="00842062"/>
    <w:rsid w:val="008426C8"/>
    <w:rsid w:val="00843A64"/>
    <w:rsid w:val="00843E93"/>
    <w:rsid w:val="00843FBA"/>
    <w:rsid w:val="00844BB9"/>
    <w:rsid w:val="00846A59"/>
    <w:rsid w:val="0084729E"/>
    <w:rsid w:val="00847376"/>
    <w:rsid w:val="008516A2"/>
    <w:rsid w:val="00851C0C"/>
    <w:rsid w:val="0085288F"/>
    <w:rsid w:val="00852C6D"/>
    <w:rsid w:val="00853303"/>
    <w:rsid w:val="0085339C"/>
    <w:rsid w:val="008537A2"/>
    <w:rsid w:val="0085480B"/>
    <w:rsid w:val="008555E4"/>
    <w:rsid w:val="00856066"/>
    <w:rsid w:val="00856860"/>
    <w:rsid w:val="00857999"/>
    <w:rsid w:val="0086014C"/>
    <w:rsid w:val="008601D6"/>
    <w:rsid w:val="0086284E"/>
    <w:rsid w:val="0086312B"/>
    <w:rsid w:val="0086315A"/>
    <w:rsid w:val="00863498"/>
    <w:rsid w:val="00863673"/>
    <w:rsid w:val="00866BA7"/>
    <w:rsid w:val="00866EF8"/>
    <w:rsid w:val="00867F21"/>
    <w:rsid w:val="00867F83"/>
    <w:rsid w:val="008708DF"/>
    <w:rsid w:val="00870988"/>
    <w:rsid w:val="008714EA"/>
    <w:rsid w:val="00871F9E"/>
    <w:rsid w:val="008721E0"/>
    <w:rsid w:val="008740DB"/>
    <w:rsid w:val="00876AB2"/>
    <w:rsid w:val="00880586"/>
    <w:rsid w:val="008813B4"/>
    <w:rsid w:val="00881585"/>
    <w:rsid w:val="0088172D"/>
    <w:rsid w:val="00884675"/>
    <w:rsid w:val="0088753A"/>
    <w:rsid w:val="00890699"/>
    <w:rsid w:val="00890BDE"/>
    <w:rsid w:val="00890FF2"/>
    <w:rsid w:val="00891299"/>
    <w:rsid w:val="008916E5"/>
    <w:rsid w:val="00892212"/>
    <w:rsid w:val="00892736"/>
    <w:rsid w:val="00892761"/>
    <w:rsid w:val="00893E94"/>
    <w:rsid w:val="0089441D"/>
    <w:rsid w:val="00894AC6"/>
    <w:rsid w:val="0089524A"/>
    <w:rsid w:val="00895D3F"/>
    <w:rsid w:val="008964CA"/>
    <w:rsid w:val="00897213"/>
    <w:rsid w:val="00897298"/>
    <w:rsid w:val="008A0E19"/>
    <w:rsid w:val="008A135E"/>
    <w:rsid w:val="008A14C5"/>
    <w:rsid w:val="008A24DD"/>
    <w:rsid w:val="008A2F66"/>
    <w:rsid w:val="008A3A84"/>
    <w:rsid w:val="008A4564"/>
    <w:rsid w:val="008A5018"/>
    <w:rsid w:val="008A50D8"/>
    <w:rsid w:val="008A5367"/>
    <w:rsid w:val="008A5E05"/>
    <w:rsid w:val="008A5FDD"/>
    <w:rsid w:val="008A7DF5"/>
    <w:rsid w:val="008B2222"/>
    <w:rsid w:val="008B257C"/>
    <w:rsid w:val="008B2FFE"/>
    <w:rsid w:val="008B3BC1"/>
    <w:rsid w:val="008B3CDC"/>
    <w:rsid w:val="008B4623"/>
    <w:rsid w:val="008B6A59"/>
    <w:rsid w:val="008B6AB9"/>
    <w:rsid w:val="008C02C9"/>
    <w:rsid w:val="008C214E"/>
    <w:rsid w:val="008C23BD"/>
    <w:rsid w:val="008C25A4"/>
    <w:rsid w:val="008C29CE"/>
    <w:rsid w:val="008C4648"/>
    <w:rsid w:val="008C5A65"/>
    <w:rsid w:val="008C604C"/>
    <w:rsid w:val="008C6609"/>
    <w:rsid w:val="008C68AB"/>
    <w:rsid w:val="008C70D7"/>
    <w:rsid w:val="008D0634"/>
    <w:rsid w:val="008D1171"/>
    <w:rsid w:val="008D1DFD"/>
    <w:rsid w:val="008D43DD"/>
    <w:rsid w:val="008D4B67"/>
    <w:rsid w:val="008D6284"/>
    <w:rsid w:val="008D7A4A"/>
    <w:rsid w:val="008E11CE"/>
    <w:rsid w:val="008E1808"/>
    <w:rsid w:val="008E2399"/>
    <w:rsid w:val="008E40AA"/>
    <w:rsid w:val="008E49B0"/>
    <w:rsid w:val="008E508B"/>
    <w:rsid w:val="008E60D0"/>
    <w:rsid w:val="008E783F"/>
    <w:rsid w:val="008F107E"/>
    <w:rsid w:val="008F1602"/>
    <w:rsid w:val="008F16ED"/>
    <w:rsid w:val="008F3E71"/>
    <w:rsid w:val="008F5035"/>
    <w:rsid w:val="008F6A2B"/>
    <w:rsid w:val="008F75A4"/>
    <w:rsid w:val="00901162"/>
    <w:rsid w:val="00901669"/>
    <w:rsid w:val="00903233"/>
    <w:rsid w:val="00903FB3"/>
    <w:rsid w:val="009041B7"/>
    <w:rsid w:val="009043BB"/>
    <w:rsid w:val="00905EFC"/>
    <w:rsid w:val="00906E29"/>
    <w:rsid w:val="0090764C"/>
    <w:rsid w:val="00907A75"/>
    <w:rsid w:val="0091067A"/>
    <w:rsid w:val="00911604"/>
    <w:rsid w:val="00911FD5"/>
    <w:rsid w:val="00912D21"/>
    <w:rsid w:val="009145C7"/>
    <w:rsid w:val="00914ED6"/>
    <w:rsid w:val="0091589D"/>
    <w:rsid w:val="00916564"/>
    <w:rsid w:val="00916C01"/>
    <w:rsid w:val="00916DC5"/>
    <w:rsid w:val="0091715C"/>
    <w:rsid w:val="00917986"/>
    <w:rsid w:val="0091798D"/>
    <w:rsid w:val="009179F2"/>
    <w:rsid w:val="00920EA9"/>
    <w:rsid w:val="009224F3"/>
    <w:rsid w:val="009230ED"/>
    <w:rsid w:val="0092567E"/>
    <w:rsid w:val="009256FA"/>
    <w:rsid w:val="00925833"/>
    <w:rsid w:val="00925F07"/>
    <w:rsid w:val="009262EA"/>
    <w:rsid w:val="009263A2"/>
    <w:rsid w:val="00930381"/>
    <w:rsid w:val="009310B5"/>
    <w:rsid w:val="00931D4E"/>
    <w:rsid w:val="0093284D"/>
    <w:rsid w:val="00932CD2"/>
    <w:rsid w:val="009342E3"/>
    <w:rsid w:val="009355CE"/>
    <w:rsid w:val="009357B3"/>
    <w:rsid w:val="00936014"/>
    <w:rsid w:val="00941534"/>
    <w:rsid w:val="00941A63"/>
    <w:rsid w:val="00941DF4"/>
    <w:rsid w:val="00941F7A"/>
    <w:rsid w:val="009423D0"/>
    <w:rsid w:val="00943936"/>
    <w:rsid w:val="00943E09"/>
    <w:rsid w:val="0094432E"/>
    <w:rsid w:val="009456A0"/>
    <w:rsid w:val="00946855"/>
    <w:rsid w:val="00946D29"/>
    <w:rsid w:val="00946F0A"/>
    <w:rsid w:val="00947809"/>
    <w:rsid w:val="00947B75"/>
    <w:rsid w:val="00950D9D"/>
    <w:rsid w:val="0095136B"/>
    <w:rsid w:val="0095154F"/>
    <w:rsid w:val="00951BF0"/>
    <w:rsid w:val="00954994"/>
    <w:rsid w:val="00954A7C"/>
    <w:rsid w:val="00954A80"/>
    <w:rsid w:val="00956F43"/>
    <w:rsid w:val="00960735"/>
    <w:rsid w:val="00960B02"/>
    <w:rsid w:val="00965548"/>
    <w:rsid w:val="00965D14"/>
    <w:rsid w:val="00967828"/>
    <w:rsid w:val="00967B68"/>
    <w:rsid w:val="009716D8"/>
    <w:rsid w:val="00971896"/>
    <w:rsid w:val="00971CC2"/>
    <w:rsid w:val="009722A9"/>
    <w:rsid w:val="009728F8"/>
    <w:rsid w:val="00973B85"/>
    <w:rsid w:val="00973F8A"/>
    <w:rsid w:val="009744EE"/>
    <w:rsid w:val="00977D48"/>
    <w:rsid w:val="009805A3"/>
    <w:rsid w:val="00980EE8"/>
    <w:rsid w:val="0098108F"/>
    <w:rsid w:val="00981461"/>
    <w:rsid w:val="00981C56"/>
    <w:rsid w:val="0098223F"/>
    <w:rsid w:val="00982688"/>
    <w:rsid w:val="00983232"/>
    <w:rsid w:val="0098427E"/>
    <w:rsid w:val="009850F3"/>
    <w:rsid w:val="00986732"/>
    <w:rsid w:val="00986912"/>
    <w:rsid w:val="00990630"/>
    <w:rsid w:val="00990971"/>
    <w:rsid w:val="00990F71"/>
    <w:rsid w:val="00991686"/>
    <w:rsid w:val="009916F7"/>
    <w:rsid w:val="00993FD3"/>
    <w:rsid w:val="00995EBA"/>
    <w:rsid w:val="009964E4"/>
    <w:rsid w:val="009967BE"/>
    <w:rsid w:val="009974D7"/>
    <w:rsid w:val="009A04AA"/>
    <w:rsid w:val="009A0B34"/>
    <w:rsid w:val="009A2139"/>
    <w:rsid w:val="009A223E"/>
    <w:rsid w:val="009A3829"/>
    <w:rsid w:val="009A51D3"/>
    <w:rsid w:val="009A5ECB"/>
    <w:rsid w:val="009A62F8"/>
    <w:rsid w:val="009A7002"/>
    <w:rsid w:val="009B07DC"/>
    <w:rsid w:val="009B0AD7"/>
    <w:rsid w:val="009B0DAC"/>
    <w:rsid w:val="009B1ADD"/>
    <w:rsid w:val="009B1C97"/>
    <w:rsid w:val="009B205C"/>
    <w:rsid w:val="009B30E2"/>
    <w:rsid w:val="009B385D"/>
    <w:rsid w:val="009B3D69"/>
    <w:rsid w:val="009B4694"/>
    <w:rsid w:val="009B681C"/>
    <w:rsid w:val="009B7461"/>
    <w:rsid w:val="009B7664"/>
    <w:rsid w:val="009C17E4"/>
    <w:rsid w:val="009C1882"/>
    <w:rsid w:val="009C235F"/>
    <w:rsid w:val="009C436B"/>
    <w:rsid w:val="009C4393"/>
    <w:rsid w:val="009C4E9E"/>
    <w:rsid w:val="009C598E"/>
    <w:rsid w:val="009C59BB"/>
    <w:rsid w:val="009C6954"/>
    <w:rsid w:val="009C762A"/>
    <w:rsid w:val="009D0346"/>
    <w:rsid w:val="009D0E03"/>
    <w:rsid w:val="009D3744"/>
    <w:rsid w:val="009D4DE1"/>
    <w:rsid w:val="009D522A"/>
    <w:rsid w:val="009D6A1E"/>
    <w:rsid w:val="009D73EA"/>
    <w:rsid w:val="009D7E83"/>
    <w:rsid w:val="009E1586"/>
    <w:rsid w:val="009E1911"/>
    <w:rsid w:val="009E1F49"/>
    <w:rsid w:val="009E2E13"/>
    <w:rsid w:val="009E2F61"/>
    <w:rsid w:val="009E312F"/>
    <w:rsid w:val="009E3390"/>
    <w:rsid w:val="009E4501"/>
    <w:rsid w:val="009E4998"/>
    <w:rsid w:val="009E4B3C"/>
    <w:rsid w:val="009E58EC"/>
    <w:rsid w:val="009E5F0B"/>
    <w:rsid w:val="009E62BD"/>
    <w:rsid w:val="009E739C"/>
    <w:rsid w:val="009E792B"/>
    <w:rsid w:val="009E7B86"/>
    <w:rsid w:val="009F0085"/>
    <w:rsid w:val="009F0421"/>
    <w:rsid w:val="009F1665"/>
    <w:rsid w:val="009F18B5"/>
    <w:rsid w:val="009F37C3"/>
    <w:rsid w:val="009F3E0F"/>
    <w:rsid w:val="009F4757"/>
    <w:rsid w:val="009F49E2"/>
    <w:rsid w:val="009F4D13"/>
    <w:rsid w:val="009F4FA7"/>
    <w:rsid w:val="009F5031"/>
    <w:rsid w:val="009F5DCF"/>
    <w:rsid w:val="009F62F2"/>
    <w:rsid w:val="00A003DF"/>
    <w:rsid w:val="00A00A60"/>
    <w:rsid w:val="00A013E6"/>
    <w:rsid w:val="00A0276D"/>
    <w:rsid w:val="00A03084"/>
    <w:rsid w:val="00A03E58"/>
    <w:rsid w:val="00A04302"/>
    <w:rsid w:val="00A045BC"/>
    <w:rsid w:val="00A04A2A"/>
    <w:rsid w:val="00A074BD"/>
    <w:rsid w:val="00A13459"/>
    <w:rsid w:val="00A14C57"/>
    <w:rsid w:val="00A14F8D"/>
    <w:rsid w:val="00A15893"/>
    <w:rsid w:val="00A165B3"/>
    <w:rsid w:val="00A176F6"/>
    <w:rsid w:val="00A20166"/>
    <w:rsid w:val="00A20A0C"/>
    <w:rsid w:val="00A2407E"/>
    <w:rsid w:val="00A24412"/>
    <w:rsid w:val="00A24DF3"/>
    <w:rsid w:val="00A250B5"/>
    <w:rsid w:val="00A25FCD"/>
    <w:rsid w:val="00A26617"/>
    <w:rsid w:val="00A30D8F"/>
    <w:rsid w:val="00A311EB"/>
    <w:rsid w:val="00A3177C"/>
    <w:rsid w:val="00A31A07"/>
    <w:rsid w:val="00A31AF0"/>
    <w:rsid w:val="00A32BCC"/>
    <w:rsid w:val="00A33158"/>
    <w:rsid w:val="00A34165"/>
    <w:rsid w:val="00A36954"/>
    <w:rsid w:val="00A37D27"/>
    <w:rsid w:val="00A41719"/>
    <w:rsid w:val="00A429FB"/>
    <w:rsid w:val="00A433FE"/>
    <w:rsid w:val="00A435BE"/>
    <w:rsid w:val="00A44672"/>
    <w:rsid w:val="00A454A7"/>
    <w:rsid w:val="00A46D46"/>
    <w:rsid w:val="00A46EDD"/>
    <w:rsid w:val="00A50D80"/>
    <w:rsid w:val="00A5170D"/>
    <w:rsid w:val="00A52643"/>
    <w:rsid w:val="00A52BD2"/>
    <w:rsid w:val="00A52EDC"/>
    <w:rsid w:val="00A53092"/>
    <w:rsid w:val="00A53C3B"/>
    <w:rsid w:val="00A552CD"/>
    <w:rsid w:val="00A5545F"/>
    <w:rsid w:val="00A55A4E"/>
    <w:rsid w:val="00A561DA"/>
    <w:rsid w:val="00A56F61"/>
    <w:rsid w:val="00A57468"/>
    <w:rsid w:val="00A57645"/>
    <w:rsid w:val="00A61311"/>
    <w:rsid w:val="00A61408"/>
    <w:rsid w:val="00A61565"/>
    <w:rsid w:val="00A6159B"/>
    <w:rsid w:val="00A6159F"/>
    <w:rsid w:val="00A62323"/>
    <w:rsid w:val="00A633F1"/>
    <w:rsid w:val="00A63675"/>
    <w:rsid w:val="00A637B4"/>
    <w:rsid w:val="00A64F17"/>
    <w:rsid w:val="00A65192"/>
    <w:rsid w:val="00A65611"/>
    <w:rsid w:val="00A65B97"/>
    <w:rsid w:val="00A6785E"/>
    <w:rsid w:val="00A67BBD"/>
    <w:rsid w:val="00A67C72"/>
    <w:rsid w:val="00A708E0"/>
    <w:rsid w:val="00A709C0"/>
    <w:rsid w:val="00A71396"/>
    <w:rsid w:val="00A72D66"/>
    <w:rsid w:val="00A72DA6"/>
    <w:rsid w:val="00A73424"/>
    <w:rsid w:val="00A74CD2"/>
    <w:rsid w:val="00A77EFC"/>
    <w:rsid w:val="00A80443"/>
    <w:rsid w:val="00A807ED"/>
    <w:rsid w:val="00A80B14"/>
    <w:rsid w:val="00A826FF"/>
    <w:rsid w:val="00A8410C"/>
    <w:rsid w:val="00A84234"/>
    <w:rsid w:val="00A85A02"/>
    <w:rsid w:val="00A875C8"/>
    <w:rsid w:val="00A91590"/>
    <w:rsid w:val="00A91A25"/>
    <w:rsid w:val="00A922DA"/>
    <w:rsid w:val="00A92980"/>
    <w:rsid w:val="00A9298B"/>
    <w:rsid w:val="00A95695"/>
    <w:rsid w:val="00A964ED"/>
    <w:rsid w:val="00A97720"/>
    <w:rsid w:val="00AA13B0"/>
    <w:rsid w:val="00AA1983"/>
    <w:rsid w:val="00AA2631"/>
    <w:rsid w:val="00AA43F7"/>
    <w:rsid w:val="00AA57F6"/>
    <w:rsid w:val="00AA5B35"/>
    <w:rsid w:val="00AA75DD"/>
    <w:rsid w:val="00AA76AE"/>
    <w:rsid w:val="00AB1767"/>
    <w:rsid w:val="00AB18A5"/>
    <w:rsid w:val="00AB2DD4"/>
    <w:rsid w:val="00AB3EAB"/>
    <w:rsid w:val="00AB3F4A"/>
    <w:rsid w:val="00AB4195"/>
    <w:rsid w:val="00AB44D1"/>
    <w:rsid w:val="00AB4C55"/>
    <w:rsid w:val="00AB55FE"/>
    <w:rsid w:val="00AB5A3D"/>
    <w:rsid w:val="00AB6AA8"/>
    <w:rsid w:val="00AB76DF"/>
    <w:rsid w:val="00AB7737"/>
    <w:rsid w:val="00AB7E9D"/>
    <w:rsid w:val="00AC02FA"/>
    <w:rsid w:val="00AC0C9A"/>
    <w:rsid w:val="00AC1AA6"/>
    <w:rsid w:val="00AC236C"/>
    <w:rsid w:val="00AC2D96"/>
    <w:rsid w:val="00AC3054"/>
    <w:rsid w:val="00AC3B0F"/>
    <w:rsid w:val="00AC4691"/>
    <w:rsid w:val="00AC4813"/>
    <w:rsid w:val="00AC783F"/>
    <w:rsid w:val="00AD088A"/>
    <w:rsid w:val="00AD132D"/>
    <w:rsid w:val="00AD3F52"/>
    <w:rsid w:val="00AD4ABD"/>
    <w:rsid w:val="00AD4E40"/>
    <w:rsid w:val="00AD6017"/>
    <w:rsid w:val="00AD669E"/>
    <w:rsid w:val="00AD6E4A"/>
    <w:rsid w:val="00AD731B"/>
    <w:rsid w:val="00AD73E2"/>
    <w:rsid w:val="00AD79C4"/>
    <w:rsid w:val="00AD7DD0"/>
    <w:rsid w:val="00AE0371"/>
    <w:rsid w:val="00AE057A"/>
    <w:rsid w:val="00AE0819"/>
    <w:rsid w:val="00AE27D4"/>
    <w:rsid w:val="00AE3890"/>
    <w:rsid w:val="00AE3A14"/>
    <w:rsid w:val="00AE50F6"/>
    <w:rsid w:val="00AE544D"/>
    <w:rsid w:val="00AE6190"/>
    <w:rsid w:val="00AE7541"/>
    <w:rsid w:val="00AF2396"/>
    <w:rsid w:val="00AF2CDF"/>
    <w:rsid w:val="00AF4EF7"/>
    <w:rsid w:val="00AF6ACB"/>
    <w:rsid w:val="00AF6D03"/>
    <w:rsid w:val="00AF7CC8"/>
    <w:rsid w:val="00B01D6E"/>
    <w:rsid w:val="00B02127"/>
    <w:rsid w:val="00B0490A"/>
    <w:rsid w:val="00B069D2"/>
    <w:rsid w:val="00B07A29"/>
    <w:rsid w:val="00B109DF"/>
    <w:rsid w:val="00B1128C"/>
    <w:rsid w:val="00B11A67"/>
    <w:rsid w:val="00B11C23"/>
    <w:rsid w:val="00B120F5"/>
    <w:rsid w:val="00B12408"/>
    <w:rsid w:val="00B13CBE"/>
    <w:rsid w:val="00B143F1"/>
    <w:rsid w:val="00B14C9F"/>
    <w:rsid w:val="00B151B0"/>
    <w:rsid w:val="00B15949"/>
    <w:rsid w:val="00B16385"/>
    <w:rsid w:val="00B1690D"/>
    <w:rsid w:val="00B17984"/>
    <w:rsid w:val="00B20900"/>
    <w:rsid w:val="00B21624"/>
    <w:rsid w:val="00B21D59"/>
    <w:rsid w:val="00B22C0B"/>
    <w:rsid w:val="00B239E0"/>
    <w:rsid w:val="00B2406E"/>
    <w:rsid w:val="00B2412C"/>
    <w:rsid w:val="00B241C1"/>
    <w:rsid w:val="00B25F0A"/>
    <w:rsid w:val="00B27BB3"/>
    <w:rsid w:val="00B3005D"/>
    <w:rsid w:val="00B307CF"/>
    <w:rsid w:val="00B316B7"/>
    <w:rsid w:val="00B31DDA"/>
    <w:rsid w:val="00B3225D"/>
    <w:rsid w:val="00B328EE"/>
    <w:rsid w:val="00B32E10"/>
    <w:rsid w:val="00B33E45"/>
    <w:rsid w:val="00B3444F"/>
    <w:rsid w:val="00B3463D"/>
    <w:rsid w:val="00B35053"/>
    <w:rsid w:val="00B35CC9"/>
    <w:rsid w:val="00B35F25"/>
    <w:rsid w:val="00B366E6"/>
    <w:rsid w:val="00B40752"/>
    <w:rsid w:val="00B40C84"/>
    <w:rsid w:val="00B4183D"/>
    <w:rsid w:val="00B4239C"/>
    <w:rsid w:val="00B42549"/>
    <w:rsid w:val="00B42705"/>
    <w:rsid w:val="00B42B20"/>
    <w:rsid w:val="00B44B1B"/>
    <w:rsid w:val="00B45FD7"/>
    <w:rsid w:val="00B46D7F"/>
    <w:rsid w:val="00B4750A"/>
    <w:rsid w:val="00B50D79"/>
    <w:rsid w:val="00B51330"/>
    <w:rsid w:val="00B518E8"/>
    <w:rsid w:val="00B52CB6"/>
    <w:rsid w:val="00B53ACB"/>
    <w:rsid w:val="00B56E7A"/>
    <w:rsid w:val="00B602DF"/>
    <w:rsid w:val="00B610B3"/>
    <w:rsid w:val="00B6202E"/>
    <w:rsid w:val="00B6286E"/>
    <w:rsid w:val="00B63679"/>
    <w:rsid w:val="00B64461"/>
    <w:rsid w:val="00B64D82"/>
    <w:rsid w:val="00B6502E"/>
    <w:rsid w:val="00B65963"/>
    <w:rsid w:val="00B6596E"/>
    <w:rsid w:val="00B66535"/>
    <w:rsid w:val="00B66EFF"/>
    <w:rsid w:val="00B676F1"/>
    <w:rsid w:val="00B67976"/>
    <w:rsid w:val="00B67D1C"/>
    <w:rsid w:val="00B72DE5"/>
    <w:rsid w:val="00B73D5C"/>
    <w:rsid w:val="00B73FF1"/>
    <w:rsid w:val="00B74DC4"/>
    <w:rsid w:val="00B757DD"/>
    <w:rsid w:val="00B75832"/>
    <w:rsid w:val="00B77656"/>
    <w:rsid w:val="00B8039C"/>
    <w:rsid w:val="00B8216E"/>
    <w:rsid w:val="00B82D1B"/>
    <w:rsid w:val="00B83594"/>
    <w:rsid w:val="00B84809"/>
    <w:rsid w:val="00B849A1"/>
    <w:rsid w:val="00B9008A"/>
    <w:rsid w:val="00B9022D"/>
    <w:rsid w:val="00B90268"/>
    <w:rsid w:val="00B9027C"/>
    <w:rsid w:val="00B902A9"/>
    <w:rsid w:val="00B9042B"/>
    <w:rsid w:val="00B90702"/>
    <w:rsid w:val="00B9076A"/>
    <w:rsid w:val="00B908EA"/>
    <w:rsid w:val="00B919B8"/>
    <w:rsid w:val="00B95053"/>
    <w:rsid w:val="00B9587E"/>
    <w:rsid w:val="00B972AC"/>
    <w:rsid w:val="00BA1D54"/>
    <w:rsid w:val="00BA1E76"/>
    <w:rsid w:val="00BA2A9B"/>
    <w:rsid w:val="00BA2B4B"/>
    <w:rsid w:val="00BA30DC"/>
    <w:rsid w:val="00BA39A8"/>
    <w:rsid w:val="00BA5542"/>
    <w:rsid w:val="00BA6EC1"/>
    <w:rsid w:val="00BB0BD3"/>
    <w:rsid w:val="00BB229D"/>
    <w:rsid w:val="00BB29AE"/>
    <w:rsid w:val="00BB2CA9"/>
    <w:rsid w:val="00BB3371"/>
    <w:rsid w:val="00BB366A"/>
    <w:rsid w:val="00BB3B18"/>
    <w:rsid w:val="00BB4A3E"/>
    <w:rsid w:val="00BB4D1F"/>
    <w:rsid w:val="00BB4F5F"/>
    <w:rsid w:val="00BB582A"/>
    <w:rsid w:val="00BB6041"/>
    <w:rsid w:val="00BB68A8"/>
    <w:rsid w:val="00BB7F2A"/>
    <w:rsid w:val="00BC1122"/>
    <w:rsid w:val="00BC2094"/>
    <w:rsid w:val="00BC2F1B"/>
    <w:rsid w:val="00BC342C"/>
    <w:rsid w:val="00BC5A41"/>
    <w:rsid w:val="00BC5A66"/>
    <w:rsid w:val="00BC667A"/>
    <w:rsid w:val="00BC6B12"/>
    <w:rsid w:val="00BC7651"/>
    <w:rsid w:val="00BD1C53"/>
    <w:rsid w:val="00BD208C"/>
    <w:rsid w:val="00BD23FE"/>
    <w:rsid w:val="00BD2AAA"/>
    <w:rsid w:val="00BD4B4F"/>
    <w:rsid w:val="00BD7339"/>
    <w:rsid w:val="00BD7CD4"/>
    <w:rsid w:val="00BD7DCE"/>
    <w:rsid w:val="00BE01E1"/>
    <w:rsid w:val="00BE221A"/>
    <w:rsid w:val="00BE2624"/>
    <w:rsid w:val="00BE29AB"/>
    <w:rsid w:val="00BE3AD4"/>
    <w:rsid w:val="00BE3CEC"/>
    <w:rsid w:val="00BE437F"/>
    <w:rsid w:val="00BE72FA"/>
    <w:rsid w:val="00BE7DC3"/>
    <w:rsid w:val="00BE7F65"/>
    <w:rsid w:val="00BF0004"/>
    <w:rsid w:val="00BF01B4"/>
    <w:rsid w:val="00BF0491"/>
    <w:rsid w:val="00BF174D"/>
    <w:rsid w:val="00BF3C50"/>
    <w:rsid w:val="00BF3EE9"/>
    <w:rsid w:val="00BF4097"/>
    <w:rsid w:val="00BF4AFA"/>
    <w:rsid w:val="00C00795"/>
    <w:rsid w:val="00C00AA2"/>
    <w:rsid w:val="00C010BB"/>
    <w:rsid w:val="00C01431"/>
    <w:rsid w:val="00C02C43"/>
    <w:rsid w:val="00C05CC1"/>
    <w:rsid w:val="00C06FD2"/>
    <w:rsid w:val="00C0751C"/>
    <w:rsid w:val="00C078EC"/>
    <w:rsid w:val="00C07E81"/>
    <w:rsid w:val="00C10EB9"/>
    <w:rsid w:val="00C11211"/>
    <w:rsid w:val="00C11301"/>
    <w:rsid w:val="00C1187D"/>
    <w:rsid w:val="00C11C88"/>
    <w:rsid w:val="00C11EDC"/>
    <w:rsid w:val="00C12F74"/>
    <w:rsid w:val="00C139A7"/>
    <w:rsid w:val="00C13B71"/>
    <w:rsid w:val="00C156A0"/>
    <w:rsid w:val="00C1697C"/>
    <w:rsid w:val="00C16CE0"/>
    <w:rsid w:val="00C20220"/>
    <w:rsid w:val="00C203FB"/>
    <w:rsid w:val="00C20580"/>
    <w:rsid w:val="00C217B1"/>
    <w:rsid w:val="00C2383C"/>
    <w:rsid w:val="00C248CF"/>
    <w:rsid w:val="00C25BBA"/>
    <w:rsid w:val="00C26013"/>
    <w:rsid w:val="00C260C4"/>
    <w:rsid w:val="00C26E7B"/>
    <w:rsid w:val="00C30018"/>
    <w:rsid w:val="00C309D1"/>
    <w:rsid w:val="00C31B82"/>
    <w:rsid w:val="00C323AA"/>
    <w:rsid w:val="00C32AB9"/>
    <w:rsid w:val="00C33253"/>
    <w:rsid w:val="00C34081"/>
    <w:rsid w:val="00C362E2"/>
    <w:rsid w:val="00C3640F"/>
    <w:rsid w:val="00C36ED2"/>
    <w:rsid w:val="00C37064"/>
    <w:rsid w:val="00C41B32"/>
    <w:rsid w:val="00C41E78"/>
    <w:rsid w:val="00C43343"/>
    <w:rsid w:val="00C43994"/>
    <w:rsid w:val="00C43D32"/>
    <w:rsid w:val="00C43E77"/>
    <w:rsid w:val="00C44EDE"/>
    <w:rsid w:val="00C45888"/>
    <w:rsid w:val="00C46DDA"/>
    <w:rsid w:val="00C47812"/>
    <w:rsid w:val="00C47EE2"/>
    <w:rsid w:val="00C5071C"/>
    <w:rsid w:val="00C50FFC"/>
    <w:rsid w:val="00C51236"/>
    <w:rsid w:val="00C52105"/>
    <w:rsid w:val="00C5376E"/>
    <w:rsid w:val="00C543EC"/>
    <w:rsid w:val="00C57E2A"/>
    <w:rsid w:val="00C60AEC"/>
    <w:rsid w:val="00C60BE9"/>
    <w:rsid w:val="00C60C39"/>
    <w:rsid w:val="00C6122A"/>
    <w:rsid w:val="00C63109"/>
    <w:rsid w:val="00C63232"/>
    <w:rsid w:val="00C643BC"/>
    <w:rsid w:val="00C64785"/>
    <w:rsid w:val="00C652A8"/>
    <w:rsid w:val="00C6578E"/>
    <w:rsid w:val="00C67550"/>
    <w:rsid w:val="00C704CF"/>
    <w:rsid w:val="00C70AF7"/>
    <w:rsid w:val="00C70DF7"/>
    <w:rsid w:val="00C71936"/>
    <w:rsid w:val="00C72F15"/>
    <w:rsid w:val="00C73168"/>
    <w:rsid w:val="00C73183"/>
    <w:rsid w:val="00C73723"/>
    <w:rsid w:val="00C738E0"/>
    <w:rsid w:val="00C74529"/>
    <w:rsid w:val="00C74F02"/>
    <w:rsid w:val="00C76192"/>
    <w:rsid w:val="00C7672B"/>
    <w:rsid w:val="00C768B3"/>
    <w:rsid w:val="00C7707F"/>
    <w:rsid w:val="00C77710"/>
    <w:rsid w:val="00C77734"/>
    <w:rsid w:val="00C803B6"/>
    <w:rsid w:val="00C81D00"/>
    <w:rsid w:val="00C822DC"/>
    <w:rsid w:val="00C82E2B"/>
    <w:rsid w:val="00C8312D"/>
    <w:rsid w:val="00C832C6"/>
    <w:rsid w:val="00C833AF"/>
    <w:rsid w:val="00C83DD5"/>
    <w:rsid w:val="00C84644"/>
    <w:rsid w:val="00C84EEE"/>
    <w:rsid w:val="00C859B3"/>
    <w:rsid w:val="00C85CE8"/>
    <w:rsid w:val="00C86C57"/>
    <w:rsid w:val="00C87289"/>
    <w:rsid w:val="00C87B9B"/>
    <w:rsid w:val="00C87ECC"/>
    <w:rsid w:val="00C92099"/>
    <w:rsid w:val="00C94E61"/>
    <w:rsid w:val="00C94E9F"/>
    <w:rsid w:val="00C96CDC"/>
    <w:rsid w:val="00C9794C"/>
    <w:rsid w:val="00C97B82"/>
    <w:rsid w:val="00CA017A"/>
    <w:rsid w:val="00CA0827"/>
    <w:rsid w:val="00CA31FA"/>
    <w:rsid w:val="00CA3A75"/>
    <w:rsid w:val="00CA4D74"/>
    <w:rsid w:val="00CA5C39"/>
    <w:rsid w:val="00CA72E8"/>
    <w:rsid w:val="00CB0E97"/>
    <w:rsid w:val="00CB27FA"/>
    <w:rsid w:val="00CB3356"/>
    <w:rsid w:val="00CB385B"/>
    <w:rsid w:val="00CB3922"/>
    <w:rsid w:val="00CB3BB7"/>
    <w:rsid w:val="00CB46F3"/>
    <w:rsid w:val="00CB5716"/>
    <w:rsid w:val="00CB5906"/>
    <w:rsid w:val="00CB7450"/>
    <w:rsid w:val="00CB77DC"/>
    <w:rsid w:val="00CC1003"/>
    <w:rsid w:val="00CC1E0E"/>
    <w:rsid w:val="00CC1E8B"/>
    <w:rsid w:val="00CC62A6"/>
    <w:rsid w:val="00CC6879"/>
    <w:rsid w:val="00CC6FC3"/>
    <w:rsid w:val="00CD015C"/>
    <w:rsid w:val="00CD0D78"/>
    <w:rsid w:val="00CD0F5E"/>
    <w:rsid w:val="00CD2A53"/>
    <w:rsid w:val="00CD3546"/>
    <w:rsid w:val="00CD3C78"/>
    <w:rsid w:val="00CD3CD7"/>
    <w:rsid w:val="00CD3D90"/>
    <w:rsid w:val="00CD4210"/>
    <w:rsid w:val="00CD4FCB"/>
    <w:rsid w:val="00CD4FF3"/>
    <w:rsid w:val="00CD5196"/>
    <w:rsid w:val="00CE010C"/>
    <w:rsid w:val="00CE01E5"/>
    <w:rsid w:val="00CE3747"/>
    <w:rsid w:val="00CE7272"/>
    <w:rsid w:val="00CE79F0"/>
    <w:rsid w:val="00CE7B72"/>
    <w:rsid w:val="00CE7BC3"/>
    <w:rsid w:val="00CE7C8D"/>
    <w:rsid w:val="00CF0155"/>
    <w:rsid w:val="00CF04BA"/>
    <w:rsid w:val="00CF1736"/>
    <w:rsid w:val="00CF17C7"/>
    <w:rsid w:val="00CF2A92"/>
    <w:rsid w:val="00CF2FAE"/>
    <w:rsid w:val="00CF33D9"/>
    <w:rsid w:val="00CF4856"/>
    <w:rsid w:val="00CF4D43"/>
    <w:rsid w:val="00CF7216"/>
    <w:rsid w:val="00CF7A42"/>
    <w:rsid w:val="00D00D38"/>
    <w:rsid w:val="00D00F98"/>
    <w:rsid w:val="00D01D47"/>
    <w:rsid w:val="00D01E09"/>
    <w:rsid w:val="00D0236C"/>
    <w:rsid w:val="00D03FDC"/>
    <w:rsid w:val="00D050BC"/>
    <w:rsid w:val="00D05506"/>
    <w:rsid w:val="00D056EF"/>
    <w:rsid w:val="00D05E74"/>
    <w:rsid w:val="00D06E8C"/>
    <w:rsid w:val="00D06EED"/>
    <w:rsid w:val="00D07914"/>
    <w:rsid w:val="00D07BBF"/>
    <w:rsid w:val="00D07DD5"/>
    <w:rsid w:val="00D100D6"/>
    <w:rsid w:val="00D10ECD"/>
    <w:rsid w:val="00D132C7"/>
    <w:rsid w:val="00D13FC5"/>
    <w:rsid w:val="00D14948"/>
    <w:rsid w:val="00D15229"/>
    <w:rsid w:val="00D15511"/>
    <w:rsid w:val="00D15B4B"/>
    <w:rsid w:val="00D160C7"/>
    <w:rsid w:val="00D16574"/>
    <w:rsid w:val="00D16BAA"/>
    <w:rsid w:val="00D16D3B"/>
    <w:rsid w:val="00D170D5"/>
    <w:rsid w:val="00D179E5"/>
    <w:rsid w:val="00D20D20"/>
    <w:rsid w:val="00D211C3"/>
    <w:rsid w:val="00D2121F"/>
    <w:rsid w:val="00D223FB"/>
    <w:rsid w:val="00D22729"/>
    <w:rsid w:val="00D22A23"/>
    <w:rsid w:val="00D23049"/>
    <w:rsid w:val="00D2321C"/>
    <w:rsid w:val="00D23AE1"/>
    <w:rsid w:val="00D249B1"/>
    <w:rsid w:val="00D24D84"/>
    <w:rsid w:val="00D24E96"/>
    <w:rsid w:val="00D24F81"/>
    <w:rsid w:val="00D2651E"/>
    <w:rsid w:val="00D30ED7"/>
    <w:rsid w:val="00D31358"/>
    <w:rsid w:val="00D31523"/>
    <w:rsid w:val="00D3169E"/>
    <w:rsid w:val="00D32BEB"/>
    <w:rsid w:val="00D33003"/>
    <w:rsid w:val="00D33057"/>
    <w:rsid w:val="00D3319D"/>
    <w:rsid w:val="00D3362D"/>
    <w:rsid w:val="00D33F6C"/>
    <w:rsid w:val="00D34426"/>
    <w:rsid w:val="00D34F6E"/>
    <w:rsid w:val="00D36DC0"/>
    <w:rsid w:val="00D36E53"/>
    <w:rsid w:val="00D40096"/>
    <w:rsid w:val="00D40558"/>
    <w:rsid w:val="00D44C78"/>
    <w:rsid w:val="00D4562B"/>
    <w:rsid w:val="00D46D05"/>
    <w:rsid w:val="00D470CF"/>
    <w:rsid w:val="00D47B68"/>
    <w:rsid w:val="00D50C73"/>
    <w:rsid w:val="00D51216"/>
    <w:rsid w:val="00D52FB7"/>
    <w:rsid w:val="00D530CC"/>
    <w:rsid w:val="00D53DDA"/>
    <w:rsid w:val="00D56F4D"/>
    <w:rsid w:val="00D57AB4"/>
    <w:rsid w:val="00D57AEA"/>
    <w:rsid w:val="00D57E35"/>
    <w:rsid w:val="00D60DA7"/>
    <w:rsid w:val="00D6137E"/>
    <w:rsid w:val="00D61681"/>
    <w:rsid w:val="00D62A4E"/>
    <w:rsid w:val="00D63A44"/>
    <w:rsid w:val="00D63EB6"/>
    <w:rsid w:val="00D65D01"/>
    <w:rsid w:val="00D66349"/>
    <w:rsid w:val="00D67143"/>
    <w:rsid w:val="00D70080"/>
    <w:rsid w:val="00D70933"/>
    <w:rsid w:val="00D70FFF"/>
    <w:rsid w:val="00D71441"/>
    <w:rsid w:val="00D7295B"/>
    <w:rsid w:val="00D72F64"/>
    <w:rsid w:val="00D73FC5"/>
    <w:rsid w:val="00D74B8D"/>
    <w:rsid w:val="00D754DC"/>
    <w:rsid w:val="00D75890"/>
    <w:rsid w:val="00D76127"/>
    <w:rsid w:val="00D76313"/>
    <w:rsid w:val="00D76CFA"/>
    <w:rsid w:val="00D77107"/>
    <w:rsid w:val="00D779FF"/>
    <w:rsid w:val="00D81303"/>
    <w:rsid w:val="00D8145D"/>
    <w:rsid w:val="00D82613"/>
    <w:rsid w:val="00D83CFD"/>
    <w:rsid w:val="00D8575D"/>
    <w:rsid w:val="00D85AED"/>
    <w:rsid w:val="00D87CF2"/>
    <w:rsid w:val="00D87E18"/>
    <w:rsid w:val="00D87ED6"/>
    <w:rsid w:val="00D90B1B"/>
    <w:rsid w:val="00D91889"/>
    <w:rsid w:val="00D9367F"/>
    <w:rsid w:val="00D95621"/>
    <w:rsid w:val="00D95DE8"/>
    <w:rsid w:val="00D95F61"/>
    <w:rsid w:val="00D96DD1"/>
    <w:rsid w:val="00D97F9E"/>
    <w:rsid w:val="00DA0706"/>
    <w:rsid w:val="00DA09D7"/>
    <w:rsid w:val="00DA22BE"/>
    <w:rsid w:val="00DA25B9"/>
    <w:rsid w:val="00DA25E7"/>
    <w:rsid w:val="00DA2712"/>
    <w:rsid w:val="00DA3168"/>
    <w:rsid w:val="00DA35A6"/>
    <w:rsid w:val="00DA3821"/>
    <w:rsid w:val="00DA431A"/>
    <w:rsid w:val="00DA4F7A"/>
    <w:rsid w:val="00DA5A50"/>
    <w:rsid w:val="00DA5BAC"/>
    <w:rsid w:val="00DA5DCD"/>
    <w:rsid w:val="00DA6E2E"/>
    <w:rsid w:val="00DA7AA0"/>
    <w:rsid w:val="00DB0BF3"/>
    <w:rsid w:val="00DB19EC"/>
    <w:rsid w:val="00DB33A3"/>
    <w:rsid w:val="00DB52AD"/>
    <w:rsid w:val="00DB5F3F"/>
    <w:rsid w:val="00DC1D65"/>
    <w:rsid w:val="00DC47B8"/>
    <w:rsid w:val="00DC51F8"/>
    <w:rsid w:val="00DC660F"/>
    <w:rsid w:val="00DD32E8"/>
    <w:rsid w:val="00DD51B0"/>
    <w:rsid w:val="00DD6464"/>
    <w:rsid w:val="00DD6E78"/>
    <w:rsid w:val="00DD7272"/>
    <w:rsid w:val="00DD7A59"/>
    <w:rsid w:val="00DE03A7"/>
    <w:rsid w:val="00DE1807"/>
    <w:rsid w:val="00DE2996"/>
    <w:rsid w:val="00DE3586"/>
    <w:rsid w:val="00DE3598"/>
    <w:rsid w:val="00DE49B6"/>
    <w:rsid w:val="00DE562E"/>
    <w:rsid w:val="00DE60D5"/>
    <w:rsid w:val="00DE78D2"/>
    <w:rsid w:val="00DF152E"/>
    <w:rsid w:val="00DF262D"/>
    <w:rsid w:val="00DF2739"/>
    <w:rsid w:val="00DF2883"/>
    <w:rsid w:val="00DF2FD5"/>
    <w:rsid w:val="00DF3A5D"/>
    <w:rsid w:val="00DF3C00"/>
    <w:rsid w:val="00DF49CE"/>
    <w:rsid w:val="00DF50DF"/>
    <w:rsid w:val="00DF5839"/>
    <w:rsid w:val="00DF5B74"/>
    <w:rsid w:val="00DF5D07"/>
    <w:rsid w:val="00DF6A78"/>
    <w:rsid w:val="00DF7EDA"/>
    <w:rsid w:val="00E004F4"/>
    <w:rsid w:val="00E032FA"/>
    <w:rsid w:val="00E049DD"/>
    <w:rsid w:val="00E04DD6"/>
    <w:rsid w:val="00E05053"/>
    <w:rsid w:val="00E05985"/>
    <w:rsid w:val="00E079A6"/>
    <w:rsid w:val="00E10129"/>
    <w:rsid w:val="00E12C49"/>
    <w:rsid w:val="00E131BE"/>
    <w:rsid w:val="00E136CA"/>
    <w:rsid w:val="00E14567"/>
    <w:rsid w:val="00E14772"/>
    <w:rsid w:val="00E153AE"/>
    <w:rsid w:val="00E16E9C"/>
    <w:rsid w:val="00E17AD3"/>
    <w:rsid w:val="00E17EC0"/>
    <w:rsid w:val="00E20038"/>
    <w:rsid w:val="00E200C2"/>
    <w:rsid w:val="00E21EEA"/>
    <w:rsid w:val="00E22AE5"/>
    <w:rsid w:val="00E22B5E"/>
    <w:rsid w:val="00E232D7"/>
    <w:rsid w:val="00E234FC"/>
    <w:rsid w:val="00E23BDB"/>
    <w:rsid w:val="00E24094"/>
    <w:rsid w:val="00E252EE"/>
    <w:rsid w:val="00E257A8"/>
    <w:rsid w:val="00E27417"/>
    <w:rsid w:val="00E27CDD"/>
    <w:rsid w:val="00E309C7"/>
    <w:rsid w:val="00E30BE3"/>
    <w:rsid w:val="00E317F2"/>
    <w:rsid w:val="00E33081"/>
    <w:rsid w:val="00E33651"/>
    <w:rsid w:val="00E3520D"/>
    <w:rsid w:val="00E35374"/>
    <w:rsid w:val="00E35BAC"/>
    <w:rsid w:val="00E36027"/>
    <w:rsid w:val="00E367B0"/>
    <w:rsid w:val="00E36A33"/>
    <w:rsid w:val="00E36E89"/>
    <w:rsid w:val="00E37701"/>
    <w:rsid w:val="00E40341"/>
    <w:rsid w:val="00E41F04"/>
    <w:rsid w:val="00E426B0"/>
    <w:rsid w:val="00E42721"/>
    <w:rsid w:val="00E42764"/>
    <w:rsid w:val="00E429A3"/>
    <w:rsid w:val="00E43770"/>
    <w:rsid w:val="00E447D2"/>
    <w:rsid w:val="00E44EB3"/>
    <w:rsid w:val="00E44F6E"/>
    <w:rsid w:val="00E45E6B"/>
    <w:rsid w:val="00E466CA"/>
    <w:rsid w:val="00E46EAD"/>
    <w:rsid w:val="00E51481"/>
    <w:rsid w:val="00E51BA0"/>
    <w:rsid w:val="00E51EE9"/>
    <w:rsid w:val="00E5206F"/>
    <w:rsid w:val="00E52581"/>
    <w:rsid w:val="00E5260F"/>
    <w:rsid w:val="00E526BC"/>
    <w:rsid w:val="00E527E2"/>
    <w:rsid w:val="00E53EAE"/>
    <w:rsid w:val="00E548D3"/>
    <w:rsid w:val="00E55520"/>
    <w:rsid w:val="00E55649"/>
    <w:rsid w:val="00E55EB6"/>
    <w:rsid w:val="00E566D4"/>
    <w:rsid w:val="00E56DCB"/>
    <w:rsid w:val="00E571CE"/>
    <w:rsid w:val="00E57B51"/>
    <w:rsid w:val="00E61F54"/>
    <w:rsid w:val="00E62F58"/>
    <w:rsid w:val="00E63DD8"/>
    <w:rsid w:val="00E64871"/>
    <w:rsid w:val="00E64D3C"/>
    <w:rsid w:val="00E64DBF"/>
    <w:rsid w:val="00E66580"/>
    <w:rsid w:val="00E67BD8"/>
    <w:rsid w:val="00E70F49"/>
    <w:rsid w:val="00E71337"/>
    <w:rsid w:val="00E72666"/>
    <w:rsid w:val="00E741CC"/>
    <w:rsid w:val="00E74769"/>
    <w:rsid w:val="00E74F93"/>
    <w:rsid w:val="00E8072E"/>
    <w:rsid w:val="00E80FCB"/>
    <w:rsid w:val="00E817D4"/>
    <w:rsid w:val="00E829A7"/>
    <w:rsid w:val="00E8558C"/>
    <w:rsid w:val="00E85F47"/>
    <w:rsid w:val="00E87C03"/>
    <w:rsid w:val="00E919B7"/>
    <w:rsid w:val="00E92133"/>
    <w:rsid w:val="00E922FD"/>
    <w:rsid w:val="00E926DB"/>
    <w:rsid w:val="00E92E9D"/>
    <w:rsid w:val="00E937E9"/>
    <w:rsid w:val="00E9401A"/>
    <w:rsid w:val="00E94A45"/>
    <w:rsid w:val="00E94CE6"/>
    <w:rsid w:val="00E94EBE"/>
    <w:rsid w:val="00E95156"/>
    <w:rsid w:val="00E9597A"/>
    <w:rsid w:val="00E95EB4"/>
    <w:rsid w:val="00E96394"/>
    <w:rsid w:val="00E965CA"/>
    <w:rsid w:val="00EA0642"/>
    <w:rsid w:val="00EA1421"/>
    <w:rsid w:val="00EA18B6"/>
    <w:rsid w:val="00EA2516"/>
    <w:rsid w:val="00EA3348"/>
    <w:rsid w:val="00EA4B64"/>
    <w:rsid w:val="00EA4CF3"/>
    <w:rsid w:val="00EA4FC1"/>
    <w:rsid w:val="00EA5640"/>
    <w:rsid w:val="00EA5EF0"/>
    <w:rsid w:val="00EA75FD"/>
    <w:rsid w:val="00EB0A80"/>
    <w:rsid w:val="00EB1594"/>
    <w:rsid w:val="00EB28D0"/>
    <w:rsid w:val="00EB2D64"/>
    <w:rsid w:val="00EB479D"/>
    <w:rsid w:val="00EB50D5"/>
    <w:rsid w:val="00EB5AA0"/>
    <w:rsid w:val="00EC059A"/>
    <w:rsid w:val="00EC15E4"/>
    <w:rsid w:val="00EC1788"/>
    <w:rsid w:val="00EC17F3"/>
    <w:rsid w:val="00EC1D30"/>
    <w:rsid w:val="00EC2064"/>
    <w:rsid w:val="00EC3BBC"/>
    <w:rsid w:val="00EC4D16"/>
    <w:rsid w:val="00EC6073"/>
    <w:rsid w:val="00EC6433"/>
    <w:rsid w:val="00EC652D"/>
    <w:rsid w:val="00EC6C8F"/>
    <w:rsid w:val="00EC6EDA"/>
    <w:rsid w:val="00EC7131"/>
    <w:rsid w:val="00EC74D6"/>
    <w:rsid w:val="00ED0107"/>
    <w:rsid w:val="00ED096A"/>
    <w:rsid w:val="00ED0E8C"/>
    <w:rsid w:val="00ED21B0"/>
    <w:rsid w:val="00ED26A2"/>
    <w:rsid w:val="00ED317D"/>
    <w:rsid w:val="00ED3CF7"/>
    <w:rsid w:val="00ED48E0"/>
    <w:rsid w:val="00ED5069"/>
    <w:rsid w:val="00ED516F"/>
    <w:rsid w:val="00ED718F"/>
    <w:rsid w:val="00ED7548"/>
    <w:rsid w:val="00ED7572"/>
    <w:rsid w:val="00ED758A"/>
    <w:rsid w:val="00EE06E9"/>
    <w:rsid w:val="00EE1B07"/>
    <w:rsid w:val="00EE3AB7"/>
    <w:rsid w:val="00EE4182"/>
    <w:rsid w:val="00EE4423"/>
    <w:rsid w:val="00EE47EC"/>
    <w:rsid w:val="00EE51DF"/>
    <w:rsid w:val="00EE5B65"/>
    <w:rsid w:val="00EE6069"/>
    <w:rsid w:val="00EE66FC"/>
    <w:rsid w:val="00EE6AC1"/>
    <w:rsid w:val="00EE73B5"/>
    <w:rsid w:val="00EE7867"/>
    <w:rsid w:val="00EE7911"/>
    <w:rsid w:val="00EE7D28"/>
    <w:rsid w:val="00EE7DC0"/>
    <w:rsid w:val="00EF002D"/>
    <w:rsid w:val="00EF05D7"/>
    <w:rsid w:val="00EF08B0"/>
    <w:rsid w:val="00EF17D4"/>
    <w:rsid w:val="00EF3AE4"/>
    <w:rsid w:val="00EF49A8"/>
    <w:rsid w:val="00EF6037"/>
    <w:rsid w:val="00EF603B"/>
    <w:rsid w:val="00EF669B"/>
    <w:rsid w:val="00EF69DB"/>
    <w:rsid w:val="00EF6FBF"/>
    <w:rsid w:val="00EF74E2"/>
    <w:rsid w:val="00EF7536"/>
    <w:rsid w:val="00F006C4"/>
    <w:rsid w:val="00F00FFB"/>
    <w:rsid w:val="00F0130E"/>
    <w:rsid w:val="00F01A7F"/>
    <w:rsid w:val="00F01BBB"/>
    <w:rsid w:val="00F022EB"/>
    <w:rsid w:val="00F03005"/>
    <w:rsid w:val="00F04D01"/>
    <w:rsid w:val="00F052D9"/>
    <w:rsid w:val="00F05997"/>
    <w:rsid w:val="00F06436"/>
    <w:rsid w:val="00F0670D"/>
    <w:rsid w:val="00F078C9"/>
    <w:rsid w:val="00F11C8E"/>
    <w:rsid w:val="00F11EA9"/>
    <w:rsid w:val="00F14885"/>
    <w:rsid w:val="00F15344"/>
    <w:rsid w:val="00F17969"/>
    <w:rsid w:val="00F17993"/>
    <w:rsid w:val="00F17FBC"/>
    <w:rsid w:val="00F20513"/>
    <w:rsid w:val="00F21371"/>
    <w:rsid w:val="00F2154C"/>
    <w:rsid w:val="00F21FB9"/>
    <w:rsid w:val="00F22AD0"/>
    <w:rsid w:val="00F23A0F"/>
    <w:rsid w:val="00F24015"/>
    <w:rsid w:val="00F244EC"/>
    <w:rsid w:val="00F256FC"/>
    <w:rsid w:val="00F257C9"/>
    <w:rsid w:val="00F25DE8"/>
    <w:rsid w:val="00F320F0"/>
    <w:rsid w:val="00F32136"/>
    <w:rsid w:val="00F32708"/>
    <w:rsid w:val="00F32FE4"/>
    <w:rsid w:val="00F337C3"/>
    <w:rsid w:val="00F33FCF"/>
    <w:rsid w:val="00F34670"/>
    <w:rsid w:val="00F3485F"/>
    <w:rsid w:val="00F36506"/>
    <w:rsid w:val="00F36851"/>
    <w:rsid w:val="00F4088B"/>
    <w:rsid w:val="00F41A00"/>
    <w:rsid w:val="00F43441"/>
    <w:rsid w:val="00F438CF"/>
    <w:rsid w:val="00F4397E"/>
    <w:rsid w:val="00F43D31"/>
    <w:rsid w:val="00F44585"/>
    <w:rsid w:val="00F44712"/>
    <w:rsid w:val="00F447E4"/>
    <w:rsid w:val="00F45359"/>
    <w:rsid w:val="00F4554C"/>
    <w:rsid w:val="00F45AA3"/>
    <w:rsid w:val="00F4606A"/>
    <w:rsid w:val="00F461C7"/>
    <w:rsid w:val="00F47466"/>
    <w:rsid w:val="00F47953"/>
    <w:rsid w:val="00F51CEA"/>
    <w:rsid w:val="00F51D12"/>
    <w:rsid w:val="00F5263E"/>
    <w:rsid w:val="00F5413B"/>
    <w:rsid w:val="00F544E3"/>
    <w:rsid w:val="00F557B6"/>
    <w:rsid w:val="00F55C43"/>
    <w:rsid w:val="00F56525"/>
    <w:rsid w:val="00F56708"/>
    <w:rsid w:val="00F575B9"/>
    <w:rsid w:val="00F633A4"/>
    <w:rsid w:val="00F64927"/>
    <w:rsid w:val="00F6524A"/>
    <w:rsid w:val="00F65D66"/>
    <w:rsid w:val="00F6639B"/>
    <w:rsid w:val="00F66611"/>
    <w:rsid w:val="00F67090"/>
    <w:rsid w:val="00F67F39"/>
    <w:rsid w:val="00F67F91"/>
    <w:rsid w:val="00F700E1"/>
    <w:rsid w:val="00F7121B"/>
    <w:rsid w:val="00F7283C"/>
    <w:rsid w:val="00F73E73"/>
    <w:rsid w:val="00F7408C"/>
    <w:rsid w:val="00F75BC8"/>
    <w:rsid w:val="00F80142"/>
    <w:rsid w:val="00F80D7B"/>
    <w:rsid w:val="00F81C60"/>
    <w:rsid w:val="00F81FD1"/>
    <w:rsid w:val="00F8321D"/>
    <w:rsid w:val="00F83EEC"/>
    <w:rsid w:val="00F843C1"/>
    <w:rsid w:val="00F8470E"/>
    <w:rsid w:val="00F849A7"/>
    <w:rsid w:val="00F85356"/>
    <w:rsid w:val="00F8560B"/>
    <w:rsid w:val="00F856FD"/>
    <w:rsid w:val="00F865A5"/>
    <w:rsid w:val="00F90135"/>
    <w:rsid w:val="00F90B0A"/>
    <w:rsid w:val="00F913F1"/>
    <w:rsid w:val="00F93F1D"/>
    <w:rsid w:val="00F941B2"/>
    <w:rsid w:val="00F94B37"/>
    <w:rsid w:val="00F9522B"/>
    <w:rsid w:val="00F9534A"/>
    <w:rsid w:val="00F95B30"/>
    <w:rsid w:val="00F95E8B"/>
    <w:rsid w:val="00F96860"/>
    <w:rsid w:val="00F9723A"/>
    <w:rsid w:val="00F978D5"/>
    <w:rsid w:val="00FA05DC"/>
    <w:rsid w:val="00FA13F3"/>
    <w:rsid w:val="00FA1F08"/>
    <w:rsid w:val="00FA268C"/>
    <w:rsid w:val="00FA27A2"/>
    <w:rsid w:val="00FA3438"/>
    <w:rsid w:val="00FA38D1"/>
    <w:rsid w:val="00FA3C09"/>
    <w:rsid w:val="00FA483A"/>
    <w:rsid w:val="00FA4870"/>
    <w:rsid w:val="00FA5009"/>
    <w:rsid w:val="00FA6905"/>
    <w:rsid w:val="00FA73FE"/>
    <w:rsid w:val="00FB1C06"/>
    <w:rsid w:val="00FB34F9"/>
    <w:rsid w:val="00FB4299"/>
    <w:rsid w:val="00FB5384"/>
    <w:rsid w:val="00FB5EB0"/>
    <w:rsid w:val="00FB6F4E"/>
    <w:rsid w:val="00FB768F"/>
    <w:rsid w:val="00FC0A42"/>
    <w:rsid w:val="00FC127E"/>
    <w:rsid w:val="00FC1AF7"/>
    <w:rsid w:val="00FC274D"/>
    <w:rsid w:val="00FC6471"/>
    <w:rsid w:val="00FC695D"/>
    <w:rsid w:val="00FD037B"/>
    <w:rsid w:val="00FD03F2"/>
    <w:rsid w:val="00FD1572"/>
    <w:rsid w:val="00FD1EC2"/>
    <w:rsid w:val="00FD2432"/>
    <w:rsid w:val="00FD25E5"/>
    <w:rsid w:val="00FD263E"/>
    <w:rsid w:val="00FD2DBC"/>
    <w:rsid w:val="00FD33FE"/>
    <w:rsid w:val="00FD436F"/>
    <w:rsid w:val="00FD4747"/>
    <w:rsid w:val="00FD4880"/>
    <w:rsid w:val="00FD6476"/>
    <w:rsid w:val="00FD676E"/>
    <w:rsid w:val="00FD7400"/>
    <w:rsid w:val="00FD7F71"/>
    <w:rsid w:val="00FE0794"/>
    <w:rsid w:val="00FE0AE3"/>
    <w:rsid w:val="00FE179D"/>
    <w:rsid w:val="00FE235D"/>
    <w:rsid w:val="00FE276C"/>
    <w:rsid w:val="00FE3BD7"/>
    <w:rsid w:val="00FE3E2F"/>
    <w:rsid w:val="00FE5AD5"/>
    <w:rsid w:val="00FE6672"/>
    <w:rsid w:val="00FE6C70"/>
    <w:rsid w:val="00FE6EAE"/>
    <w:rsid w:val="00FE7924"/>
    <w:rsid w:val="00FF0611"/>
    <w:rsid w:val="00FF14B5"/>
    <w:rsid w:val="00FF24EF"/>
    <w:rsid w:val="00FF39B5"/>
    <w:rsid w:val="00FF3A8C"/>
    <w:rsid w:val="00FF3ABE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9AB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35A6"/>
    <w:pPr>
      <w:spacing w:after="240"/>
    </w:pPr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61E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1A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2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C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72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2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2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2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81DBD"/>
  </w:style>
  <w:style w:type="paragraph" w:styleId="DocumentMap">
    <w:name w:val="Document Map"/>
    <w:basedOn w:val="Normal"/>
    <w:link w:val="DocumentMapChar"/>
    <w:uiPriority w:val="99"/>
    <w:semiHidden/>
    <w:unhideWhenUsed/>
    <w:rsid w:val="00164E1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4E11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5761E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E221A"/>
    <w:rPr>
      <w:rFonts w:ascii="Times New Roman" w:eastAsiaTheme="majorEastAsia" w:hAnsi="Times New Roman" w:cs="Times New Roman"/>
      <w:b/>
      <w:color w:val="000000" w:themeColor="text1"/>
      <w:lang w:val="en-GB"/>
    </w:rPr>
  </w:style>
  <w:style w:type="character" w:styleId="Hyperlink">
    <w:name w:val="Hyperlink"/>
    <w:basedOn w:val="DefaultParagraphFont"/>
    <w:uiPriority w:val="99"/>
    <w:unhideWhenUsed/>
    <w:rsid w:val="006E350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013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013C"/>
    <w:rPr>
      <w:rFonts w:ascii="Times New Roman" w:hAnsi="Times New Roman" w:cs="Times New Roman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E013C"/>
  </w:style>
  <w:style w:type="character" w:customStyle="1" w:styleId="apple-converted-space">
    <w:name w:val="apple-converted-space"/>
    <w:basedOn w:val="DefaultParagraphFont"/>
    <w:rsid w:val="00E9401A"/>
  </w:style>
  <w:style w:type="character" w:styleId="Strong">
    <w:name w:val="Strong"/>
    <w:basedOn w:val="DefaultParagraphFont"/>
    <w:uiPriority w:val="22"/>
    <w:qFormat/>
    <w:rsid w:val="00E9401A"/>
    <w:rPr>
      <w:b/>
      <w:bCs/>
    </w:rPr>
  </w:style>
  <w:style w:type="character" w:styleId="UnresolvedMention">
    <w:name w:val="Unresolved Mention"/>
    <w:basedOn w:val="DefaultParagraphFont"/>
    <w:uiPriority w:val="99"/>
    <w:rsid w:val="005426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1E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11E50"/>
    <w:rPr>
      <w:rFonts w:ascii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0578">
                  <w:blockQuote w:val="1"/>
                  <w:marLeft w:val="75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12" w:space="4" w:color="B6B6B6"/>
                    <w:bottom w:val="none" w:sz="0" w:space="0" w:color="auto"/>
                    <w:right w:val="none" w:sz="0" w:space="0" w:color="auto"/>
                  </w:divBdr>
                  <w:divsChild>
                    <w:div w:id="759762667">
                      <w:blockQuote w:val="1"/>
                      <w:marLeft w:val="48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8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nakagawa@unsw.edu.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simpson@sydney.edu.a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avid.raubenheimer@sydney.edu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13</Pages>
  <Words>5264</Words>
  <Characters>30005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35199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M Senior</dc:creator>
  <cp:keywords/>
  <dc:description/>
  <cp:lastModifiedBy>Alistair Senior</cp:lastModifiedBy>
  <cp:revision>1725</cp:revision>
  <cp:lastPrinted>2020-10-19T23:55:00Z</cp:lastPrinted>
  <dcterms:created xsi:type="dcterms:W3CDTF">2016-10-17T01:51:00Z</dcterms:created>
  <dcterms:modified xsi:type="dcterms:W3CDTF">2021-05-25T02:08:00Z</dcterms:modified>
</cp:coreProperties>
</file>