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7B" w:rsidRPr="00795665" w:rsidRDefault="0064457B" w:rsidP="0064457B">
      <w:pPr>
        <w:ind w:firstLine="0"/>
        <w:jc w:val="center"/>
        <w:rPr>
          <w:rFonts w:cs="Times New Roman"/>
          <w:szCs w:val="28"/>
          <w:lang w:val="uk-UA"/>
        </w:rPr>
      </w:pPr>
      <w:bookmarkStart w:id="0" w:name="_Toc389526872"/>
      <w:bookmarkStart w:id="1" w:name="_Toc389943452"/>
      <w:bookmarkStart w:id="2" w:name="_Toc390121267"/>
      <w:bookmarkStart w:id="3" w:name="_Toc421743384"/>
      <w:bookmarkStart w:id="4" w:name="_Toc421743824"/>
      <w:r w:rsidRPr="00795665">
        <w:rPr>
          <w:rFonts w:cs="Times New Roman"/>
          <w:szCs w:val="28"/>
          <w:lang w:val="uk-UA"/>
        </w:rPr>
        <w:t>АНОТАЦІЯ</w:t>
      </w:r>
      <w:bookmarkEnd w:id="0"/>
      <w:bookmarkEnd w:id="1"/>
      <w:bookmarkEnd w:id="2"/>
      <w:bookmarkEnd w:id="3"/>
      <w:bookmarkEnd w:id="4"/>
    </w:p>
    <w:p w:rsidR="0064457B" w:rsidRPr="00795665" w:rsidRDefault="0064457B" w:rsidP="0064457B">
      <w:pPr>
        <w:spacing w:after="160" w:line="259" w:lineRule="auto"/>
        <w:rPr>
          <w:rFonts w:eastAsiaTheme="majorEastAsia" w:cs="Times New Roman"/>
          <w:color w:val="000000" w:themeColor="text1"/>
          <w:szCs w:val="28"/>
          <w:lang w:val="uk-UA"/>
        </w:rPr>
      </w:pPr>
    </w:p>
    <w:p w:rsidR="0064457B" w:rsidRPr="00F82538" w:rsidRDefault="0064457B" w:rsidP="0064457B">
      <w:pPr>
        <w:spacing w:after="160" w:line="259" w:lineRule="auto"/>
        <w:rPr>
          <w:rFonts w:eastAsiaTheme="majorEastAsia" w:cs="Times New Roman"/>
          <w:color w:val="000000" w:themeColor="text1"/>
          <w:szCs w:val="28"/>
          <w:lang w:val="uk-UA"/>
        </w:rPr>
      </w:pPr>
    </w:p>
    <w:p w:rsidR="0064457B" w:rsidRPr="00F82538" w:rsidRDefault="0064457B" w:rsidP="0064457B">
      <w:pPr>
        <w:spacing w:after="160"/>
        <w:rPr>
          <w:rFonts w:eastAsiaTheme="majorEastAsia" w:cs="Times New Roman"/>
          <w:color w:val="000000" w:themeColor="text1"/>
          <w:szCs w:val="28"/>
          <w:lang w:val="uk-UA"/>
        </w:rPr>
      </w:pPr>
      <w:r w:rsidRPr="00F82538">
        <w:rPr>
          <w:rFonts w:eastAsiaTheme="majorEastAsia" w:cs="Times New Roman"/>
          <w:color w:val="000000" w:themeColor="text1"/>
          <w:szCs w:val="28"/>
          <w:lang w:val="uk-UA"/>
        </w:rPr>
        <w:tab/>
      </w:r>
      <w:r w:rsidRPr="00F82538">
        <w:rPr>
          <w:spacing w:val="-4"/>
          <w:szCs w:val="28"/>
          <w:lang w:val="uk-UA"/>
        </w:rPr>
        <w:t xml:space="preserve">Даний звіт присвячено результатам проходження </w:t>
      </w:r>
      <w:r>
        <w:rPr>
          <w:spacing w:val="-4"/>
          <w:szCs w:val="28"/>
          <w:lang w:val="uk-UA"/>
        </w:rPr>
        <w:t>прдеддипломної</w:t>
      </w:r>
      <w:r w:rsidRPr="00F82538">
        <w:rPr>
          <w:spacing w:val="-4"/>
          <w:szCs w:val="28"/>
          <w:lang w:val="uk-UA"/>
        </w:rPr>
        <w:t xml:space="preserve"> практики на тему «</w:t>
      </w:r>
      <w:r w:rsidRPr="00F82538">
        <w:rPr>
          <w:rFonts w:cs="Times New Roman"/>
          <w:lang w:val="uk-UA"/>
        </w:rPr>
        <w:t xml:space="preserve">Математичне та програмне забезпечення </w:t>
      </w:r>
      <w:r>
        <w:rPr>
          <w:rFonts w:cs="Times New Roman"/>
          <w:lang w:val="uk-UA"/>
        </w:rPr>
        <w:t>системи регіонального розподілу вакцин</w:t>
      </w:r>
      <w:r>
        <w:rPr>
          <w:spacing w:val="-4"/>
          <w:szCs w:val="28"/>
          <w:lang w:val="uk-UA"/>
        </w:rPr>
        <w:t>», яка відбувалася з 03</w:t>
      </w:r>
      <w:r w:rsidRPr="00F82538">
        <w:rPr>
          <w:spacing w:val="-4"/>
          <w:szCs w:val="28"/>
          <w:lang w:val="uk-UA"/>
        </w:rPr>
        <w:t xml:space="preserve"> </w:t>
      </w:r>
      <w:r>
        <w:rPr>
          <w:spacing w:val="-4"/>
          <w:szCs w:val="28"/>
          <w:lang w:val="uk-UA"/>
        </w:rPr>
        <w:t>вересня по 28</w:t>
      </w:r>
      <w:r w:rsidRPr="00F82538">
        <w:rPr>
          <w:spacing w:val="-4"/>
          <w:szCs w:val="28"/>
          <w:lang w:val="uk-UA"/>
        </w:rPr>
        <w:t xml:space="preserve"> </w:t>
      </w:r>
      <w:r>
        <w:rPr>
          <w:spacing w:val="-4"/>
          <w:szCs w:val="28"/>
          <w:lang w:val="uk-UA"/>
        </w:rPr>
        <w:t>жовтня 2018</w:t>
      </w:r>
      <w:r w:rsidRPr="00F82538">
        <w:rPr>
          <w:spacing w:val="-4"/>
          <w:szCs w:val="28"/>
          <w:lang w:val="uk-UA"/>
        </w:rPr>
        <w:t xml:space="preserve"> року на базі відділу </w:t>
      </w:r>
      <w:r>
        <w:rPr>
          <w:rFonts w:cs="Times New Roman"/>
          <w:szCs w:val="28"/>
          <w:lang w:val="uk-UA"/>
        </w:rPr>
        <w:t>грипозних захворювань</w:t>
      </w:r>
      <w:r w:rsidRPr="00F82538">
        <w:rPr>
          <w:spacing w:val="-4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ТОВ </w:t>
      </w:r>
      <w:r w:rsidRPr="00F82538">
        <w:rPr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ПТС ЮА СЕРВІСЕЗ</w:t>
      </w:r>
      <w:r w:rsidRPr="00F82538">
        <w:rPr>
          <w:szCs w:val="28"/>
          <w:lang w:val="uk-UA"/>
        </w:rPr>
        <w:t>»</w:t>
      </w:r>
      <w:r>
        <w:rPr>
          <w:szCs w:val="28"/>
          <w:lang w:val="uk-UA"/>
        </w:rPr>
        <w:t>.</w:t>
      </w:r>
      <w:r w:rsidRPr="00F82538">
        <w:rPr>
          <w:spacing w:val="-4"/>
          <w:szCs w:val="28"/>
          <w:lang w:val="uk-UA"/>
        </w:rPr>
        <w:t xml:space="preserve"> У рамках практики поставлено задачу на дипломне проектування, сформульовано критерії вибору методу розв’язання поставленої задачі. Розглянуто </w:t>
      </w:r>
      <w:r>
        <w:rPr>
          <w:spacing w:val="-4"/>
          <w:szCs w:val="28"/>
          <w:lang w:val="uk-UA"/>
        </w:rPr>
        <w:t>існуючі методи регіональоного розподілу вакцин</w:t>
      </w:r>
      <w:r w:rsidRPr="00F82538">
        <w:rPr>
          <w:spacing w:val="-4"/>
          <w:szCs w:val="28"/>
          <w:lang w:val="uk-UA"/>
        </w:rPr>
        <w:t xml:space="preserve">. На основі сформульованих критеріїв для розв’язання поставленої задачі вибрано </w:t>
      </w:r>
      <w:r w:rsidRPr="009F69C9">
        <w:t>алгоритм прогнозування майбутнього з перемиканням</w:t>
      </w:r>
      <w:r w:rsidRPr="00F82538">
        <w:rPr>
          <w:rFonts w:eastAsiaTheme="majorEastAsia" w:cs="Times New Roman"/>
          <w:color w:val="000000" w:themeColor="text1"/>
          <w:szCs w:val="28"/>
          <w:lang w:val="uk-UA"/>
        </w:rPr>
        <w:t>.</w:t>
      </w:r>
    </w:p>
    <w:p w:rsidR="0064457B" w:rsidRPr="00863616" w:rsidRDefault="0064457B" w:rsidP="0064457B">
      <w:pPr>
        <w:rPr>
          <w:lang w:val="uk-UA"/>
        </w:rPr>
      </w:pPr>
    </w:p>
    <w:p w:rsidR="001468F7" w:rsidRDefault="001468F7">
      <w:bookmarkStart w:id="5" w:name="_GoBack"/>
      <w:bookmarkEnd w:id="5"/>
    </w:p>
    <w:sectPr w:rsidR="0014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A5"/>
    <w:rsid w:val="000B67A5"/>
    <w:rsid w:val="001468F7"/>
    <w:rsid w:val="0064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57B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57B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2018-10-28T18:09:00Z</dcterms:created>
  <dcterms:modified xsi:type="dcterms:W3CDTF">2018-10-28T18:09:00Z</dcterms:modified>
</cp:coreProperties>
</file>