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F0B" w:rsidRPr="00F20F0B" w:rsidRDefault="00F20F0B" w:rsidP="00F20F0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Алістратенко Микита Олексійович</w:t>
      </w:r>
      <w:r w:rsidRPr="00F20F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КМ-71мп</w:t>
      </w:r>
    </w:p>
    <w:p w:rsidR="00F20F0B" w:rsidRPr="00F20F0B" w:rsidRDefault="00F20F0B" w:rsidP="00F20F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20F0B" w:rsidRPr="00F20F0B" w:rsidRDefault="00F20F0B" w:rsidP="00F20F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20F0B" w:rsidRPr="00F20F0B" w:rsidRDefault="00F20F0B" w:rsidP="00F20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20F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Формалізація поставленої задачі</w:t>
      </w:r>
    </w:p>
    <w:p w:rsidR="00F20F0B" w:rsidRPr="00F20F0B" w:rsidRDefault="00F20F0B" w:rsidP="00F20F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20F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20F0B" w:rsidRPr="00F20F0B" w:rsidRDefault="00F20F0B" w:rsidP="00F20F0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20F0B" w:rsidRPr="00F20F0B" w:rsidRDefault="00F20F0B" w:rsidP="00F20F0B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20F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Тема:</w:t>
      </w:r>
    </w:p>
    <w:p w:rsidR="00F20F0B" w:rsidRPr="00367773" w:rsidRDefault="006C5065" w:rsidP="00F20F0B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</w:rPr>
        <w:t xml:space="preserve">Математичне та програмне забезпечення системи </w:t>
      </w:r>
      <w:r w:rsidR="006348F0">
        <w:rPr>
          <w:rFonts w:ascii="Times New Roman" w:hAnsi="Times New Roman" w:cs="Times New Roman"/>
          <w:sz w:val="28"/>
          <w:lang w:val="uk-UA"/>
        </w:rPr>
        <w:t>регіонального розподілу вакцин</w:t>
      </w:r>
      <w:r w:rsidR="00367773">
        <w:rPr>
          <w:rFonts w:ascii="Times New Roman" w:hAnsi="Times New Roman" w:cs="Times New Roman"/>
          <w:sz w:val="28"/>
          <w:lang w:val="uk-UA"/>
        </w:rPr>
        <w:t>.</w:t>
      </w:r>
    </w:p>
    <w:p w:rsidR="00F20F0B" w:rsidRPr="00F20F0B" w:rsidRDefault="00F20F0B" w:rsidP="00F20F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20F0B" w:rsidRPr="00F20F0B" w:rsidRDefault="00F20F0B" w:rsidP="00F20F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bookmarkEnd w:id="0"/>
    </w:p>
    <w:p w:rsidR="00F20F0B" w:rsidRPr="00F20F0B" w:rsidRDefault="00F20F0B" w:rsidP="00F20F0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20F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Об’єкт дослідження:</w:t>
      </w:r>
    </w:p>
    <w:p w:rsidR="00F20F0B" w:rsidRPr="00F20F0B" w:rsidRDefault="006348F0" w:rsidP="00F20F0B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Дифференційні рівняння, дифференційні системи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F90B8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стохастика, дискретні системи</w:t>
      </w:r>
      <w:r w:rsidR="00F90B8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r w:rsidR="00F90B8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існуючі моделі регіонального розподілу вакцин, методи та параметри які впливають на оптимальне розподілення вакцин, моделі розповсюдження грипу</w:t>
      </w:r>
      <w:r w:rsidR="00F20F0B" w:rsidRPr="00F20F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F20F0B" w:rsidRPr="00F20F0B" w:rsidRDefault="00F20F0B" w:rsidP="00F20F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20F0B" w:rsidRPr="00F20F0B" w:rsidRDefault="00F20F0B" w:rsidP="00F20F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20F0B" w:rsidRPr="00F20F0B" w:rsidRDefault="00F20F0B" w:rsidP="00F20F0B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20F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Предмет дослідження:</w:t>
      </w:r>
    </w:p>
    <w:p w:rsidR="00F20F0B" w:rsidRPr="00367773" w:rsidRDefault="00F20F0B" w:rsidP="00F20F0B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20F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Концептуальна модель системи </w:t>
      </w:r>
      <w:r w:rsidR="00F90B8D">
        <w:rPr>
          <w:rFonts w:ascii="Times New Roman" w:hAnsi="Times New Roman" w:cs="Times New Roman"/>
          <w:sz w:val="28"/>
          <w:lang w:val="uk-UA"/>
        </w:rPr>
        <w:t>регіонального розподілу вакцин</w:t>
      </w:r>
      <w:r w:rsidR="00367773">
        <w:rPr>
          <w:rFonts w:ascii="Times New Roman" w:hAnsi="Times New Roman" w:cs="Times New Roman"/>
          <w:sz w:val="28"/>
          <w:lang w:val="uk-UA"/>
        </w:rPr>
        <w:t>.</w:t>
      </w:r>
    </w:p>
    <w:p w:rsidR="00F20F0B" w:rsidRPr="00F20F0B" w:rsidRDefault="00F20F0B" w:rsidP="00F20F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20F0B" w:rsidRPr="00F20F0B" w:rsidRDefault="00F20F0B" w:rsidP="00F20F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20F0B" w:rsidRPr="00F20F0B" w:rsidRDefault="00F20F0B" w:rsidP="00F20F0B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20F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Мета дослідження:</w:t>
      </w:r>
    </w:p>
    <w:p w:rsidR="00F20F0B" w:rsidRPr="00F20F0B" w:rsidRDefault="00F20F0B" w:rsidP="00F20F0B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20F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Вдосконалення математичної моделі, методів та алгоритмів </w:t>
      </w:r>
      <w:r w:rsidR="00F90B8D">
        <w:rPr>
          <w:rFonts w:ascii="Times New Roman" w:hAnsi="Times New Roman" w:cs="Times New Roman"/>
          <w:sz w:val="28"/>
          <w:lang w:val="uk-UA"/>
        </w:rPr>
        <w:t>регіонального розподілу вакцин</w:t>
      </w:r>
      <w:r w:rsidRPr="00F20F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для дос</w:t>
      </w:r>
      <w:r w:rsidR="00F90B8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ягнення балансу мiж оптимальним розподіленням вакцин та максимальною маргінальною вигодою від одної вакцини</w:t>
      </w:r>
      <w:r w:rsidRPr="00F20F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Мiра: </w:t>
      </w:r>
      <w:r w:rsidR="00F90B8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кількість запобігнутих захворювань</w:t>
      </w:r>
      <w:r w:rsidRPr="00F20F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F20F0B" w:rsidRPr="00F20F0B" w:rsidRDefault="00F20F0B" w:rsidP="00F20F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20F0B" w:rsidRPr="00F20F0B" w:rsidRDefault="00F20F0B" w:rsidP="00F20F0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20F0B" w:rsidRPr="00F20F0B" w:rsidRDefault="00F20F0B" w:rsidP="00F20F0B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20F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Кінцевий результат:</w:t>
      </w:r>
    </w:p>
    <w:p w:rsidR="00F20F0B" w:rsidRPr="00F20F0B" w:rsidRDefault="00F90B8D" w:rsidP="00F20F0B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lang w:val="uk-UA"/>
        </w:rPr>
        <w:t>Покращенна система регіонального розподілена вакцин для використання в гриповому центрі України</w:t>
      </w:r>
      <w:r w:rsidR="00F20F0B" w:rsidRPr="00F20F0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F20F0B" w:rsidRPr="00F20F0B" w:rsidRDefault="00F20F0B" w:rsidP="00F20F0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20F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F20F0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:rsidR="00F20F0B" w:rsidRPr="00F20F0B" w:rsidRDefault="00F20F0B" w:rsidP="00F20F0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F20F0B" w:rsidRPr="00F20F0B" w:rsidRDefault="00F20F0B" w:rsidP="00F20F0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1B54" w:rsidRPr="00F20F0B" w:rsidRDefault="00F90B8D" w:rsidP="00F20F0B">
      <w:pPr>
        <w:rPr>
          <w:lang w:val="en-US"/>
        </w:rPr>
      </w:pPr>
    </w:p>
    <w:sectPr w:rsidR="00091B54" w:rsidRPr="00F20F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67E42"/>
    <w:multiLevelType w:val="multilevel"/>
    <w:tmpl w:val="E342F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1F2F57"/>
    <w:multiLevelType w:val="multilevel"/>
    <w:tmpl w:val="C8387E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46723B"/>
    <w:multiLevelType w:val="multilevel"/>
    <w:tmpl w:val="28B28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BC76A3"/>
    <w:multiLevelType w:val="multilevel"/>
    <w:tmpl w:val="2862C3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0B41F9"/>
    <w:multiLevelType w:val="multilevel"/>
    <w:tmpl w:val="5BF89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0A6"/>
    <w:rsid w:val="00112A60"/>
    <w:rsid w:val="00367773"/>
    <w:rsid w:val="003A6144"/>
    <w:rsid w:val="006348F0"/>
    <w:rsid w:val="006C0FC4"/>
    <w:rsid w:val="006C5065"/>
    <w:rsid w:val="00825160"/>
    <w:rsid w:val="00AA60A6"/>
    <w:rsid w:val="00F20F0B"/>
    <w:rsid w:val="00F9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0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20F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0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20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6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6</cp:revision>
  <dcterms:created xsi:type="dcterms:W3CDTF">2017-12-27T19:12:00Z</dcterms:created>
  <dcterms:modified xsi:type="dcterms:W3CDTF">2018-10-28T15:50:00Z</dcterms:modified>
</cp:coreProperties>
</file>