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D9F05" w14:textId="77777777" w:rsidR="00876A57" w:rsidRPr="004300FA" w:rsidRDefault="00876A57" w:rsidP="00876A57">
      <w:pPr>
        <w:rPr>
          <w:b/>
          <w:bCs/>
        </w:rPr>
      </w:pPr>
      <w:r w:rsidRPr="004300FA">
        <w:rPr>
          <w:b/>
          <w:bCs/>
        </w:rPr>
        <w:t xml:space="preserve">1. Project Overview </w:t>
      </w:r>
    </w:p>
    <w:p w14:paraId="677C1CF0" w14:textId="77777777" w:rsidR="00876A57" w:rsidRPr="004300FA" w:rsidRDefault="00876A57" w:rsidP="00876A57">
      <w:r w:rsidRPr="004300FA">
        <w:t>The project plan must include the following:</w:t>
      </w:r>
    </w:p>
    <w:p w14:paraId="00B41E4C" w14:textId="77777777" w:rsidR="00876A57" w:rsidRPr="004300FA" w:rsidRDefault="00876A57" w:rsidP="00876A57">
      <w:pPr>
        <w:rPr>
          <w:b/>
          <w:bCs/>
        </w:rPr>
      </w:pPr>
      <w:r w:rsidRPr="004300FA">
        <w:rPr>
          <w:b/>
          <w:bCs/>
        </w:rPr>
        <w:t>·       A Project Title.</w:t>
      </w:r>
    </w:p>
    <w:p w14:paraId="18FAECD4" w14:textId="2DCB4367" w:rsidR="00876A57" w:rsidRPr="004300FA" w:rsidRDefault="00A9335E" w:rsidP="00876A57">
      <w:pPr>
        <w:rPr>
          <w:rFonts w:cstheme="minorHAnsi"/>
        </w:rPr>
      </w:pPr>
      <w:r w:rsidRPr="004300FA">
        <w:rPr>
          <w:rFonts w:cstheme="minorHAnsi"/>
        </w:rPr>
        <w:t>Predictive Modeling of Solar Activity: Analyzing Daily Sunspot Data (1818–2019) Using Machine Learning and Time Series Forecasting</w:t>
      </w:r>
    </w:p>
    <w:p w14:paraId="0E3D4F31" w14:textId="77777777" w:rsidR="00E734CD" w:rsidRPr="004300FA" w:rsidRDefault="00E734CD" w:rsidP="00876A57">
      <w:pPr>
        <w:rPr>
          <w:rFonts w:cstheme="minorHAnsi"/>
        </w:rPr>
      </w:pPr>
    </w:p>
    <w:p w14:paraId="6D5C42BA" w14:textId="77777777" w:rsidR="00876A57" w:rsidRPr="004300FA" w:rsidRDefault="00876A57" w:rsidP="00876A57">
      <w:pPr>
        <w:rPr>
          <w:b/>
          <w:bCs/>
        </w:rPr>
      </w:pPr>
      <w:r w:rsidRPr="004300FA">
        <w:rPr>
          <w:b/>
          <w:bCs/>
        </w:rPr>
        <w:t xml:space="preserve">·       A short summary of the project topic and background.  </w:t>
      </w:r>
    </w:p>
    <w:p w14:paraId="0778CA61" w14:textId="38906F21" w:rsidR="00876A57" w:rsidRPr="004300FA" w:rsidRDefault="004300FA" w:rsidP="00E734CD">
      <w:pPr>
        <w:jc w:val="both"/>
      </w:pPr>
      <w:r w:rsidRPr="004300FA">
        <w:t>This project concerns prediction of solar activity before 1818 using various data science methods for prediction of daily sunspot data from 1818–2019. Key indicators of solar activity, sunspots are temporary phenomena on the Sun’s photosphere appearing as spots darker than the surrounding areas and have been systematically recorded for over two centuries. Solar activity is important for space weather of which understanding and forecasting is crucial as it can impact electronic items from satellite communications to power grids to other systems. Using machine learning techniques and time series forecasting methods, this research attempts to build models that predict the future solar activity patterns from the historical observations of sunspots.</w:t>
      </w:r>
    </w:p>
    <w:p w14:paraId="0D7D48F2" w14:textId="77777777" w:rsidR="00E734CD" w:rsidRPr="004300FA" w:rsidRDefault="00E734CD" w:rsidP="00E734CD">
      <w:pPr>
        <w:jc w:val="both"/>
      </w:pPr>
    </w:p>
    <w:p w14:paraId="3FF89D37" w14:textId="77777777" w:rsidR="00876A57" w:rsidRPr="004300FA" w:rsidRDefault="00876A57" w:rsidP="00876A57">
      <w:pPr>
        <w:rPr>
          <w:b/>
          <w:bCs/>
        </w:rPr>
      </w:pPr>
      <w:r w:rsidRPr="004300FA">
        <w:rPr>
          <w:b/>
          <w:bCs/>
        </w:rPr>
        <w:t>·       A Research Question.</w:t>
      </w:r>
    </w:p>
    <w:p w14:paraId="793C72DB" w14:textId="3D720753" w:rsidR="00C5581B" w:rsidRPr="004300FA" w:rsidRDefault="00A9335E" w:rsidP="00876A57">
      <w:pPr>
        <w:rPr>
          <w:rFonts w:cstheme="minorHAnsi"/>
        </w:rPr>
      </w:pPr>
      <w:r w:rsidRPr="004300FA">
        <w:rPr>
          <w:rFonts w:cstheme="minorHAnsi"/>
        </w:rPr>
        <w:t>Can machine learning enhance predictive accuracy beyond traditional statistical models?</w:t>
      </w:r>
    </w:p>
    <w:p w14:paraId="596C9725" w14:textId="77777777" w:rsidR="00A9335E" w:rsidRPr="004300FA" w:rsidRDefault="00A9335E" w:rsidP="00876A57"/>
    <w:p w14:paraId="7D3EFFBE" w14:textId="77777777" w:rsidR="00876A57" w:rsidRPr="004300FA" w:rsidRDefault="00876A57" w:rsidP="00876A57">
      <w:pPr>
        <w:rPr>
          <w:b/>
          <w:bCs/>
        </w:rPr>
      </w:pPr>
      <w:r w:rsidRPr="004300FA">
        <w:rPr>
          <w:b/>
          <w:bCs/>
        </w:rPr>
        <w:t>·       The Project Objectives.</w:t>
      </w:r>
    </w:p>
    <w:p w14:paraId="4E4AC504" w14:textId="3DCB44C7" w:rsidR="00A9335E" w:rsidRPr="004300FA" w:rsidRDefault="00A9335E" w:rsidP="004300FA">
      <w:pPr>
        <w:pStyle w:val="ListParagraph"/>
        <w:numPr>
          <w:ilvl w:val="0"/>
          <w:numId w:val="15"/>
        </w:numPr>
      </w:pPr>
      <w:r w:rsidRPr="004300FA">
        <w:t>To conduct a comprehensive analysis of the historical daily sunspot data to identify trends, patterns, and anomalies that are pertinent to solar activity.</w:t>
      </w:r>
    </w:p>
    <w:p w14:paraId="161E3851" w14:textId="76824BBB" w:rsidR="00A9335E" w:rsidRPr="004300FA" w:rsidRDefault="00A9335E" w:rsidP="004300FA">
      <w:pPr>
        <w:pStyle w:val="ListParagraph"/>
        <w:numPr>
          <w:ilvl w:val="0"/>
          <w:numId w:val="15"/>
        </w:numPr>
      </w:pPr>
      <w:r w:rsidRPr="004300FA">
        <w:t>To develop and train machine learning models using the historical sunspot data to forecast future solar activity levels.</w:t>
      </w:r>
    </w:p>
    <w:p w14:paraId="2E5BFA43" w14:textId="40305257" w:rsidR="003A36CF" w:rsidRPr="004300FA" w:rsidRDefault="00A9335E" w:rsidP="004300FA">
      <w:pPr>
        <w:pStyle w:val="ListParagraph"/>
        <w:numPr>
          <w:ilvl w:val="0"/>
          <w:numId w:val="15"/>
        </w:numPr>
      </w:pPr>
      <w:r w:rsidRPr="004300FA">
        <w:t>To assess the performance of the developed models by comparing their predictions against actual observed data, ensuring accuracy and reliability in forecasting.</w:t>
      </w:r>
    </w:p>
    <w:p w14:paraId="209370C5" w14:textId="77777777" w:rsidR="00A9335E" w:rsidRPr="004300FA" w:rsidRDefault="00A9335E" w:rsidP="00A9335E"/>
    <w:p w14:paraId="37F8AFB9" w14:textId="7B99A06A" w:rsidR="00876A57" w:rsidRPr="004300FA" w:rsidRDefault="00876A57" w:rsidP="00E734CD">
      <w:pPr>
        <w:jc w:val="both"/>
        <w:rPr>
          <w:b/>
          <w:bCs/>
        </w:rPr>
      </w:pPr>
      <w:r w:rsidRPr="004300FA">
        <w:rPr>
          <w:b/>
          <w:bCs/>
        </w:rPr>
        <w:t>·       Reference List</w:t>
      </w:r>
    </w:p>
    <w:p w14:paraId="4AEE3374" w14:textId="77777777" w:rsidR="00A9335E" w:rsidRPr="004300FA" w:rsidRDefault="00A9335E" w:rsidP="00A9335E">
      <w:r w:rsidRPr="004300FA">
        <w:t xml:space="preserve">Herrera, V.V., Soon, W. and Legates, D.R., 2021. Does Machine Learning reconstruct missing sunspots and forecast a new solar minimum? </w:t>
      </w:r>
      <w:r w:rsidRPr="004300FA">
        <w:rPr>
          <w:i/>
          <w:iCs/>
        </w:rPr>
        <w:t>Advances in Space Research</w:t>
      </w:r>
      <w:r w:rsidRPr="004300FA">
        <w:t>, 68(3), pp.1485–1501.</w:t>
      </w:r>
    </w:p>
    <w:p w14:paraId="2F38B92B" w14:textId="77777777" w:rsidR="00A9335E" w:rsidRPr="004300FA" w:rsidRDefault="00A9335E" w:rsidP="00A9335E">
      <w:r w:rsidRPr="004300FA">
        <w:t xml:space="preserve">Rodríguez, J.-V., Sánchez Carrasco, V.M., Rodríguez-Rodríguez, I., Pérez Aparicio, A.J. and Vaquero, J.M., 2024. Hemispheric Sunspot Number Prediction for Solar Cycles 25 and 26 Using Spectral Analysis and Machine Learning Techniques. </w:t>
      </w:r>
      <w:r w:rsidRPr="004300FA">
        <w:rPr>
          <w:i/>
          <w:iCs/>
        </w:rPr>
        <w:t>Solar Physics</w:t>
      </w:r>
      <w:r w:rsidRPr="004300FA">
        <w:t xml:space="preserve">, 299(8), p.116. </w:t>
      </w:r>
      <w:hyperlink r:id="rId5" w:history="1">
        <w:r w:rsidRPr="004300FA">
          <w:rPr>
            <w:rStyle w:val="Hyperlink"/>
          </w:rPr>
          <w:t>https://doi.org/10.1007/s11207-024-02363-2</w:t>
        </w:r>
      </w:hyperlink>
      <w:r w:rsidRPr="004300FA">
        <w:t>.</w:t>
      </w:r>
    </w:p>
    <w:p w14:paraId="2E246543" w14:textId="77777777" w:rsidR="00A9335E" w:rsidRPr="004300FA" w:rsidRDefault="00A9335E" w:rsidP="00A9335E">
      <w:r w:rsidRPr="004300FA">
        <w:lastRenderedPageBreak/>
        <w:t xml:space="preserve">Velasco Herrera, V.M., Soon, W., Hoyt, D.V. and Muraközy, J., 2022. Group Sunspot Numbers: A New Reconstruction of Sunspot Activity Variations from Historical Sunspot Records Using Algorithms from Machine Learning. </w:t>
      </w:r>
      <w:r w:rsidRPr="004300FA">
        <w:rPr>
          <w:i/>
          <w:iCs/>
        </w:rPr>
        <w:t>Solar Physics</w:t>
      </w:r>
      <w:r w:rsidRPr="004300FA">
        <w:t xml:space="preserve">, 297(1), p.8. </w:t>
      </w:r>
      <w:hyperlink r:id="rId6" w:history="1">
        <w:r w:rsidRPr="004300FA">
          <w:rPr>
            <w:rStyle w:val="Hyperlink"/>
          </w:rPr>
          <w:t>https://doi.org/10.1007/s11207-021-01926-x</w:t>
        </w:r>
      </w:hyperlink>
      <w:r w:rsidRPr="004300FA">
        <w:t>.</w:t>
      </w:r>
    </w:p>
    <w:p w14:paraId="5A7A0E5E" w14:textId="77777777" w:rsidR="00876A57" w:rsidRPr="004300FA" w:rsidRDefault="00876A57" w:rsidP="00876A57"/>
    <w:p w14:paraId="178614E7" w14:textId="77777777" w:rsidR="00876A57" w:rsidRPr="004300FA" w:rsidRDefault="00876A57" w:rsidP="00876A57">
      <w:pPr>
        <w:rPr>
          <w:b/>
          <w:bCs/>
        </w:rPr>
      </w:pPr>
      <w:r w:rsidRPr="004300FA">
        <w:rPr>
          <w:b/>
          <w:bCs/>
        </w:rPr>
        <w:t xml:space="preserve">2. Project Plan: Task List and/or Project Timeline </w:t>
      </w:r>
    </w:p>
    <w:p w14:paraId="2FCBC511" w14:textId="77777777" w:rsidR="00A9335E" w:rsidRPr="004300FA" w:rsidRDefault="00A9335E" w:rsidP="00A9335E">
      <w:r w:rsidRPr="004300FA">
        <w:t>The project is structured into key tasks, each with specific objectives and timelines, as outlined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6"/>
        <w:gridCol w:w="4026"/>
        <w:gridCol w:w="726"/>
        <w:gridCol w:w="726"/>
        <w:gridCol w:w="2906"/>
      </w:tblGrid>
      <w:tr w:rsidR="00A9335E" w:rsidRPr="004300FA" w14:paraId="638CB748" w14:textId="77777777" w:rsidTr="00A9335E">
        <w:trPr>
          <w:tblHeader/>
          <w:tblCellSpacing w:w="15" w:type="dxa"/>
        </w:trPr>
        <w:tc>
          <w:tcPr>
            <w:tcW w:w="0" w:type="auto"/>
            <w:vAlign w:val="center"/>
            <w:hideMark/>
          </w:tcPr>
          <w:p w14:paraId="3753E422" w14:textId="77777777" w:rsidR="00A9335E" w:rsidRPr="004300FA" w:rsidRDefault="00A9335E" w:rsidP="00A9335E">
            <w:pPr>
              <w:rPr>
                <w:b/>
                <w:bCs/>
              </w:rPr>
            </w:pPr>
            <w:r w:rsidRPr="004300FA">
              <w:rPr>
                <w:b/>
                <w:bCs/>
              </w:rPr>
              <w:t>Task Number</w:t>
            </w:r>
          </w:p>
        </w:tc>
        <w:tc>
          <w:tcPr>
            <w:tcW w:w="0" w:type="auto"/>
            <w:vAlign w:val="center"/>
            <w:hideMark/>
          </w:tcPr>
          <w:p w14:paraId="2863C6B8" w14:textId="77777777" w:rsidR="00A9335E" w:rsidRPr="004300FA" w:rsidRDefault="00A9335E" w:rsidP="00A9335E">
            <w:pPr>
              <w:rPr>
                <w:b/>
                <w:bCs/>
              </w:rPr>
            </w:pPr>
            <w:r w:rsidRPr="004300FA">
              <w:rPr>
                <w:b/>
                <w:bCs/>
              </w:rPr>
              <w:t>Task Description</w:t>
            </w:r>
          </w:p>
        </w:tc>
        <w:tc>
          <w:tcPr>
            <w:tcW w:w="0" w:type="auto"/>
            <w:vAlign w:val="center"/>
            <w:hideMark/>
          </w:tcPr>
          <w:p w14:paraId="16CB3692" w14:textId="77777777" w:rsidR="00A9335E" w:rsidRPr="004300FA" w:rsidRDefault="00A9335E" w:rsidP="00A9335E">
            <w:pPr>
              <w:rPr>
                <w:b/>
                <w:bCs/>
              </w:rPr>
            </w:pPr>
            <w:r w:rsidRPr="004300FA">
              <w:rPr>
                <w:b/>
                <w:bCs/>
              </w:rPr>
              <w:t>Start Date</w:t>
            </w:r>
          </w:p>
        </w:tc>
        <w:tc>
          <w:tcPr>
            <w:tcW w:w="0" w:type="auto"/>
            <w:vAlign w:val="center"/>
            <w:hideMark/>
          </w:tcPr>
          <w:p w14:paraId="0CF93B96" w14:textId="77777777" w:rsidR="00A9335E" w:rsidRPr="004300FA" w:rsidRDefault="00A9335E" w:rsidP="00A9335E">
            <w:pPr>
              <w:rPr>
                <w:b/>
                <w:bCs/>
              </w:rPr>
            </w:pPr>
            <w:r w:rsidRPr="004300FA">
              <w:rPr>
                <w:b/>
                <w:bCs/>
              </w:rPr>
              <w:t>End Date</w:t>
            </w:r>
          </w:p>
        </w:tc>
        <w:tc>
          <w:tcPr>
            <w:tcW w:w="0" w:type="auto"/>
            <w:vAlign w:val="center"/>
            <w:hideMark/>
          </w:tcPr>
          <w:p w14:paraId="506F93FA" w14:textId="77777777" w:rsidR="00A9335E" w:rsidRPr="004300FA" w:rsidRDefault="00A9335E" w:rsidP="00A9335E">
            <w:pPr>
              <w:rPr>
                <w:b/>
                <w:bCs/>
              </w:rPr>
            </w:pPr>
            <w:r w:rsidRPr="004300FA">
              <w:rPr>
                <w:b/>
                <w:bCs/>
              </w:rPr>
              <w:t>Notes</w:t>
            </w:r>
          </w:p>
        </w:tc>
      </w:tr>
      <w:tr w:rsidR="00A9335E" w:rsidRPr="004300FA" w14:paraId="693546B7" w14:textId="77777777" w:rsidTr="00A9335E">
        <w:trPr>
          <w:tblCellSpacing w:w="15" w:type="dxa"/>
        </w:trPr>
        <w:tc>
          <w:tcPr>
            <w:tcW w:w="0" w:type="auto"/>
            <w:vAlign w:val="center"/>
            <w:hideMark/>
          </w:tcPr>
          <w:p w14:paraId="286040B7" w14:textId="77777777" w:rsidR="00A9335E" w:rsidRPr="004300FA" w:rsidRDefault="00A9335E" w:rsidP="00A9335E">
            <w:r w:rsidRPr="004300FA">
              <w:t>1</w:t>
            </w:r>
          </w:p>
        </w:tc>
        <w:tc>
          <w:tcPr>
            <w:tcW w:w="0" w:type="auto"/>
            <w:vAlign w:val="center"/>
            <w:hideMark/>
          </w:tcPr>
          <w:p w14:paraId="0F9F741D" w14:textId="77777777" w:rsidR="00A9335E" w:rsidRPr="004300FA" w:rsidRDefault="00A9335E" w:rsidP="00A9335E">
            <w:r w:rsidRPr="004300FA">
              <w:rPr>
                <w:b/>
                <w:bCs/>
              </w:rPr>
              <w:t>Literature Review</w:t>
            </w:r>
            <w:r w:rsidRPr="004300FA">
              <w:t>: Research existing studies on solar activity prediction using machine learning and time series analysis.</w:t>
            </w:r>
          </w:p>
        </w:tc>
        <w:tc>
          <w:tcPr>
            <w:tcW w:w="0" w:type="auto"/>
            <w:vAlign w:val="center"/>
            <w:hideMark/>
          </w:tcPr>
          <w:p w14:paraId="733648E2" w14:textId="77777777" w:rsidR="00A9335E" w:rsidRPr="004300FA" w:rsidRDefault="00A9335E" w:rsidP="00A9335E">
            <w:r w:rsidRPr="004300FA">
              <w:t>Feb 10, 2025</w:t>
            </w:r>
          </w:p>
        </w:tc>
        <w:tc>
          <w:tcPr>
            <w:tcW w:w="0" w:type="auto"/>
            <w:vAlign w:val="center"/>
            <w:hideMark/>
          </w:tcPr>
          <w:p w14:paraId="049709D4" w14:textId="77777777" w:rsidR="00A9335E" w:rsidRPr="004300FA" w:rsidRDefault="00A9335E" w:rsidP="00A9335E">
            <w:r w:rsidRPr="004300FA">
              <w:t>Feb 24, 2025</w:t>
            </w:r>
          </w:p>
        </w:tc>
        <w:tc>
          <w:tcPr>
            <w:tcW w:w="0" w:type="auto"/>
            <w:vAlign w:val="center"/>
            <w:hideMark/>
          </w:tcPr>
          <w:p w14:paraId="3160CA15" w14:textId="77777777" w:rsidR="00A9335E" w:rsidRPr="004300FA" w:rsidRDefault="00A9335E" w:rsidP="00A9335E">
            <w:r w:rsidRPr="004300FA">
              <w:t>Gather insights on methodologies and identify gaps in current research.</w:t>
            </w:r>
          </w:p>
        </w:tc>
      </w:tr>
      <w:tr w:rsidR="00A9335E" w:rsidRPr="004300FA" w14:paraId="70A8D5A3" w14:textId="77777777" w:rsidTr="00A9335E">
        <w:trPr>
          <w:tblCellSpacing w:w="15" w:type="dxa"/>
        </w:trPr>
        <w:tc>
          <w:tcPr>
            <w:tcW w:w="0" w:type="auto"/>
            <w:vAlign w:val="center"/>
            <w:hideMark/>
          </w:tcPr>
          <w:p w14:paraId="3BE6D86F" w14:textId="77777777" w:rsidR="00A9335E" w:rsidRPr="004300FA" w:rsidRDefault="00A9335E" w:rsidP="00A9335E">
            <w:r w:rsidRPr="004300FA">
              <w:t>2</w:t>
            </w:r>
          </w:p>
        </w:tc>
        <w:tc>
          <w:tcPr>
            <w:tcW w:w="0" w:type="auto"/>
            <w:vAlign w:val="center"/>
            <w:hideMark/>
          </w:tcPr>
          <w:p w14:paraId="220A0121" w14:textId="77777777" w:rsidR="00A9335E" w:rsidRPr="004300FA" w:rsidRDefault="00A9335E" w:rsidP="00A9335E">
            <w:r w:rsidRPr="004300FA">
              <w:rPr>
                <w:b/>
                <w:bCs/>
              </w:rPr>
              <w:t>Data Acquisition</w:t>
            </w:r>
            <w:r w:rsidRPr="004300FA">
              <w:t>: Obtain the daily sunspot data from the SILSO database.</w:t>
            </w:r>
          </w:p>
        </w:tc>
        <w:tc>
          <w:tcPr>
            <w:tcW w:w="0" w:type="auto"/>
            <w:vAlign w:val="center"/>
            <w:hideMark/>
          </w:tcPr>
          <w:p w14:paraId="74DA0A8E" w14:textId="77777777" w:rsidR="00A9335E" w:rsidRPr="004300FA" w:rsidRDefault="00A9335E" w:rsidP="00A9335E">
            <w:r w:rsidRPr="004300FA">
              <w:t>Feb 10, 2025</w:t>
            </w:r>
          </w:p>
        </w:tc>
        <w:tc>
          <w:tcPr>
            <w:tcW w:w="0" w:type="auto"/>
            <w:vAlign w:val="center"/>
            <w:hideMark/>
          </w:tcPr>
          <w:p w14:paraId="6BD3D2EF" w14:textId="77777777" w:rsidR="00A9335E" w:rsidRPr="004300FA" w:rsidRDefault="00A9335E" w:rsidP="00A9335E">
            <w:r w:rsidRPr="004300FA">
              <w:t>Feb 12, 2025</w:t>
            </w:r>
          </w:p>
        </w:tc>
        <w:tc>
          <w:tcPr>
            <w:tcW w:w="0" w:type="auto"/>
            <w:vAlign w:val="center"/>
            <w:hideMark/>
          </w:tcPr>
          <w:p w14:paraId="385003A6" w14:textId="77777777" w:rsidR="00A9335E" w:rsidRPr="004300FA" w:rsidRDefault="00A9335E" w:rsidP="00A9335E">
            <w:r w:rsidRPr="004300FA">
              <w:t xml:space="preserve">Access data from </w:t>
            </w:r>
            <w:hyperlink r:id="rId7" w:tgtFrame="_new" w:history="1">
              <w:r w:rsidRPr="004300FA">
                <w:rPr>
                  <w:rStyle w:val="Hyperlink"/>
                </w:rPr>
                <w:t>SILSO Data Files</w:t>
              </w:r>
            </w:hyperlink>
            <w:r w:rsidRPr="004300FA">
              <w:t>.</w:t>
            </w:r>
          </w:p>
        </w:tc>
      </w:tr>
      <w:tr w:rsidR="00A9335E" w:rsidRPr="004300FA" w14:paraId="60953CDD" w14:textId="77777777" w:rsidTr="00A9335E">
        <w:trPr>
          <w:tblCellSpacing w:w="15" w:type="dxa"/>
        </w:trPr>
        <w:tc>
          <w:tcPr>
            <w:tcW w:w="0" w:type="auto"/>
            <w:vAlign w:val="center"/>
            <w:hideMark/>
          </w:tcPr>
          <w:p w14:paraId="1818C25B" w14:textId="77777777" w:rsidR="00A9335E" w:rsidRPr="004300FA" w:rsidRDefault="00A9335E" w:rsidP="00A9335E">
            <w:r w:rsidRPr="004300FA">
              <w:t>3</w:t>
            </w:r>
          </w:p>
        </w:tc>
        <w:tc>
          <w:tcPr>
            <w:tcW w:w="0" w:type="auto"/>
            <w:vAlign w:val="center"/>
            <w:hideMark/>
          </w:tcPr>
          <w:p w14:paraId="08E4E585" w14:textId="77777777" w:rsidR="00A9335E" w:rsidRPr="004300FA" w:rsidRDefault="00A9335E" w:rsidP="00A9335E">
            <w:r w:rsidRPr="004300FA">
              <w:rPr>
                <w:b/>
                <w:bCs/>
              </w:rPr>
              <w:t>Data Preprocessing</w:t>
            </w:r>
            <w:r w:rsidRPr="004300FA">
              <w:t>: Clean and preprocess the data to handle missing values and normalize formats.</w:t>
            </w:r>
          </w:p>
        </w:tc>
        <w:tc>
          <w:tcPr>
            <w:tcW w:w="0" w:type="auto"/>
            <w:vAlign w:val="center"/>
            <w:hideMark/>
          </w:tcPr>
          <w:p w14:paraId="5045C53B" w14:textId="77777777" w:rsidR="00A9335E" w:rsidRPr="004300FA" w:rsidRDefault="00A9335E" w:rsidP="00A9335E">
            <w:r w:rsidRPr="004300FA">
              <w:t>Feb 13, 2025</w:t>
            </w:r>
          </w:p>
        </w:tc>
        <w:tc>
          <w:tcPr>
            <w:tcW w:w="0" w:type="auto"/>
            <w:vAlign w:val="center"/>
            <w:hideMark/>
          </w:tcPr>
          <w:p w14:paraId="1FAC3ED4" w14:textId="77777777" w:rsidR="00A9335E" w:rsidRPr="004300FA" w:rsidRDefault="00A9335E" w:rsidP="00A9335E">
            <w:r w:rsidRPr="004300FA">
              <w:t>Feb 20, 2025</w:t>
            </w:r>
          </w:p>
        </w:tc>
        <w:tc>
          <w:tcPr>
            <w:tcW w:w="0" w:type="auto"/>
            <w:vAlign w:val="center"/>
            <w:hideMark/>
          </w:tcPr>
          <w:p w14:paraId="2DF30F0D" w14:textId="77777777" w:rsidR="00A9335E" w:rsidRPr="004300FA" w:rsidRDefault="00A9335E" w:rsidP="00A9335E">
            <w:r w:rsidRPr="004300FA">
              <w:t>Ensure data quality and readiness for analysis.</w:t>
            </w:r>
          </w:p>
        </w:tc>
      </w:tr>
      <w:tr w:rsidR="00A9335E" w:rsidRPr="004300FA" w14:paraId="54F3179E" w14:textId="77777777" w:rsidTr="00A9335E">
        <w:trPr>
          <w:tblCellSpacing w:w="15" w:type="dxa"/>
        </w:trPr>
        <w:tc>
          <w:tcPr>
            <w:tcW w:w="0" w:type="auto"/>
            <w:vAlign w:val="center"/>
            <w:hideMark/>
          </w:tcPr>
          <w:p w14:paraId="584CCDA4" w14:textId="77777777" w:rsidR="00A9335E" w:rsidRPr="004300FA" w:rsidRDefault="00A9335E" w:rsidP="00A9335E">
            <w:r w:rsidRPr="004300FA">
              <w:t>4</w:t>
            </w:r>
          </w:p>
        </w:tc>
        <w:tc>
          <w:tcPr>
            <w:tcW w:w="0" w:type="auto"/>
            <w:vAlign w:val="center"/>
            <w:hideMark/>
          </w:tcPr>
          <w:p w14:paraId="1579E0E0" w14:textId="77777777" w:rsidR="00A9335E" w:rsidRPr="004300FA" w:rsidRDefault="00A9335E" w:rsidP="00A9335E">
            <w:r w:rsidRPr="004300FA">
              <w:rPr>
                <w:b/>
                <w:bCs/>
              </w:rPr>
              <w:t>Exploratory Data Analysis (EDA)</w:t>
            </w:r>
            <w:r w:rsidRPr="004300FA">
              <w:t>: Analyze the data to identify significant patterns and trends.</w:t>
            </w:r>
          </w:p>
        </w:tc>
        <w:tc>
          <w:tcPr>
            <w:tcW w:w="0" w:type="auto"/>
            <w:vAlign w:val="center"/>
            <w:hideMark/>
          </w:tcPr>
          <w:p w14:paraId="7FB4B21C" w14:textId="77777777" w:rsidR="00A9335E" w:rsidRPr="004300FA" w:rsidRDefault="00A9335E" w:rsidP="00A9335E">
            <w:r w:rsidRPr="004300FA">
              <w:t>Feb 21, 2025</w:t>
            </w:r>
          </w:p>
        </w:tc>
        <w:tc>
          <w:tcPr>
            <w:tcW w:w="0" w:type="auto"/>
            <w:vAlign w:val="center"/>
            <w:hideMark/>
          </w:tcPr>
          <w:p w14:paraId="5221D9FA" w14:textId="77777777" w:rsidR="00A9335E" w:rsidRPr="004300FA" w:rsidRDefault="00A9335E" w:rsidP="00A9335E">
            <w:r w:rsidRPr="004300FA">
              <w:t>Mar 6, 2025</w:t>
            </w:r>
          </w:p>
        </w:tc>
        <w:tc>
          <w:tcPr>
            <w:tcW w:w="0" w:type="auto"/>
            <w:vAlign w:val="center"/>
            <w:hideMark/>
          </w:tcPr>
          <w:p w14:paraId="77B424C2" w14:textId="77777777" w:rsidR="00A9335E" w:rsidRPr="004300FA" w:rsidRDefault="00A9335E" w:rsidP="00A9335E">
            <w:r w:rsidRPr="004300FA">
              <w:t>Utilize statistical methods and visualization tools.</w:t>
            </w:r>
          </w:p>
        </w:tc>
      </w:tr>
      <w:tr w:rsidR="00A9335E" w:rsidRPr="004300FA" w14:paraId="3C88449E" w14:textId="77777777" w:rsidTr="00A9335E">
        <w:trPr>
          <w:tblCellSpacing w:w="15" w:type="dxa"/>
        </w:trPr>
        <w:tc>
          <w:tcPr>
            <w:tcW w:w="0" w:type="auto"/>
            <w:vAlign w:val="center"/>
            <w:hideMark/>
          </w:tcPr>
          <w:p w14:paraId="16ACC672" w14:textId="0A2D177E" w:rsidR="00A9335E" w:rsidRPr="004300FA" w:rsidRDefault="00A9335E" w:rsidP="00A9335E">
            <w:r w:rsidRPr="004300FA">
              <w:t>5</w:t>
            </w:r>
          </w:p>
        </w:tc>
        <w:tc>
          <w:tcPr>
            <w:tcW w:w="0" w:type="auto"/>
            <w:vAlign w:val="center"/>
            <w:hideMark/>
          </w:tcPr>
          <w:p w14:paraId="7D45D455" w14:textId="77777777" w:rsidR="00A9335E" w:rsidRPr="004300FA" w:rsidRDefault="00A9335E" w:rsidP="00A9335E">
            <w:r w:rsidRPr="004300FA">
              <w:rPr>
                <w:b/>
                <w:bCs/>
              </w:rPr>
              <w:t>Model Selection and Training</w:t>
            </w:r>
            <w:r w:rsidRPr="004300FA">
              <w:t>: Choose appropriate machine learning algorithms and train models.</w:t>
            </w:r>
          </w:p>
        </w:tc>
        <w:tc>
          <w:tcPr>
            <w:tcW w:w="0" w:type="auto"/>
            <w:vAlign w:val="center"/>
            <w:hideMark/>
          </w:tcPr>
          <w:p w14:paraId="7AEFC7AC" w14:textId="77777777" w:rsidR="00A9335E" w:rsidRPr="004300FA" w:rsidRDefault="00A9335E" w:rsidP="00A9335E">
            <w:r w:rsidRPr="004300FA">
              <w:t>Mar 15, 2025</w:t>
            </w:r>
          </w:p>
        </w:tc>
        <w:tc>
          <w:tcPr>
            <w:tcW w:w="0" w:type="auto"/>
            <w:vAlign w:val="center"/>
            <w:hideMark/>
          </w:tcPr>
          <w:p w14:paraId="5BCC08FE" w14:textId="77777777" w:rsidR="00A9335E" w:rsidRPr="004300FA" w:rsidRDefault="00A9335E" w:rsidP="00A9335E">
            <w:r w:rsidRPr="004300FA">
              <w:t>Mar 31, 2025</w:t>
            </w:r>
          </w:p>
        </w:tc>
        <w:tc>
          <w:tcPr>
            <w:tcW w:w="0" w:type="auto"/>
            <w:vAlign w:val="center"/>
            <w:hideMark/>
          </w:tcPr>
          <w:p w14:paraId="3D81EDB0" w14:textId="77777777" w:rsidR="00A9335E" w:rsidRPr="004300FA" w:rsidRDefault="00A9335E" w:rsidP="00A9335E">
            <w:r w:rsidRPr="004300FA">
              <w:t>Experiment with various algorithms to determine the best fit for the data.</w:t>
            </w:r>
          </w:p>
        </w:tc>
      </w:tr>
      <w:tr w:rsidR="00A9335E" w:rsidRPr="004300FA" w14:paraId="0F75F07D" w14:textId="77777777" w:rsidTr="00A9335E">
        <w:trPr>
          <w:tblCellSpacing w:w="15" w:type="dxa"/>
        </w:trPr>
        <w:tc>
          <w:tcPr>
            <w:tcW w:w="0" w:type="auto"/>
            <w:vAlign w:val="center"/>
            <w:hideMark/>
          </w:tcPr>
          <w:p w14:paraId="52BD2668" w14:textId="177F885F" w:rsidR="00A9335E" w:rsidRPr="004300FA" w:rsidRDefault="00A9335E" w:rsidP="00A9335E">
            <w:r w:rsidRPr="004300FA">
              <w:t>6</w:t>
            </w:r>
          </w:p>
        </w:tc>
        <w:tc>
          <w:tcPr>
            <w:tcW w:w="0" w:type="auto"/>
            <w:vAlign w:val="center"/>
            <w:hideMark/>
          </w:tcPr>
          <w:p w14:paraId="3D7748C9" w14:textId="77777777" w:rsidR="00A9335E" w:rsidRPr="004300FA" w:rsidRDefault="00A9335E" w:rsidP="00A9335E">
            <w:r w:rsidRPr="004300FA">
              <w:rPr>
                <w:b/>
                <w:bCs/>
              </w:rPr>
              <w:t>Model Evaluation and Validation</w:t>
            </w:r>
            <w:r w:rsidRPr="004300FA">
              <w:t>: Test the models against validation datasets to assess performance.</w:t>
            </w:r>
          </w:p>
        </w:tc>
        <w:tc>
          <w:tcPr>
            <w:tcW w:w="0" w:type="auto"/>
            <w:vAlign w:val="center"/>
            <w:hideMark/>
          </w:tcPr>
          <w:p w14:paraId="24301B2B" w14:textId="77777777" w:rsidR="00A9335E" w:rsidRPr="004300FA" w:rsidRDefault="00A9335E" w:rsidP="00A9335E">
            <w:r w:rsidRPr="004300FA">
              <w:t>Apr 1, 2025</w:t>
            </w:r>
          </w:p>
        </w:tc>
        <w:tc>
          <w:tcPr>
            <w:tcW w:w="0" w:type="auto"/>
            <w:vAlign w:val="center"/>
            <w:hideMark/>
          </w:tcPr>
          <w:p w14:paraId="648EF36C" w14:textId="77777777" w:rsidR="00A9335E" w:rsidRPr="004300FA" w:rsidRDefault="00A9335E" w:rsidP="00A9335E">
            <w:r w:rsidRPr="004300FA">
              <w:t>Apr 14, 2025</w:t>
            </w:r>
          </w:p>
        </w:tc>
        <w:tc>
          <w:tcPr>
            <w:tcW w:w="0" w:type="auto"/>
            <w:vAlign w:val="center"/>
            <w:hideMark/>
          </w:tcPr>
          <w:p w14:paraId="5B1D55EB" w14:textId="41DA86FD" w:rsidR="00A9335E" w:rsidRPr="004300FA" w:rsidRDefault="00A9335E" w:rsidP="00A9335E">
            <w:r w:rsidRPr="004300FA">
              <w:t>Use metrics for evaluation.</w:t>
            </w:r>
          </w:p>
        </w:tc>
      </w:tr>
      <w:tr w:rsidR="00A9335E" w:rsidRPr="004300FA" w14:paraId="58208E25" w14:textId="77777777" w:rsidTr="00A9335E">
        <w:trPr>
          <w:tblCellSpacing w:w="15" w:type="dxa"/>
        </w:trPr>
        <w:tc>
          <w:tcPr>
            <w:tcW w:w="0" w:type="auto"/>
            <w:vAlign w:val="center"/>
            <w:hideMark/>
          </w:tcPr>
          <w:p w14:paraId="06F32C9C" w14:textId="0763C68D" w:rsidR="00A9335E" w:rsidRPr="004300FA" w:rsidRDefault="00A9335E" w:rsidP="00A9335E">
            <w:r w:rsidRPr="004300FA">
              <w:t>7</w:t>
            </w:r>
          </w:p>
        </w:tc>
        <w:tc>
          <w:tcPr>
            <w:tcW w:w="0" w:type="auto"/>
            <w:vAlign w:val="center"/>
            <w:hideMark/>
          </w:tcPr>
          <w:p w14:paraId="3A030309" w14:textId="77777777" w:rsidR="00A9335E" w:rsidRPr="004300FA" w:rsidRDefault="00A9335E" w:rsidP="00A9335E">
            <w:r w:rsidRPr="004300FA">
              <w:rPr>
                <w:b/>
                <w:bCs/>
              </w:rPr>
              <w:t>Results Documentation</w:t>
            </w:r>
            <w:r w:rsidRPr="004300FA">
              <w:t>: Compile findings, including data analysis, model performance, and insights.</w:t>
            </w:r>
          </w:p>
        </w:tc>
        <w:tc>
          <w:tcPr>
            <w:tcW w:w="0" w:type="auto"/>
            <w:vAlign w:val="center"/>
            <w:hideMark/>
          </w:tcPr>
          <w:p w14:paraId="20984A1C" w14:textId="77777777" w:rsidR="00A9335E" w:rsidRPr="004300FA" w:rsidRDefault="00A9335E" w:rsidP="00A9335E">
            <w:r w:rsidRPr="004300FA">
              <w:t>Apr 22, 2025</w:t>
            </w:r>
          </w:p>
        </w:tc>
        <w:tc>
          <w:tcPr>
            <w:tcW w:w="0" w:type="auto"/>
            <w:vAlign w:val="center"/>
            <w:hideMark/>
          </w:tcPr>
          <w:p w14:paraId="0D5FE5D9" w14:textId="77777777" w:rsidR="00A9335E" w:rsidRPr="004300FA" w:rsidRDefault="00A9335E" w:rsidP="00A9335E">
            <w:r w:rsidRPr="004300FA">
              <w:t>Apr 28, 2025</w:t>
            </w:r>
          </w:p>
        </w:tc>
        <w:tc>
          <w:tcPr>
            <w:tcW w:w="0" w:type="auto"/>
            <w:vAlign w:val="center"/>
            <w:hideMark/>
          </w:tcPr>
          <w:p w14:paraId="330168DC" w14:textId="77777777" w:rsidR="00A9335E" w:rsidRPr="004300FA" w:rsidRDefault="00A9335E" w:rsidP="00A9335E">
            <w:r w:rsidRPr="004300FA">
              <w:t>Prepare comprehensive documentation of the project outcomes.</w:t>
            </w:r>
          </w:p>
        </w:tc>
      </w:tr>
      <w:tr w:rsidR="00A9335E" w:rsidRPr="004300FA" w14:paraId="0B47C4C2" w14:textId="77777777" w:rsidTr="00A9335E">
        <w:trPr>
          <w:tblCellSpacing w:w="15" w:type="dxa"/>
        </w:trPr>
        <w:tc>
          <w:tcPr>
            <w:tcW w:w="0" w:type="auto"/>
            <w:vAlign w:val="center"/>
            <w:hideMark/>
          </w:tcPr>
          <w:p w14:paraId="73FA138E" w14:textId="5CDA4101" w:rsidR="00A9335E" w:rsidRPr="004300FA" w:rsidRDefault="00A9335E" w:rsidP="00A9335E">
            <w:r w:rsidRPr="004300FA">
              <w:t>8</w:t>
            </w:r>
          </w:p>
        </w:tc>
        <w:tc>
          <w:tcPr>
            <w:tcW w:w="0" w:type="auto"/>
            <w:vAlign w:val="center"/>
            <w:hideMark/>
          </w:tcPr>
          <w:p w14:paraId="5BCD20ED" w14:textId="77777777" w:rsidR="00A9335E" w:rsidRPr="004300FA" w:rsidRDefault="00A9335E" w:rsidP="00A9335E">
            <w:r w:rsidRPr="004300FA">
              <w:rPr>
                <w:b/>
                <w:bCs/>
              </w:rPr>
              <w:t>Final Report Preparation</w:t>
            </w:r>
            <w:r w:rsidRPr="004300FA">
              <w:t>: Draft and finalize the project report for submission.</w:t>
            </w:r>
          </w:p>
        </w:tc>
        <w:tc>
          <w:tcPr>
            <w:tcW w:w="0" w:type="auto"/>
            <w:vAlign w:val="center"/>
            <w:hideMark/>
          </w:tcPr>
          <w:p w14:paraId="67750521" w14:textId="77777777" w:rsidR="00A9335E" w:rsidRPr="004300FA" w:rsidRDefault="00A9335E" w:rsidP="00A9335E">
            <w:r w:rsidRPr="004300FA">
              <w:t>Apr 29, 2025</w:t>
            </w:r>
          </w:p>
        </w:tc>
        <w:tc>
          <w:tcPr>
            <w:tcW w:w="0" w:type="auto"/>
            <w:vAlign w:val="center"/>
            <w:hideMark/>
          </w:tcPr>
          <w:p w14:paraId="0F52A573" w14:textId="77777777" w:rsidR="00A9335E" w:rsidRPr="004300FA" w:rsidRDefault="00A9335E" w:rsidP="00A9335E">
            <w:r w:rsidRPr="004300FA">
              <w:t>May 5, 2025</w:t>
            </w:r>
          </w:p>
        </w:tc>
        <w:tc>
          <w:tcPr>
            <w:tcW w:w="0" w:type="auto"/>
            <w:vAlign w:val="center"/>
            <w:hideMark/>
          </w:tcPr>
          <w:p w14:paraId="70A1D3D0" w14:textId="77777777" w:rsidR="00A9335E" w:rsidRPr="004300FA" w:rsidRDefault="00A9335E" w:rsidP="00A9335E">
            <w:r w:rsidRPr="004300FA">
              <w:t>Ensure the report is well-structured and includes all necessary components.</w:t>
            </w:r>
          </w:p>
        </w:tc>
      </w:tr>
    </w:tbl>
    <w:p w14:paraId="1CB897EA" w14:textId="2030DC25" w:rsidR="003A36CF" w:rsidRPr="004300FA" w:rsidRDefault="003A36CF" w:rsidP="003A36CF"/>
    <w:p w14:paraId="23E9DE3E" w14:textId="77777777" w:rsidR="003A36CF" w:rsidRPr="004300FA" w:rsidRDefault="003A36CF" w:rsidP="003A36CF">
      <w:pPr>
        <w:rPr>
          <w:b/>
          <w:bCs/>
        </w:rPr>
      </w:pPr>
    </w:p>
    <w:p w14:paraId="768DA24D" w14:textId="77777777" w:rsidR="00876A57" w:rsidRPr="004300FA" w:rsidRDefault="00876A57" w:rsidP="00876A57">
      <w:pPr>
        <w:rPr>
          <w:b/>
          <w:bCs/>
        </w:rPr>
      </w:pPr>
      <w:r w:rsidRPr="004300FA">
        <w:rPr>
          <w:b/>
          <w:bCs/>
        </w:rPr>
        <w:lastRenderedPageBreak/>
        <w:t xml:space="preserve">3. Data Management Plan </w:t>
      </w:r>
    </w:p>
    <w:p w14:paraId="5944A2C2" w14:textId="77777777" w:rsidR="003A36CF" w:rsidRPr="004300FA" w:rsidRDefault="003A36CF" w:rsidP="003A36CF">
      <w:r w:rsidRPr="004300FA">
        <w:rPr>
          <w:b/>
          <w:bCs/>
        </w:rPr>
        <w:t>Overview of the Dataset</w:t>
      </w:r>
    </w:p>
    <w:p w14:paraId="7D4B6738" w14:textId="399E4577" w:rsidR="00A9335E" w:rsidRPr="004300FA" w:rsidRDefault="004300FA" w:rsidP="00A9335E">
      <w:pPr>
        <w:jc w:val="both"/>
      </w:pPr>
      <w:r w:rsidRPr="004300FA">
        <w:t>Data used is daily sunspot numbers recorded from January 1, 1818 to December 31, 2019 sourced from Sunspot Index and Long-term Solar Observations (SILSO) database of the Royal Observatory of Belgium. This data is collected primarily for monitoring solar activity over a long period.</w:t>
      </w:r>
    </w:p>
    <w:p w14:paraId="173DE0A4" w14:textId="77777777" w:rsidR="00A9335E" w:rsidRPr="004300FA" w:rsidRDefault="00A9335E" w:rsidP="00A9335E">
      <w:pPr>
        <w:jc w:val="both"/>
      </w:pPr>
    </w:p>
    <w:p w14:paraId="50C3BC37" w14:textId="77777777" w:rsidR="00A9335E" w:rsidRPr="004300FA" w:rsidRDefault="00A9335E" w:rsidP="00A9335E">
      <w:r w:rsidRPr="004300FA">
        <w:rPr>
          <w:b/>
          <w:bCs/>
        </w:rPr>
        <w:t>Data Collection</w:t>
      </w:r>
    </w:p>
    <w:p w14:paraId="001860FA" w14:textId="4AEC36C0" w:rsidR="00A9335E" w:rsidRPr="004300FA" w:rsidRDefault="004300FA" w:rsidP="00A9335E">
      <w:pPr>
        <w:jc w:val="both"/>
      </w:pPr>
      <w:r w:rsidRPr="004300FA">
        <w:t xml:space="preserve">SILSO Data Files will have direct downloading of their data. The particular file of interest is the 'Daily total sunspot number' dataset which gives the total sunspot count on a </w:t>
      </w:r>
      <w:r w:rsidRPr="004300FA">
        <w:t>day-by-day</w:t>
      </w:r>
      <w:r w:rsidRPr="004300FA">
        <w:t xml:space="preserve"> basis within the given range.</w:t>
      </w:r>
    </w:p>
    <w:p w14:paraId="0F66F49E" w14:textId="77777777" w:rsidR="003A36CF" w:rsidRPr="004300FA" w:rsidRDefault="003A36CF" w:rsidP="00AD3CC1"/>
    <w:p w14:paraId="72A4698F" w14:textId="77777777" w:rsidR="003A36CF" w:rsidRPr="004300FA" w:rsidRDefault="003A36CF" w:rsidP="003A36CF">
      <w:r w:rsidRPr="004300FA">
        <w:rPr>
          <w:b/>
          <w:bCs/>
        </w:rPr>
        <w:t>Metadata</w:t>
      </w:r>
    </w:p>
    <w:p w14:paraId="13C11B29" w14:textId="1D8926A3" w:rsidR="00A9335E" w:rsidRPr="004300FA" w:rsidRDefault="00A9335E" w:rsidP="00A9335E">
      <w:r w:rsidRPr="004300FA">
        <w:rPr>
          <w:b/>
          <w:bCs/>
        </w:rPr>
        <w:t>Format</w:t>
      </w:r>
      <w:r w:rsidRPr="004300FA">
        <w:t xml:space="preserve">: </w:t>
      </w:r>
      <w:r w:rsidR="004300FA" w:rsidRPr="004300FA">
        <w:t>The data is available as ASCII text and CSV.</w:t>
      </w:r>
    </w:p>
    <w:p w14:paraId="723BB981" w14:textId="387A784B" w:rsidR="00A9335E" w:rsidRPr="004300FA" w:rsidRDefault="00A9335E" w:rsidP="00A9335E">
      <w:r w:rsidRPr="004300FA">
        <w:rPr>
          <w:b/>
          <w:bCs/>
        </w:rPr>
        <w:t>Size</w:t>
      </w:r>
      <w:r w:rsidRPr="004300FA">
        <w:t xml:space="preserve">: </w:t>
      </w:r>
      <w:r w:rsidR="004300FA" w:rsidRPr="004300FA">
        <w:t>There are approximately 73,000 records in our dataset because that was the number of days between 1818 and 2019. The file size is usually not large, around 5MB.</w:t>
      </w:r>
    </w:p>
    <w:p w14:paraId="784870E3" w14:textId="35C6E7B3" w:rsidR="00A9335E" w:rsidRPr="004300FA" w:rsidRDefault="00A9335E" w:rsidP="00A9335E">
      <w:r w:rsidRPr="004300FA">
        <w:rPr>
          <w:b/>
          <w:bCs/>
        </w:rPr>
        <w:t>Variables</w:t>
      </w:r>
      <w:r w:rsidRPr="004300FA">
        <w:t xml:space="preserve">: </w:t>
      </w:r>
      <w:r w:rsidR="004300FA" w:rsidRPr="004300FA">
        <w:t>The sunspot number for every date is included with the date.</w:t>
      </w:r>
    </w:p>
    <w:p w14:paraId="10C75CFD" w14:textId="77777777" w:rsidR="00A9335E" w:rsidRPr="004300FA" w:rsidRDefault="00A9335E" w:rsidP="00A9335E"/>
    <w:p w14:paraId="72CEC740" w14:textId="77777777" w:rsidR="003A36CF" w:rsidRPr="004300FA" w:rsidRDefault="003A36CF" w:rsidP="003A36CF">
      <w:r w:rsidRPr="004300FA">
        <w:rPr>
          <w:b/>
          <w:bCs/>
        </w:rPr>
        <w:t>Document Control</w:t>
      </w:r>
    </w:p>
    <w:p w14:paraId="2C980C8B" w14:textId="4C967680" w:rsidR="00A9335E" w:rsidRPr="004300FA" w:rsidRDefault="004300FA" w:rsidP="00A9335E">
      <w:r w:rsidRPr="004300FA">
        <w:t xml:space="preserve">The </w:t>
      </w:r>
      <w:r w:rsidRPr="004300FA">
        <w:t xml:space="preserve">project </w:t>
      </w:r>
      <w:r w:rsidRPr="004300FA">
        <w:t>will be managed in the form of the dedicated GitHub repository for the codebase and the version control management. Version control and traceability will be achieved through commitment of code and documentation updates to the repository on a weekly basis.</w:t>
      </w:r>
    </w:p>
    <w:p w14:paraId="021AC883" w14:textId="77777777" w:rsidR="003A36CF" w:rsidRPr="004300FA" w:rsidRDefault="003A36CF" w:rsidP="00AD3CC1"/>
    <w:p w14:paraId="3244AC79" w14:textId="77777777" w:rsidR="003A36CF" w:rsidRPr="004300FA" w:rsidRDefault="003A36CF" w:rsidP="003A36CF">
      <w:r w:rsidRPr="004300FA">
        <w:rPr>
          <w:b/>
          <w:bCs/>
        </w:rPr>
        <w:t>ReadMe File</w:t>
      </w:r>
    </w:p>
    <w:p w14:paraId="203978A6" w14:textId="04449764" w:rsidR="00A9335E" w:rsidRPr="004300FA" w:rsidRDefault="004300FA" w:rsidP="00A9335E">
      <w:r w:rsidRPr="004300FA">
        <w:t xml:space="preserve">A comprehensive ReadMe file will be provided in the GitHub repository of the </w:t>
      </w:r>
      <w:proofErr w:type="spellStart"/>
      <w:r w:rsidRPr="004300FA">
        <w:t>programme</w:t>
      </w:r>
      <w:proofErr w:type="spellEnd"/>
      <w:r w:rsidRPr="004300FA">
        <w:t xml:space="preserve"> containing the following</w:t>
      </w:r>
      <w:r w:rsidR="00A9335E" w:rsidRPr="004300FA">
        <w:t>:</w:t>
      </w:r>
    </w:p>
    <w:p w14:paraId="54953693" w14:textId="77777777" w:rsidR="004300FA" w:rsidRPr="004300FA" w:rsidRDefault="004300FA" w:rsidP="004300FA">
      <w:pPr>
        <w:numPr>
          <w:ilvl w:val="0"/>
          <w:numId w:val="13"/>
        </w:numPr>
        <w:jc w:val="both"/>
      </w:pPr>
      <w:r w:rsidRPr="004300FA">
        <w:t>A brief description of the project's purpose and objectives.</w:t>
      </w:r>
    </w:p>
    <w:p w14:paraId="068D94CD" w14:textId="00BFD89B" w:rsidR="00A9335E" w:rsidRPr="004300FA" w:rsidRDefault="004300FA" w:rsidP="004300FA">
      <w:pPr>
        <w:numPr>
          <w:ilvl w:val="0"/>
          <w:numId w:val="13"/>
        </w:numPr>
        <w:jc w:val="both"/>
      </w:pPr>
      <w:r w:rsidRPr="004300FA">
        <w:t>What is required for setting up the development environment and dependencies.</w:t>
      </w:r>
    </w:p>
    <w:p w14:paraId="003E0F34" w14:textId="77777777" w:rsidR="003A36CF" w:rsidRPr="004300FA" w:rsidRDefault="003A36CF" w:rsidP="00AD3CC1"/>
    <w:p w14:paraId="34AE148A" w14:textId="77777777" w:rsidR="003A36CF" w:rsidRPr="004300FA" w:rsidRDefault="003A36CF" w:rsidP="003A36CF">
      <w:r w:rsidRPr="004300FA">
        <w:rPr>
          <w:b/>
          <w:bCs/>
        </w:rPr>
        <w:t>Security and Storage</w:t>
      </w:r>
    </w:p>
    <w:p w14:paraId="513596C8" w14:textId="3C9F867A" w:rsidR="00A9335E" w:rsidRPr="004300FA" w:rsidRDefault="004300FA" w:rsidP="00A9335E">
      <w:r w:rsidRPr="004300FA">
        <w:t>In order to maintain the data and code integrity and security throughout the project, the following actions will be taken</w:t>
      </w:r>
      <w:r w:rsidR="00A9335E" w:rsidRPr="004300FA">
        <w:t>:</w:t>
      </w:r>
    </w:p>
    <w:p w14:paraId="295C1D3D" w14:textId="77777777" w:rsidR="004300FA" w:rsidRPr="004300FA" w:rsidRDefault="004300FA" w:rsidP="004300FA">
      <w:pPr>
        <w:numPr>
          <w:ilvl w:val="0"/>
          <w:numId w:val="14"/>
        </w:numPr>
      </w:pPr>
      <w:r w:rsidRPr="004300FA">
        <w:t>To avoid the data and code from being lost due to unforeseen circumstances, data and code will be backed up weekly.</w:t>
      </w:r>
    </w:p>
    <w:p w14:paraId="52F5A29F" w14:textId="77777777" w:rsidR="004300FA" w:rsidRPr="004300FA" w:rsidRDefault="004300FA" w:rsidP="004300FA">
      <w:pPr>
        <w:numPr>
          <w:ilvl w:val="0"/>
          <w:numId w:val="14"/>
        </w:numPr>
      </w:pPr>
      <w:r w:rsidRPr="004300FA">
        <w:lastRenderedPageBreak/>
        <w:t>The main place we store will be at a dedicated GitHub repository making it easier for control of versions and access to other people. All files will also be stored on OneDrive provided by the University of Hertfordshire so that the storage is secure and compliant.</w:t>
      </w:r>
    </w:p>
    <w:p w14:paraId="60AD6423" w14:textId="42337546" w:rsidR="00A9335E" w:rsidRPr="004300FA" w:rsidRDefault="004300FA" w:rsidP="004300FA">
      <w:pPr>
        <w:numPr>
          <w:ilvl w:val="0"/>
          <w:numId w:val="14"/>
        </w:numPr>
      </w:pPr>
      <w:r w:rsidRPr="004300FA">
        <w:t>Relevant staff and markers will be given access to GitHub repository for collaboration and assessment. The secure backup may be stored in OneDrive storage, and can be used for sharing the data in an internal project team.</w:t>
      </w:r>
    </w:p>
    <w:p w14:paraId="7C769737" w14:textId="77777777" w:rsidR="003A36CF" w:rsidRPr="004300FA" w:rsidRDefault="003A36CF" w:rsidP="00AD3CC1"/>
    <w:p w14:paraId="2BA521DD" w14:textId="6818A124" w:rsidR="00876A57" w:rsidRPr="004300FA" w:rsidRDefault="00876A57" w:rsidP="00876A57">
      <w:r w:rsidRPr="004300FA">
        <w:t>Ethical requirements: You must address each of the following issues and state how your specific dataset meets these requirements, give evidence when possible (e.g. screenshots or references):</w:t>
      </w:r>
    </w:p>
    <w:p w14:paraId="19598CA8" w14:textId="77777777" w:rsidR="00876A57" w:rsidRPr="004300FA" w:rsidRDefault="00876A57" w:rsidP="00876A57">
      <w:r w:rsidRPr="004300FA">
        <w:t>1.     Does the data come under GDPR requirements?</w:t>
      </w:r>
    </w:p>
    <w:p w14:paraId="1D4885CE" w14:textId="55F3AD0C" w:rsidR="003A36CF" w:rsidRPr="004300FA" w:rsidRDefault="004300FA" w:rsidP="00E734CD">
      <w:pPr>
        <w:jc w:val="both"/>
      </w:pPr>
      <w:r w:rsidRPr="004300FA">
        <w:t>The historical sunspot numbers data present in the dataset are generic, and do not contain any personal data. Consequently, GDPR is not applicable to this dataset.</w:t>
      </w:r>
    </w:p>
    <w:p w14:paraId="73E791A4" w14:textId="77777777" w:rsidR="00A9335E" w:rsidRPr="004300FA" w:rsidRDefault="00A9335E" w:rsidP="00E734CD">
      <w:pPr>
        <w:jc w:val="both"/>
      </w:pPr>
    </w:p>
    <w:p w14:paraId="0E4F1E98" w14:textId="77777777" w:rsidR="00876A57" w:rsidRPr="004300FA" w:rsidRDefault="00876A57" w:rsidP="00876A57">
      <w:r w:rsidRPr="004300FA">
        <w:t>2.     Does the project conform to UH ethical policies?</w:t>
      </w:r>
    </w:p>
    <w:p w14:paraId="5E2D8DC6" w14:textId="3FFB0924" w:rsidR="003A36CF" w:rsidRPr="004300FA" w:rsidRDefault="004300FA" w:rsidP="00E734CD">
      <w:pPr>
        <w:jc w:val="both"/>
      </w:pPr>
      <w:r w:rsidRPr="004300FA">
        <w:t>Considering that this project does not involve human participants or personal data, the project complies with the University of Hertfordshire’s ethical guidelines. The University’s policy states that ethical approval is not required for research where the inclusion of published secondary sources is the limit.</w:t>
      </w:r>
    </w:p>
    <w:p w14:paraId="708A9CB7" w14:textId="77777777" w:rsidR="00A9335E" w:rsidRPr="004300FA" w:rsidRDefault="00A9335E" w:rsidP="00E734CD">
      <w:pPr>
        <w:jc w:val="both"/>
      </w:pPr>
    </w:p>
    <w:p w14:paraId="40C7B138" w14:textId="77777777" w:rsidR="00876A57" w:rsidRPr="004300FA" w:rsidRDefault="00876A57" w:rsidP="00876A57">
      <w:r w:rsidRPr="004300FA">
        <w:t>3.     Do you have permission to use the data for your proposed research project?</w:t>
      </w:r>
    </w:p>
    <w:p w14:paraId="6FD1FCE9" w14:textId="28115272" w:rsidR="00E734CD" w:rsidRPr="004300FA" w:rsidRDefault="004300FA" w:rsidP="00A9335E">
      <w:pPr>
        <w:jc w:val="both"/>
      </w:pPr>
      <w:r w:rsidRPr="004300FA">
        <w:t>The SILSO database is maintained by the Royal Observatory of Belgium and data of sunspots is publicly available from there. The data is intended for public use with no limitations on use either for research purposes.</w:t>
      </w:r>
    </w:p>
    <w:p w14:paraId="37E5B294" w14:textId="77777777" w:rsidR="00A9335E" w:rsidRPr="004300FA" w:rsidRDefault="00A9335E" w:rsidP="00876A57"/>
    <w:p w14:paraId="70937178" w14:textId="4F5DEB46" w:rsidR="00876A57" w:rsidRPr="004300FA" w:rsidRDefault="00876A57" w:rsidP="00E734CD">
      <w:pPr>
        <w:jc w:val="both"/>
      </w:pPr>
      <w:r w:rsidRPr="004300FA">
        <w:t>4.    Are you assured that the data was collected ethical (i.e. by the original people who gathered/collected/ collated/made the data)?</w:t>
      </w:r>
    </w:p>
    <w:p w14:paraId="3F1206CA" w14:textId="3D7E83BD" w:rsidR="00E734CD" w:rsidRPr="004300FA" w:rsidRDefault="004300FA" w:rsidP="00E734CD">
      <w:pPr>
        <w:jc w:val="both"/>
      </w:pPr>
      <w:r w:rsidRPr="004300FA">
        <w:t xml:space="preserve">Reputable scientific </w:t>
      </w:r>
      <w:proofErr w:type="spellStart"/>
      <w:r w:rsidRPr="004300FA">
        <w:t>organisations</w:t>
      </w:r>
      <w:proofErr w:type="spellEnd"/>
      <w:r w:rsidRPr="004300FA">
        <w:t xml:space="preserve"> have collected and maintained the data collected in an ethical manner that follows the standard </w:t>
      </w:r>
      <w:proofErr w:type="spellStart"/>
      <w:r w:rsidRPr="004300FA">
        <w:t>practise</w:t>
      </w:r>
      <w:proofErr w:type="spellEnd"/>
      <w:r w:rsidRPr="004300FA">
        <w:t xml:space="preserve"> in data collection and dissemination. No information is given about any ethical problems concerning the original data collection procedure.</w:t>
      </w:r>
    </w:p>
    <w:p w14:paraId="47A303CD" w14:textId="45F3BE29" w:rsidR="007378E4" w:rsidRDefault="007378E4" w:rsidP="00876A57"/>
    <w:sectPr w:rsidR="00737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A60B1"/>
    <w:multiLevelType w:val="multilevel"/>
    <w:tmpl w:val="6980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63447"/>
    <w:multiLevelType w:val="multilevel"/>
    <w:tmpl w:val="69A8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66242"/>
    <w:multiLevelType w:val="multilevel"/>
    <w:tmpl w:val="8494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679AD"/>
    <w:multiLevelType w:val="multilevel"/>
    <w:tmpl w:val="6866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F42A64"/>
    <w:multiLevelType w:val="multilevel"/>
    <w:tmpl w:val="D900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A4246"/>
    <w:multiLevelType w:val="multilevel"/>
    <w:tmpl w:val="7152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13A28"/>
    <w:multiLevelType w:val="hybridMultilevel"/>
    <w:tmpl w:val="8D40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51015"/>
    <w:multiLevelType w:val="multilevel"/>
    <w:tmpl w:val="3742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C064A3"/>
    <w:multiLevelType w:val="hybridMultilevel"/>
    <w:tmpl w:val="16DC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FD7D25"/>
    <w:multiLevelType w:val="multilevel"/>
    <w:tmpl w:val="7A3E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132A84"/>
    <w:multiLevelType w:val="multilevel"/>
    <w:tmpl w:val="690E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74A0B"/>
    <w:multiLevelType w:val="multilevel"/>
    <w:tmpl w:val="AAE6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4E5BA5"/>
    <w:multiLevelType w:val="multilevel"/>
    <w:tmpl w:val="1FF8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360B8"/>
    <w:multiLevelType w:val="multilevel"/>
    <w:tmpl w:val="6A42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BA22ED"/>
    <w:multiLevelType w:val="multilevel"/>
    <w:tmpl w:val="366C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981069">
    <w:abstractNumId w:val="6"/>
  </w:num>
  <w:num w:numId="2" w16cid:durableId="2143619794">
    <w:abstractNumId w:val="14"/>
  </w:num>
  <w:num w:numId="3" w16cid:durableId="958800216">
    <w:abstractNumId w:val="9"/>
  </w:num>
  <w:num w:numId="4" w16cid:durableId="1170482593">
    <w:abstractNumId w:val="12"/>
  </w:num>
  <w:num w:numId="5" w16cid:durableId="1338001493">
    <w:abstractNumId w:val="7"/>
  </w:num>
  <w:num w:numId="6" w16cid:durableId="33039969">
    <w:abstractNumId w:val="13"/>
  </w:num>
  <w:num w:numId="7" w16cid:durableId="148330114">
    <w:abstractNumId w:val="1"/>
  </w:num>
  <w:num w:numId="8" w16cid:durableId="633946585">
    <w:abstractNumId w:val="5"/>
  </w:num>
  <w:num w:numId="9" w16cid:durableId="2003074187">
    <w:abstractNumId w:val="11"/>
  </w:num>
  <w:num w:numId="10" w16cid:durableId="637303895">
    <w:abstractNumId w:val="3"/>
  </w:num>
  <w:num w:numId="11" w16cid:durableId="1880122462">
    <w:abstractNumId w:val="0"/>
  </w:num>
  <w:num w:numId="12" w16cid:durableId="1612854935">
    <w:abstractNumId w:val="10"/>
  </w:num>
  <w:num w:numId="13" w16cid:durableId="1700154839">
    <w:abstractNumId w:val="2"/>
  </w:num>
  <w:num w:numId="14" w16cid:durableId="1540893700">
    <w:abstractNumId w:val="4"/>
  </w:num>
  <w:num w:numId="15" w16cid:durableId="506201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A57"/>
    <w:rsid w:val="003A36CF"/>
    <w:rsid w:val="004300FA"/>
    <w:rsid w:val="00487987"/>
    <w:rsid w:val="004B4D28"/>
    <w:rsid w:val="005506BC"/>
    <w:rsid w:val="007378E4"/>
    <w:rsid w:val="00876A57"/>
    <w:rsid w:val="008A2DD6"/>
    <w:rsid w:val="008E60AF"/>
    <w:rsid w:val="008F06CE"/>
    <w:rsid w:val="00A9335E"/>
    <w:rsid w:val="00AD3CC1"/>
    <w:rsid w:val="00B13F4F"/>
    <w:rsid w:val="00C5581B"/>
    <w:rsid w:val="00E54243"/>
    <w:rsid w:val="00E61F4C"/>
    <w:rsid w:val="00E7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DF53"/>
  <w15:chartTrackingRefBased/>
  <w15:docId w15:val="{BBBF8BDE-2E15-4B79-826B-1BB656A6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4CD"/>
    <w:pPr>
      <w:ind w:left="720"/>
      <w:contextualSpacing/>
    </w:pPr>
  </w:style>
  <w:style w:type="character" w:styleId="Hyperlink">
    <w:name w:val="Hyperlink"/>
    <w:basedOn w:val="DefaultParagraphFont"/>
    <w:uiPriority w:val="99"/>
    <w:unhideWhenUsed/>
    <w:rsid w:val="00E734CD"/>
    <w:rPr>
      <w:color w:val="0563C1" w:themeColor="hyperlink"/>
      <w:u w:val="single"/>
    </w:rPr>
  </w:style>
  <w:style w:type="character" w:styleId="UnresolvedMention">
    <w:name w:val="Unresolved Mention"/>
    <w:basedOn w:val="DefaultParagraphFont"/>
    <w:uiPriority w:val="99"/>
    <w:semiHidden/>
    <w:unhideWhenUsed/>
    <w:rsid w:val="00E73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6386">
      <w:bodyDiv w:val="1"/>
      <w:marLeft w:val="0"/>
      <w:marRight w:val="0"/>
      <w:marTop w:val="0"/>
      <w:marBottom w:val="0"/>
      <w:divBdr>
        <w:top w:val="none" w:sz="0" w:space="0" w:color="auto"/>
        <w:left w:val="none" w:sz="0" w:space="0" w:color="auto"/>
        <w:bottom w:val="none" w:sz="0" w:space="0" w:color="auto"/>
        <w:right w:val="none" w:sz="0" w:space="0" w:color="auto"/>
      </w:divBdr>
    </w:div>
    <w:div w:id="34742617">
      <w:bodyDiv w:val="1"/>
      <w:marLeft w:val="0"/>
      <w:marRight w:val="0"/>
      <w:marTop w:val="0"/>
      <w:marBottom w:val="0"/>
      <w:divBdr>
        <w:top w:val="none" w:sz="0" w:space="0" w:color="auto"/>
        <w:left w:val="none" w:sz="0" w:space="0" w:color="auto"/>
        <w:bottom w:val="none" w:sz="0" w:space="0" w:color="auto"/>
        <w:right w:val="none" w:sz="0" w:space="0" w:color="auto"/>
      </w:divBdr>
      <w:divsChild>
        <w:div w:id="751851900">
          <w:marLeft w:val="0"/>
          <w:marRight w:val="0"/>
          <w:marTop w:val="0"/>
          <w:marBottom w:val="0"/>
          <w:divBdr>
            <w:top w:val="none" w:sz="0" w:space="0" w:color="auto"/>
            <w:left w:val="none" w:sz="0" w:space="0" w:color="auto"/>
            <w:bottom w:val="none" w:sz="0" w:space="0" w:color="auto"/>
            <w:right w:val="none" w:sz="0" w:space="0" w:color="auto"/>
          </w:divBdr>
        </w:div>
      </w:divsChild>
    </w:div>
    <w:div w:id="39483577">
      <w:bodyDiv w:val="1"/>
      <w:marLeft w:val="0"/>
      <w:marRight w:val="0"/>
      <w:marTop w:val="0"/>
      <w:marBottom w:val="0"/>
      <w:divBdr>
        <w:top w:val="none" w:sz="0" w:space="0" w:color="auto"/>
        <w:left w:val="none" w:sz="0" w:space="0" w:color="auto"/>
        <w:bottom w:val="none" w:sz="0" w:space="0" w:color="auto"/>
        <w:right w:val="none" w:sz="0" w:space="0" w:color="auto"/>
      </w:divBdr>
    </w:div>
    <w:div w:id="41759151">
      <w:bodyDiv w:val="1"/>
      <w:marLeft w:val="0"/>
      <w:marRight w:val="0"/>
      <w:marTop w:val="0"/>
      <w:marBottom w:val="0"/>
      <w:divBdr>
        <w:top w:val="none" w:sz="0" w:space="0" w:color="auto"/>
        <w:left w:val="none" w:sz="0" w:space="0" w:color="auto"/>
        <w:bottom w:val="none" w:sz="0" w:space="0" w:color="auto"/>
        <w:right w:val="none" w:sz="0" w:space="0" w:color="auto"/>
      </w:divBdr>
    </w:div>
    <w:div w:id="153884183">
      <w:bodyDiv w:val="1"/>
      <w:marLeft w:val="0"/>
      <w:marRight w:val="0"/>
      <w:marTop w:val="0"/>
      <w:marBottom w:val="0"/>
      <w:divBdr>
        <w:top w:val="none" w:sz="0" w:space="0" w:color="auto"/>
        <w:left w:val="none" w:sz="0" w:space="0" w:color="auto"/>
        <w:bottom w:val="none" w:sz="0" w:space="0" w:color="auto"/>
        <w:right w:val="none" w:sz="0" w:space="0" w:color="auto"/>
      </w:divBdr>
    </w:div>
    <w:div w:id="180512396">
      <w:bodyDiv w:val="1"/>
      <w:marLeft w:val="0"/>
      <w:marRight w:val="0"/>
      <w:marTop w:val="0"/>
      <w:marBottom w:val="0"/>
      <w:divBdr>
        <w:top w:val="none" w:sz="0" w:space="0" w:color="auto"/>
        <w:left w:val="none" w:sz="0" w:space="0" w:color="auto"/>
        <w:bottom w:val="none" w:sz="0" w:space="0" w:color="auto"/>
        <w:right w:val="none" w:sz="0" w:space="0" w:color="auto"/>
      </w:divBdr>
    </w:div>
    <w:div w:id="189998916">
      <w:bodyDiv w:val="1"/>
      <w:marLeft w:val="0"/>
      <w:marRight w:val="0"/>
      <w:marTop w:val="0"/>
      <w:marBottom w:val="0"/>
      <w:divBdr>
        <w:top w:val="none" w:sz="0" w:space="0" w:color="auto"/>
        <w:left w:val="none" w:sz="0" w:space="0" w:color="auto"/>
        <w:bottom w:val="none" w:sz="0" w:space="0" w:color="auto"/>
        <w:right w:val="none" w:sz="0" w:space="0" w:color="auto"/>
      </w:divBdr>
    </w:div>
    <w:div w:id="256792891">
      <w:bodyDiv w:val="1"/>
      <w:marLeft w:val="0"/>
      <w:marRight w:val="0"/>
      <w:marTop w:val="0"/>
      <w:marBottom w:val="0"/>
      <w:divBdr>
        <w:top w:val="none" w:sz="0" w:space="0" w:color="auto"/>
        <w:left w:val="none" w:sz="0" w:space="0" w:color="auto"/>
        <w:bottom w:val="none" w:sz="0" w:space="0" w:color="auto"/>
        <w:right w:val="none" w:sz="0" w:space="0" w:color="auto"/>
      </w:divBdr>
    </w:div>
    <w:div w:id="304628995">
      <w:bodyDiv w:val="1"/>
      <w:marLeft w:val="0"/>
      <w:marRight w:val="0"/>
      <w:marTop w:val="0"/>
      <w:marBottom w:val="0"/>
      <w:divBdr>
        <w:top w:val="none" w:sz="0" w:space="0" w:color="auto"/>
        <w:left w:val="none" w:sz="0" w:space="0" w:color="auto"/>
        <w:bottom w:val="none" w:sz="0" w:space="0" w:color="auto"/>
        <w:right w:val="none" w:sz="0" w:space="0" w:color="auto"/>
      </w:divBdr>
    </w:div>
    <w:div w:id="368067761">
      <w:bodyDiv w:val="1"/>
      <w:marLeft w:val="0"/>
      <w:marRight w:val="0"/>
      <w:marTop w:val="0"/>
      <w:marBottom w:val="0"/>
      <w:divBdr>
        <w:top w:val="none" w:sz="0" w:space="0" w:color="auto"/>
        <w:left w:val="none" w:sz="0" w:space="0" w:color="auto"/>
        <w:bottom w:val="none" w:sz="0" w:space="0" w:color="auto"/>
        <w:right w:val="none" w:sz="0" w:space="0" w:color="auto"/>
      </w:divBdr>
    </w:div>
    <w:div w:id="371344436">
      <w:bodyDiv w:val="1"/>
      <w:marLeft w:val="0"/>
      <w:marRight w:val="0"/>
      <w:marTop w:val="0"/>
      <w:marBottom w:val="0"/>
      <w:divBdr>
        <w:top w:val="none" w:sz="0" w:space="0" w:color="auto"/>
        <w:left w:val="none" w:sz="0" w:space="0" w:color="auto"/>
        <w:bottom w:val="none" w:sz="0" w:space="0" w:color="auto"/>
        <w:right w:val="none" w:sz="0" w:space="0" w:color="auto"/>
      </w:divBdr>
    </w:div>
    <w:div w:id="415899828">
      <w:bodyDiv w:val="1"/>
      <w:marLeft w:val="0"/>
      <w:marRight w:val="0"/>
      <w:marTop w:val="0"/>
      <w:marBottom w:val="0"/>
      <w:divBdr>
        <w:top w:val="none" w:sz="0" w:space="0" w:color="auto"/>
        <w:left w:val="none" w:sz="0" w:space="0" w:color="auto"/>
        <w:bottom w:val="none" w:sz="0" w:space="0" w:color="auto"/>
        <w:right w:val="none" w:sz="0" w:space="0" w:color="auto"/>
      </w:divBdr>
    </w:div>
    <w:div w:id="445663735">
      <w:bodyDiv w:val="1"/>
      <w:marLeft w:val="0"/>
      <w:marRight w:val="0"/>
      <w:marTop w:val="0"/>
      <w:marBottom w:val="0"/>
      <w:divBdr>
        <w:top w:val="none" w:sz="0" w:space="0" w:color="auto"/>
        <w:left w:val="none" w:sz="0" w:space="0" w:color="auto"/>
        <w:bottom w:val="none" w:sz="0" w:space="0" w:color="auto"/>
        <w:right w:val="none" w:sz="0" w:space="0" w:color="auto"/>
      </w:divBdr>
    </w:div>
    <w:div w:id="448205212">
      <w:bodyDiv w:val="1"/>
      <w:marLeft w:val="0"/>
      <w:marRight w:val="0"/>
      <w:marTop w:val="0"/>
      <w:marBottom w:val="0"/>
      <w:divBdr>
        <w:top w:val="none" w:sz="0" w:space="0" w:color="auto"/>
        <w:left w:val="none" w:sz="0" w:space="0" w:color="auto"/>
        <w:bottom w:val="none" w:sz="0" w:space="0" w:color="auto"/>
        <w:right w:val="none" w:sz="0" w:space="0" w:color="auto"/>
      </w:divBdr>
      <w:divsChild>
        <w:div w:id="1442073">
          <w:marLeft w:val="0"/>
          <w:marRight w:val="0"/>
          <w:marTop w:val="0"/>
          <w:marBottom w:val="0"/>
          <w:divBdr>
            <w:top w:val="none" w:sz="0" w:space="0" w:color="auto"/>
            <w:left w:val="none" w:sz="0" w:space="0" w:color="auto"/>
            <w:bottom w:val="none" w:sz="0" w:space="0" w:color="auto"/>
            <w:right w:val="none" w:sz="0" w:space="0" w:color="auto"/>
          </w:divBdr>
        </w:div>
      </w:divsChild>
    </w:div>
    <w:div w:id="473183531">
      <w:bodyDiv w:val="1"/>
      <w:marLeft w:val="0"/>
      <w:marRight w:val="0"/>
      <w:marTop w:val="0"/>
      <w:marBottom w:val="0"/>
      <w:divBdr>
        <w:top w:val="none" w:sz="0" w:space="0" w:color="auto"/>
        <w:left w:val="none" w:sz="0" w:space="0" w:color="auto"/>
        <w:bottom w:val="none" w:sz="0" w:space="0" w:color="auto"/>
        <w:right w:val="none" w:sz="0" w:space="0" w:color="auto"/>
      </w:divBdr>
    </w:div>
    <w:div w:id="500898547">
      <w:bodyDiv w:val="1"/>
      <w:marLeft w:val="0"/>
      <w:marRight w:val="0"/>
      <w:marTop w:val="0"/>
      <w:marBottom w:val="0"/>
      <w:divBdr>
        <w:top w:val="none" w:sz="0" w:space="0" w:color="auto"/>
        <w:left w:val="none" w:sz="0" w:space="0" w:color="auto"/>
        <w:bottom w:val="none" w:sz="0" w:space="0" w:color="auto"/>
        <w:right w:val="none" w:sz="0" w:space="0" w:color="auto"/>
      </w:divBdr>
    </w:div>
    <w:div w:id="552813671">
      <w:bodyDiv w:val="1"/>
      <w:marLeft w:val="0"/>
      <w:marRight w:val="0"/>
      <w:marTop w:val="0"/>
      <w:marBottom w:val="0"/>
      <w:divBdr>
        <w:top w:val="none" w:sz="0" w:space="0" w:color="auto"/>
        <w:left w:val="none" w:sz="0" w:space="0" w:color="auto"/>
        <w:bottom w:val="none" w:sz="0" w:space="0" w:color="auto"/>
        <w:right w:val="none" w:sz="0" w:space="0" w:color="auto"/>
      </w:divBdr>
    </w:div>
    <w:div w:id="588463140">
      <w:bodyDiv w:val="1"/>
      <w:marLeft w:val="0"/>
      <w:marRight w:val="0"/>
      <w:marTop w:val="0"/>
      <w:marBottom w:val="0"/>
      <w:divBdr>
        <w:top w:val="none" w:sz="0" w:space="0" w:color="auto"/>
        <w:left w:val="none" w:sz="0" w:space="0" w:color="auto"/>
        <w:bottom w:val="none" w:sz="0" w:space="0" w:color="auto"/>
        <w:right w:val="none" w:sz="0" w:space="0" w:color="auto"/>
      </w:divBdr>
    </w:div>
    <w:div w:id="603072564">
      <w:bodyDiv w:val="1"/>
      <w:marLeft w:val="0"/>
      <w:marRight w:val="0"/>
      <w:marTop w:val="0"/>
      <w:marBottom w:val="0"/>
      <w:divBdr>
        <w:top w:val="none" w:sz="0" w:space="0" w:color="auto"/>
        <w:left w:val="none" w:sz="0" w:space="0" w:color="auto"/>
        <w:bottom w:val="none" w:sz="0" w:space="0" w:color="auto"/>
        <w:right w:val="none" w:sz="0" w:space="0" w:color="auto"/>
      </w:divBdr>
    </w:div>
    <w:div w:id="630331103">
      <w:bodyDiv w:val="1"/>
      <w:marLeft w:val="0"/>
      <w:marRight w:val="0"/>
      <w:marTop w:val="0"/>
      <w:marBottom w:val="0"/>
      <w:divBdr>
        <w:top w:val="none" w:sz="0" w:space="0" w:color="auto"/>
        <w:left w:val="none" w:sz="0" w:space="0" w:color="auto"/>
        <w:bottom w:val="none" w:sz="0" w:space="0" w:color="auto"/>
        <w:right w:val="none" w:sz="0" w:space="0" w:color="auto"/>
      </w:divBdr>
    </w:div>
    <w:div w:id="631178938">
      <w:bodyDiv w:val="1"/>
      <w:marLeft w:val="0"/>
      <w:marRight w:val="0"/>
      <w:marTop w:val="0"/>
      <w:marBottom w:val="0"/>
      <w:divBdr>
        <w:top w:val="none" w:sz="0" w:space="0" w:color="auto"/>
        <w:left w:val="none" w:sz="0" w:space="0" w:color="auto"/>
        <w:bottom w:val="none" w:sz="0" w:space="0" w:color="auto"/>
        <w:right w:val="none" w:sz="0" w:space="0" w:color="auto"/>
      </w:divBdr>
    </w:div>
    <w:div w:id="674382286">
      <w:bodyDiv w:val="1"/>
      <w:marLeft w:val="0"/>
      <w:marRight w:val="0"/>
      <w:marTop w:val="0"/>
      <w:marBottom w:val="0"/>
      <w:divBdr>
        <w:top w:val="none" w:sz="0" w:space="0" w:color="auto"/>
        <w:left w:val="none" w:sz="0" w:space="0" w:color="auto"/>
        <w:bottom w:val="none" w:sz="0" w:space="0" w:color="auto"/>
        <w:right w:val="none" w:sz="0" w:space="0" w:color="auto"/>
      </w:divBdr>
    </w:div>
    <w:div w:id="678121531">
      <w:bodyDiv w:val="1"/>
      <w:marLeft w:val="0"/>
      <w:marRight w:val="0"/>
      <w:marTop w:val="0"/>
      <w:marBottom w:val="0"/>
      <w:divBdr>
        <w:top w:val="none" w:sz="0" w:space="0" w:color="auto"/>
        <w:left w:val="none" w:sz="0" w:space="0" w:color="auto"/>
        <w:bottom w:val="none" w:sz="0" w:space="0" w:color="auto"/>
        <w:right w:val="none" w:sz="0" w:space="0" w:color="auto"/>
      </w:divBdr>
      <w:divsChild>
        <w:div w:id="1024746944">
          <w:marLeft w:val="0"/>
          <w:marRight w:val="0"/>
          <w:marTop w:val="0"/>
          <w:marBottom w:val="0"/>
          <w:divBdr>
            <w:top w:val="none" w:sz="0" w:space="0" w:color="auto"/>
            <w:left w:val="none" w:sz="0" w:space="0" w:color="auto"/>
            <w:bottom w:val="none" w:sz="0" w:space="0" w:color="auto"/>
            <w:right w:val="none" w:sz="0" w:space="0" w:color="auto"/>
          </w:divBdr>
        </w:div>
      </w:divsChild>
    </w:div>
    <w:div w:id="686710562">
      <w:bodyDiv w:val="1"/>
      <w:marLeft w:val="0"/>
      <w:marRight w:val="0"/>
      <w:marTop w:val="0"/>
      <w:marBottom w:val="0"/>
      <w:divBdr>
        <w:top w:val="none" w:sz="0" w:space="0" w:color="auto"/>
        <w:left w:val="none" w:sz="0" w:space="0" w:color="auto"/>
        <w:bottom w:val="none" w:sz="0" w:space="0" w:color="auto"/>
        <w:right w:val="none" w:sz="0" w:space="0" w:color="auto"/>
      </w:divBdr>
    </w:div>
    <w:div w:id="727266146">
      <w:bodyDiv w:val="1"/>
      <w:marLeft w:val="0"/>
      <w:marRight w:val="0"/>
      <w:marTop w:val="0"/>
      <w:marBottom w:val="0"/>
      <w:divBdr>
        <w:top w:val="none" w:sz="0" w:space="0" w:color="auto"/>
        <w:left w:val="none" w:sz="0" w:space="0" w:color="auto"/>
        <w:bottom w:val="none" w:sz="0" w:space="0" w:color="auto"/>
        <w:right w:val="none" w:sz="0" w:space="0" w:color="auto"/>
      </w:divBdr>
    </w:div>
    <w:div w:id="753935657">
      <w:bodyDiv w:val="1"/>
      <w:marLeft w:val="0"/>
      <w:marRight w:val="0"/>
      <w:marTop w:val="0"/>
      <w:marBottom w:val="0"/>
      <w:divBdr>
        <w:top w:val="none" w:sz="0" w:space="0" w:color="auto"/>
        <w:left w:val="none" w:sz="0" w:space="0" w:color="auto"/>
        <w:bottom w:val="none" w:sz="0" w:space="0" w:color="auto"/>
        <w:right w:val="none" w:sz="0" w:space="0" w:color="auto"/>
      </w:divBdr>
      <w:divsChild>
        <w:div w:id="720639092">
          <w:marLeft w:val="0"/>
          <w:marRight w:val="0"/>
          <w:marTop w:val="0"/>
          <w:marBottom w:val="0"/>
          <w:divBdr>
            <w:top w:val="none" w:sz="0" w:space="0" w:color="auto"/>
            <w:left w:val="none" w:sz="0" w:space="0" w:color="auto"/>
            <w:bottom w:val="none" w:sz="0" w:space="0" w:color="auto"/>
            <w:right w:val="none" w:sz="0" w:space="0" w:color="auto"/>
          </w:divBdr>
          <w:divsChild>
            <w:div w:id="13052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8351">
      <w:bodyDiv w:val="1"/>
      <w:marLeft w:val="0"/>
      <w:marRight w:val="0"/>
      <w:marTop w:val="0"/>
      <w:marBottom w:val="0"/>
      <w:divBdr>
        <w:top w:val="none" w:sz="0" w:space="0" w:color="auto"/>
        <w:left w:val="none" w:sz="0" w:space="0" w:color="auto"/>
        <w:bottom w:val="none" w:sz="0" w:space="0" w:color="auto"/>
        <w:right w:val="none" w:sz="0" w:space="0" w:color="auto"/>
      </w:divBdr>
    </w:div>
    <w:div w:id="796488966">
      <w:bodyDiv w:val="1"/>
      <w:marLeft w:val="0"/>
      <w:marRight w:val="0"/>
      <w:marTop w:val="0"/>
      <w:marBottom w:val="0"/>
      <w:divBdr>
        <w:top w:val="none" w:sz="0" w:space="0" w:color="auto"/>
        <w:left w:val="none" w:sz="0" w:space="0" w:color="auto"/>
        <w:bottom w:val="none" w:sz="0" w:space="0" w:color="auto"/>
        <w:right w:val="none" w:sz="0" w:space="0" w:color="auto"/>
      </w:divBdr>
    </w:div>
    <w:div w:id="821430972">
      <w:bodyDiv w:val="1"/>
      <w:marLeft w:val="0"/>
      <w:marRight w:val="0"/>
      <w:marTop w:val="0"/>
      <w:marBottom w:val="0"/>
      <w:divBdr>
        <w:top w:val="none" w:sz="0" w:space="0" w:color="auto"/>
        <w:left w:val="none" w:sz="0" w:space="0" w:color="auto"/>
        <w:bottom w:val="none" w:sz="0" w:space="0" w:color="auto"/>
        <w:right w:val="none" w:sz="0" w:space="0" w:color="auto"/>
      </w:divBdr>
      <w:divsChild>
        <w:div w:id="1005599035">
          <w:marLeft w:val="0"/>
          <w:marRight w:val="0"/>
          <w:marTop w:val="0"/>
          <w:marBottom w:val="0"/>
          <w:divBdr>
            <w:top w:val="none" w:sz="0" w:space="0" w:color="auto"/>
            <w:left w:val="none" w:sz="0" w:space="0" w:color="auto"/>
            <w:bottom w:val="none" w:sz="0" w:space="0" w:color="auto"/>
            <w:right w:val="none" w:sz="0" w:space="0" w:color="auto"/>
          </w:divBdr>
        </w:div>
      </w:divsChild>
    </w:div>
    <w:div w:id="840509314">
      <w:bodyDiv w:val="1"/>
      <w:marLeft w:val="0"/>
      <w:marRight w:val="0"/>
      <w:marTop w:val="0"/>
      <w:marBottom w:val="0"/>
      <w:divBdr>
        <w:top w:val="none" w:sz="0" w:space="0" w:color="auto"/>
        <w:left w:val="none" w:sz="0" w:space="0" w:color="auto"/>
        <w:bottom w:val="none" w:sz="0" w:space="0" w:color="auto"/>
        <w:right w:val="none" w:sz="0" w:space="0" w:color="auto"/>
      </w:divBdr>
    </w:div>
    <w:div w:id="862479680">
      <w:bodyDiv w:val="1"/>
      <w:marLeft w:val="0"/>
      <w:marRight w:val="0"/>
      <w:marTop w:val="0"/>
      <w:marBottom w:val="0"/>
      <w:divBdr>
        <w:top w:val="none" w:sz="0" w:space="0" w:color="auto"/>
        <w:left w:val="none" w:sz="0" w:space="0" w:color="auto"/>
        <w:bottom w:val="none" w:sz="0" w:space="0" w:color="auto"/>
        <w:right w:val="none" w:sz="0" w:space="0" w:color="auto"/>
      </w:divBdr>
    </w:div>
    <w:div w:id="902912297">
      <w:bodyDiv w:val="1"/>
      <w:marLeft w:val="0"/>
      <w:marRight w:val="0"/>
      <w:marTop w:val="0"/>
      <w:marBottom w:val="0"/>
      <w:divBdr>
        <w:top w:val="none" w:sz="0" w:space="0" w:color="auto"/>
        <w:left w:val="none" w:sz="0" w:space="0" w:color="auto"/>
        <w:bottom w:val="none" w:sz="0" w:space="0" w:color="auto"/>
        <w:right w:val="none" w:sz="0" w:space="0" w:color="auto"/>
      </w:divBdr>
    </w:div>
    <w:div w:id="931012657">
      <w:bodyDiv w:val="1"/>
      <w:marLeft w:val="0"/>
      <w:marRight w:val="0"/>
      <w:marTop w:val="0"/>
      <w:marBottom w:val="0"/>
      <w:divBdr>
        <w:top w:val="none" w:sz="0" w:space="0" w:color="auto"/>
        <w:left w:val="none" w:sz="0" w:space="0" w:color="auto"/>
        <w:bottom w:val="none" w:sz="0" w:space="0" w:color="auto"/>
        <w:right w:val="none" w:sz="0" w:space="0" w:color="auto"/>
      </w:divBdr>
    </w:div>
    <w:div w:id="952245160">
      <w:bodyDiv w:val="1"/>
      <w:marLeft w:val="0"/>
      <w:marRight w:val="0"/>
      <w:marTop w:val="0"/>
      <w:marBottom w:val="0"/>
      <w:divBdr>
        <w:top w:val="none" w:sz="0" w:space="0" w:color="auto"/>
        <w:left w:val="none" w:sz="0" w:space="0" w:color="auto"/>
        <w:bottom w:val="none" w:sz="0" w:space="0" w:color="auto"/>
        <w:right w:val="none" w:sz="0" w:space="0" w:color="auto"/>
      </w:divBdr>
    </w:div>
    <w:div w:id="953170723">
      <w:bodyDiv w:val="1"/>
      <w:marLeft w:val="0"/>
      <w:marRight w:val="0"/>
      <w:marTop w:val="0"/>
      <w:marBottom w:val="0"/>
      <w:divBdr>
        <w:top w:val="none" w:sz="0" w:space="0" w:color="auto"/>
        <w:left w:val="none" w:sz="0" w:space="0" w:color="auto"/>
        <w:bottom w:val="none" w:sz="0" w:space="0" w:color="auto"/>
        <w:right w:val="none" w:sz="0" w:space="0" w:color="auto"/>
      </w:divBdr>
    </w:div>
    <w:div w:id="957950260">
      <w:bodyDiv w:val="1"/>
      <w:marLeft w:val="0"/>
      <w:marRight w:val="0"/>
      <w:marTop w:val="0"/>
      <w:marBottom w:val="0"/>
      <w:divBdr>
        <w:top w:val="none" w:sz="0" w:space="0" w:color="auto"/>
        <w:left w:val="none" w:sz="0" w:space="0" w:color="auto"/>
        <w:bottom w:val="none" w:sz="0" w:space="0" w:color="auto"/>
        <w:right w:val="none" w:sz="0" w:space="0" w:color="auto"/>
      </w:divBdr>
    </w:div>
    <w:div w:id="973556883">
      <w:bodyDiv w:val="1"/>
      <w:marLeft w:val="0"/>
      <w:marRight w:val="0"/>
      <w:marTop w:val="0"/>
      <w:marBottom w:val="0"/>
      <w:divBdr>
        <w:top w:val="none" w:sz="0" w:space="0" w:color="auto"/>
        <w:left w:val="none" w:sz="0" w:space="0" w:color="auto"/>
        <w:bottom w:val="none" w:sz="0" w:space="0" w:color="auto"/>
        <w:right w:val="none" w:sz="0" w:space="0" w:color="auto"/>
      </w:divBdr>
      <w:divsChild>
        <w:div w:id="2109882447">
          <w:marLeft w:val="0"/>
          <w:marRight w:val="0"/>
          <w:marTop w:val="0"/>
          <w:marBottom w:val="0"/>
          <w:divBdr>
            <w:top w:val="none" w:sz="0" w:space="0" w:color="auto"/>
            <w:left w:val="none" w:sz="0" w:space="0" w:color="auto"/>
            <w:bottom w:val="none" w:sz="0" w:space="0" w:color="auto"/>
            <w:right w:val="none" w:sz="0" w:space="0" w:color="auto"/>
          </w:divBdr>
          <w:divsChild>
            <w:div w:id="732851815">
              <w:marLeft w:val="0"/>
              <w:marRight w:val="0"/>
              <w:marTop w:val="0"/>
              <w:marBottom w:val="240"/>
              <w:divBdr>
                <w:top w:val="none" w:sz="0" w:space="0" w:color="auto"/>
                <w:left w:val="none" w:sz="0" w:space="0" w:color="auto"/>
                <w:bottom w:val="none" w:sz="0" w:space="0" w:color="auto"/>
                <w:right w:val="none" w:sz="0" w:space="0" w:color="auto"/>
              </w:divBdr>
            </w:div>
            <w:div w:id="421028381">
              <w:marLeft w:val="0"/>
              <w:marRight w:val="0"/>
              <w:marTop w:val="0"/>
              <w:marBottom w:val="240"/>
              <w:divBdr>
                <w:top w:val="none" w:sz="0" w:space="0" w:color="auto"/>
                <w:left w:val="none" w:sz="0" w:space="0" w:color="auto"/>
                <w:bottom w:val="none" w:sz="0" w:space="0" w:color="auto"/>
                <w:right w:val="none" w:sz="0" w:space="0" w:color="auto"/>
              </w:divBdr>
            </w:div>
            <w:div w:id="1788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7544">
      <w:bodyDiv w:val="1"/>
      <w:marLeft w:val="0"/>
      <w:marRight w:val="0"/>
      <w:marTop w:val="0"/>
      <w:marBottom w:val="0"/>
      <w:divBdr>
        <w:top w:val="none" w:sz="0" w:space="0" w:color="auto"/>
        <w:left w:val="none" w:sz="0" w:space="0" w:color="auto"/>
        <w:bottom w:val="none" w:sz="0" w:space="0" w:color="auto"/>
        <w:right w:val="none" w:sz="0" w:space="0" w:color="auto"/>
      </w:divBdr>
    </w:div>
    <w:div w:id="1063336165">
      <w:bodyDiv w:val="1"/>
      <w:marLeft w:val="0"/>
      <w:marRight w:val="0"/>
      <w:marTop w:val="0"/>
      <w:marBottom w:val="0"/>
      <w:divBdr>
        <w:top w:val="none" w:sz="0" w:space="0" w:color="auto"/>
        <w:left w:val="none" w:sz="0" w:space="0" w:color="auto"/>
        <w:bottom w:val="none" w:sz="0" w:space="0" w:color="auto"/>
        <w:right w:val="none" w:sz="0" w:space="0" w:color="auto"/>
      </w:divBdr>
    </w:div>
    <w:div w:id="1109162994">
      <w:bodyDiv w:val="1"/>
      <w:marLeft w:val="0"/>
      <w:marRight w:val="0"/>
      <w:marTop w:val="0"/>
      <w:marBottom w:val="0"/>
      <w:divBdr>
        <w:top w:val="none" w:sz="0" w:space="0" w:color="auto"/>
        <w:left w:val="none" w:sz="0" w:space="0" w:color="auto"/>
        <w:bottom w:val="none" w:sz="0" w:space="0" w:color="auto"/>
        <w:right w:val="none" w:sz="0" w:space="0" w:color="auto"/>
      </w:divBdr>
    </w:div>
    <w:div w:id="1110474013">
      <w:bodyDiv w:val="1"/>
      <w:marLeft w:val="0"/>
      <w:marRight w:val="0"/>
      <w:marTop w:val="0"/>
      <w:marBottom w:val="0"/>
      <w:divBdr>
        <w:top w:val="none" w:sz="0" w:space="0" w:color="auto"/>
        <w:left w:val="none" w:sz="0" w:space="0" w:color="auto"/>
        <w:bottom w:val="none" w:sz="0" w:space="0" w:color="auto"/>
        <w:right w:val="none" w:sz="0" w:space="0" w:color="auto"/>
      </w:divBdr>
    </w:div>
    <w:div w:id="1215004233">
      <w:bodyDiv w:val="1"/>
      <w:marLeft w:val="0"/>
      <w:marRight w:val="0"/>
      <w:marTop w:val="0"/>
      <w:marBottom w:val="0"/>
      <w:divBdr>
        <w:top w:val="none" w:sz="0" w:space="0" w:color="auto"/>
        <w:left w:val="none" w:sz="0" w:space="0" w:color="auto"/>
        <w:bottom w:val="none" w:sz="0" w:space="0" w:color="auto"/>
        <w:right w:val="none" w:sz="0" w:space="0" w:color="auto"/>
      </w:divBdr>
    </w:div>
    <w:div w:id="1265918366">
      <w:bodyDiv w:val="1"/>
      <w:marLeft w:val="0"/>
      <w:marRight w:val="0"/>
      <w:marTop w:val="0"/>
      <w:marBottom w:val="0"/>
      <w:divBdr>
        <w:top w:val="none" w:sz="0" w:space="0" w:color="auto"/>
        <w:left w:val="none" w:sz="0" w:space="0" w:color="auto"/>
        <w:bottom w:val="none" w:sz="0" w:space="0" w:color="auto"/>
        <w:right w:val="none" w:sz="0" w:space="0" w:color="auto"/>
      </w:divBdr>
    </w:div>
    <w:div w:id="1512404858">
      <w:bodyDiv w:val="1"/>
      <w:marLeft w:val="0"/>
      <w:marRight w:val="0"/>
      <w:marTop w:val="0"/>
      <w:marBottom w:val="0"/>
      <w:divBdr>
        <w:top w:val="none" w:sz="0" w:space="0" w:color="auto"/>
        <w:left w:val="none" w:sz="0" w:space="0" w:color="auto"/>
        <w:bottom w:val="none" w:sz="0" w:space="0" w:color="auto"/>
        <w:right w:val="none" w:sz="0" w:space="0" w:color="auto"/>
      </w:divBdr>
    </w:div>
    <w:div w:id="1569924128">
      <w:bodyDiv w:val="1"/>
      <w:marLeft w:val="0"/>
      <w:marRight w:val="0"/>
      <w:marTop w:val="0"/>
      <w:marBottom w:val="0"/>
      <w:divBdr>
        <w:top w:val="none" w:sz="0" w:space="0" w:color="auto"/>
        <w:left w:val="none" w:sz="0" w:space="0" w:color="auto"/>
        <w:bottom w:val="none" w:sz="0" w:space="0" w:color="auto"/>
        <w:right w:val="none" w:sz="0" w:space="0" w:color="auto"/>
      </w:divBdr>
    </w:div>
    <w:div w:id="1735203062">
      <w:bodyDiv w:val="1"/>
      <w:marLeft w:val="0"/>
      <w:marRight w:val="0"/>
      <w:marTop w:val="0"/>
      <w:marBottom w:val="0"/>
      <w:divBdr>
        <w:top w:val="none" w:sz="0" w:space="0" w:color="auto"/>
        <w:left w:val="none" w:sz="0" w:space="0" w:color="auto"/>
        <w:bottom w:val="none" w:sz="0" w:space="0" w:color="auto"/>
        <w:right w:val="none" w:sz="0" w:space="0" w:color="auto"/>
      </w:divBdr>
    </w:div>
    <w:div w:id="1765296720">
      <w:bodyDiv w:val="1"/>
      <w:marLeft w:val="0"/>
      <w:marRight w:val="0"/>
      <w:marTop w:val="0"/>
      <w:marBottom w:val="0"/>
      <w:divBdr>
        <w:top w:val="none" w:sz="0" w:space="0" w:color="auto"/>
        <w:left w:val="none" w:sz="0" w:space="0" w:color="auto"/>
        <w:bottom w:val="none" w:sz="0" w:space="0" w:color="auto"/>
        <w:right w:val="none" w:sz="0" w:space="0" w:color="auto"/>
      </w:divBdr>
    </w:div>
    <w:div w:id="1765950942">
      <w:bodyDiv w:val="1"/>
      <w:marLeft w:val="0"/>
      <w:marRight w:val="0"/>
      <w:marTop w:val="0"/>
      <w:marBottom w:val="0"/>
      <w:divBdr>
        <w:top w:val="none" w:sz="0" w:space="0" w:color="auto"/>
        <w:left w:val="none" w:sz="0" w:space="0" w:color="auto"/>
        <w:bottom w:val="none" w:sz="0" w:space="0" w:color="auto"/>
        <w:right w:val="none" w:sz="0" w:space="0" w:color="auto"/>
      </w:divBdr>
    </w:div>
    <w:div w:id="1816141171">
      <w:bodyDiv w:val="1"/>
      <w:marLeft w:val="0"/>
      <w:marRight w:val="0"/>
      <w:marTop w:val="0"/>
      <w:marBottom w:val="0"/>
      <w:divBdr>
        <w:top w:val="none" w:sz="0" w:space="0" w:color="auto"/>
        <w:left w:val="none" w:sz="0" w:space="0" w:color="auto"/>
        <w:bottom w:val="none" w:sz="0" w:space="0" w:color="auto"/>
        <w:right w:val="none" w:sz="0" w:space="0" w:color="auto"/>
      </w:divBdr>
    </w:div>
    <w:div w:id="1820682790">
      <w:bodyDiv w:val="1"/>
      <w:marLeft w:val="0"/>
      <w:marRight w:val="0"/>
      <w:marTop w:val="0"/>
      <w:marBottom w:val="0"/>
      <w:divBdr>
        <w:top w:val="none" w:sz="0" w:space="0" w:color="auto"/>
        <w:left w:val="none" w:sz="0" w:space="0" w:color="auto"/>
        <w:bottom w:val="none" w:sz="0" w:space="0" w:color="auto"/>
        <w:right w:val="none" w:sz="0" w:space="0" w:color="auto"/>
      </w:divBdr>
      <w:divsChild>
        <w:div w:id="1446778364">
          <w:marLeft w:val="0"/>
          <w:marRight w:val="0"/>
          <w:marTop w:val="0"/>
          <w:marBottom w:val="0"/>
          <w:divBdr>
            <w:top w:val="none" w:sz="0" w:space="0" w:color="auto"/>
            <w:left w:val="none" w:sz="0" w:space="0" w:color="auto"/>
            <w:bottom w:val="none" w:sz="0" w:space="0" w:color="auto"/>
            <w:right w:val="none" w:sz="0" w:space="0" w:color="auto"/>
          </w:divBdr>
        </w:div>
      </w:divsChild>
    </w:div>
    <w:div w:id="1837069532">
      <w:bodyDiv w:val="1"/>
      <w:marLeft w:val="0"/>
      <w:marRight w:val="0"/>
      <w:marTop w:val="0"/>
      <w:marBottom w:val="0"/>
      <w:divBdr>
        <w:top w:val="none" w:sz="0" w:space="0" w:color="auto"/>
        <w:left w:val="none" w:sz="0" w:space="0" w:color="auto"/>
        <w:bottom w:val="none" w:sz="0" w:space="0" w:color="auto"/>
        <w:right w:val="none" w:sz="0" w:space="0" w:color="auto"/>
      </w:divBdr>
    </w:div>
    <w:div w:id="1883666844">
      <w:bodyDiv w:val="1"/>
      <w:marLeft w:val="0"/>
      <w:marRight w:val="0"/>
      <w:marTop w:val="0"/>
      <w:marBottom w:val="0"/>
      <w:divBdr>
        <w:top w:val="none" w:sz="0" w:space="0" w:color="auto"/>
        <w:left w:val="none" w:sz="0" w:space="0" w:color="auto"/>
        <w:bottom w:val="none" w:sz="0" w:space="0" w:color="auto"/>
        <w:right w:val="none" w:sz="0" w:space="0" w:color="auto"/>
      </w:divBdr>
    </w:div>
    <w:div w:id="1885562422">
      <w:bodyDiv w:val="1"/>
      <w:marLeft w:val="0"/>
      <w:marRight w:val="0"/>
      <w:marTop w:val="0"/>
      <w:marBottom w:val="0"/>
      <w:divBdr>
        <w:top w:val="none" w:sz="0" w:space="0" w:color="auto"/>
        <w:left w:val="none" w:sz="0" w:space="0" w:color="auto"/>
        <w:bottom w:val="none" w:sz="0" w:space="0" w:color="auto"/>
        <w:right w:val="none" w:sz="0" w:space="0" w:color="auto"/>
      </w:divBdr>
    </w:div>
    <w:div w:id="1912040661">
      <w:bodyDiv w:val="1"/>
      <w:marLeft w:val="0"/>
      <w:marRight w:val="0"/>
      <w:marTop w:val="0"/>
      <w:marBottom w:val="0"/>
      <w:divBdr>
        <w:top w:val="none" w:sz="0" w:space="0" w:color="auto"/>
        <w:left w:val="none" w:sz="0" w:space="0" w:color="auto"/>
        <w:bottom w:val="none" w:sz="0" w:space="0" w:color="auto"/>
        <w:right w:val="none" w:sz="0" w:space="0" w:color="auto"/>
      </w:divBdr>
    </w:div>
    <w:div w:id="1917934050">
      <w:bodyDiv w:val="1"/>
      <w:marLeft w:val="0"/>
      <w:marRight w:val="0"/>
      <w:marTop w:val="0"/>
      <w:marBottom w:val="0"/>
      <w:divBdr>
        <w:top w:val="none" w:sz="0" w:space="0" w:color="auto"/>
        <w:left w:val="none" w:sz="0" w:space="0" w:color="auto"/>
        <w:bottom w:val="none" w:sz="0" w:space="0" w:color="auto"/>
        <w:right w:val="none" w:sz="0" w:space="0" w:color="auto"/>
      </w:divBdr>
      <w:divsChild>
        <w:div w:id="1460950258">
          <w:marLeft w:val="0"/>
          <w:marRight w:val="0"/>
          <w:marTop w:val="0"/>
          <w:marBottom w:val="0"/>
          <w:divBdr>
            <w:top w:val="none" w:sz="0" w:space="0" w:color="auto"/>
            <w:left w:val="none" w:sz="0" w:space="0" w:color="auto"/>
            <w:bottom w:val="none" w:sz="0" w:space="0" w:color="auto"/>
            <w:right w:val="none" w:sz="0" w:space="0" w:color="auto"/>
          </w:divBdr>
        </w:div>
      </w:divsChild>
    </w:div>
    <w:div w:id="1925144044">
      <w:bodyDiv w:val="1"/>
      <w:marLeft w:val="0"/>
      <w:marRight w:val="0"/>
      <w:marTop w:val="0"/>
      <w:marBottom w:val="0"/>
      <w:divBdr>
        <w:top w:val="none" w:sz="0" w:space="0" w:color="auto"/>
        <w:left w:val="none" w:sz="0" w:space="0" w:color="auto"/>
        <w:bottom w:val="none" w:sz="0" w:space="0" w:color="auto"/>
        <w:right w:val="none" w:sz="0" w:space="0" w:color="auto"/>
      </w:divBdr>
      <w:divsChild>
        <w:div w:id="772020989">
          <w:marLeft w:val="0"/>
          <w:marRight w:val="0"/>
          <w:marTop w:val="0"/>
          <w:marBottom w:val="0"/>
          <w:divBdr>
            <w:top w:val="none" w:sz="0" w:space="0" w:color="auto"/>
            <w:left w:val="none" w:sz="0" w:space="0" w:color="auto"/>
            <w:bottom w:val="none" w:sz="0" w:space="0" w:color="auto"/>
            <w:right w:val="none" w:sz="0" w:space="0" w:color="auto"/>
          </w:divBdr>
          <w:divsChild>
            <w:div w:id="14868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445">
      <w:bodyDiv w:val="1"/>
      <w:marLeft w:val="0"/>
      <w:marRight w:val="0"/>
      <w:marTop w:val="0"/>
      <w:marBottom w:val="0"/>
      <w:divBdr>
        <w:top w:val="none" w:sz="0" w:space="0" w:color="auto"/>
        <w:left w:val="none" w:sz="0" w:space="0" w:color="auto"/>
        <w:bottom w:val="none" w:sz="0" w:space="0" w:color="auto"/>
        <w:right w:val="none" w:sz="0" w:space="0" w:color="auto"/>
      </w:divBdr>
      <w:divsChild>
        <w:div w:id="2019575135">
          <w:marLeft w:val="0"/>
          <w:marRight w:val="0"/>
          <w:marTop w:val="0"/>
          <w:marBottom w:val="0"/>
          <w:divBdr>
            <w:top w:val="none" w:sz="0" w:space="0" w:color="auto"/>
            <w:left w:val="none" w:sz="0" w:space="0" w:color="auto"/>
            <w:bottom w:val="none" w:sz="0" w:space="0" w:color="auto"/>
            <w:right w:val="none" w:sz="0" w:space="0" w:color="auto"/>
          </w:divBdr>
          <w:divsChild>
            <w:div w:id="2028941094">
              <w:marLeft w:val="0"/>
              <w:marRight w:val="0"/>
              <w:marTop w:val="0"/>
              <w:marBottom w:val="240"/>
              <w:divBdr>
                <w:top w:val="none" w:sz="0" w:space="0" w:color="auto"/>
                <w:left w:val="none" w:sz="0" w:space="0" w:color="auto"/>
                <w:bottom w:val="none" w:sz="0" w:space="0" w:color="auto"/>
                <w:right w:val="none" w:sz="0" w:space="0" w:color="auto"/>
              </w:divBdr>
            </w:div>
            <w:div w:id="1202010116">
              <w:marLeft w:val="0"/>
              <w:marRight w:val="0"/>
              <w:marTop w:val="0"/>
              <w:marBottom w:val="240"/>
              <w:divBdr>
                <w:top w:val="none" w:sz="0" w:space="0" w:color="auto"/>
                <w:left w:val="none" w:sz="0" w:space="0" w:color="auto"/>
                <w:bottom w:val="none" w:sz="0" w:space="0" w:color="auto"/>
                <w:right w:val="none" w:sz="0" w:space="0" w:color="auto"/>
              </w:divBdr>
            </w:div>
            <w:div w:id="3712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2141">
      <w:bodyDiv w:val="1"/>
      <w:marLeft w:val="0"/>
      <w:marRight w:val="0"/>
      <w:marTop w:val="0"/>
      <w:marBottom w:val="0"/>
      <w:divBdr>
        <w:top w:val="none" w:sz="0" w:space="0" w:color="auto"/>
        <w:left w:val="none" w:sz="0" w:space="0" w:color="auto"/>
        <w:bottom w:val="none" w:sz="0" w:space="0" w:color="auto"/>
        <w:right w:val="none" w:sz="0" w:space="0" w:color="auto"/>
      </w:divBdr>
    </w:div>
    <w:div w:id="213930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dc.be/SILSO/data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1207-021-01926-x" TargetMode="External"/><Relationship Id="rId5" Type="http://schemas.openxmlformats.org/officeDocument/2006/relationships/hyperlink" Target="https://doi.org/10.1007/s11207-024-02363-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1183</Words>
  <Characters>6746</Characters>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2025-02-09T15:27:00Z</dcterms:created>
  <dcterms:modified xsi:type="dcterms:W3CDTF">2025-02-09T21:58:00Z</dcterms:modified>
</cp:coreProperties>
</file>