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8BF" w:rsidRPr="00B3112E" w:rsidRDefault="00D751F6">
      <w:pPr>
        <w:rPr>
          <w:rFonts w:ascii="Times New Roman" w:hAnsi="Times New Roman" w:cs="Times New Roman"/>
          <w:sz w:val="24"/>
          <w:szCs w:val="24"/>
        </w:rPr>
      </w:pPr>
      <w:r w:rsidRPr="00B3112E">
        <w:rPr>
          <w:rFonts w:ascii="Times New Roman" w:hAnsi="Times New Roman" w:cs="Times New Roman"/>
          <w:sz w:val="24"/>
          <w:szCs w:val="24"/>
        </w:rPr>
        <w:t xml:space="preserve">There are three levels </w:t>
      </w:r>
      <w:proofErr w:type="gramStart"/>
      <w:r w:rsidRPr="00B3112E">
        <w:rPr>
          <w:rFonts w:ascii="Times New Roman" w:hAnsi="Times New Roman" w:cs="Times New Roman"/>
          <w:sz w:val="24"/>
          <w:szCs w:val="24"/>
        </w:rPr>
        <w:t>of  higher</w:t>
      </w:r>
      <w:proofErr w:type="gramEnd"/>
      <w:r w:rsidRPr="00B3112E">
        <w:rPr>
          <w:rFonts w:ascii="Times New Roman" w:hAnsi="Times New Roman" w:cs="Times New Roman"/>
          <w:sz w:val="24"/>
          <w:szCs w:val="24"/>
        </w:rPr>
        <w:t xml:space="preserve"> education system in UK,USA and Belarus: Bachelor’s degree, Master’s degree, Doctor of Science in Belarus or Doctor of Philosophy in UK and USA.</w:t>
      </w:r>
      <w:r w:rsidR="00220BD7" w:rsidRPr="00B3112E">
        <w:rPr>
          <w:rFonts w:ascii="Times New Roman" w:hAnsi="Times New Roman" w:cs="Times New Roman"/>
          <w:sz w:val="24"/>
          <w:szCs w:val="24"/>
        </w:rPr>
        <w:t xml:space="preserve"> In Belarus </w:t>
      </w:r>
      <w:proofErr w:type="spellStart"/>
      <w:r w:rsidR="00220BD7" w:rsidRPr="00B3112E">
        <w:rPr>
          <w:rFonts w:ascii="Times New Roman" w:hAnsi="Times New Roman" w:cs="Times New Roman"/>
          <w:sz w:val="24"/>
          <w:szCs w:val="24"/>
        </w:rPr>
        <w:t>Bachelors</w:t>
      </w:r>
      <w:proofErr w:type="spellEnd"/>
      <w:r w:rsidR="00220BD7" w:rsidRPr="00B3112E">
        <w:rPr>
          <w:rFonts w:ascii="Times New Roman" w:hAnsi="Times New Roman" w:cs="Times New Roman"/>
          <w:sz w:val="24"/>
          <w:szCs w:val="24"/>
        </w:rPr>
        <w:t xml:space="preserve"> degree lasts 4 years.</w:t>
      </w:r>
      <w:r w:rsidR="00220BD7" w:rsidRPr="00B3112E">
        <w:rPr>
          <w:rFonts w:ascii="Times New Roman" w:hAnsi="Times New Roman" w:cs="Times New Roman"/>
          <w:sz w:val="24"/>
          <w:szCs w:val="24"/>
        </w:rPr>
        <w:t xml:space="preserve"> In the UK Bachelor’s degree requires three years of studying whereas in the US it’s four years. Master’s degrees are</w:t>
      </w:r>
      <w:r w:rsidR="00220BD7" w:rsidRPr="00B3112E">
        <w:rPr>
          <w:rFonts w:ascii="Times New Roman" w:hAnsi="Times New Roman" w:cs="Times New Roman"/>
          <w:sz w:val="24"/>
          <w:szCs w:val="24"/>
        </w:rPr>
        <w:t xml:space="preserve"> one and two years </w:t>
      </w:r>
      <w:r w:rsidR="00220BD7" w:rsidRPr="00B3112E">
        <w:rPr>
          <w:rFonts w:ascii="Times New Roman" w:hAnsi="Times New Roman" w:cs="Times New Roman"/>
          <w:sz w:val="24"/>
          <w:szCs w:val="24"/>
        </w:rPr>
        <w:t>and Doctoral degrees are three and from five to seven years.</w:t>
      </w:r>
    </w:p>
    <w:p w:rsidR="00220BD7" w:rsidRPr="00B3112E" w:rsidRDefault="00220BD7">
      <w:pPr>
        <w:rPr>
          <w:rFonts w:ascii="Times New Roman" w:hAnsi="Times New Roman" w:cs="Times New Roman"/>
          <w:sz w:val="24"/>
          <w:szCs w:val="24"/>
        </w:rPr>
      </w:pPr>
      <w:r w:rsidRPr="00B3112E">
        <w:rPr>
          <w:rFonts w:ascii="Times New Roman" w:hAnsi="Times New Roman" w:cs="Times New Roman"/>
          <w:sz w:val="24"/>
          <w:szCs w:val="24"/>
        </w:rPr>
        <w:t xml:space="preserve">All HEIs in Belarus are made up of faculties according </w:t>
      </w:r>
      <w:proofErr w:type="spellStart"/>
      <w:r w:rsidRPr="00B3112E">
        <w:rPr>
          <w:rFonts w:ascii="Times New Roman" w:hAnsi="Times New Roman" w:cs="Times New Roman"/>
          <w:sz w:val="24"/>
          <w:szCs w:val="24"/>
        </w:rPr>
        <w:t>specialities</w:t>
      </w:r>
      <w:proofErr w:type="spellEnd"/>
      <w:r w:rsidRPr="00B3112E">
        <w:rPr>
          <w:rFonts w:ascii="Times New Roman" w:hAnsi="Times New Roman" w:cs="Times New Roman"/>
          <w:sz w:val="24"/>
          <w:szCs w:val="24"/>
        </w:rPr>
        <w:t xml:space="preserve"> they provide. </w:t>
      </w:r>
      <w:r w:rsidRPr="00B3112E">
        <w:rPr>
          <w:rFonts w:ascii="Times New Roman" w:hAnsi="Times New Roman" w:cs="Times New Roman"/>
          <w:sz w:val="24"/>
          <w:szCs w:val="24"/>
        </w:rPr>
        <w:t>Whereas many universities in the UK are made up of “colleges” that are dedicated to a specific subject and have quite a lot of autonomy from each other. By contrast, in the US, you apply to the larger university and for the</w:t>
      </w:r>
      <w:r w:rsidRPr="00B3112E">
        <w:rPr>
          <w:rFonts w:ascii="Times New Roman" w:hAnsi="Times New Roman" w:cs="Times New Roman"/>
          <w:sz w:val="24"/>
          <w:szCs w:val="24"/>
        </w:rPr>
        <w:t xml:space="preserve"> first year</w:t>
      </w:r>
      <w:r w:rsidRPr="00B3112E">
        <w:rPr>
          <w:rFonts w:ascii="Times New Roman" w:hAnsi="Times New Roman" w:cs="Times New Roman"/>
          <w:sz w:val="24"/>
          <w:szCs w:val="24"/>
        </w:rPr>
        <w:t xml:space="preserve"> or more, you take courses from a variety of fields and only declare a major at the end of the first year. American universities have different “schools”, or departments, which house a number of related majors.</w:t>
      </w:r>
    </w:p>
    <w:p w:rsidR="00220BD7" w:rsidRPr="00B3112E" w:rsidRDefault="00220BD7">
      <w:pPr>
        <w:rPr>
          <w:rFonts w:ascii="Times New Roman" w:hAnsi="Times New Roman" w:cs="Times New Roman"/>
          <w:sz w:val="24"/>
          <w:szCs w:val="24"/>
        </w:rPr>
      </w:pPr>
      <w:r w:rsidRPr="00B3112E">
        <w:rPr>
          <w:rFonts w:ascii="Times New Roman" w:hAnsi="Times New Roman" w:cs="Times New Roman"/>
          <w:sz w:val="24"/>
          <w:szCs w:val="24"/>
        </w:rPr>
        <w:t>An academic year in Belarus is divided into two terms starting on the 1st of September with shorter winter and longer summer holidays. Most universities in the US begin their studies in mid to late August and last for two semesters as well with a rather lengthy break beginning in mid-December. Whereas the academic year in Britain’s univ</w:t>
      </w:r>
      <w:r w:rsidRPr="00B3112E">
        <w:rPr>
          <w:rFonts w:ascii="Times New Roman" w:hAnsi="Times New Roman" w:cs="Times New Roman"/>
          <w:sz w:val="24"/>
          <w:szCs w:val="24"/>
        </w:rPr>
        <w:t>ersities consists of trimesters.</w:t>
      </w:r>
    </w:p>
    <w:p w:rsidR="00B3112E" w:rsidRPr="00B3112E" w:rsidRDefault="00B3112E">
      <w:pPr>
        <w:rPr>
          <w:rFonts w:ascii="Times New Roman" w:hAnsi="Times New Roman" w:cs="Times New Roman"/>
          <w:sz w:val="24"/>
          <w:szCs w:val="24"/>
        </w:rPr>
      </w:pPr>
      <w:r w:rsidRPr="00B3112E">
        <w:rPr>
          <w:rFonts w:ascii="Times New Roman" w:hAnsi="Times New Roman" w:cs="Times New Roman"/>
          <w:sz w:val="24"/>
          <w:szCs w:val="24"/>
        </w:rPr>
        <w:t>M</w:t>
      </w:r>
      <w:r w:rsidRPr="00B3112E">
        <w:rPr>
          <w:rFonts w:ascii="Times New Roman" w:hAnsi="Times New Roman" w:cs="Times New Roman"/>
          <w:sz w:val="24"/>
          <w:szCs w:val="24"/>
        </w:rPr>
        <w:t xml:space="preserve">ission </w:t>
      </w:r>
      <w:r w:rsidRPr="00B3112E">
        <w:rPr>
          <w:rFonts w:ascii="Times New Roman" w:hAnsi="Times New Roman" w:cs="Times New Roman"/>
          <w:sz w:val="24"/>
          <w:szCs w:val="24"/>
        </w:rPr>
        <w:t>of B</w:t>
      </w:r>
      <w:r w:rsidRPr="00B3112E">
        <w:rPr>
          <w:rFonts w:ascii="Times New Roman" w:hAnsi="Times New Roman" w:cs="Times New Roman"/>
          <w:sz w:val="24"/>
          <w:szCs w:val="24"/>
        </w:rPr>
        <w:t xml:space="preserve">elarusian State University of Informatics and </w:t>
      </w:r>
      <w:proofErr w:type="spellStart"/>
      <w:r w:rsidRPr="00B3112E">
        <w:rPr>
          <w:rFonts w:ascii="Times New Roman" w:hAnsi="Times New Roman" w:cs="Times New Roman"/>
          <w:sz w:val="24"/>
          <w:szCs w:val="24"/>
        </w:rPr>
        <w:t>Radioelectronics</w:t>
      </w:r>
      <w:proofErr w:type="spellEnd"/>
      <w:r w:rsidRPr="00B3112E">
        <w:rPr>
          <w:rFonts w:ascii="Times New Roman" w:hAnsi="Times New Roman" w:cs="Times New Roman"/>
          <w:sz w:val="24"/>
          <w:szCs w:val="24"/>
        </w:rPr>
        <w:t xml:space="preserve"> is to train engineers and scientists capable of generating and implementing innovative ideas, creating competitive high-tech products in the spheres of computer science and electro</w:t>
      </w:r>
      <w:r w:rsidRPr="00B3112E">
        <w:rPr>
          <w:rFonts w:ascii="Times New Roman" w:hAnsi="Times New Roman" w:cs="Times New Roman"/>
          <w:sz w:val="24"/>
          <w:szCs w:val="24"/>
        </w:rPr>
        <w:t>nics. Being founded in 1964.</w:t>
      </w:r>
    </w:p>
    <w:p w:rsidR="00B3112E" w:rsidRPr="00B3112E" w:rsidRDefault="00B3112E" w:rsidP="00B3112E">
      <w:pPr>
        <w:rPr>
          <w:rFonts w:ascii="Times New Roman" w:hAnsi="Times New Roman" w:cs="Times New Roman"/>
          <w:sz w:val="24"/>
          <w:szCs w:val="24"/>
        </w:rPr>
      </w:pPr>
      <w:r w:rsidRPr="00B3112E">
        <w:rPr>
          <w:rFonts w:ascii="Times New Roman" w:hAnsi="Times New Roman" w:cs="Times New Roman"/>
          <w:sz w:val="24"/>
          <w:szCs w:val="24"/>
        </w:rPr>
        <w:t>Today, the structure of the university includes 8 faculties, 32 departments, 49 specialties, the Institute of Information Technology, the Department of Research and Development (R&amp;D).</w:t>
      </w:r>
    </w:p>
    <w:p w:rsidR="00B3112E" w:rsidRPr="00B3112E" w:rsidRDefault="00B3112E" w:rsidP="00B3112E">
      <w:pPr>
        <w:rPr>
          <w:rFonts w:ascii="Times New Roman" w:hAnsi="Times New Roman" w:cs="Times New Roman"/>
          <w:sz w:val="24"/>
          <w:szCs w:val="24"/>
        </w:rPr>
      </w:pPr>
      <w:r w:rsidRPr="00B3112E">
        <w:rPr>
          <w:rFonts w:ascii="Times New Roman" w:hAnsi="Times New Roman" w:cs="Times New Roman"/>
          <w:sz w:val="24"/>
          <w:szCs w:val="24"/>
        </w:rPr>
        <w:t>The highly qualified teaching staff consists of academicians, Corresponding members of the Belarusian Academy of Sciences, foreign Academies of Sciences, professors, doctors, associate professors, senior lecturers, and assistants.</w:t>
      </w:r>
    </w:p>
    <w:p w:rsidR="00B3112E" w:rsidRPr="00220BD7" w:rsidRDefault="00B3112E" w:rsidP="00B3112E">
      <w:pPr>
        <w:rPr>
          <w:rFonts w:ascii="Times New Roman" w:hAnsi="Times New Roman" w:cs="Times New Roman"/>
          <w:sz w:val="24"/>
          <w:szCs w:val="24"/>
        </w:rPr>
      </w:pPr>
      <w:bookmarkStart w:id="0" w:name="_GoBack"/>
      <w:bookmarkEnd w:id="0"/>
    </w:p>
    <w:sectPr w:rsidR="00B3112E" w:rsidRPr="00220BD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1F6"/>
    <w:rsid w:val="00220BD7"/>
    <w:rsid w:val="00B3112E"/>
    <w:rsid w:val="00D751F6"/>
    <w:rsid w:val="00E02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685"/>
  <w15:chartTrackingRefBased/>
  <w15:docId w15:val="{43E20DC3-9BAE-409E-88BB-C71802677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60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300</Words>
  <Characters>1715</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dc:creator>
  <cp:keywords/>
  <dc:description/>
  <cp:lastModifiedBy>XXX</cp:lastModifiedBy>
  <cp:revision>1</cp:revision>
  <dcterms:created xsi:type="dcterms:W3CDTF">2022-10-01T16:37:00Z</dcterms:created>
  <dcterms:modified xsi:type="dcterms:W3CDTF">2022-10-01T17:06:00Z</dcterms:modified>
</cp:coreProperties>
</file>