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PayTrack Africa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2E74B5"/>
          <w:sz w:val="32"/>
          <w:szCs w:val="32"/>
        </w:rPr>
        <w:t xml:space="preserve">Complete Project Build Specification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B6B79"/>
          <w:sz w:val="24"/>
          <w:szCs w:val="24"/>
        </w:rPr>
        <w:t xml:space="preserve">Phases 1 through 5 — All Modules, All Specs</w:t>
      </w:r>
    </w:p>
    <w:p>
      <w:pPr>
        <w:pBdr>
          <w:bottom w:val="single" w:color="2E74B5" w:sz="6"/>
        </w:pBdr>
        <w:spacing w:after="240" w:before="0"/>
        <w:jc w:val="center"/>
      </w:pPr>
      <w:r>
        <w:rPr>
          <w:rFonts w:ascii="Arial" w:cs="Arial" w:eastAsia="Arial" w:hAnsi="Arial"/>
          <w:color w:val="5B6B79"/>
          <w:sz w:val="22"/>
          <w:szCs w:val="22"/>
        </w:rPr>
        <w:t xml:space="preserve">Claude Code Build Document  |  Aliu Tijani  |  July 2026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Client: </w:t>
      </w:r>
      <w:r>
        <w:rPr>
          <w:rFonts w:ascii="Arial" w:cs="Arial" w:eastAsia="Arial" w:hAnsi="Arial"/>
          <w:sz w:val="22"/>
          <w:szCs w:val="22"/>
        </w:rPr>
        <w:t xml:space="preserve">AgroVault Africa Ltd (simulated) — Accounting firm serving Ghanaian SMEs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Product: </w:t>
      </w:r>
      <w:r>
        <w:rPr>
          <w:rFonts w:ascii="Arial" w:cs="Arial" w:eastAsia="Arial" w:hAnsi="Arial"/>
          <w:sz w:val="22"/>
          <w:szCs w:val="22"/>
        </w:rPr>
        <w:t xml:space="preserve">AI-powered invoice and payment tracking SaaS platform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Architecture: </w:t>
      </w:r>
      <w:r>
        <w:rPr>
          <w:rFonts w:ascii="Arial" w:cs="Arial" w:eastAsia="Arial" w:hAnsi="Arial"/>
          <w:sz w:val="22"/>
          <w:szCs w:val="22"/>
        </w:rPr>
        <w:t xml:space="preserve">Multi-tenant serverless — each SME is a completely isolated tenant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Stack: </w:t>
      </w:r>
      <w:r>
        <w:rPr>
          <w:rFonts w:ascii="Arial" w:cs="Arial" w:eastAsia="Arial" w:hAnsi="Arial"/>
          <w:sz w:val="22"/>
          <w:szCs w:val="22"/>
        </w:rPr>
        <w:t xml:space="preserve">AWS Lambda (Python 3.12), API Gateway, DynamoDB, Cognito, S3, SNS, EventBridge, SES, Terraform, GitHub Actions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Region: </w:t>
      </w:r>
      <w:r>
        <w:rPr>
          <w:rFonts w:ascii="Arial" w:cs="Arial" w:eastAsia="Arial" w:hAnsi="Arial"/>
          <w:sz w:val="22"/>
          <w:szCs w:val="22"/>
        </w:rPr>
        <w:t xml:space="preserve">us-east-1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Developer: </w:t>
      </w:r>
      <w:r>
        <w:rPr>
          <w:rFonts w:ascii="Arial" w:cs="Arial" w:eastAsia="Arial" w:hAnsi="Arial"/>
          <w:sz w:val="22"/>
          <w:szCs w:val="22"/>
        </w:rPr>
        <w:t xml:space="preserve">Aliu Tijani — aliutijani21@gmail.com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Global Rules for Claude Code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These rules apply to every phase and every step in this document. Never violate them regardless of what a step says.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Tenant isolation is non-negotiable. Every Lambda handler must extract tenant_id from Cognito claims and use it as the DynamoDB partition key. A request from tenant A must never return or modify tenant B data.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Infrastructure as Code only. No manual console clicks for any infrastructure. Everything in Terraform.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Least privilege IAM. Lambda roles get only the permissions they need on the specific resources they use. No wildcard resources.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Stop at every STOP AND REPORT checkpoint. Do not proceed to the next step or phase until explicitly cleared.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 partial builds. Complete each step fully before moving to the next. Do not skip ahead.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 em dashes in any generated prose, comments, or documentation.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Complete Project Structure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Create this full directory tree at the start of Phase 1. Phases 2 through 5 will add to it without changing the structure established here.</w:t>
      </w:r>
    </w:p>
    <w:p>
      <w:pPr>
        <w:spacing w:after="60" w:before="60"/>
      </w:pPr>
      <w:r>
        <w:t xml:space="preserve"/>
      </w:r>
    </w:p>
    <w:p>
      <w:pPr>
        <w:spacing w:after="40" w:before="4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paytrack-africa/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├── infrastructure/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│   ├── main.tf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│   ├── variables.tf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│   ├── outputs.tf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│   ├── providers.tf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│   ├── backend.tf                   (empty until Step 6a)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│   ├── packages/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│   │   └── .gitkeep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│   └── modules/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│       ├── dynamodb/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│       ├── lambda/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│       ├── api_gateway/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│       ├── cognito/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│       ├── eventbridge/              (Phase 2)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│       ├── sns/                      (Phase 2)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│       ├── ses/                      (Phase 2)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│       └── cloudwatch/               (Phase 3)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├── functions/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│   ├── invoice_create/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│   ├── invoice_get/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│   ├── invoice_list/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│   ├── invoice_update/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│   ├── payment_reminder/             (Phase 2)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│   ├── invoice_pdf/                  (Phase 2)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│   ├── ai_collections/               (Phase 2)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│   └── analytics/                    (Phase 5)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├── dashboard/                        (Phase 4 -- Next.js frontend)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│   ├── pages/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│   ├── components/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│   └── public/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├── .github/workflows/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│   └── deploy.yml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├── scripts/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│   └── package_lambdas.sh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├── tests/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│   ├── test_invoice_api.py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│   ├── test_reminder_pipeline.py     (Phase 2)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│   └── test_analytics.py             (Phase 5)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├── .gitignore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└── README.md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Add to .gitignore: infrastructure/packages/*.zip, .terraform/, *.tfstate, *.tfstate.backup, .terraform.lock.hcl, __pycache__/, *.pyc, .env, dashboard/.next/, dashboard/node_modules/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Bdr>
          <w:bottom w:val="single" w:color="1F4E79" w:sz="8"/>
        </w:pBdr>
        <w:spacing w:after="80" w:before="0"/>
      </w:pPr>
      <w:r>
        <w:rPr>
          <w:rFonts w:ascii="Arial" w:cs="Arial" w:eastAsia="Arial" w:hAnsi="Arial"/>
          <w:b/>
          <w:bCs/>
          <w:color w:val="2E74B5"/>
          <w:sz w:val="32"/>
          <w:szCs w:val="32"/>
        </w:rPr>
        <w:t xml:space="preserve">Phase 1:  </w:t>
      </w: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Core Infrastructure and Invoice API</w:t>
      </w:r>
    </w:p>
    <w:p>
      <w:pPr>
        <w:spacing w:after="200" w:before="60"/>
      </w:pPr>
      <w:r>
        <w:rPr>
          <w:rFonts w:ascii="Arial" w:cs="Arial" w:eastAsia="Arial" w:hAnsi="Arial"/>
          <w:i/>
          <w:iCs/>
          <w:color w:val="5B6B79"/>
          <w:sz w:val="22"/>
          <w:szCs w:val="22"/>
        </w:rPr>
        <w:t xml:space="preserve">Weeks 1 to 2  |  New skills: Multi-tenant DynamoDB, Cognito auth, API Gateway, Terraform modules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What Phase 1 Builds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Terraform modules: DynamoDB (2 tables), Cognito (user pool and client), Lambda (4 functions), API Gateway (REST API with Cognito authorizer)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4 Lambda handlers: invoice_create, invoice_get, invoice_list, invoice_update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Remote state: S3 bucket and DynamoDB lock table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GitHub Actions CI/CD pipeline: test then deploy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12 moto-mocked unit tests covering CRUD and tenant isolation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Step 1: Terraform — providers.tf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terraform {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  required_version = "&gt;= 1.0"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  required_providers {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    aws = { source = "hashicorp/aws", version = "~&gt; 5.0" }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  }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}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provider "aws" { region = var.aws_region }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Step 2: Terraform — variables.tf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aws_region (string, default us-east-1)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environment (string, default dev)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project_name (string, default paytrack)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state_bucket_name (string, no default — required)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cognito_user_pool_name (string, default paytrack-sme-users)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Step 3: DynamoDB Module</w:t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Table 1: paytrack-tenants-{environment}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Partition key: tenant_id (String), billing PAY_PER_REQUEST, PITR enabled</w:t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Table 2: paytrack-invoices-{environment}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Partition key: tenant_id (String), sort key: invoice_id (String)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GSI: status-due-date-index (PK: tenant_id, SK: due_date, projection ALL)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TTL attribute: ttl, PITR enabled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Outputs: tenants_table_name, tenants_table_arn, invoices_table_name, invoices_table_arn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Step 4: Cognito Module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User pool: email as username, email auto-verified, 8-char password with uppercase/lowercase/numbers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Custom schema attributes: tenant_id (String, mutable), business_name (String, mutable)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Client: ALLOW_USER_PASSWORD_AUTH and ALLOW_REFRESH_TOKEN_AUTH, no secret, 1hr access token, 30 day refresh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Outputs: user_pool_id, user_pool_arn, user_pool_client_id, user_pool_endpoint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Step 5: Lambda Module</w:t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IAM Role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Trust: lambda.amazonaws.com, attach AWSLambdaBasicExecutionRole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Inline policy: PutItem, GetItem, UpdateItem, Query, Scan on both table ARNs from dynamodb module outputs</w:t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Four Lambda Functions (all share these settings)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Runtime python3.12, handler handler.lambda_handler, memory 256MB, timeout 30s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Env vars: INVOICES_TABLE, TENANTS_TABLE, ENVIRONMENT (all from module inputs)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Filename: ../packages/{function_name}.zip, source_code_hash from filebase64sha256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Outputs: ARN and name of each function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Step 6: API Gateway Module</w:t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Resource Tree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/invoices          POST  -&gt; invoice_create,  GET -&gt; invoice_list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/invoices/{id}     GET   -&gt; invoice_get,     PUT -&gt; invoice_update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 methods: COGNITO_USER_POOLS auth, AWS_PROXY integration, POST integration method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Authorizer: method.request.header.Authorization, references cognito user pool ARN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Deployment: depends_on all integrations, triggers block with sha1, create_before_destroy lifecycle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Lambda permissions: apigateway.amazonaws.com can invoke each function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Outputs: api_id, api_url (full invoke URL with stage)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Step 7: Root main.tf and outputs.tf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Module call order: dynamodb and cognito (no deps) -&gt; lambda (needs dynamodb ARNs) -&gt; api_gateway (needs lambda ARNs and cognito ARN)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Root outputs: api_url, cognito_user_pool_id, cognito_client_id, invoices_table_name, tenants_table_name</w:t>
      </w:r>
    </w:p>
    <w:p>
      <w:pPr>
        <w:spacing w:after="60" w:before="60"/>
      </w:pPr>
      <w:r>
        <w:t xml:space="preserve"/>
      </w:r>
    </w:p>
    <w:p>
      <w:pPr>
        <w:pBdr>
          <w:top w:val="single" w:color="C0392B" w:sz="6"/>
          <w:bottom w:val="single" w:color="C0392B" w:sz="6"/>
          <w:left w:val="single" w:color="C0392B" w:sz="6"/>
          <w:right w:val="single" w:color="C0392B" w:sz="6"/>
        </w:pBdr>
        <w:spacing w:after="160" w:before="16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STOP AND REPORT  |  Run terraform init and terraform validate. Report full output before writing Lambda handlers.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Step 8: Lambda Handler Code</w:t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All Handlers — Required Pattern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1. Extract tenant_id from event['requestContext']['authorizer']['claims']['custom:tenant_id']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2. Validate required fields, return 400 if missing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3. Perform DynamoDB operation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4. Return {statusCode, body: json.dumps(...)} API Gateway proxy response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invoice_create — POST /invoices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Required body fields: client_name, client_email, amount, due_date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Optional: currency (default GHS), description, line_items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invoice_id: INV-{tenant_id[:8].upper()}-{uuid4().hex[:8].upper()}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invoice_number: Query COUNT for tenant then + 1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status: draft, created_at and updated_at: datetime.utcnow().isoformat() + 'Z'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Return 201 with created invoice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invoice_get — GET /invoices/{invoice_id}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get_item with Key {tenant_id, invoice_id}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Not found: 404. Tenant mismatch: 403. Found: 200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invoice_list — GET /invoices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Optional params: status, due_before, due_after, limit (default 20 max 100), last_evaluated_key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 GSI if due_before or due_after provided, else query main table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Return {invoices, count, last_evaluated_key (base64 encoded or null)}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invoice_update — PUT /invoices/{invoice_id}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First verify invoice exists and belongs to tenant (404 or 403 if not)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Reject updates to tenant_id, invoice_id, created_at: return 400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Valid status transitions: draft to sent, draft to cancelled, sent to paid only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Dynamic UpdateExpression from fields present in body, always update updated_at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ConditionExpression ensures tenant_id matches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Return 200 with updated invoice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All four requirements.txt files contain only: boto3</w:t>
      </w:r>
    </w:p>
    <w:p>
      <w:pPr>
        <w:spacing w:after="60" w:before="60"/>
      </w:pPr>
      <w:r>
        <w:t xml:space="preserve"/>
      </w:r>
    </w:p>
    <w:p>
      <w:pPr>
        <w:pBdr>
          <w:top w:val="single" w:color="C0392B" w:sz="6"/>
          <w:bottom w:val="single" w:color="C0392B" w:sz="6"/>
          <w:left w:val="single" w:color="C0392B" w:sz="6"/>
          <w:right w:val="single" w:color="C0392B" w:sz="6"/>
        </w:pBdr>
        <w:spacing w:after="160" w:before="16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STOP AND REPORT  |  All four handlers written and reviewed before continuing.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Step 9: Packaging Script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#!/bin/bash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set -e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FUNCTIONS=(invoice_create invoice_get invoice_list invoice_update)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mkdir -p infrastructure/packages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for FUNC in ${FUNCTIONS[@]}; do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  cd functions/$FUNC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  pip install -r requirements.txt -t ./package --quiet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  cp handler.py ./package/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  cd package &amp;&amp; zip -r ../../../infrastructure/packages/${FUNC}.zip . --quiet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  cd .. &amp;&amp; rm -rf package &amp;&amp; cd ../..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done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echo All packages created.</w:t>
      </w:r>
    </w:p>
    <w:p>
      <w:pPr>
        <w:spacing w:after="60" w:before="60"/>
      </w:pPr>
      <w:r>
        <w:t xml:space="preserve"/>
      </w:r>
    </w:p>
    <w:p>
      <w:pPr>
        <w:pBdr>
          <w:top w:val="single" w:color="C0392B" w:sz="6"/>
          <w:bottom w:val="single" w:color="C0392B" w:sz="6"/>
          <w:left w:val="single" w:color="C0392B" w:sz="6"/>
          <w:right w:val="single" w:color="C0392B" w:sz="6"/>
        </w:pBdr>
        <w:spacing w:after="160" w:before="16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STOP AND REPORT  |  Run bash scripts/package_lambdas.sh and confirm 4 zip files exist in infrastructure/packages/.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Step 10: GitHub Actions CI/CD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Trigger: push and pull_request to main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Job 1 (test): setup Python 3.12, pip install pytest boto3 moto, run pytest tests/ -v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Job 2 (deploy): needs test, only on main — configure AWS creds, package Lambdas, terraform init, plan, apply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Secrets required: AWS_ACCESS_KEY_ID, AWS_SECRET_ACCESS_KEY, TF_STATE_BUCKET (paytrack-tf-state-2026)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Step 11: Bootstrap Remote State and First Deploy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aws s3 mb s3://paytrack-tf-state-2026 --region us-east-1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aws s3api put-bucket-versioning --bucket paytrack-tf-state-2026 --versioning-configuration Status=Enabled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aws dynamodb create-table --table-name paytrack-tf-lock \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  --attribute-definitions AttributeName=LockID,AttributeType=S \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  --key-schema AttributeName=LockID,KeyType=HASH \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  --billing-mode PAY_PER_REQUEST --region us-east-1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Now write infrastructure/backend.tf: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terraform { backend "s3" {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  bucket = "paytrack-tf-state-2026"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  key    = "paytrack/dev/terraform.tfstate"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  region = "us-east-1"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  dynamodb_table = "paytrack-tf-lock" } }</w:t>
      </w:r>
    </w:p>
    <w:p>
      <w:pPr>
        <w:spacing w:after="60" w:before="60"/>
      </w:pPr>
      <w:r>
        <w:t xml:space="preserve"/>
      </w:r>
    </w:p>
    <w:p>
      <w:pPr>
        <w:spacing w:after="40" w:before="4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cd infrastructure &amp;&amp; terraform init   # type yes to migrate state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terraform plan -var="state_bucket_name=paytrack-tf-state-2026"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terraform apply -var="state_bucket_name=paytrack-tf-state-2026"</w:t>
      </w:r>
    </w:p>
    <w:p>
      <w:pPr>
        <w:spacing w:after="60" w:before="60"/>
      </w:pPr>
      <w:r>
        <w:t xml:space="preserve"/>
      </w:r>
    </w:p>
    <w:p>
      <w:pPr>
        <w:pBdr>
          <w:top w:val="single" w:color="C0392B" w:sz="6"/>
          <w:bottom w:val="single" w:color="C0392B" w:sz="6"/>
          <w:left w:val="single" w:color="C0392B" w:sz="6"/>
          <w:right w:val="single" w:color="C0392B" w:sz="6"/>
        </w:pBdr>
        <w:spacing w:after="160" w:before="16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STOP AND REPORT  |  terraform apply must complete with zero errors. Paste full Outputs block.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Step 12: Phase 1 Tests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Write tests/test_invoice_api.py using moto. Required test cases: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test_create_invoice_success: valid payload returns 201 with invoice_id, invoice_number, status=draft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test_create_invoice_missing_amount: returns 400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test_create_invoice_missing_client_name: returns 400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test_get_invoice_success: tenant A retrieves own invoice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test_get_invoice_wrong_tenant: tenant B gets 403 on tenant A invoice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test_get_invoice_not_found: returns 404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test_list_invoices_empty: returns {invoices: [], count: 0}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test_list_invoices_own_tenant_only: tenant A cannot see tenant B invoices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test_list_invoices_pagination: 25 invoices, limit=10 returns 10 + last_evaluated_key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test_update_status_draft_to_sent: succeeds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test_update_status_invalid_transition: sent to draft returns 400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test_update_wrong_tenant: returns 403</w:t>
      </w:r>
    </w:p>
    <w:p>
      <w:pPr>
        <w:spacing w:after="60" w:before="60"/>
      </w:pPr>
      <w:r>
        <w:t xml:space="preserve"/>
      </w:r>
    </w:p>
    <w:p>
      <w:pPr>
        <w:pBdr>
          <w:top w:val="single" w:color="C0392B" w:sz="6"/>
          <w:bottom w:val="single" w:color="C0392B" w:sz="6"/>
          <w:left w:val="single" w:color="C0392B" w:sz="6"/>
          <w:right w:val="single" w:color="C0392B" w:sz="6"/>
        </w:pBdr>
        <w:spacing w:after="160" w:before="16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STOP AND REPORT  |  All 12 tests pass with pytest tests/ -v. Paste full pytest output. Phase 1 is complete.</w:t>
      </w:r>
    </w:p>
    <w:p>
      <w:r>
        <w:br w:type="page"/>
      </w:r>
    </w:p>
    <w:p>
      <w:pPr>
        <w:pBdr>
          <w:bottom w:val="single" w:color="1F4E79" w:sz="8"/>
        </w:pBdr>
        <w:spacing w:after="80" w:before="0"/>
      </w:pPr>
      <w:r>
        <w:rPr>
          <w:rFonts w:ascii="Arial" w:cs="Arial" w:eastAsia="Arial" w:hAnsi="Arial"/>
          <w:b/>
          <w:bCs/>
          <w:color w:val="2E74B5"/>
          <w:sz w:val="32"/>
          <w:szCs w:val="32"/>
        </w:rPr>
        <w:t xml:space="preserve">Phase 2:  </w:t>
      </w: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Payment Reminder Pipeline and AI Collections</w:t>
      </w:r>
    </w:p>
    <w:p>
      <w:pPr>
        <w:spacing w:after="200" w:before="60"/>
      </w:pPr>
      <w:r>
        <w:rPr>
          <w:rFonts w:ascii="Arial" w:cs="Arial" w:eastAsia="Arial" w:hAnsi="Arial"/>
          <w:i/>
          <w:iCs/>
          <w:color w:val="5B6B79"/>
          <w:sz w:val="22"/>
          <w:szCs w:val="22"/>
        </w:rPr>
        <w:t xml:space="preserve">Weeks 3 to 4  |  New skills: EventBridge, SNS, SES, OpenAI in Lambda, PDF generation with reportlab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What Phase 2 Builds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EventBridge scheduled rule: triggers daily at 8am Ghana time (UTC+0, so cron 0 8 * * ? *)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Payment reminder Lambda: scans invoices due in next 3 days, sends SMS via SNS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AI collections Lambda: given invoice + days overdue, calls OpenAI GPT to generate contextual message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PDF invoice Lambda: generates PDF with reportlab, stores in S3, returns presigned URL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SES email configuration for reminder emails as fallback to SMS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Step 1: New Terraform Modules</w:t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SNS Module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Topic: paytrack-payment-reminders-{environment}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Output: topic_arn</w:t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SES Module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SES email identity for sending (configure domain or verified email)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IAM policy allowing Lambda to call ses:SendEmail</w:t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EventBridge Module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Rule: paytrack-daily-reminder-{environment}, schedule cron(0 8 * * ? *)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Target: payment_reminder Lambda function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Lambda permission allowing events.amazonaws.com to invoke the function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Step 2: Update Lambda IAM Role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Add permissions to the existing Lambda IAM role inline policy: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sns:Publish on the reminders topic ARN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ses:SendEmail on * (SES does not support resource-level ARNs for SendEmail)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s3:PutObject and s3:GetObject on the new paytrack-invoices-pdf-{environment} S3 bucket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secretsmanager:GetSecretValue on the OpenAI API key secret ARN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Step 3: New S3 Bucket for PDFs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Bucket: paytrack-invoices-pdf-{environment}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Public access: blocked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CORS: allow GET from * (for presigned URL access)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Lifecycle rule: expire objects after 7 days (PDFs are ephemeral)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Step 4: Store OpenAI API Key in Secrets Manager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aws secretsmanager create-secret \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  --name paytrack/openai-api-key \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  --secret-string '{"api_key": "sk-YOUR-KEY-HERE"}' \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  --region us-east-1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Add a Terraform data source to reference this secret by ARN in the Lambda environment and IAM policy.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Step 5: payment_reminder Lambda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Triggered by EventBridge daily at 8am Ghana time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Queries the invoices GSI status-due-date-index for all invoices with status=sent and due_date between today and today+3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For each invoice: publish to SNS topic with message including client name, amount, due date, invoice number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Also send email via SES to the client email on the invoice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Log a summary: total scanned, total reminded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requirements.txt: boto3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Step 6: ai_collections Lambda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Triggered via POST /invoices/{invoice_id}/collect (new API Gateway route, add in Terraform)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Reads the invoice from DynamoDB (same tenant isolation pattern)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Calculates days_overdue from due_date to today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Fetches OpenAI API key from Secrets Manager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Calls OpenAI chat completions API with a prompt: given invoice details and days overdue, write a professional collections message in English, max 3 sentences, firm but polite if under 14 days, urgent if 14 to 30 days, final notice if over 30 days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Stores the generated message in DynamoDB on the invoice item as last_collections_message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Returns 200 with {invoice_id, days_overdue, message}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requirements.txt: boto3 openai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Step 7: invoice_pdf Lambda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Triggered via POST /invoices/{invoice_id}/pdf (new API Gateway route)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Reads the invoice from DynamoDB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Generates a PDF using reportlab with: company header, invoice number, client details, line items table, total amount, due date, payment instructions footer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Uploads PDF to S3 bucket at key {tenant_id}/{invoice_id}.pdf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Generates a presigned URL valid for 24 hours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Returns 200 with {invoice_id, pdf_url, expires_in: 86400}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requirements.txt: boto3 reportlab</w:t>
      </w:r>
    </w:p>
    <w:p>
      <w:pPr>
        <w:spacing w:after="60" w:before="60"/>
      </w:pPr>
      <w:r>
        <w:t xml:space="preserve"/>
      </w:r>
    </w:p>
    <w:p>
      <w:pPr>
        <w:pBdr>
          <w:top w:val="single" w:color="C0392B" w:sz="6"/>
          <w:bottom w:val="single" w:color="C0392B" w:sz="6"/>
          <w:left w:val="single" w:color="C0392B" w:sz="6"/>
          <w:right w:val="single" w:color="C0392B" w:sz="6"/>
        </w:pBdr>
        <w:spacing w:after="160" w:before="16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STOP AND REPORT  |  All three new Lambda functions deployed and tested manually via curl with a JWT token.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Step 8: Phase 2 Tests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Write tests/test_reminder_pipeline.py using moto. Required test cases: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test_reminder_scans_correct_invoices: only sent invoices due in next 3 days are included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test_reminder_skips_paid_invoices: paid invoices are not reminded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test_reminder_skips_draft_invoices: draft invoices are not reminded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test_pdf_generates_and_uploads: PDF bytes uploaded to S3 and presigned URL returned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test_collections_message_low_urgency: message generated for invoice 5 days overdue contains polite tone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test_collections_message_high_urgency: message generated for invoice 45 days overdue is escalated</w:t>
      </w:r>
    </w:p>
    <w:p>
      <w:pPr>
        <w:spacing w:after="60" w:before="60"/>
      </w:pPr>
      <w:r>
        <w:t xml:space="preserve"/>
      </w:r>
    </w:p>
    <w:p>
      <w:pPr>
        <w:pBdr>
          <w:top w:val="single" w:color="C0392B" w:sz="6"/>
          <w:bottom w:val="single" w:color="C0392B" w:sz="6"/>
          <w:left w:val="single" w:color="C0392B" w:sz="6"/>
          <w:right w:val="single" w:color="C0392B" w:sz="6"/>
        </w:pBdr>
        <w:spacing w:after="160" w:before="16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STOP AND REPORT  |  All Phase 2 tests pass. Paste pytest output. Phase 2 is complete.</w:t>
      </w:r>
    </w:p>
    <w:p>
      <w:r>
        <w:br w:type="page"/>
      </w:r>
    </w:p>
    <w:p>
      <w:pPr>
        <w:pBdr>
          <w:bottom w:val="single" w:color="1F4E79" w:sz="8"/>
        </w:pBdr>
        <w:spacing w:after="80" w:before="0"/>
      </w:pPr>
      <w:r>
        <w:rPr>
          <w:rFonts w:ascii="Arial" w:cs="Arial" w:eastAsia="Arial" w:hAnsi="Arial"/>
          <w:b/>
          <w:bCs/>
          <w:color w:val="2E74B5"/>
          <w:sz w:val="32"/>
          <w:szCs w:val="32"/>
        </w:rPr>
        <w:t xml:space="preserve">Phase 3:  </w:t>
      </w: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Monitoring, Alerting, and CloudWatch</w:t>
      </w:r>
    </w:p>
    <w:p>
      <w:pPr>
        <w:spacing w:after="200" w:before="60"/>
      </w:pPr>
      <w:r>
        <w:rPr>
          <w:rFonts w:ascii="Arial" w:cs="Arial" w:eastAsia="Arial" w:hAnsi="Arial"/>
          <w:i/>
          <w:iCs/>
          <w:color w:val="5B6B79"/>
          <w:sz w:val="22"/>
          <w:szCs w:val="22"/>
        </w:rPr>
        <w:t xml:space="preserve">Weeks 5 to 6  |  New skills: CloudWatch alarms, SNS alert routing, dashboard metrics, X-Ray tracing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What Phase 3 Builds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CloudWatch alarms for each Lambda: error rate above 5% and P95 duration above 3 seconds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SNS alert topic for engineering notifications when alarms fire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CloudWatch dashboard showing real-time metrics for all Lambda functions and API Gateway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X-Ray tracing enabled on all Lambda functions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Structured JSON logging from all Lambda handlers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Step 1: CloudWatch Module</w:t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SNS Alert Topic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Topic: paytrack-engineering-alerts-{environment}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Email subscription (provide engineering email address as Terraform variable)</w:t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CloudWatch Alarms (create for each Lambda function)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Error rate alarm: metric Errors, period 300s, threshold 5, comparison GreaterThanOrEqualToThreshold, treat missing data as notBreaching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Duration alarm: metric Duration, extended statistic p95, period 300s, threshold 3000 (milliseconds), comparison GreaterThanOrEqualToThreshold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 alarms: alarm_actions = [engineering_alerts_topic_arn]</w:t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API Gateway Alarms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4xx error rate: greater than 10% over 5 minutes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5xx error rate: greater than 1% over 5 minutes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Step 2: CloudWatch Dashboard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Create a CloudWatch dashboard named paytrack-{environment} with the following widgets: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Lambda invocations line graph: all functions on one graph, 1 hour window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Lambda error count bar graph: all functions, 1 hour window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Lambda P95 duration line graph: all functions, 1 hour window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API Gateway 4xx count: 1 hour window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API Gateway 5xx count: 1 hour window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API Gateway latency P95: 1 hour window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Step 3: Enable X-Ray Tracing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In the Lambda Terraform module, add tracing_config { mode = PassThrough } to all Lambda functions. Add xray:PutTraceSegments and xray:PutTelemetryRecords to the Lambda IAM role.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Step 4: Structured Logging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Update all Lambda handlers to log a structured JSON object at the start and end of each invocation: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import json, logging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logger = logging.getLogger()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logger.setLevel(logging.INFO)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logger.info(json.dumps({"event": "invoke", "function": "invoice_create",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  "tenant_id": tenant_id, "request_id": context.aws_request_id}))</w:t>
      </w:r>
    </w:p>
    <w:p>
      <w:pPr>
        <w:spacing w:after="60" w:before="60"/>
      </w:pPr>
      <w:r>
        <w:t xml:space="preserve"/>
      </w:r>
    </w:p>
    <w:p>
      <w:pPr>
        <w:pBdr>
          <w:top w:val="single" w:color="C0392B" w:sz="6"/>
          <w:bottom w:val="single" w:color="C0392B" w:sz="6"/>
          <w:left w:val="single" w:color="C0392B" w:sz="6"/>
          <w:right w:val="single" w:color="C0392B" w:sz="6"/>
        </w:pBdr>
        <w:spacing w:after="160" w:before="16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STOP AND REPORT  |  All alarms created, dashboard visible in CloudWatch console, X-Ray traces appearing. Phase 3 is complete.</w:t>
      </w:r>
    </w:p>
    <w:p>
      <w:r>
        <w:br w:type="page"/>
      </w:r>
    </w:p>
    <w:p>
      <w:pPr>
        <w:pBdr>
          <w:bottom w:val="single" w:color="1F4E79" w:sz="8"/>
        </w:pBdr>
        <w:spacing w:after="80" w:before="0"/>
      </w:pPr>
      <w:r>
        <w:rPr>
          <w:rFonts w:ascii="Arial" w:cs="Arial" w:eastAsia="Arial" w:hAnsi="Arial"/>
          <w:b/>
          <w:bCs/>
          <w:color w:val="2E74B5"/>
          <w:sz w:val="32"/>
          <w:szCs w:val="32"/>
        </w:rPr>
        <w:t xml:space="preserve">Phase 4:  </w:t>
      </w: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Next.js Dashboard Frontend</w:t>
      </w:r>
    </w:p>
    <w:p>
      <w:pPr>
        <w:spacing w:after="200" w:before="60"/>
      </w:pPr>
      <w:r>
        <w:rPr>
          <w:rFonts w:ascii="Arial" w:cs="Arial" w:eastAsia="Arial" w:hAnsi="Arial"/>
          <w:i/>
          <w:iCs/>
          <w:color w:val="5B6B79"/>
          <w:sz w:val="22"/>
          <w:szCs w:val="22"/>
        </w:rPr>
        <w:t xml:space="preserve">Weeks 7 to 8  |  New skills: Next.js with AWS Cognito auth, Amplify hosting, real-time dashboard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What Phase 4 Builds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Next.js 14 frontend in the dashboard/ directory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Cognito authentication using AWS Amplify Auth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Invoice list page with search, filter by status, and pagination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Invoice detail page with PDF download and AI collections message trigger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Create invoice form with validation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Simple analytics page showing outstanding receivables by status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Deployed to AWS Amplify (or S3 + CloudFront if Amplify not preferred)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Step 1: Initialise Next.js Project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cd dashboard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npx create-next-app@latest . --typescript --tailwind --app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npm install aws-amplify @aws-amplify/ui-react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Step 2: Cognito Auth Configuration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Create dashboard/src/lib/auth.ts that configures Amplify with the Cognito outputs from Terraform: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UserPoolId from Terraform output cognito_user_pool_id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UserPoolClientId from Terraform output cognito_client_id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Region: us-east-1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Wrap the root layout with Amplify Authenticator so all pages require login.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Step 3: API Client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Create dashboard/src/lib/api.ts with typed functions for each API endpoint: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listInvoices(params): calls GET /invoices with auth header from Cognito session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getInvoice(id): calls GET /invoices/{id}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createInvoice(data): calls POST /invoices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updateInvoice(id, data): calls PUT /invoices/{id}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generatePdf(id): calls POST /invoices/{id}/pdf, opens presigned URL in new tab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generateCollectionsMessage(id): calls POST /invoices/{id}/collect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Step 4: Pages</w:t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/invoices — Invoice List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Table showing invoice_number, client_name, amount, currency, status, due_date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Status filter dropdown: all, draft, sent, paid, cancelled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Search by client name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Pagination with previous/next using last_evaluated_key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Create Invoice button opens a modal form</w:t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/invoices/[id] — Invoice Detail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 invoice fields displayed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Status badge with colour coding: draft=grey, sent=blue, paid=green, cancelled=red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Update Status button (shows valid transitions only based on current status)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Download PDF button (calls generatePdf, opens URL)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Generate Collections Message button (calls ai_collections, shows result inline)</w:t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/analytics — Analytics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Cards: total invoices, total outstanding amount, total paid this month, overdue count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Bar chart of invoices by status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Step 5: Deploy Frontend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Option A (Amplify): Connect the GitHub repo to AWS Amplify, set build command to cd dashboard &amp;&amp; npm run build, output directory to dashboard/.next.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Option B (S3 + CloudFront): Run next export to generate static HTML, sync to an S3 bucket, create CloudFront distribution pointing to the bucket with index.html as default root.</w:t>
      </w:r>
    </w:p>
    <w:p>
      <w:pPr>
        <w:spacing w:after="60" w:before="60"/>
      </w:pPr>
      <w:r>
        <w:t xml:space="preserve"/>
      </w:r>
    </w:p>
    <w:p>
      <w:pPr>
        <w:pBdr>
          <w:top w:val="single" w:color="C0392B" w:sz="6"/>
          <w:bottom w:val="single" w:color="C0392B" w:sz="6"/>
          <w:left w:val="single" w:color="C0392B" w:sz="6"/>
          <w:right w:val="single" w:color="C0392B" w:sz="6"/>
        </w:pBdr>
        <w:spacing w:after="160" w:before="16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STOP AND REPORT  |  Frontend deployed, all pages load, login with Cognito works, invoice list populates from the real API. Phase 4 is complete.</w:t>
      </w:r>
    </w:p>
    <w:p>
      <w:r>
        <w:br w:type="page"/>
      </w:r>
    </w:p>
    <w:p>
      <w:pPr>
        <w:pBdr>
          <w:bottom w:val="single" w:color="1F4E79" w:sz="8"/>
        </w:pBdr>
        <w:spacing w:after="80" w:before="0"/>
      </w:pPr>
      <w:r>
        <w:rPr>
          <w:rFonts w:ascii="Arial" w:cs="Arial" w:eastAsia="Arial" w:hAnsi="Arial"/>
          <w:b/>
          <w:bCs/>
          <w:color w:val="2E74B5"/>
          <w:sz w:val="32"/>
          <w:szCs w:val="32"/>
        </w:rPr>
        <w:t xml:space="preserve">Phase 5:  </w:t>
      </w: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Analytics Pipeline and Portfolio Polish</w:t>
      </w:r>
    </w:p>
    <w:p>
      <w:pPr>
        <w:spacing w:after="200" w:before="60"/>
      </w:pPr>
      <w:r>
        <w:rPr>
          <w:rFonts w:ascii="Arial" w:cs="Arial" w:eastAsia="Arial" w:hAnsi="Arial"/>
          <w:i/>
          <w:iCs/>
          <w:color w:val="5B6B79"/>
          <w:sz w:val="22"/>
          <w:szCs w:val="22"/>
        </w:rPr>
        <w:t xml:space="preserve">Weeks 9 to 10  |  New skills: EventBridge Pipes, DynamoDB Streams, scheduled reports via SES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What Phase 5 Builds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DynamoDB Streams on the invoices table to track every status change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Analytics Lambda: triggered by DynamoDB Stream, updates a summary record per tenant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Scheduled weekly report: EventBridge triggers a Lambda every Monday at 9am Ghana time that emails a summary to each tenant via SES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Portfolio documentation: README, architecture diagram description, video walkthrough script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Terraform destroy and redeploy validation: confirm full environment rebuilds in under 10 minutes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Step 1: Enable DynamoDB Streams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In the DynamoDB Terraform module, add stream_enabled = true and stream_view_type = NEW_AND_OLD_IMAGES to the invoices table. Output: invoices_stream_arn.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Step 2: Analytics Lambda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Triggered by DynamoDB Stream event (aws_lambda_event_source_mapping in Terraform)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For each record in the stream event: extract tenant_id and status from new image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Update a DynamoDB analytics table (paytrack-analytics-{environment}) with counts by status per tenant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Analytics table schema: PK tenant_id, SK metric_key (e.g. invoices_sent, invoices_paid, total_outstanding_amount)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Lambda IAM role needs dynamodb:GetRecords, dynamodb:GetShardIterator, dynamodb:DescribeStream, dynamodb:ListStreams on the stream ARN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requirements.txt: boto3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Step 3: Weekly Report Lambda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Triggered by EventBridge rule: cron(0 9 ? * MON *) — 9am Ghana time every Monday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Scans the analytics table for all tenants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For each tenant: query their Cognito user to get their email and business_name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Compose a plain text summary: invoices sent this week, invoices paid this week, outstanding amount, overdue count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Send via SES to tenant email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requirements.txt: boto3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Step 4: Add Analytics Table to Terraform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Table: paytrack-analytics-{environment}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PK: tenant_id (String), SK: metric_key (String)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PAY_PER_REQUEST, PITR enabled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 to Lambda IAM role: PutItem, GetItem, UpdateItem, Query on analytics table ARN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Step 5: Portfolio Documentation</w:t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README.md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Write a complete README covering: project overview, architecture description, AWS services used and why each was chosen, how to deploy from scratch in under 10 minutes, how to run tests, environment variables required, and a section on what was learned building it.</w:t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Architecture Diagram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Draw a text-based architecture diagram in the README showing data flow: Client request -&gt; API Gateway -&gt; Cognito authorizer -&gt; Lambda -&gt; DynamoDB. EventBridge -&gt; payment_reminder Lambda -&gt; SNS -&gt; SMS. EventBridge -&gt; weekly_report Lambda -&gt; SES -&gt; Email. DynamoDB Stream -&gt; analytics Lambda -&gt; analytics table.</w:t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Video Walkthrough Script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Write a 3 to 5 minute walkthrough script covering: what PayTrack Africa solves, a live demo of creating an invoice, updating status, generating a PDF, triggering an AI collections message, and showing the CloudWatch dashboard with real metrics.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Step 6: Final Validation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# Destroy everything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cd infrastructure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terraform destroy -var="state_bucket_name=paytrack-tf-state-2026"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# Redeploy from scratch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bash ../scripts/package_lambdas.sh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terraform apply -var="state_bucket_name=paytrack-tf-state-2026"</w:t>
      </w:r>
    </w:p>
    <w:p>
      <w:pPr>
        <w:spacing w:after="60" w:before="60"/>
      </w:pPr>
      <w:r>
        <w:t xml:space="preserve"/>
      </w:r>
    </w:p>
    <w:p>
      <w:pPr>
        <w:pBdr>
          <w:top w:val="single" w:color="C0392B" w:sz="6"/>
          <w:bottom w:val="single" w:color="C0392B" w:sz="6"/>
          <w:left w:val="single" w:color="C0392B" w:sz="6"/>
          <w:right w:val="single" w:color="C0392B" w:sz="6"/>
        </w:pBdr>
        <w:spacing w:after="160" w:before="16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STOP AND REPORT  |  Full environment destroyed and redeployed in under 10 minutes. All 18+ tests pass. README complete. Phase 5 and the full project are complete.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Full Project Acceptance Criteria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PayTrack Africa project is complete when every one of the following is confirmed: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Phase 1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12 unit tests pass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terraform apply deploys all 5 outputs with zero errors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Tenant isolation verified: tenant A token cannot access tenant B invoices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GitHub Actions CI/CD green on push to main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Phase 2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6 reminder pipeline tests pass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PDF generation returns a working presigned URL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AI collections message generated and stored on invoice in DynamoDB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EventBridge rule visible in AWS console and configured to fire at 8am Ghana time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Phase 3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CloudWatch alarms exist for all Lambda functions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CloudWatch dashboard visible with all 6 widgets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X-Ray traces appear for test invocations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Structured JSON logs visible in CloudWatch Logs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Phase 4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Frontend loads at the deployed URL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Cognito login works and redirects to invoice list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Invoice list, detail, create, and analytics pages all work end to end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PDF download opens in new tab from presigned URL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AI collections message appears inline after button click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Phase 5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DynamoDB stream triggers analytics Lambda on invoice status change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Analytics table updated correctly after each status change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Weekly report Lambda sends correctly formatted email via SES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Full destroy and redeploy completes in under 10 minutes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README is complete and sufficient for a junior developer to understand and deploy the system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How to Use This Document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document covers all 5 phases. Work through them in order. Do not start Phase 2 until all Phase 1 acceptance criteria are confirmed. Each phase builds on the infrastructure and patterns from the previous one.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Open a Claude Code session. Upload or paste this document. Say: Read this build specification document and follow it exactly, starting with Phase 1 Step 1. Stop at every STOP AND REPORT checkpoint before continuing.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When you hit a STOP AND REPORT checkpoint, paste the output here before proceeding.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When Phase 1 is complete, continue in the same Claude Code session with Phase 2 Step 1.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If a Claude Code session ends, start a new one, show it this document, and tell it which step you are on and what has already been built.</w:t>
      </w:r>
    </w:p>
    <w:p>
      <w:pPr>
        <w:spacing w:after="60" w:before="60"/>
      </w:pPr>
      <w:r>
        <w:t xml:space="preserve"/>
      </w:r>
    </w:p>
    <w:p>
      <w:pPr>
        <w:pBdr>
          <w:top w:val="single" w:color="2E74B5" w:sz="6"/>
        </w:pBdr>
        <w:spacing w:after="80" w:before="320"/>
        <w:jc w:val="center"/>
      </w:pPr>
      <w:r>
        <w:rPr>
          <w:rFonts w:ascii="Arial" w:cs="Arial" w:eastAsia="Arial" w:hAnsi="Arial"/>
          <w:color w:val="777777"/>
          <w:sz w:val="18"/>
          <w:szCs w:val="18"/>
        </w:rPr>
        <w:t xml:space="preserve">PayTrack Africa  |  Complete Build Spec  |  Aliu Tijani  |  July 2026</w:t>
      </w:r>
    </w:p>
    <w:sectPr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hanging="360" w:left="720"/>
      </w:pPr>
    </w:lvl>
    <w:lvl w:ilvl="1" w15:tentative="1">
      <w:start w:val="1"/>
      <w:numFmt w:val="bullet"/>
      <w:lvlText w:val="○"/>
      <w:lvlJc w:val="left"/>
      <w:pPr>
        <w:ind w:hanging="360" w:left="1440"/>
      </w:pPr>
    </w:lvl>
    <w:lvl w:ilvl="2" w15:tentative="1">
      <w:start w:val="1"/>
      <w:numFmt w:val="bullet"/>
      <w:lvlText w:val="■"/>
      <w:lvlJc w:val="left"/>
      <w:pPr>
        <w:ind w:hanging="360" w:left="2160"/>
      </w:pPr>
    </w:lvl>
    <w:lvl w:ilvl="3" w15:tentative="1">
      <w:start w:val="1"/>
      <w:numFmt w:val="bullet"/>
      <w:lvlText w:val="●"/>
      <w:lvlJc w:val="left"/>
      <w:pPr>
        <w:ind w:hanging="360" w:left="2880"/>
      </w:pPr>
    </w:lvl>
    <w:lvl w:ilvl="4" w15:tentative="1">
      <w:start w:val="1"/>
      <w:numFmt w:val="bullet"/>
      <w:lvlText w:val="○"/>
      <w:lvlJc w:val="left"/>
      <w:pPr>
        <w:ind w:hanging="360" w:left="3600"/>
      </w:pPr>
    </w:lvl>
    <w:lvl w:ilvl="5" w15:tentative="1">
      <w:start w:val="1"/>
      <w:numFmt w:val="bullet"/>
      <w:lvlText w:val="■"/>
      <w:lvlJc w:val="left"/>
      <w:pPr>
        <w:ind w:hanging="360" w:left="4320"/>
      </w:pPr>
    </w:lvl>
    <w:lvl w:ilvl="6" w15:tentative="1">
      <w:start w:val="1"/>
      <w:numFmt w:val="bullet"/>
      <w:lvlText w:val="●"/>
      <w:lvlJc w:val="left"/>
      <w:pPr>
        <w:ind w:hanging="360" w:left="5040"/>
      </w:pPr>
    </w:lvl>
    <w:lvl w:ilvl="7" w15:tentative="1">
      <w:start w:val="1"/>
      <w:numFmt w:val="bullet"/>
      <w:lvlText w:val="●"/>
      <w:lvlJc w:val="left"/>
      <w:pPr>
        <w:ind w:hanging="360" w:left="5760"/>
      </w:pPr>
    </w:lvl>
    <w:lvl w:ilvl="8" w15:tentative="1">
      <w:start w:val="1"/>
      <w:numFmt w:val="bullet"/>
      <w:lvlText w:val="●"/>
      <w:lvlJc w:val="left"/>
      <w:pPr>
        <w:ind w:hanging="360" w:left="648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4B5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1A7A4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2026-07-12T20:46:09.552Z</dcterms:created>
  <dcterms:modified xsi:type="dcterms:W3CDTF">2026-07-12T20:46:09.553Z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