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第九周：剖视图</w:t>
      </w:r>
    </w:p>
    <w:p>
      <w:pPr>
        <w:numPr>
          <w:ilvl w:val="0"/>
          <w:numId w:val="1"/>
        </w:numPr>
        <w:jc w:val="left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剖视图相关概念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剖视图：用一个平面横切立体得到的平面形成的视图</w:t>
      </w:r>
    </w:p>
    <w:p>
      <w:pPr>
        <w:widowControl w:val="0"/>
        <w:numPr>
          <w:ilvl w:val="1"/>
          <w:numId w:val="1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全剖视图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根据剖视图的</w:t>
      </w:r>
      <w:r>
        <w:rPr>
          <w:rFonts w:hint="eastAsia" w:asciiTheme="minorEastAsia" w:hAnsiTheme="minorEastAsia" w:cstheme="minorEastAsia"/>
          <w:color w:val="FF0000"/>
          <w:sz w:val="28"/>
          <w:szCs w:val="28"/>
          <w:shd w:val="clear" w:color="auto" w:fill="auto"/>
          <w:lang w:val="en-US" w:eastAsia="zh-CN"/>
        </w:rPr>
        <w:t>原始概念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画的剖视图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怎么切就怎么看</w:t>
      </w:r>
      <w:r>
        <w:drawing>
          <wp:inline distT="0" distB="0" distL="114300" distR="114300">
            <wp:extent cx="5267960" cy="438150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eastAsiaTheme="minorEastAsia" w:cs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lang w:val="en-US" w:eastAsia="zh-CN"/>
        </w:rPr>
        <w:t>注意剖面线默认</w:t>
      </w: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lang w:val="en-US" w:eastAsia="zh-CN"/>
        </w:rPr>
        <w:t>（金属材料）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lang w:val="en-US" w:eastAsia="zh-CN"/>
        </w:rPr>
        <w:t>从左上画到右下，</w:t>
      </w: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lang w:val="en-US" w:eastAsia="zh-CN"/>
        </w:rPr>
        <w:t>与主要轮廓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lang w:val="en-US" w:eastAsia="zh-CN"/>
        </w:rPr>
        <w:t>夹角45度</w:t>
      </w: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lang w:val="en-US" w:eastAsia="zh-CN"/>
        </w:rPr>
        <w:t>（如果轮廓线弯曲影响到画剖面线，可以改为30度或60度），线间隔相同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lang w:val="en-US" w:eastAsia="zh-CN"/>
        </w:rPr>
        <w:t>外轮廓、内轮廓线用粗实线，剖面线用细实线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内形：立体里面的轮廓形状，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在剖视图里要单独画出轮廓线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剖视图还要标注剖切符号和箭头：要求如下图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剖切符号是短粗实线，用来表示剖切面；箭头表示从哪个方向观察立体形成剖视图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718435"/>
            <wp:effectExtent l="0" t="0" r="146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注意剖视图应当反映好立体内部特征，不切得太歪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在下面的情况下可以省略标注：</w:t>
      </w: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简单立体，剖视图按正常投影关系画，中间没有其他图形隔开</w:t>
      </w:r>
    </w:p>
    <w:p>
      <w:pPr>
        <w:widowControl w:val="0"/>
        <w:numPr>
          <w:ilvl w:val="0"/>
          <w:numId w:val="2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剖切面通过立体的对称面或基本对称面，剖视图按正常投影关系画，中间没有其他图形隔开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只要沾一点特殊情况就必须标注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肋板特殊画法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如果从肋板细的那边切到肋板（纵向剖切），不画剖面线，用粗实线画出肋板轮廓</w:t>
      </w:r>
    </w:p>
    <w:p>
      <w:pPr>
        <w:widowControl w:val="0"/>
        <w:numPr>
          <w:ilvl w:val="1"/>
          <w:numId w:val="1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半剖视图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只看剖视图就看不到立体的外形了，于是引入半剖视图：将立体切一半，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左半边留着外形，右半边画成剖视图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形象地看，半剖视图是由两个相交角度为90度的平面切出来的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520440" cy="3550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假想分界面看不到，所以就出现了一半是剖视图一半是基本视图的情况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也可以像下图一样切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重点是要把立体的特殊形状体现出来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09060" cy="2636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局部剖视图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只切出一小部分的 </w:t>
      </w:r>
      <w:r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  <w:t>高 级 剖 视 图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11040" cy="39090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一个平面（假想断裂面）是不规则的，剖切平面平面是垂直主视方向的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使用灵活，全靠悟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可对局部图样使用，用来表达立体的特殊性质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注意点：</w:t>
      </w:r>
    </w:p>
    <w:p>
      <w:pPr>
        <w:widowControl w:val="0"/>
        <w:numPr>
          <w:ilvl w:val="0"/>
          <w:numId w:val="3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断裂面用细实线曲线（波浪线）表示</w:t>
      </w:r>
    </w:p>
    <w:p>
      <w:pPr>
        <w:widowControl w:val="0"/>
        <w:numPr>
          <w:ilvl w:val="0"/>
          <w:numId w:val="3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波浪线不能超出剖切部分的外形轮廓，有开口的地方要留出来</w:t>
      </w:r>
    </w:p>
    <w:p>
      <w:pPr>
        <w:widowControl w:val="0"/>
        <w:numPr>
          <w:ilvl w:val="0"/>
          <w:numId w:val="3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独立结构上的槽孔要分别剖切，有几个剖几个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更多的剖视图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平行剖视图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用两个平行的平面切出来的剖视图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一样要有剖面标注，注意中间的短粗实线要折90度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直观理解是剖切面是Z字形的，从一个剖面折到另一个剖面，本质上剖的还是同一个立体，所以中间如果是实心的就要将剖面线画得一致；但是如果剖切到了两个不同的实体（比如拧紧螺丝孔的螺丝），就要把剖面线画得方向不同来突出这是两个实体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对所有剖视图都适用</w:t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旋转剖视图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两个有一定夹角的平面切出的剖视图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类似剖切面变成了Y字形（呈钝角），每个面该怎么画就怎么画，但是最后要合到同一张图上，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记得展开图形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剖视图的思路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题里让怎么画就怎么画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硬性要求不能改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细心，注意标注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剖切平面怎么放就怎么画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玄学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例题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在线测试例题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35880" cy="244602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答案（3）注意图中右侧方形槽位置——方形槽从中间直通圆柱底端，应将其内形画出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73980" cy="2819400"/>
            <wp:effectExtent l="0" t="0" r="762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答案（1）注意半剖视图默认左半边不剖只画外形；右半边剖要画出内形和剖切可见的轮廓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74920" cy="1851660"/>
            <wp:effectExtent l="0" t="0" r="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答案（2）注意局部剖视图剖面线画曲线，不能画成（1）（3）那种不清不楚的直线。这题左边的孔如果打上螺纹，剖面线应该画到小径以上，因为螺孔钻孔的时候是在小径基础上切削出大径，而剖面线要突出内形，所以要覆盖大径线</w:t>
      </w:r>
    </w:p>
    <w:p>
      <w:pPr>
        <w:widowControl w:val="0"/>
        <w:numPr>
          <w:numId w:val="0"/>
        </w:numPr>
        <w:ind w:left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4.</w:t>
      </w:r>
    </w:p>
    <w:p>
      <w:pPr>
        <w:widowControl w:val="0"/>
        <w:numPr>
          <w:numId w:val="0"/>
        </w:numPr>
        <w:ind w:left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83480" cy="260604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答案（1、3）第二个的问题在于主视图直接把中间的通孔切了一刀，结果把后面本应画出的通孔切掉了，正常应该像（1）（3）那样保留后面看得见的孔</w:t>
      </w:r>
    </w:p>
    <w:p>
      <w:pPr>
        <w:widowControl w:val="0"/>
        <w:numPr>
          <w:numId w:val="0"/>
        </w:numPr>
        <w:ind w:left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5.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151120" cy="2613660"/>
            <wp:effectExtent l="0" t="0" r="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答案（1）关键在于不要忘了圆柱中间挖方槽时，剖面会和底下面错开，直接把3排除；又因为中间的孔是通孔，右边应该有和左边对应的半圆，排除2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题库例题</w:t>
      </w: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和上面的5题对应，下面的剖视图没有画出圆，因为它只开了一个孔，没用通孔穿过圆柱</w:t>
      </w: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同时这个题A-A全剖视图是典型的平行剖视图，应当注意Z字拐弯处没有画出明显的标志，剖面线也没有改变，说明切割的是统一零件；如果是拧紧的螺丝，就要用不同方向的剖面线标出，如下下图所示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11" name="图片 11" descr="IMG_20210128_15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10128_1547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2" name="图片 12" descr="IMG_20210128_15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10128_1552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断面图和剖视图还不太一样，断面图更像是“从零件上切出一个薄片”，后面的内形是不画出来的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典型断面图如下图所示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3" name="图片 13" descr="IMG_20210128_15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10128_1553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/>
          <w:bCs/>
          <w:i w:val="0"/>
          <w:iCs w:val="0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特殊的剖面图画图原则：</w:t>
      </w:r>
      <w:r>
        <w:rPr>
          <w:rFonts w:hint="eastAsia" w:asciiTheme="minorEastAsia" w:hAnsiTheme="minorEastAsia" w:cstheme="minorEastAsia"/>
          <w:b/>
          <w:bCs/>
          <w:i w:val="0"/>
          <w:iCs w:val="0"/>
          <w:color w:val="FF0000"/>
          <w:sz w:val="28"/>
          <w:szCs w:val="28"/>
          <w:lang w:val="en-US" w:eastAsia="zh-CN"/>
        </w:rPr>
        <w:t>肋板、加强筋不画剖面线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如下图所示，肋板直接被忽略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14" name="图片 14" descr="IMG_20210128_15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10128_1555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用到剖视图的综合例题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5" name="图片 15" descr="IMG_20210128_15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10128_1556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这里仅列出一道题，在题库的最后一页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涉及全剖视图的是第一问和读图环节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该零件主视图采用了？？？的表示方法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i/>
          <w:i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i/>
          <w:iCs/>
          <w:sz w:val="28"/>
          <w:szCs w:val="28"/>
          <w:lang w:val="en-US" w:eastAsia="zh-CN"/>
        </w:rPr>
        <w:t>这里直接看主视图，位于左上角——全是剖面线，很明显是全剖视图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俯视图采用了？？？的表示方法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i/>
          <w:i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i/>
          <w:iCs/>
          <w:sz w:val="28"/>
          <w:szCs w:val="28"/>
          <w:lang w:val="en-US" w:eastAsia="zh-CN"/>
        </w:rPr>
        <w:t>这里想一下俯视图应该华仔主视图的下面，所以看左边那张图——只有左上角用曲线围出了一部分，用剖面线标出，所以是局部剖视图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左视图采用了？？？的表示方法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i/>
          <w:i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i/>
          <w:iCs/>
          <w:sz w:val="28"/>
          <w:szCs w:val="28"/>
          <w:lang w:val="en-US" w:eastAsia="zh-CN"/>
        </w:rPr>
        <w:t>直接看最后剩下的那张图——左半边是外形，右半边有剖面线，还画出来后面的外形，肯定是半剖视图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/>
          <w:bCs/>
          <w:i/>
          <w:i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iCs w:val="0"/>
          <w:sz w:val="28"/>
          <w:szCs w:val="28"/>
          <w:lang w:val="en-US" w:eastAsia="zh-CN"/>
        </w:rPr>
        <w:t>看了题库上面的填空大题，填图样画法的题都是第一题，而且基本上是在“</w:t>
      </w:r>
      <w:r>
        <w:rPr>
          <w:rFonts w:hint="eastAsia" w:asciiTheme="minorEastAsia" w:hAnsiTheme="minorEastAsia" w:cstheme="minorEastAsia"/>
          <w:b/>
          <w:bCs/>
          <w:i w:val="0"/>
          <w:iCs w:val="0"/>
          <w:color w:val="FF0000"/>
          <w:sz w:val="28"/>
          <w:szCs w:val="28"/>
          <w:lang w:val="en-US" w:eastAsia="zh-CN"/>
        </w:rPr>
        <w:t>全剖视图、半剖视图、局部剖视图、移出断面图、基本视图</w:t>
      </w:r>
      <w:r>
        <w:rPr>
          <w:rFonts w:hint="eastAsia" w:asciiTheme="minorEastAsia" w:hAnsiTheme="minorEastAsia" w:cstheme="minorEastAsia"/>
          <w:b/>
          <w:bCs/>
          <w:i w:val="0"/>
          <w:iCs w:val="0"/>
          <w:sz w:val="28"/>
          <w:szCs w:val="28"/>
          <w:lang w:val="en-US" w:eastAsia="zh-CN"/>
        </w:rPr>
        <w:t>”这几个选项中选填，而且全剖视图出现重复率比较高（3道</w:t>
      </w:r>
      <w:bookmarkStart w:id="0" w:name="_GoBack"/>
      <w:bookmarkEnd w:id="0"/>
      <w:r>
        <w:rPr>
          <w:rFonts w:hint="eastAsia" w:asciiTheme="minorEastAsia" w:hAnsiTheme="minorEastAsia" w:cstheme="minorEastAsia"/>
          <w:b/>
          <w:bCs/>
          <w:i w:val="0"/>
          <w:iCs w:val="0"/>
          <w:sz w:val="28"/>
          <w:szCs w:val="28"/>
          <w:lang w:val="en-US"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D0CFF0"/>
    <w:multiLevelType w:val="singleLevel"/>
    <w:tmpl w:val="BBD0CFF0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FB87F576"/>
    <w:multiLevelType w:val="singleLevel"/>
    <w:tmpl w:val="FB87F576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7B133BEB"/>
    <w:multiLevelType w:val="multilevel"/>
    <w:tmpl w:val="7B133BE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71CA"/>
    <w:rsid w:val="02061B03"/>
    <w:rsid w:val="02A21800"/>
    <w:rsid w:val="034E1A4E"/>
    <w:rsid w:val="03D4498F"/>
    <w:rsid w:val="03DE3714"/>
    <w:rsid w:val="06C14844"/>
    <w:rsid w:val="081548FA"/>
    <w:rsid w:val="09027F47"/>
    <w:rsid w:val="09FB54D5"/>
    <w:rsid w:val="0C146529"/>
    <w:rsid w:val="0C42639C"/>
    <w:rsid w:val="0C8435A4"/>
    <w:rsid w:val="0E426439"/>
    <w:rsid w:val="0F9426F7"/>
    <w:rsid w:val="0FB41461"/>
    <w:rsid w:val="10E80832"/>
    <w:rsid w:val="15FA6C61"/>
    <w:rsid w:val="186D788D"/>
    <w:rsid w:val="1AF22D56"/>
    <w:rsid w:val="1C2C3096"/>
    <w:rsid w:val="1EE04743"/>
    <w:rsid w:val="1F0C567D"/>
    <w:rsid w:val="1F4955FA"/>
    <w:rsid w:val="223956C3"/>
    <w:rsid w:val="22881CCA"/>
    <w:rsid w:val="23486708"/>
    <w:rsid w:val="26571172"/>
    <w:rsid w:val="2A4059AB"/>
    <w:rsid w:val="2E64616F"/>
    <w:rsid w:val="2E9976EC"/>
    <w:rsid w:val="31CA6619"/>
    <w:rsid w:val="323F5CC7"/>
    <w:rsid w:val="329A7CF3"/>
    <w:rsid w:val="33E57AC2"/>
    <w:rsid w:val="343F2879"/>
    <w:rsid w:val="3503058C"/>
    <w:rsid w:val="35E67ADC"/>
    <w:rsid w:val="366174DC"/>
    <w:rsid w:val="37865B65"/>
    <w:rsid w:val="3BAD4615"/>
    <w:rsid w:val="3FB82B85"/>
    <w:rsid w:val="402A7C94"/>
    <w:rsid w:val="40301146"/>
    <w:rsid w:val="41296F48"/>
    <w:rsid w:val="44D505C1"/>
    <w:rsid w:val="45D97D16"/>
    <w:rsid w:val="468E5BA9"/>
    <w:rsid w:val="46F5246C"/>
    <w:rsid w:val="47625DFC"/>
    <w:rsid w:val="47ED07FC"/>
    <w:rsid w:val="4B0241B0"/>
    <w:rsid w:val="4B5D2E40"/>
    <w:rsid w:val="4B6070B0"/>
    <w:rsid w:val="4D53732D"/>
    <w:rsid w:val="512E5FCC"/>
    <w:rsid w:val="52C269EC"/>
    <w:rsid w:val="5344233B"/>
    <w:rsid w:val="53C54877"/>
    <w:rsid w:val="58AB7CE6"/>
    <w:rsid w:val="59E1478E"/>
    <w:rsid w:val="5A2F6AF7"/>
    <w:rsid w:val="5A931D26"/>
    <w:rsid w:val="61A86C44"/>
    <w:rsid w:val="64416092"/>
    <w:rsid w:val="6AAF78C0"/>
    <w:rsid w:val="6BE97F42"/>
    <w:rsid w:val="6D573F92"/>
    <w:rsid w:val="70095C8A"/>
    <w:rsid w:val="701A7B50"/>
    <w:rsid w:val="71340726"/>
    <w:rsid w:val="74550501"/>
    <w:rsid w:val="75DF67D9"/>
    <w:rsid w:val="79A94178"/>
    <w:rsid w:val="79C1092D"/>
    <w:rsid w:val="7AA7684B"/>
    <w:rsid w:val="7AB5021A"/>
    <w:rsid w:val="7ACA5AF7"/>
    <w:rsid w:val="7AE0459E"/>
    <w:rsid w:val="7BAB7E78"/>
    <w:rsid w:val="7C57032A"/>
    <w:rsid w:val="7FFF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Office_11.8.2.8875_F1E327BC-269C-435d-A152-05C5408002CA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2021-01-05T15:34:00Z</dcterms:created>
  <dc:creator>NH55</dc:creator>
  <cp:lastModifiedBy>red light ASl</cp:lastModifiedBy>
  <dcterms:modified xsi:type="dcterms:W3CDTF">2021-01-28T08:05:52Z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2052-11.8.2.8875</vt:lpwstr>
  </property>
</Properties>
</file>