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二进制代码问题</w:t>
      </w:r>
    </w:p>
    <w:p>
      <w:pPr>
        <w:numPr>
          <w:ilvl w:val="0"/>
          <w:numId w:val="0"/>
        </w:numPr>
        <w:rPr>
          <w:rFonts w:hint="eastAsia"/>
          <w:lang w:val="en-US" w:eastAsia="zh-CN"/>
        </w:rPr>
      </w:pPr>
      <w:r>
        <w:rPr>
          <w:rFonts w:hint="eastAsia"/>
          <w:lang w:val="en-US" w:eastAsia="zh-CN"/>
        </w:rPr>
        <w:t>原码，反码，补码（偏移码）的问题</w:t>
      </w:r>
    </w:p>
    <w:p>
      <w:pPr>
        <w:numPr>
          <w:ilvl w:val="0"/>
          <w:numId w:val="0"/>
        </w:numPr>
        <w:rPr>
          <w:rFonts w:hint="eastAsia"/>
          <w:lang w:val="en-US" w:eastAsia="zh-CN"/>
        </w:rPr>
      </w:pPr>
      <w:r>
        <w:rPr>
          <w:rFonts w:hint="eastAsia"/>
          <w:lang w:val="en-US" w:eastAsia="zh-CN"/>
        </w:rPr>
        <w:t>代码问题：我们首先研究的是没有符号的，此时原码和反码，补码按照规则。</w:t>
      </w:r>
    </w:p>
    <w:p>
      <w:pPr>
        <w:numPr>
          <w:ilvl w:val="0"/>
          <w:numId w:val="0"/>
        </w:numPr>
        <w:rPr>
          <w:rFonts w:hint="eastAsia"/>
          <w:color w:val="FF0000"/>
          <w:lang w:val="en-US" w:eastAsia="zh-CN"/>
        </w:rPr>
      </w:pPr>
      <w:r>
        <w:rPr>
          <w:rFonts w:hint="eastAsia"/>
          <w:lang w:val="en-US" w:eastAsia="zh-CN"/>
        </w:rPr>
        <w:t>但是对于有符号而言，我们直接规定，正数的三个代码相同，负数是1+对应正数的二进制码。</w:t>
      </w:r>
      <w:r>
        <w:rPr>
          <w:rFonts w:hint="eastAsia"/>
          <w:color w:val="FF0000"/>
          <w:lang w:val="en-US" w:eastAsia="zh-CN"/>
        </w:rPr>
        <w:t>【因此求10001和1,0001的各种码是不同的】</w:t>
      </w:r>
    </w:p>
    <w:p>
      <w:pPr>
        <w:numPr>
          <w:ilvl w:val="0"/>
          <w:numId w:val="0"/>
        </w:numPr>
        <w:rPr>
          <w:rFonts w:hint="eastAsia"/>
          <w:lang w:val="en-US" w:eastAsia="zh-CN"/>
        </w:rPr>
      </w:pPr>
      <w:r>
        <w:rPr>
          <w:rFonts w:hint="eastAsia"/>
          <w:lang w:val="en-US" w:eastAsia="zh-CN"/>
        </w:rPr>
        <w:t>8421BCD码等形式的码都是位权码，书写的时候要记得标注</w:t>
      </w:r>
    </w:p>
    <w:p>
      <w:pPr>
        <w:numPr>
          <w:ilvl w:val="0"/>
          <w:numId w:val="0"/>
        </w:numPr>
        <w:rPr>
          <w:rFonts w:hint="default"/>
          <w:color w:val="FF0000"/>
          <w:lang w:val="en-US" w:eastAsia="zh-CN"/>
        </w:rPr>
      </w:pPr>
      <w:r>
        <w:rPr>
          <w:rFonts w:hint="eastAsia"/>
          <w:color w:val="FF0000"/>
          <w:lang w:val="en-US" w:eastAsia="zh-CN"/>
        </w:rPr>
        <w:t>【注意：不要看见一个</w:t>
      </w:r>
      <w:r>
        <w:rPr>
          <w:rFonts w:hint="eastAsia"/>
          <w:color w:val="FF0000"/>
          <w:position w:val="-12"/>
          <w:lang w:val="en-US" w:eastAsia="zh-CN"/>
        </w:rPr>
        <w:object>
          <v:shape id="_x0000_i1025" o:spt="75" type="#_x0000_t75" style="height:18pt;width:3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color w:val="FF0000"/>
          <w:lang w:val="en-US" w:eastAsia="zh-CN"/>
        </w:rPr>
        <w:t>就认为这个真的是12.6】</w:t>
      </w:r>
    </w:p>
    <w:p>
      <w:pPr>
        <w:numPr>
          <w:ilvl w:val="0"/>
          <w:numId w:val="1"/>
        </w:numPr>
        <w:ind w:left="0" w:leftChars="0" w:firstLine="0" w:firstLineChars="0"/>
        <w:rPr>
          <w:rFonts w:hint="eastAsia"/>
          <w:lang w:val="en-US" w:eastAsia="zh-CN"/>
        </w:rPr>
      </w:pPr>
      <w:r>
        <w:rPr>
          <w:rFonts w:hint="eastAsia"/>
          <w:lang w:val="en-US" w:eastAsia="zh-CN"/>
        </w:rPr>
        <w:t>化简逻辑函数</w:t>
      </w:r>
    </w:p>
    <w:p>
      <w:pPr>
        <w:numPr>
          <w:ilvl w:val="0"/>
          <w:numId w:val="0"/>
        </w:numPr>
        <w:ind w:leftChars="0"/>
        <w:rPr>
          <w:rFonts w:hint="default"/>
          <w:lang w:val="en-US" w:eastAsia="zh-CN"/>
        </w:rPr>
      </w:pPr>
      <w:r>
        <w:rPr>
          <w:rFonts w:hint="eastAsia"/>
          <w:lang w:val="en-US" w:eastAsia="zh-CN"/>
        </w:rPr>
        <w:t>首先要正确理解卡诺图的含义，实际上就是一个真值表</w:t>
      </w:r>
      <w:bookmarkStart w:id="0" w:name="_GoBack"/>
      <w:bookmarkEnd w:id="0"/>
    </w:p>
    <w:p>
      <w:pPr>
        <w:numPr>
          <w:ilvl w:val="0"/>
          <w:numId w:val="2"/>
        </w:numPr>
        <w:ind w:leftChars="0"/>
        <w:rPr>
          <w:rFonts w:hint="eastAsia"/>
          <w:lang w:val="en-US" w:eastAsia="zh-CN"/>
        </w:rPr>
      </w:pPr>
      <w:r>
        <w:rPr>
          <w:rFonts w:hint="eastAsia"/>
          <w:lang w:val="en-US" w:eastAsia="zh-CN"/>
        </w:rPr>
        <w:t>化成最简与或式</w:t>
      </w:r>
    </w:p>
    <w:p>
      <w:pPr>
        <w:numPr>
          <w:ilvl w:val="0"/>
          <w:numId w:val="2"/>
        </w:numPr>
        <w:ind w:leftChars="0"/>
        <w:rPr>
          <w:rFonts w:hint="default"/>
          <w:color w:val="FF0000"/>
          <w:lang w:val="en-US" w:eastAsia="zh-CN"/>
        </w:rPr>
      </w:pPr>
      <w:r>
        <w:rPr>
          <w:rFonts w:hint="eastAsia"/>
          <w:color w:val="FF0000"/>
          <w:lang w:val="en-US" w:eastAsia="zh-CN"/>
        </w:rPr>
        <w:t>化成最简或与式  圈0</w:t>
      </w:r>
    </w:p>
    <w:p>
      <w:pPr>
        <w:numPr>
          <w:ilvl w:val="0"/>
          <w:numId w:val="2"/>
        </w:numPr>
        <w:ind w:leftChars="0"/>
        <w:rPr>
          <w:rFonts w:hint="default"/>
          <w:lang w:val="en-US" w:eastAsia="zh-CN"/>
        </w:rPr>
      </w:pPr>
      <w:r>
        <w:rPr>
          <w:rFonts w:hint="eastAsia"/>
          <w:lang w:val="en-US" w:eastAsia="zh-CN"/>
        </w:rPr>
        <w:t>如何理解“化成与或式但是却圈0”</w:t>
      </w:r>
    </w:p>
    <w:p>
      <w:pPr>
        <w:numPr>
          <w:ilvl w:val="0"/>
          <w:numId w:val="2"/>
        </w:numPr>
        <w:ind w:left="0" w:leftChars="0" w:firstLine="0" w:firstLineChars="0"/>
        <w:rPr>
          <w:rFonts w:hint="default"/>
          <w:lang w:val="en-US" w:eastAsia="zh-CN"/>
        </w:rPr>
      </w:pPr>
      <w:r>
        <w:rPr>
          <w:rFonts w:hint="eastAsia"/>
          <w:lang w:val="en-US" w:eastAsia="zh-CN"/>
        </w:rPr>
        <w:t>圈卡诺图的问题，一般都是在边界上</w:t>
      </w:r>
    </w:p>
    <w:p>
      <w:pPr>
        <w:numPr>
          <w:ilvl w:val="0"/>
          <w:numId w:val="0"/>
        </w:numPr>
        <w:ind w:leftChars="0"/>
        <w:rPr>
          <w:rFonts w:hint="eastAsia"/>
          <w:lang w:val="en-US" w:eastAsia="zh-CN"/>
        </w:rPr>
      </w:pPr>
      <w:r>
        <w:rPr>
          <w:rFonts w:hint="eastAsia"/>
          <w:lang w:val="en-US" w:eastAsia="zh-CN"/>
        </w:rPr>
        <w:t>比如四个角，或者是明明可以圈八个，但是只圈了四个（几何相邻是比较好找的，但是如果是在卡诺图的两侧的，要特别注意）</w:t>
      </w:r>
    </w:p>
    <w:p>
      <w:pPr>
        <w:numPr>
          <w:ilvl w:val="0"/>
          <w:numId w:val="2"/>
        </w:numPr>
        <w:ind w:left="0" w:leftChars="0" w:firstLine="0" w:firstLineChars="0"/>
        <w:rPr>
          <w:rFonts w:hint="default"/>
          <w:lang w:val="en-US" w:eastAsia="zh-CN"/>
        </w:rPr>
      </w:pPr>
      <w:r>
        <w:rPr>
          <w:rFonts w:hint="eastAsia"/>
          <w:lang w:val="en-US" w:eastAsia="zh-CN"/>
        </w:rPr>
        <w:t>还有随机项的卡诺图，不要看到四个随机项连起来就圈上，注意是项数最少</w:t>
      </w:r>
    </w:p>
    <w:p>
      <w:pPr>
        <w:numPr>
          <w:ilvl w:val="0"/>
          <w:numId w:val="1"/>
        </w:numPr>
        <w:ind w:left="0" w:leftChars="0" w:firstLine="0" w:firstLineChars="0"/>
        <w:rPr>
          <w:rFonts w:hint="default"/>
          <w:lang w:val="en-US" w:eastAsia="zh-CN"/>
        </w:rPr>
      </w:pPr>
      <w:r>
        <w:rPr>
          <w:rFonts w:hint="eastAsia"/>
          <w:lang w:val="en-US" w:eastAsia="zh-CN"/>
        </w:rPr>
        <w:t>组合逻辑器件实现逻辑函数</w:t>
      </w:r>
    </w:p>
    <w:p>
      <w:pPr>
        <w:numPr>
          <w:ilvl w:val="0"/>
          <w:numId w:val="3"/>
        </w:numPr>
        <w:ind w:leftChars="0"/>
        <w:rPr>
          <w:rFonts w:hint="eastAsia"/>
          <w:lang w:val="en-US" w:eastAsia="zh-CN"/>
        </w:rPr>
      </w:pPr>
      <w:r>
        <w:rPr>
          <w:rFonts w:hint="eastAsia"/>
          <w:lang w:val="en-US" w:eastAsia="zh-CN"/>
        </w:rPr>
        <w:t>用译码器实现逻辑函数</w:t>
      </w:r>
    </w:p>
    <w:p>
      <w:pPr>
        <w:numPr>
          <w:ilvl w:val="0"/>
          <w:numId w:val="0"/>
        </w:numPr>
        <w:rPr>
          <w:rFonts w:hint="eastAsia"/>
          <w:lang w:val="en-US" w:eastAsia="zh-CN"/>
        </w:rPr>
      </w:pPr>
      <w:r>
        <w:rPr>
          <w:rFonts w:hint="eastAsia"/>
          <w:lang w:val="en-US" w:eastAsia="zh-CN"/>
        </w:rPr>
        <w:t>1.74138（注意本来就是低电平有效）实现逻辑函数</w:t>
      </w:r>
    </w:p>
    <w:p>
      <w:pPr>
        <w:numPr>
          <w:ilvl w:val="0"/>
          <w:numId w:val="0"/>
        </w:numPr>
        <w:rPr>
          <w:rFonts w:hint="default"/>
          <w:lang w:val="en-US" w:eastAsia="zh-CN"/>
        </w:rPr>
      </w:pPr>
      <w:r>
        <w:rPr>
          <w:rFonts w:hint="eastAsia"/>
          <w:lang w:val="en-US" w:eastAsia="zh-CN"/>
        </w:rPr>
        <w:t>低电平有效+与非门             直接就是最小项</w:t>
      </w:r>
    </w:p>
    <w:p>
      <w:pPr>
        <w:numPr>
          <w:ilvl w:val="0"/>
          <w:numId w:val="0"/>
        </w:numPr>
        <w:rPr>
          <w:rFonts w:hint="eastAsia"/>
          <w:lang w:val="en-US" w:eastAsia="zh-CN"/>
        </w:rPr>
      </w:pPr>
      <w:r>
        <w:rPr>
          <w:rFonts w:hint="eastAsia"/>
          <w:lang w:val="en-US" w:eastAsia="zh-CN"/>
        </w:rPr>
        <w:t>低电平有效+与门               倒过来变成最大项</w:t>
      </w:r>
    </w:p>
    <w:p>
      <w:pPr>
        <w:numPr>
          <w:ilvl w:val="0"/>
          <w:numId w:val="0"/>
        </w:numPr>
        <w:rPr>
          <w:rFonts w:hint="default"/>
          <w:lang w:val="en-US" w:eastAsia="zh-CN"/>
        </w:rPr>
      </w:pPr>
      <w:r>
        <w:rPr>
          <w:rFonts w:hint="default"/>
          <w:lang w:val="en-US" w:eastAsia="zh-CN"/>
        </w:rPr>
        <w:drawing>
          <wp:inline distT="0" distB="0" distL="114300" distR="114300">
            <wp:extent cx="3729990" cy="1659255"/>
            <wp:effectExtent l="0" t="0" r="3810" b="1905"/>
            <wp:docPr id="2" name="图片 2" descr="7CV}J`$AH~L_W8GYY9WW@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CV}J`$AH~L_W8GYY9WW@ST"/>
                    <pic:cNvPicPr>
                      <a:picLocks noChangeAspect="1"/>
                    </pic:cNvPicPr>
                  </pic:nvPicPr>
                  <pic:blipFill>
                    <a:blip r:embed="rId6"/>
                    <a:stretch>
                      <a:fillRect/>
                    </a:stretch>
                  </pic:blipFill>
                  <pic:spPr>
                    <a:xfrm>
                      <a:off x="0" y="0"/>
                      <a:ext cx="3729990" cy="165925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【上一个题如果换成</w:t>
      </w:r>
      <w:r>
        <w:rPr>
          <w:rFonts w:hint="eastAsia"/>
          <w:position w:val="-14"/>
          <w:lang w:val="en-US" w:eastAsia="zh-CN"/>
        </w:rPr>
        <w:object>
          <v:shape id="_x0000_i1026" o:spt="75" type="#_x0000_t75" style="height:20pt;width:12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怎么做呢？】</w:t>
      </w:r>
    </w:p>
    <w:p>
      <w:pPr>
        <w:numPr>
          <w:ilvl w:val="0"/>
          <w:numId w:val="4"/>
        </w:numPr>
        <w:ind w:leftChars="0"/>
        <w:rPr>
          <w:rFonts w:hint="eastAsia"/>
          <w:lang w:val="en-US" w:eastAsia="zh-CN"/>
        </w:rPr>
      </w:pPr>
      <w:r>
        <w:rPr>
          <w:rFonts w:hint="eastAsia"/>
          <w:lang w:val="en-US" w:eastAsia="zh-CN"/>
        </w:rPr>
        <w:t>不是74138的（高电平有效）</w:t>
      </w:r>
    </w:p>
    <w:p>
      <w:pPr>
        <w:numPr>
          <w:ilvl w:val="0"/>
          <w:numId w:val="0"/>
        </w:numPr>
        <w:rPr>
          <w:rFonts w:hint="eastAsia"/>
          <w:lang w:val="en-US" w:eastAsia="zh-CN"/>
        </w:rPr>
      </w:pPr>
      <w:r>
        <w:rPr>
          <w:rFonts w:hint="eastAsia"/>
          <w:lang w:val="en-US" w:eastAsia="zh-CN"/>
        </w:rPr>
        <w:t>就是直接加与门，实现的也是最小项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（2）74138的连线问题（使能端）</w:t>
      </w:r>
    </w:p>
    <w:p>
      <w:pPr>
        <w:numPr>
          <w:ilvl w:val="0"/>
          <w:numId w:val="0"/>
        </w:numPr>
        <w:rPr>
          <w:rFonts w:hint="default"/>
          <w:lang w:val="en-US" w:eastAsia="zh-CN"/>
        </w:rPr>
      </w:pPr>
      <w:r>
        <w:rPr>
          <w:rFonts w:hint="default"/>
          <w:lang w:val="en-US" w:eastAsia="zh-CN"/>
        </w:rPr>
        <w:drawing>
          <wp:inline distT="0" distB="0" distL="114300" distR="114300">
            <wp:extent cx="1771015" cy="1696085"/>
            <wp:effectExtent l="0" t="0" r="12065" b="10795"/>
            <wp:docPr id="1" name="图片 1" descr="ZXP`WMU%`CU9J]9[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XP`WMU%`CU9J]9[T}@[~35"/>
                    <pic:cNvPicPr>
                      <a:picLocks noChangeAspect="1"/>
                    </pic:cNvPicPr>
                  </pic:nvPicPr>
                  <pic:blipFill>
                    <a:blip r:embed="rId9"/>
                    <a:stretch>
                      <a:fillRect/>
                    </a:stretch>
                  </pic:blipFill>
                  <pic:spPr>
                    <a:xfrm>
                      <a:off x="0" y="0"/>
                      <a:ext cx="1771015" cy="1696085"/>
                    </a:xfrm>
                    <a:prstGeom prst="rect">
                      <a:avLst/>
                    </a:prstGeom>
                  </pic:spPr>
                </pic:pic>
              </a:graphicData>
            </a:graphic>
          </wp:inline>
        </w:drawing>
      </w:r>
    </w:p>
    <w:p>
      <w:pPr>
        <w:numPr>
          <w:ilvl w:val="0"/>
          <w:numId w:val="0"/>
        </w:numPr>
        <w:rPr>
          <w:rFonts w:hint="eastAsia"/>
          <w:color w:val="FF0000"/>
          <w:lang w:val="en-US" w:eastAsia="zh-CN"/>
        </w:rPr>
      </w:pPr>
      <w:r>
        <w:rPr>
          <w:rFonts w:hint="eastAsia"/>
          <w:color w:val="FF0000"/>
          <w:lang w:val="en-US" w:eastAsia="zh-CN"/>
        </w:rPr>
        <w:t>3.74138如何改造成为4线—16线译码器</w:t>
      </w: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1771015" cy="1696085"/>
            <wp:effectExtent l="0" t="0" r="12065" b="10795"/>
            <wp:docPr id="3" name="图片 3" descr="ZXP`WMU%`CU9J]9[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XP`WMU%`CU9J]9[T}@[~35"/>
                    <pic:cNvPicPr>
                      <a:picLocks noChangeAspect="1"/>
                    </pic:cNvPicPr>
                  </pic:nvPicPr>
                  <pic:blipFill>
                    <a:blip r:embed="rId9"/>
                    <a:stretch>
                      <a:fillRect/>
                    </a:stretch>
                  </pic:blipFill>
                  <pic:spPr>
                    <a:xfrm>
                      <a:off x="0" y="0"/>
                      <a:ext cx="1771015" cy="169608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771015" cy="1696085"/>
            <wp:effectExtent l="0" t="0" r="12065" b="10795"/>
            <wp:docPr id="4" name="图片 4" descr="ZXP`WMU%`CU9J]9[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XP`WMU%`CU9J]9[T}@[~35"/>
                    <pic:cNvPicPr>
                      <a:picLocks noChangeAspect="1"/>
                    </pic:cNvPicPr>
                  </pic:nvPicPr>
                  <pic:blipFill>
                    <a:blip r:embed="rId9"/>
                    <a:stretch>
                      <a:fillRect/>
                    </a:stretch>
                  </pic:blipFill>
                  <pic:spPr>
                    <a:xfrm>
                      <a:off x="0" y="0"/>
                      <a:ext cx="1771015" cy="169608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4.如何改造成为数据分配器？</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1771015" cy="1696085"/>
            <wp:effectExtent l="0" t="0" r="12065" b="10795"/>
            <wp:docPr id="5" name="图片 5" descr="ZXP`WMU%`CU9J]9[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XP`WMU%`CU9J]9[T}@[~35"/>
                    <pic:cNvPicPr>
                      <a:picLocks noChangeAspect="1"/>
                    </pic:cNvPicPr>
                  </pic:nvPicPr>
                  <pic:blipFill>
                    <a:blip r:embed="rId9"/>
                    <a:stretch>
                      <a:fillRect/>
                    </a:stretch>
                  </pic:blipFill>
                  <pic:spPr>
                    <a:xfrm>
                      <a:off x="0" y="0"/>
                      <a:ext cx="1771015" cy="169608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利用74153和74151实现逻辑函数</w:t>
      </w:r>
    </w:p>
    <w:p>
      <w:pPr>
        <w:numPr>
          <w:ilvl w:val="0"/>
          <w:numId w:val="0"/>
        </w:numPr>
        <w:ind w:leftChars="0"/>
        <w:rPr>
          <w:rFonts w:hint="default"/>
          <w:lang w:val="en-US" w:eastAsia="zh-CN"/>
        </w:rPr>
      </w:pPr>
      <w:r>
        <w:rPr>
          <w:rFonts w:hint="eastAsia"/>
          <w:lang w:val="en-US" w:eastAsia="zh-CN"/>
        </w:rPr>
        <w:t>【注意】这一部分的器件名称比较多，153和151指的是数据选择器，不要混淆成译码器了</w:t>
      </w:r>
    </w:p>
    <w:p>
      <w:pPr>
        <w:numPr>
          <w:ilvl w:val="0"/>
          <w:numId w:val="0"/>
        </w:numPr>
        <w:ind w:leftChars="0"/>
        <w:rPr>
          <w:rFonts w:hint="default"/>
          <w:lang w:val="en-US" w:eastAsia="zh-CN"/>
        </w:rPr>
      </w:pPr>
      <w:r>
        <w:rPr>
          <w:rFonts w:hint="default"/>
          <w:lang w:val="en-US" w:eastAsia="zh-CN"/>
        </w:rPr>
        <w:drawing>
          <wp:inline distT="0" distB="0" distL="114300" distR="114300">
            <wp:extent cx="1898650" cy="2292350"/>
            <wp:effectExtent l="0" t="0" r="6350" b="8890"/>
            <wp:docPr id="6" name="图片 6" descr="B~P9K2{WF]X]U2GG3M6%O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P9K2{WF]X]U2GG3M6%OBV"/>
                    <pic:cNvPicPr>
                      <a:picLocks noChangeAspect="1"/>
                    </pic:cNvPicPr>
                  </pic:nvPicPr>
                  <pic:blipFill>
                    <a:blip r:embed="rId10"/>
                    <a:stretch>
                      <a:fillRect/>
                    </a:stretch>
                  </pic:blipFill>
                  <pic:spPr>
                    <a:xfrm>
                      <a:off x="0" y="0"/>
                      <a:ext cx="1898650" cy="229235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971675" cy="2324100"/>
            <wp:effectExtent l="0" t="0" r="9525" b="7620"/>
            <wp:docPr id="7" name="图片 7" descr="C4Z$~K61J6FK}DGVQ0HEH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4Z$~K61J6FK}DGVQ0HEHLU"/>
                    <pic:cNvPicPr>
                      <a:picLocks noChangeAspect="1"/>
                    </pic:cNvPicPr>
                  </pic:nvPicPr>
                  <pic:blipFill>
                    <a:blip r:embed="rId11"/>
                    <a:stretch>
                      <a:fillRect/>
                    </a:stretch>
                  </pic:blipFill>
                  <pic:spPr>
                    <a:xfrm>
                      <a:off x="0" y="0"/>
                      <a:ext cx="1971675" cy="232410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74154的基本原理和上两个相同</w:t>
      </w:r>
    </w:p>
    <w:p>
      <w:pPr>
        <w:numPr>
          <w:ilvl w:val="0"/>
          <w:numId w:val="0"/>
        </w:numPr>
        <w:ind w:leftChars="0"/>
        <w:rPr>
          <w:rFonts w:hint="default"/>
          <w:lang w:val="en-US" w:eastAsia="zh-CN"/>
        </w:rPr>
      </w:pPr>
      <w:r>
        <w:rPr>
          <w:rFonts w:hint="default"/>
          <w:lang w:val="en-US" w:eastAsia="zh-CN"/>
        </w:rPr>
        <w:drawing>
          <wp:inline distT="0" distB="0" distL="114300" distR="114300">
            <wp:extent cx="4131310" cy="1178560"/>
            <wp:effectExtent l="0" t="0" r="13970" b="10160"/>
            <wp:docPr id="8" name="图片 8" descr="I)OI{8$MI[2~_@9IBS~4F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OI{8$MI[2~_@9IBS~4FVJ"/>
                    <pic:cNvPicPr>
                      <a:picLocks noChangeAspect="1"/>
                    </pic:cNvPicPr>
                  </pic:nvPicPr>
                  <pic:blipFill>
                    <a:blip r:embed="rId12"/>
                    <a:stretch>
                      <a:fillRect/>
                    </a:stretch>
                  </pic:blipFill>
                  <pic:spPr>
                    <a:xfrm>
                      <a:off x="0" y="0"/>
                      <a:ext cx="4131310" cy="117856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比较器7485</w:t>
      </w:r>
    </w:p>
    <w:p>
      <w:pPr>
        <w:numPr>
          <w:ilvl w:val="0"/>
          <w:numId w:val="0"/>
        </w:numPr>
        <w:ind w:leftChars="0"/>
        <w:rPr>
          <w:rFonts w:hint="eastAsia"/>
          <w:lang w:val="en-US" w:eastAsia="zh-CN"/>
        </w:rPr>
      </w:pPr>
      <w:r>
        <w:rPr>
          <w:rFonts w:hint="eastAsia"/>
          <w:lang w:val="en-US" w:eastAsia="zh-CN"/>
        </w:rPr>
        <w:t>这个器件可以和后面的计数器之类的综合起来，注意如果满足相应条件的话，对应端口输出的是1。</w:t>
      </w:r>
    </w:p>
    <w:p>
      <w:pPr>
        <w:numPr>
          <w:ilvl w:val="0"/>
          <w:numId w:val="0"/>
        </w:numPr>
        <w:ind w:leftChars="0"/>
        <w:rPr>
          <w:rFonts w:hint="eastAsia"/>
          <w:lang w:val="en-US" w:eastAsia="zh-CN"/>
        </w:rPr>
      </w:pPr>
      <w:r>
        <w:rPr>
          <w:rFonts w:hint="eastAsia"/>
          <w:lang w:val="en-US" w:eastAsia="zh-CN"/>
        </w:rPr>
        <w:t>【比如76161+7485的比较器，画出状态转移图】</w:t>
      </w:r>
    </w:p>
    <w:p>
      <w:pPr>
        <w:numPr>
          <w:ilvl w:val="0"/>
          <w:numId w:val="0"/>
        </w:numPr>
        <w:ind w:leftChars="0"/>
        <w:rPr>
          <w:rFonts w:hint="eastAsia"/>
          <w:color w:val="FF0000"/>
          <w:lang w:val="en-US" w:eastAsia="zh-CN"/>
        </w:rPr>
      </w:pPr>
      <w:r>
        <w:rPr>
          <w:rFonts w:hint="eastAsia"/>
          <w:color w:val="FF0000"/>
          <w:lang w:val="en-US" w:eastAsia="zh-CN"/>
        </w:rPr>
        <w:t>【一定要注意，7485的比较顺序是先比较其他的片，最后再比级联片】</w:t>
      </w:r>
    </w:p>
    <w:p>
      <w:pPr>
        <w:numPr>
          <w:ilvl w:val="0"/>
          <w:numId w:val="0"/>
        </w:numPr>
        <w:ind w:leftChars="0"/>
        <w:rPr>
          <w:rFonts w:hint="default"/>
          <w:color w:val="auto"/>
          <w:lang w:val="en-US" w:eastAsia="zh-CN"/>
        </w:rPr>
      </w:pPr>
      <w:r>
        <w:rPr>
          <w:rFonts w:hint="eastAsia"/>
          <w:color w:val="auto"/>
          <w:lang w:val="en-US" w:eastAsia="zh-CN"/>
        </w:rPr>
        <w:t>（1）利用7485比较四位数，写出输出的函数表达式</w:t>
      </w:r>
    </w:p>
    <w:p>
      <w:pPr>
        <w:numPr>
          <w:ilvl w:val="0"/>
          <w:numId w:val="0"/>
        </w:numPr>
        <w:ind w:leftChars="0"/>
        <w:rPr>
          <w:rFonts w:hint="default"/>
          <w:color w:val="FF0000"/>
          <w:lang w:val="en-US" w:eastAsia="zh-CN"/>
        </w:rPr>
      </w:pPr>
      <w:r>
        <w:rPr>
          <w:rFonts w:hint="eastAsia"/>
          <w:color w:val="FF0000"/>
          <w:lang w:val="en-US" w:eastAsia="zh-CN"/>
        </w:rPr>
        <w:drawing>
          <wp:inline distT="0" distB="0" distL="114300" distR="114300">
            <wp:extent cx="1830705" cy="2004695"/>
            <wp:effectExtent l="0" t="0" r="13335" b="6985"/>
            <wp:docPr id="13" name="图片 13" descr="`K9BCXU3FA]FV%(]YX3J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K9BCXU3FA]FV%(]YX3J36A"/>
                    <pic:cNvPicPr>
                      <a:picLocks noChangeAspect="1"/>
                    </pic:cNvPicPr>
                  </pic:nvPicPr>
                  <pic:blipFill>
                    <a:blip r:embed="rId13"/>
                    <a:stretch>
                      <a:fillRect/>
                    </a:stretch>
                  </pic:blipFill>
                  <pic:spPr>
                    <a:xfrm>
                      <a:off x="0" y="0"/>
                      <a:ext cx="1830705" cy="2004695"/>
                    </a:xfrm>
                    <a:prstGeom prst="rect">
                      <a:avLst/>
                    </a:prstGeom>
                  </pic:spPr>
                </pic:pic>
              </a:graphicData>
            </a:graphic>
          </wp:inline>
        </w:drawing>
      </w:r>
      <w:r>
        <w:rPr>
          <w:rFonts w:hint="eastAsia"/>
          <w:color w:val="FF0000"/>
          <w:lang w:val="en-US" w:eastAsia="zh-CN"/>
        </w:rPr>
        <w:t xml:space="preserve">              </w:t>
      </w:r>
      <w:r>
        <w:rPr>
          <w:rFonts w:hint="eastAsia"/>
          <w:color w:val="FF0000"/>
          <w:lang w:val="en-US" w:eastAsia="zh-CN"/>
        </w:rPr>
        <w:drawing>
          <wp:inline distT="0" distB="0" distL="114300" distR="114300">
            <wp:extent cx="1830705" cy="2004695"/>
            <wp:effectExtent l="0" t="0" r="13335" b="6985"/>
            <wp:docPr id="16" name="图片 16" descr="`K9BCXU3FA]FV%(]YX3J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9BCXU3FA]FV%(]YX3J36A"/>
                    <pic:cNvPicPr>
                      <a:picLocks noChangeAspect="1"/>
                    </pic:cNvPicPr>
                  </pic:nvPicPr>
                  <pic:blipFill>
                    <a:blip r:embed="rId13"/>
                    <a:stretch>
                      <a:fillRect/>
                    </a:stretch>
                  </pic:blipFill>
                  <pic:spPr>
                    <a:xfrm>
                      <a:off x="0" y="0"/>
                      <a:ext cx="1830705" cy="2004695"/>
                    </a:xfrm>
                    <a:prstGeom prst="rect">
                      <a:avLst/>
                    </a:prstGeom>
                  </pic:spPr>
                </pic:pic>
              </a:graphicData>
            </a:graphic>
          </wp:inline>
        </w:drawing>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default"/>
          <w:color w:val="auto"/>
          <w:lang w:val="en-US" w:eastAsia="zh-CN"/>
        </w:rPr>
      </w:pPr>
      <w:r>
        <w:rPr>
          <w:rFonts w:hint="eastAsia"/>
          <w:color w:val="auto"/>
          <w:lang w:val="en-US" w:eastAsia="zh-CN"/>
        </w:rPr>
        <w:t>（2）利用7485和其他器件组合</w:t>
      </w:r>
    </w:p>
    <w:p>
      <w:pPr>
        <w:numPr>
          <w:ilvl w:val="0"/>
          <w:numId w:val="0"/>
        </w:numPr>
        <w:ind w:leftChars="0"/>
        <w:rPr>
          <w:rFonts w:hint="eastAsia"/>
          <w:color w:val="FF0000"/>
          <w:lang w:val="en-US" w:eastAsia="zh-CN"/>
        </w:rPr>
      </w:pPr>
      <w:r>
        <w:rPr>
          <w:rFonts w:hint="eastAsia"/>
          <w:color w:val="FF0000"/>
          <w:lang w:val="en-US" w:eastAsia="zh-CN"/>
        </w:rPr>
        <w:t xml:space="preserve"> </w:t>
      </w:r>
      <w:r>
        <w:rPr>
          <w:rFonts w:hint="eastAsia"/>
          <w:color w:val="FF0000"/>
          <w:lang w:val="en-US" w:eastAsia="zh-CN"/>
        </w:rPr>
        <w:drawing>
          <wp:inline distT="0" distB="0" distL="114300" distR="114300">
            <wp:extent cx="1899920" cy="2400935"/>
            <wp:effectExtent l="0" t="0" r="5080" b="6985"/>
            <wp:docPr id="15" name="图片 15" descr="%6A[I{ZI0@4AAD]8KYCH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A[I{ZI0@4AAD]8KYCHN`1"/>
                    <pic:cNvPicPr>
                      <a:picLocks noChangeAspect="1"/>
                    </pic:cNvPicPr>
                  </pic:nvPicPr>
                  <pic:blipFill>
                    <a:blip r:embed="rId14"/>
                    <a:stretch>
                      <a:fillRect/>
                    </a:stretch>
                  </pic:blipFill>
                  <pic:spPr>
                    <a:xfrm>
                      <a:off x="0" y="0"/>
                      <a:ext cx="1899920" cy="2400935"/>
                    </a:xfrm>
                    <a:prstGeom prst="rect">
                      <a:avLst/>
                    </a:prstGeom>
                  </pic:spPr>
                </pic:pic>
              </a:graphicData>
            </a:graphic>
          </wp:inline>
        </w:drawing>
      </w:r>
      <w:r>
        <w:rPr>
          <w:rFonts w:hint="eastAsia"/>
          <w:color w:val="FF0000"/>
          <w:lang w:val="en-US" w:eastAsia="zh-CN"/>
        </w:rPr>
        <w:t xml:space="preserve">      </w:t>
      </w:r>
      <w:r>
        <w:rPr>
          <w:rFonts w:hint="eastAsia"/>
          <w:color w:val="FF0000"/>
          <w:lang w:val="en-US" w:eastAsia="zh-CN"/>
        </w:rPr>
        <w:drawing>
          <wp:inline distT="0" distB="0" distL="114300" distR="114300">
            <wp:extent cx="1830705" cy="2162810"/>
            <wp:effectExtent l="0" t="0" r="13335" b="1270"/>
            <wp:docPr id="14" name="图片 14" descr="`K9BCXU3FA]FV%(]YX3J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K9BCXU3FA]FV%(]YX3J36A"/>
                    <pic:cNvPicPr>
                      <a:picLocks noChangeAspect="1"/>
                    </pic:cNvPicPr>
                  </pic:nvPicPr>
                  <pic:blipFill>
                    <a:blip r:embed="rId13"/>
                    <a:stretch>
                      <a:fillRect/>
                    </a:stretch>
                  </pic:blipFill>
                  <pic:spPr>
                    <a:xfrm>
                      <a:off x="0" y="0"/>
                      <a:ext cx="1830705" cy="2162810"/>
                    </a:xfrm>
                    <a:prstGeom prst="rect">
                      <a:avLst/>
                    </a:prstGeom>
                  </pic:spPr>
                </pic:pic>
              </a:graphicData>
            </a:graphic>
          </wp:inline>
        </w:drawing>
      </w:r>
      <w:r>
        <w:rPr>
          <w:rFonts w:hint="eastAsia"/>
          <w:color w:val="FF0000"/>
          <w:lang w:val="en-US" w:eastAsia="zh-CN"/>
        </w:rPr>
        <w:t xml:space="preserve">                       </w:t>
      </w:r>
    </w:p>
    <w:p>
      <w:pPr>
        <w:numPr>
          <w:ilvl w:val="0"/>
          <w:numId w:val="3"/>
        </w:numPr>
        <w:ind w:left="0" w:leftChars="0" w:firstLine="0" w:firstLineChars="0"/>
        <w:rPr>
          <w:rFonts w:hint="eastAsia"/>
          <w:lang w:val="en-US" w:eastAsia="zh-CN"/>
        </w:rPr>
      </w:pPr>
      <w:r>
        <w:rPr>
          <w:rFonts w:hint="eastAsia"/>
          <w:lang w:val="en-US" w:eastAsia="zh-CN"/>
        </w:rPr>
        <w:t>加法器</w:t>
      </w:r>
    </w:p>
    <w:p>
      <w:pPr>
        <w:numPr>
          <w:ilvl w:val="0"/>
          <w:numId w:val="0"/>
        </w:numPr>
        <w:ind w:leftChars="0"/>
        <w:rPr>
          <w:rFonts w:hint="eastAsia"/>
          <w:lang w:val="en-US" w:eastAsia="zh-CN"/>
        </w:rPr>
      </w:pPr>
      <w:r>
        <w:rPr>
          <w:rFonts w:hint="eastAsia"/>
          <w:lang w:val="en-US" w:eastAsia="zh-CN"/>
        </w:rPr>
        <w:t>分为半加器和全加器（考不考虑下一位的进位）</w:t>
      </w:r>
    </w:p>
    <w:p>
      <w:pPr>
        <w:numPr>
          <w:ilvl w:val="0"/>
          <w:numId w:val="5"/>
        </w:numPr>
        <w:ind w:leftChars="0"/>
        <w:rPr>
          <w:rFonts w:hint="default"/>
          <w:lang w:val="en-US" w:eastAsia="zh-CN"/>
        </w:rPr>
      </w:pPr>
      <w:r>
        <w:rPr>
          <w:rFonts w:hint="eastAsia"/>
          <w:lang w:val="en-US" w:eastAsia="zh-CN"/>
        </w:rPr>
        <w:t>半加器</w:t>
      </w:r>
    </w:p>
    <w:p>
      <w:pPr>
        <w:numPr>
          <w:ilvl w:val="0"/>
          <w:numId w:val="0"/>
        </w:numPr>
        <w:rPr>
          <w:rFonts w:hint="eastAsia"/>
          <w:color w:val="FF0000"/>
          <w:lang w:val="en-US" w:eastAsia="zh-CN"/>
        </w:rPr>
      </w:pPr>
      <w:r>
        <w:rPr>
          <w:rFonts w:hint="eastAsia"/>
          <w:color w:val="FF0000"/>
          <w:lang w:val="en-US" w:eastAsia="zh-CN"/>
        </w:rPr>
        <w:t>本位和（异或运算）</w:t>
      </w:r>
    </w:p>
    <w:p>
      <w:pPr>
        <w:numPr>
          <w:ilvl w:val="0"/>
          <w:numId w:val="0"/>
        </w:numPr>
        <w:rPr>
          <w:rFonts w:hint="default"/>
          <w:color w:val="FF0000"/>
          <w:lang w:val="en-US" w:eastAsia="zh-CN"/>
        </w:rPr>
      </w:pPr>
      <w:r>
        <w:rPr>
          <w:rFonts w:hint="eastAsia"/>
          <w:color w:val="FF0000"/>
          <w:lang w:val="en-US" w:eastAsia="zh-CN"/>
        </w:rPr>
        <w:t>进位输出（与运算）</w:t>
      </w:r>
    </w:p>
    <w:p>
      <w:pPr>
        <w:numPr>
          <w:ilvl w:val="0"/>
          <w:numId w:val="5"/>
        </w:numPr>
        <w:ind w:leftChars="0"/>
        <w:rPr>
          <w:rFonts w:hint="default"/>
          <w:lang w:val="en-US" w:eastAsia="zh-CN"/>
        </w:rPr>
      </w:pPr>
      <w:r>
        <w:rPr>
          <w:rFonts w:hint="eastAsia"/>
          <w:lang w:val="en-US" w:eastAsia="zh-CN"/>
        </w:rPr>
        <w:t>全加器</w:t>
      </w:r>
    </w:p>
    <w:p>
      <w:pPr>
        <w:numPr>
          <w:ilvl w:val="0"/>
          <w:numId w:val="0"/>
        </w:numPr>
        <w:rPr>
          <w:rFonts w:hint="eastAsia"/>
          <w:color w:val="FF0000"/>
          <w:lang w:val="en-US" w:eastAsia="zh-CN"/>
        </w:rPr>
      </w:pPr>
      <w:r>
        <w:rPr>
          <w:rFonts w:hint="eastAsia"/>
          <w:color w:val="FF0000"/>
          <w:lang w:val="en-US" w:eastAsia="zh-CN"/>
        </w:rPr>
        <w:t>本位和（三变量异或即为1247）</w:t>
      </w:r>
    </w:p>
    <w:p>
      <w:pPr>
        <w:numPr>
          <w:ilvl w:val="0"/>
          <w:numId w:val="0"/>
        </w:numPr>
        <w:rPr>
          <w:rFonts w:hint="eastAsia"/>
          <w:color w:val="FF0000"/>
          <w:lang w:val="en-US" w:eastAsia="zh-CN"/>
        </w:rPr>
      </w:pPr>
      <w:r>
        <w:rPr>
          <w:rFonts w:hint="eastAsia"/>
          <w:color w:val="FF0000"/>
          <w:lang w:val="en-US" w:eastAsia="zh-CN"/>
        </w:rPr>
        <w:t>进位输出（三变量表决即为3567）</w:t>
      </w:r>
    </w:p>
    <w:p>
      <w:pPr>
        <w:numPr>
          <w:ilvl w:val="0"/>
          <w:numId w:val="0"/>
        </w:numPr>
        <w:rPr>
          <w:rFonts w:hint="eastAsia"/>
          <w:color w:val="auto"/>
          <w:lang w:val="en-US" w:eastAsia="zh-CN"/>
        </w:rPr>
      </w:pPr>
      <w:r>
        <w:rPr>
          <w:rFonts w:hint="eastAsia"/>
          <w:color w:val="auto"/>
          <w:lang w:val="en-US" w:eastAsia="zh-CN"/>
        </w:rPr>
        <w:t>有了这组联系，我们可以</w:t>
      </w:r>
    </w:p>
    <w:p>
      <w:pPr>
        <w:numPr>
          <w:ilvl w:val="0"/>
          <w:numId w:val="0"/>
        </w:numPr>
        <w:rPr>
          <w:rFonts w:hint="default"/>
          <w:color w:val="FF0000"/>
          <w:lang w:val="en-US" w:eastAsia="zh-CN"/>
        </w:rPr>
      </w:pPr>
      <w:r>
        <w:rPr>
          <w:rFonts w:hint="default"/>
          <w:color w:val="FF0000"/>
          <w:lang w:val="en-US" w:eastAsia="zh-CN"/>
        </w:rPr>
        <w:drawing>
          <wp:inline distT="0" distB="0" distL="114300" distR="114300">
            <wp:extent cx="5271135" cy="238760"/>
            <wp:effectExtent l="0" t="0" r="1905" b="5080"/>
            <wp:docPr id="9" name="图片 9" descr="$6_3JIP4N0M}3RYC`W`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_3JIP4N0M}3RYC`W`1)07"/>
                    <pic:cNvPicPr>
                      <a:picLocks noChangeAspect="1"/>
                    </pic:cNvPicPr>
                  </pic:nvPicPr>
                  <pic:blipFill>
                    <a:blip r:embed="rId15"/>
                    <a:stretch>
                      <a:fillRect/>
                    </a:stretch>
                  </pic:blipFill>
                  <pic:spPr>
                    <a:xfrm>
                      <a:off x="0" y="0"/>
                      <a:ext cx="5271135" cy="238760"/>
                    </a:xfrm>
                    <a:prstGeom prst="rect">
                      <a:avLst/>
                    </a:prstGeom>
                  </pic:spPr>
                </pic:pic>
              </a:graphicData>
            </a:graphic>
          </wp:inline>
        </w:drawing>
      </w: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1771015" cy="2125345"/>
            <wp:effectExtent l="0" t="0" r="12065" b="8255"/>
            <wp:docPr id="10" name="图片 10" descr="ZXP`WMU%`CU9J]9[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XP`WMU%`CU9J]9[T}@[~35"/>
                    <pic:cNvPicPr>
                      <a:picLocks noChangeAspect="1"/>
                    </pic:cNvPicPr>
                  </pic:nvPicPr>
                  <pic:blipFill>
                    <a:blip r:embed="rId9"/>
                    <a:stretch>
                      <a:fillRect/>
                    </a:stretch>
                  </pic:blipFill>
                  <pic:spPr>
                    <a:xfrm>
                      <a:off x="0" y="0"/>
                      <a:ext cx="1771015" cy="212534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898650" cy="2057400"/>
            <wp:effectExtent l="0" t="0" r="6350" b="0"/>
            <wp:docPr id="11" name="图片 11" descr="B~P9K2{WF]X]U2GG3M6%O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P9K2{WF]X]U2GG3M6%OBV"/>
                    <pic:cNvPicPr>
                      <a:picLocks noChangeAspect="1"/>
                    </pic:cNvPicPr>
                  </pic:nvPicPr>
                  <pic:blipFill>
                    <a:blip r:embed="rId10"/>
                    <a:stretch>
                      <a:fillRect/>
                    </a:stretch>
                  </pic:blipFill>
                  <pic:spPr>
                    <a:xfrm>
                      <a:off x="0" y="0"/>
                      <a:ext cx="1898650" cy="205740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color w:val="auto"/>
          <w:lang w:val="en-US" w:eastAsia="zh-CN"/>
        </w:rPr>
      </w:pPr>
      <w:r>
        <w:rPr>
          <w:rFonts w:hint="eastAsia"/>
          <w:color w:val="auto"/>
          <w:lang w:val="en-US" w:eastAsia="zh-CN"/>
        </w:rPr>
        <w:t>（5）显示译码器7448</w:t>
      </w:r>
    </w:p>
    <w:p>
      <w:pPr>
        <w:numPr>
          <w:ilvl w:val="0"/>
          <w:numId w:val="0"/>
        </w:numPr>
        <w:rPr>
          <w:rFonts w:hint="default"/>
          <w:color w:val="auto"/>
          <w:lang w:val="en-US" w:eastAsia="zh-CN"/>
        </w:rPr>
      </w:pPr>
      <w:r>
        <w:rPr>
          <w:rFonts w:hint="eastAsia"/>
          <w:color w:val="auto"/>
          <w:lang w:val="en-US" w:eastAsia="zh-CN"/>
        </w:rPr>
        <w:t>几个控制端要注意，灭零输入BI，试灯输入，灭零输入RBI，灭零输出。</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default"/>
          <w:color w:val="auto"/>
          <w:lang w:val="en-US" w:eastAsia="zh-CN"/>
        </w:rPr>
      </w:pPr>
      <w:r>
        <w:rPr>
          <w:rFonts w:hint="eastAsia"/>
          <w:color w:val="auto"/>
          <w:lang w:val="en-US" w:eastAsia="zh-CN"/>
        </w:rPr>
        <w:t>TTL和CMOS的读图问题</w:t>
      </w:r>
    </w:p>
    <w:p>
      <w:pPr>
        <w:numPr>
          <w:ilvl w:val="0"/>
          <w:numId w:val="0"/>
        </w:numPr>
        <w:rPr>
          <w:rFonts w:hint="eastAsia"/>
          <w:color w:val="auto"/>
          <w:lang w:val="en-US" w:eastAsia="zh-CN"/>
        </w:rPr>
      </w:pPr>
      <w:r>
        <w:rPr>
          <w:rFonts w:hint="eastAsia"/>
          <w:color w:val="auto"/>
          <w:lang w:val="en-US" w:eastAsia="zh-CN"/>
        </w:rPr>
        <w:t>TTL有一个临界电阻值（2KΩ），COMS只看电压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color w:val="auto"/>
                <w:vertAlign w:val="baseline"/>
                <w:lang w:val="en-US" w:eastAsia="zh-CN"/>
              </w:rPr>
            </w:pPr>
            <w:r>
              <w:rPr>
                <w:rFonts w:hint="eastAsia"/>
                <w:color w:val="auto"/>
                <w:vertAlign w:val="baseline"/>
                <w:lang w:val="en-US" w:eastAsia="zh-CN"/>
              </w:rPr>
              <w:t>参考变量</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TTL</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CMOS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color w:val="auto"/>
                <w:vertAlign w:val="baseline"/>
                <w:lang w:val="en-US" w:eastAsia="zh-CN"/>
              </w:rPr>
            </w:pPr>
            <w:r>
              <w:rPr>
                <w:rFonts w:hint="eastAsia"/>
                <w:color w:val="auto"/>
                <w:vertAlign w:val="baseline"/>
                <w:lang w:val="en-US" w:eastAsia="zh-CN"/>
              </w:rPr>
              <w:t>外接电阻</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看（大于临界电阻为高电平）</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color w:val="auto"/>
                <w:vertAlign w:val="baseline"/>
                <w:lang w:val="en-US" w:eastAsia="zh-CN"/>
              </w:rPr>
            </w:pPr>
            <w:r>
              <w:rPr>
                <w:rFonts w:hint="eastAsia"/>
                <w:color w:val="auto"/>
                <w:vertAlign w:val="baseline"/>
                <w:lang w:val="en-US" w:eastAsia="zh-CN"/>
              </w:rPr>
              <w:t>外接电压</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看</w:t>
            </w:r>
          </w:p>
        </w:tc>
        <w:tc>
          <w:tcPr>
            <w:tcW w:w="2841" w:type="dxa"/>
          </w:tcPr>
          <w:p>
            <w:pPr>
              <w:numPr>
                <w:ilvl w:val="0"/>
                <w:numId w:val="0"/>
              </w:numPr>
              <w:rPr>
                <w:rFonts w:hint="default"/>
                <w:color w:val="auto"/>
                <w:vertAlign w:val="baseline"/>
                <w:lang w:val="en-US" w:eastAsia="zh-CN"/>
              </w:rPr>
            </w:pPr>
            <w:r>
              <w:rPr>
                <w:rFonts w:hint="eastAsia"/>
                <w:color w:val="auto"/>
                <w:vertAlign w:val="baseline"/>
                <w:lang w:val="en-US" w:eastAsia="zh-CN"/>
              </w:rPr>
              <w:t>看</w:t>
            </w:r>
          </w:p>
        </w:tc>
      </w:tr>
    </w:tbl>
    <w:p>
      <w:pPr>
        <w:numPr>
          <w:ilvl w:val="0"/>
          <w:numId w:val="0"/>
        </w:numPr>
        <w:rPr>
          <w:rFonts w:hint="default"/>
          <w:color w:val="auto"/>
          <w:lang w:val="en-US" w:eastAsia="zh-CN"/>
        </w:rPr>
      </w:pPr>
      <w:r>
        <w:rPr>
          <w:rFonts w:hint="eastAsia"/>
          <w:color w:val="auto"/>
          <w:lang w:val="en-US" w:eastAsia="zh-CN"/>
        </w:rPr>
        <w:t>三态门（</w:t>
      </w:r>
      <w:r>
        <w:rPr>
          <w:rFonts w:hint="eastAsia"/>
          <w:color w:val="FF0000"/>
          <w:lang w:val="en-US" w:eastAsia="zh-CN"/>
        </w:rPr>
        <w:t>什么电平有效的？（把握这个概念时要注意有效电平对应的是高阻态）</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NMOS和CMOS的读图问题和设计问题</w:t>
      </w:r>
    </w:p>
    <w:p>
      <w:pPr>
        <w:numPr>
          <w:ilvl w:val="0"/>
          <w:numId w:val="0"/>
        </w:numPr>
        <w:rPr>
          <w:rFonts w:hint="eastAsia"/>
          <w:color w:val="auto"/>
          <w:lang w:val="en-US" w:eastAsia="zh-CN"/>
        </w:rPr>
      </w:pPr>
      <w:r>
        <w:rPr>
          <w:rFonts w:hint="eastAsia"/>
          <w:color w:val="auto"/>
          <w:lang w:val="en-US" w:eastAsia="zh-CN"/>
        </w:rPr>
        <w:t>NMOS电路中只有NMOS，没有PMOS，上拉部分是一个D和G相连的NMOS，下拉部分串联表示与，并联表示或。</w:t>
      </w:r>
    </w:p>
    <w:p>
      <w:pPr>
        <w:numPr>
          <w:ilvl w:val="0"/>
          <w:numId w:val="0"/>
        </w:numPr>
        <w:rPr>
          <w:rFonts w:hint="eastAsia"/>
          <w:color w:val="auto"/>
          <w:lang w:val="en-US" w:eastAsia="zh-CN"/>
        </w:rPr>
      </w:pPr>
      <w:r>
        <w:rPr>
          <w:rFonts w:hint="eastAsia"/>
          <w:color w:val="auto"/>
          <w:lang w:val="en-US" w:eastAsia="zh-CN"/>
        </w:rPr>
        <w:t>CMOS下拉为NMOS（简化电路图里面没有圈），上拉为互补的PMOS，每个输入同时加入到一个PMOS和一个NMOS上面，输出是该操作的非。</w:t>
      </w:r>
    </w:p>
    <w:p>
      <w:pPr>
        <w:numPr>
          <w:ilvl w:val="0"/>
          <w:numId w:val="0"/>
        </w:numPr>
        <w:rPr>
          <w:rFonts w:hint="eastAsia"/>
          <w:color w:val="auto"/>
          <w:lang w:val="en-US" w:eastAsia="zh-CN"/>
        </w:rPr>
      </w:pPr>
      <w:r>
        <w:rPr>
          <w:rFonts w:hint="eastAsia"/>
          <w:color w:val="auto"/>
          <w:lang w:val="en-US" w:eastAsia="zh-CN"/>
        </w:rPr>
        <w:t>所以在用NMOS或者CMOS实现相应的电路的时候，应该先加两个非号。</w:t>
      </w:r>
    </w:p>
    <w:p>
      <w:pPr>
        <w:numPr>
          <w:ilvl w:val="0"/>
          <w:numId w:val="0"/>
        </w:numPr>
        <w:rPr>
          <w:rFonts w:hint="eastAsia"/>
          <w:color w:val="auto"/>
          <w:lang w:val="en-US" w:eastAsia="zh-CN"/>
        </w:rPr>
      </w:pPr>
    </w:p>
    <w:p>
      <w:pPr>
        <w:numPr>
          <w:ilvl w:val="0"/>
          <w:numId w:val="0"/>
        </w:numPr>
        <w:rPr>
          <w:rFonts w:hint="default"/>
          <w:color w:val="FF0000"/>
          <w:lang w:val="en-US" w:eastAsia="zh-CN"/>
        </w:rPr>
      </w:pPr>
      <w:r>
        <w:rPr>
          <w:rFonts w:hint="eastAsia"/>
          <w:color w:val="FF0000"/>
          <w:lang w:val="en-US" w:eastAsia="zh-CN"/>
        </w:rPr>
        <w:t>NMOS的异或运算和同或运算</w:t>
      </w:r>
    </w:p>
    <w:p>
      <w:pPr>
        <w:numPr>
          <w:ilvl w:val="0"/>
          <w:numId w:val="0"/>
        </w:numPr>
        <w:rPr>
          <w:rFonts w:hint="eastAsia"/>
          <w:color w:val="auto"/>
          <w:lang w:val="en-US" w:eastAsia="zh-CN"/>
        </w:rPr>
      </w:pPr>
      <w:r>
        <w:rPr>
          <w:rFonts w:hint="eastAsia"/>
          <w:color w:val="auto"/>
          <w:lang w:val="en-US" w:eastAsia="zh-CN"/>
        </w:rPr>
        <w:drawing>
          <wp:inline distT="0" distB="0" distL="114300" distR="114300">
            <wp:extent cx="2118360" cy="1232535"/>
            <wp:effectExtent l="0" t="0" r="0" b="1905"/>
            <wp:docPr id="17" name="图片 17" descr="G`CF849XS_(6TB$KNCIY@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CF849XS_(6TB$KNCIY@V4"/>
                    <pic:cNvPicPr>
                      <a:picLocks noChangeAspect="1"/>
                    </pic:cNvPicPr>
                  </pic:nvPicPr>
                  <pic:blipFill>
                    <a:blip r:embed="rId16"/>
                    <a:stretch>
                      <a:fillRect/>
                    </a:stretch>
                  </pic:blipFill>
                  <pic:spPr>
                    <a:xfrm>
                      <a:off x="0" y="0"/>
                      <a:ext cx="2118360" cy="1232535"/>
                    </a:xfrm>
                    <a:prstGeom prst="rect">
                      <a:avLst/>
                    </a:prstGeom>
                  </pic:spPr>
                </pic:pic>
              </a:graphicData>
            </a:graphic>
          </wp:inline>
        </w:drawing>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【做题过程中发现的问题和技巧】</w:t>
      </w:r>
    </w:p>
    <w:p>
      <w:pPr>
        <w:numPr>
          <w:ilvl w:val="0"/>
          <w:numId w:val="6"/>
        </w:numPr>
        <w:rPr>
          <w:rFonts w:hint="eastAsia"/>
          <w:color w:val="auto"/>
          <w:lang w:val="en-US" w:eastAsia="zh-CN"/>
        </w:rPr>
      </w:pPr>
      <w:r>
        <w:rPr>
          <w:rFonts w:hint="eastAsia"/>
          <w:color w:val="auto"/>
          <w:lang w:val="en-US" w:eastAsia="zh-CN"/>
        </w:rPr>
        <w:t>偏移码的概念</w:t>
      </w:r>
    </w:p>
    <w:p>
      <w:pPr>
        <w:numPr>
          <w:ilvl w:val="0"/>
          <w:numId w:val="6"/>
        </w:numPr>
        <w:rPr>
          <w:rFonts w:hint="eastAsia"/>
          <w:color w:val="auto"/>
          <w:lang w:val="en-US" w:eastAsia="zh-CN"/>
        </w:rPr>
      </w:pPr>
      <w:r>
        <w:rPr>
          <w:rFonts w:hint="eastAsia"/>
          <w:color w:val="auto"/>
          <w:lang w:val="en-US" w:eastAsia="zh-CN"/>
        </w:rPr>
        <w:t>圈卡诺图的两边，特别是四个角和一条边上有两个，其实能够有4个。</w:t>
      </w:r>
    </w:p>
    <w:p>
      <w:pPr>
        <w:numPr>
          <w:ilvl w:val="0"/>
          <w:numId w:val="6"/>
        </w:numPr>
        <w:rPr>
          <w:rFonts w:hint="default"/>
          <w:color w:val="FF0000"/>
          <w:lang w:val="en-US" w:eastAsia="zh-CN"/>
        </w:rPr>
      </w:pPr>
      <w:r>
        <w:rPr>
          <w:rFonts w:hint="eastAsia"/>
          <w:color w:val="auto"/>
          <w:lang w:val="en-US" w:eastAsia="zh-CN"/>
        </w:rPr>
        <w:t>各种逻辑器件的运算符号含义是什么</w:t>
      </w:r>
      <w:r>
        <w:rPr>
          <w:rFonts w:hint="eastAsia"/>
          <w:color w:val="FF0000"/>
          <w:lang w:val="en-US" w:eastAsia="zh-CN"/>
        </w:rPr>
        <w:t>（特别注意）</w:t>
      </w:r>
    </w:p>
    <w:p>
      <w:pPr>
        <w:numPr>
          <w:ilvl w:val="0"/>
          <w:numId w:val="0"/>
        </w:numPr>
        <w:rPr>
          <w:rFonts w:hint="default"/>
          <w:color w:val="FF0000"/>
          <w:lang w:val="en-US" w:eastAsia="zh-CN"/>
        </w:rPr>
      </w:pPr>
    </w:p>
    <w:p>
      <w:pPr>
        <w:numPr>
          <w:ilvl w:val="0"/>
          <w:numId w:val="0"/>
        </w:numPr>
        <w:rPr>
          <w:rFonts w:hint="default"/>
          <w:color w:val="auto"/>
          <w:lang w:val="en-US" w:eastAsia="zh-CN"/>
        </w:rPr>
      </w:pPr>
      <w:r>
        <w:rPr>
          <w:rFonts w:hint="default"/>
          <w:color w:val="auto"/>
          <w:lang w:val="en-US" w:eastAsia="zh-CN"/>
        </w:rPr>
        <w:drawing>
          <wp:inline distT="0" distB="0" distL="114300" distR="114300">
            <wp:extent cx="5268595" cy="926465"/>
            <wp:effectExtent l="0" t="0" r="4445" b="3175"/>
            <wp:docPr id="12" name="图片 12" descr="S%UY)~45)LCLHCK@OSD_L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UY)~45)LCLHCK@OSD_L0U"/>
                    <pic:cNvPicPr>
                      <a:picLocks noChangeAspect="1"/>
                    </pic:cNvPicPr>
                  </pic:nvPicPr>
                  <pic:blipFill>
                    <a:blip r:embed="rId17"/>
                    <a:stretch>
                      <a:fillRect/>
                    </a:stretch>
                  </pic:blipFill>
                  <pic:spPr>
                    <a:xfrm>
                      <a:off x="0" y="0"/>
                      <a:ext cx="5268595" cy="926465"/>
                    </a:xfrm>
                    <a:prstGeom prst="rect">
                      <a:avLst/>
                    </a:prstGeom>
                  </pic:spPr>
                </pic:pic>
              </a:graphicData>
            </a:graphic>
          </wp:inline>
        </w:drawing>
      </w:r>
    </w:p>
    <w:p>
      <w:pPr>
        <w:numPr>
          <w:ilvl w:val="0"/>
          <w:numId w:val="0"/>
        </w:numPr>
        <w:rPr>
          <w:rFonts w:hint="eastAsia"/>
          <w:color w:val="auto"/>
          <w:lang w:val="en-US" w:eastAsia="zh-CN"/>
        </w:rPr>
      </w:pPr>
      <w:r>
        <w:rPr>
          <w:rFonts w:hint="eastAsia"/>
          <w:color w:val="auto"/>
          <w:lang w:val="en-US" w:eastAsia="zh-CN"/>
        </w:rPr>
        <w:t>还有异或的逻辑运算符号是</w:t>
      </w:r>
      <w:r>
        <w:rPr>
          <w:rFonts w:hint="eastAsia"/>
          <w:color w:val="auto"/>
          <w:position w:val="-6"/>
          <w:lang w:val="en-US" w:eastAsia="zh-CN"/>
        </w:rPr>
        <w:object>
          <v:shape id="_x0000_i1027" o:spt="75" type="#_x0000_t75" style="height:13.95pt;width:13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p>
      <w:pPr>
        <w:numPr>
          <w:ilvl w:val="0"/>
          <w:numId w:val="0"/>
        </w:numPr>
        <w:rPr>
          <w:rFonts w:hint="eastAsia"/>
          <w:color w:val="auto"/>
          <w:lang w:val="en-US" w:eastAsia="zh-CN"/>
        </w:rPr>
      </w:pPr>
      <w:r>
        <w:rPr>
          <w:rFonts w:hint="eastAsia"/>
          <w:color w:val="auto"/>
          <w:lang w:val="en-US" w:eastAsia="zh-CN"/>
        </w:rPr>
        <w:t>同或运算是圆圈里面一个点，逻辑门在异或后面有一个非号。</w:t>
      </w:r>
    </w:p>
    <w:p>
      <w:pPr>
        <w:numPr>
          <w:ilvl w:val="0"/>
          <w:numId w:val="6"/>
        </w:numPr>
        <w:ind w:left="0" w:leftChars="0" w:firstLine="0" w:firstLineChars="0"/>
        <w:rPr>
          <w:rFonts w:hint="eastAsia"/>
          <w:color w:val="auto"/>
          <w:lang w:val="en-US" w:eastAsia="zh-CN"/>
        </w:rPr>
      </w:pPr>
      <w:r>
        <w:rPr>
          <w:rFonts w:hint="eastAsia"/>
          <w:color w:val="auto"/>
          <w:lang w:val="en-US" w:eastAsia="zh-CN"/>
        </w:rPr>
        <w:t>触发器的波形绘制</w:t>
      </w:r>
    </w:p>
    <w:p>
      <w:pPr>
        <w:numPr>
          <w:ilvl w:val="0"/>
          <w:numId w:val="0"/>
        </w:numPr>
        <w:ind w:leftChars="0"/>
        <w:rPr>
          <w:rFonts w:hint="eastAsia"/>
          <w:color w:val="auto"/>
          <w:lang w:val="en-US" w:eastAsia="zh-CN"/>
        </w:rPr>
      </w:pPr>
      <w:r>
        <w:rPr>
          <w:rFonts w:hint="eastAsia"/>
          <w:color w:val="auto"/>
          <w:lang w:val="en-US" w:eastAsia="zh-CN"/>
        </w:rPr>
        <w:t>首先要看到是什么沿触发的触发器，如果一个是上升沿，一个是下降沿，并且还有置零端，那这个题就算难题了，一定要注意。</w:t>
      </w:r>
    </w:p>
    <w:p>
      <w:pPr>
        <w:numPr>
          <w:ilvl w:val="0"/>
          <w:numId w:val="6"/>
        </w:numPr>
        <w:ind w:left="0" w:leftChars="0" w:firstLine="0" w:firstLineChars="0"/>
        <w:rPr>
          <w:rFonts w:hint="eastAsia"/>
          <w:color w:val="FF0000"/>
          <w:lang w:val="en-US" w:eastAsia="zh-CN"/>
        </w:rPr>
      </w:pPr>
      <w:r>
        <w:rPr>
          <w:rFonts w:hint="eastAsia"/>
          <w:color w:val="FF0000"/>
          <w:lang w:val="en-US" w:eastAsia="zh-CN"/>
        </w:rPr>
        <w:t>触发器的题中，R表示reset，应当是置0端，而不是置1端，同时要知道各种触发器的状态方程和简要记忆方法，当然画波形图应当以状态方程为准。</w:t>
      </w:r>
    </w:p>
    <w:p>
      <w:pPr>
        <w:numPr>
          <w:ilvl w:val="0"/>
          <w:numId w:val="6"/>
        </w:numPr>
        <w:ind w:left="0" w:leftChars="0" w:firstLine="0" w:firstLineChars="0"/>
        <w:rPr>
          <w:rFonts w:hint="default"/>
          <w:color w:val="auto"/>
          <w:lang w:val="en-US" w:eastAsia="zh-CN"/>
        </w:rPr>
      </w:pPr>
      <w:r>
        <w:rPr>
          <w:rFonts w:hint="eastAsia"/>
          <w:color w:val="auto"/>
          <w:lang w:val="en-US" w:eastAsia="zh-CN"/>
        </w:rPr>
        <w:t>计数器一定要会区分不同类型。</w:t>
      </w:r>
    </w:p>
    <w:p>
      <w:pPr>
        <w:numPr>
          <w:ilvl w:val="0"/>
          <w:numId w:val="6"/>
        </w:numPr>
        <w:ind w:left="0" w:leftChars="0" w:firstLine="0" w:firstLineChars="0"/>
        <w:rPr>
          <w:rFonts w:hint="eastAsia"/>
          <w:color w:val="auto"/>
          <w:lang w:val="en-US" w:eastAsia="zh-CN"/>
        </w:rPr>
      </w:pPr>
      <w:r>
        <w:rPr>
          <w:rFonts w:hint="eastAsia"/>
          <w:color w:val="auto"/>
          <w:lang w:val="en-US" w:eastAsia="zh-CN"/>
        </w:rPr>
        <w:t>第七章在计算的时候，什么时候乘以0.7，什么时候乘1.1？</w:t>
      </w:r>
    </w:p>
    <w:p>
      <w:pPr>
        <w:numPr>
          <w:ilvl w:val="0"/>
          <w:numId w:val="6"/>
        </w:numPr>
        <w:ind w:left="0" w:leftChars="0" w:firstLine="0" w:firstLineChars="0"/>
        <w:rPr>
          <w:rFonts w:hint="eastAsia"/>
          <w:color w:val="auto"/>
          <w:lang w:val="en-US" w:eastAsia="zh-CN"/>
        </w:rPr>
      </w:pPr>
      <w:r>
        <w:rPr>
          <w:rFonts w:hint="eastAsia"/>
          <w:color w:val="auto"/>
          <w:lang w:val="en-US" w:eastAsia="zh-CN"/>
        </w:rPr>
        <w:t>重点内容：关于74194</w:t>
      </w:r>
    </w:p>
    <w:p>
      <w:pPr>
        <w:numPr>
          <w:ilvl w:val="0"/>
          <w:numId w:val="7"/>
        </w:numPr>
        <w:ind w:leftChars="0"/>
        <w:rPr>
          <w:rFonts w:hint="eastAsia"/>
          <w:color w:val="auto"/>
          <w:lang w:val="en-US" w:eastAsia="zh-CN"/>
        </w:rPr>
      </w:pPr>
      <w:r>
        <w:rPr>
          <w:rFonts w:hint="eastAsia"/>
          <w:color w:val="auto"/>
          <w:lang w:val="en-US" w:eastAsia="zh-CN"/>
        </w:rPr>
        <w:t>阶跃脉冲信号什么情况加？怎么加？</w:t>
      </w:r>
    </w:p>
    <w:p>
      <w:pPr>
        <w:numPr>
          <w:ilvl w:val="0"/>
          <w:numId w:val="0"/>
        </w:numPr>
        <w:rPr>
          <w:rFonts w:hint="eastAsia"/>
          <w:color w:val="auto"/>
          <w:lang w:val="en-US" w:eastAsia="zh-CN"/>
        </w:rPr>
      </w:pPr>
      <w:r>
        <w:rPr>
          <w:rFonts w:hint="eastAsia"/>
          <w:color w:val="auto"/>
          <w:lang w:val="en-US" w:eastAsia="zh-CN"/>
        </w:rPr>
        <w:t>事实上，第一个问题应该是：阶跃脉冲信号应当只有在设计环形计数器和扭环形计数器时才加上相应的脉冲信号。</w:t>
      </w:r>
    </w:p>
    <w:p>
      <w:pPr>
        <w:numPr>
          <w:ilvl w:val="0"/>
          <w:numId w:val="0"/>
        </w:numPr>
        <w:rPr>
          <w:rFonts w:hint="eastAsia"/>
          <w:color w:val="auto"/>
          <w:lang w:val="en-US" w:eastAsia="zh-CN"/>
        </w:rPr>
      </w:pPr>
      <w:r>
        <w:rPr>
          <w:rFonts w:hint="eastAsia"/>
          <w:color w:val="auto"/>
          <w:lang w:val="en-US" w:eastAsia="zh-CN"/>
        </w:rPr>
        <w:t>第二个问题应该是，从11往后面变。</w:t>
      </w:r>
    </w:p>
    <w:p>
      <w:pPr>
        <w:numPr>
          <w:ilvl w:val="0"/>
          <w:numId w:val="0"/>
        </w:numPr>
        <w:rPr>
          <w:rFonts w:hint="default"/>
          <w:color w:val="auto"/>
          <w:lang w:val="en-US" w:eastAsia="zh-CN"/>
        </w:rPr>
      </w:pPr>
      <w:r>
        <w:rPr>
          <w:rFonts w:hint="eastAsia"/>
          <w:color w:val="auto"/>
          <w:lang w:val="en-US" w:eastAsia="zh-CN"/>
        </w:rPr>
        <w:t>（2）74194的环形状态图的绘制以及状态转移表</w:t>
      </w:r>
    </w:p>
    <w:p>
      <w:pPr>
        <w:numPr>
          <w:ilvl w:val="0"/>
          <w:numId w:val="6"/>
        </w:numPr>
        <w:ind w:left="0" w:leftChars="0" w:firstLine="0" w:firstLineChars="0"/>
        <w:rPr>
          <w:rFonts w:hint="eastAsia"/>
          <w:color w:val="auto"/>
          <w:lang w:val="en-US" w:eastAsia="zh-CN"/>
        </w:rPr>
      </w:pPr>
      <w:r>
        <w:rPr>
          <w:rFonts w:hint="eastAsia"/>
          <w:color w:val="auto"/>
          <w:lang w:val="en-US" w:eastAsia="zh-CN"/>
        </w:rPr>
        <w:t>状态图和状态转移表的概念</w:t>
      </w:r>
    </w:p>
    <w:p>
      <w:pPr>
        <w:numPr>
          <w:ilvl w:val="0"/>
          <w:numId w:val="6"/>
        </w:numPr>
        <w:ind w:left="0" w:leftChars="0" w:firstLine="0" w:firstLineChars="0"/>
        <w:rPr>
          <w:rFonts w:hint="eastAsia"/>
          <w:color w:val="auto"/>
          <w:lang w:val="en-US" w:eastAsia="zh-CN"/>
        </w:rPr>
      </w:pPr>
      <w:r>
        <w:rPr>
          <w:rFonts w:hint="eastAsia"/>
          <w:color w:val="auto"/>
          <w:lang w:val="en-US" w:eastAsia="zh-CN"/>
        </w:rPr>
        <w:t>第七章的内容：555定时器和74121</w:t>
      </w:r>
    </w:p>
    <w:p>
      <w:pPr>
        <w:numPr>
          <w:ilvl w:val="0"/>
          <w:numId w:val="0"/>
        </w:numPr>
        <w:ind w:leftChars="0"/>
        <w:rPr>
          <w:rFonts w:hint="default"/>
          <w:color w:val="auto"/>
          <w:lang w:val="en-US" w:eastAsia="zh-CN"/>
        </w:rPr>
      </w:pPr>
      <w:r>
        <w:rPr>
          <w:rFonts w:hint="eastAsia"/>
          <w:color w:val="auto"/>
          <w:lang w:val="en-US" w:eastAsia="zh-CN"/>
        </w:rPr>
        <w:t>555定时器构成的施密特触发器：2和6连接在一起共同作为输入端，4接高电平，8接电源，5接Vco，1接地。注意相应的电压特性，应该是顺时针的而不是逆时针的。</w:t>
      </w:r>
    </w:p>
    <w:p>
      <w:pPr>
        <w:numPr>
          <w:ilvl w:val="0"/>
          <w:numId w:val="0"/>
        </w:numPr>
        <w:ind w:leftChars="0"/>
        <w:jc w:val="left"/>
        <w:rPr>
          <w:rFonts w:hint="default"/>
          <w:color w:val="auto"/>
          <w:lang w:val="en-US" w:eastAsia="zh-CN"/>
        </w:rPr>
      </w:pPr>
      <w:r>
        <w:rPr>
          <w:rFonts w:hint="eastAsia"/>
          <w:color w:val="auto"/>
          <w:lang w:val="en-US" w:eastAsia="zh-CN"/>
        </w:rPr>
        <w:t>555定时器构成的单稳态触发器，2端作为输入，6和7连接起来，7和电源之间连接有电阻，1还是接地，5是接电容隔离，</w:t>
      </w:r>
    </w:p>
    <w:p>
      <w:pPr>
        <w:numPr>
          <w:ilvl w:val="0"/>
          <w:numId w:val="0"/>
        </w:numPr>
        <w:ind w:leftChars="0"/>
        <w:jc w:val="left"/>
        <w:rPr>
          <w:rFonts w:hint="eastAsia"/>
          <w:color w:val="auto"/>
          <w:lang w:val="en-US" w:eastAsia="zh-CN"/>
        </w:rPr>
      </w:pPr>
      <w:r>
        <w:rPr>
          <w:rFonts w:hint="eastAsia"/>
          <w:color w:val="auto"/>
          <w:lang w:val="en-US" w:eastAsia="zh-CN"/>
        </w:rPr>
        <w:t>555定时器构成的多谐振荡器，两种，一种是占空比可调的，另一种是占空比不可调的。</w:t>
      </w:r>
    </w:p>
    <w:p>
      <w:pPr>
        <w:numPr>
          <w:ilvl w:val="0"/>
          <w:numId w:val="0"/>
        </w:numPr>
        <w:ind w:leftChars="0"/>
        <w:jc w:val="left"/>
        <w:rPr>
          <w:rFonts w:hint="eastAsia"/>
          <w:color w:val="auto"/>
          <w:lang w:val="en-US" w:eastAsia="zh-CN"/>
        </w:rPr>
      </w:pPr>
      <w:r>
        <w:rPr>
          <w:rFonts w:hint="eastAsia"/>
          <w:color w:val="auto"/>
          <w:lang w:val="en-US" w:eastAsia="zh-CN"/>
        </w:rPr>
        <w:t>注意多谐振荡器没有输入，如果是连环嵌套的话，4端应该作为输入端，2和6相连，1和2相连接电容，8接电源，7和电源之间一定有一个电阻，如果是占空比可调的话，那么就是一个从2到7在到6的两个二极管作为回路。中间一定是有一个滑动变阻器的。</w:t>
      </w:r>
    </w:p>
    <w:p>
      <w:pPr>
        <w:numPr>
          <w:ilvl w:val="0"/>
          <w:numId w:val="0"/>
        </w:numPr>
        <w:ind w:leftChars="0"/>
        <w:jc w:val="left"/>
        <w:rPr>
          <w:rFonts w:hint="eastAsia"/>
          <w:color w:val="auto"/>
          <w:lang w:val="en-US" w:eastAsia="zh-CN"/>
        </w:rPr>
      </w:pPr>
      <w:r>
        <w:rPr>
          <w:rFonts w:hint="eastAsia"/>
          <w:color w:val="auto"/>
          <w:lang w:val="en-US" w:eastAsia="zh-CN"/>
        </w:rPr>
        <w:t>11.74121</w:t>
      </w:r>
    </w:p>
    <w:p>
      <w:pPr>
        <w:numPr>
          <w:ilvl w:val="0"/>
          <w:numId w:val="0"/>
        </w:numPr>
        <w:jc w:val="left"/>
        <w:rPr>
          <w:rFonts w:hint="eastAsia"/>
          <w:color w:val="FF0000"/>
          <w:lang w:val="en-US" w:eastAsia="zh-CN"/>
        </w:rPr>
      </w:pPr>
      <w:r>
        <w:rPr>
          <w:rFonts w:hint="eastAsia"/>
          <w:color w:val="FF0000"/>
          <w:lang w:val="en-US" w:eastAsia="zh-CN"/>
        </w:rPr>
        <w:t>两种触发方式：</w:t>
      </w:r>
    </w:p>
    <w:p>
      <w:pPr>
        <w:numPr>
          <w:ilvl w:val="0"/>
          <w:numId w:val="0"/>
        </w:numPr>
        <w:jc w:val="left"/>
        <w:rPr>
          <w:rFonts w:hint="default"/>
          <w:color w:val="FF0000"/>
          <w:lang w:val="en-US" w:eastAsia="zh-CN"/>
        </w:rPr>
      </w:pPr>
      <w:r>
        <w:rPr>
          <w:rFonts w:hint="eastAsia"/>
          <w:color w:val="FF0000"/>
          <w:lang w:val="en-US" w:eastAsia="zh-CN"/>
        </w:rPr>
        <w:t>上升沿触发，A1和A2都是0，B作为输入</w:t>
      </w:r>
    </w:p>
    <w:p>
      <w:pPr>
        <w:numPr>
          <w:ilvl w:val="0"/>
          <w:numId w:val="0"/>
        </w:numPr>
        <w:jc w:val="left"/>
        <w:rPr>
          <w:rFonts w:hint="default"/>
          <w:color w:val="FF0000"/>
          <w:lang w:val="en-US" w:eastAsia="zh-CN"/>
        </w:rPr>
      </w:pPr>
      <w:r>
        <w:rPr>
          <w:rFonts w:hint="eastAsia"/>
          <w:color w:val="FF0000"/>
          <w:lang w:val="en-US" w:eastAsia="zh-CN"/>
        </w:rPr>
        <w:t>下降沿触发，A1作为输入，A2和B为1</w:t>
      </w:r>
    </w:p>
    <w:p>
      <w:pPr>
        <w:numPr>
          <w:ilvl w:val="0"/>
          <w:numId w:val="0"/>
        </w:numPr>
        <w:ind w:leftChars="0"/>
        <w:jc w:val="left"/>
        <w:rPr>
          <w:rFonts w:hint="eastAsia"/>
          <w:color w:val="auto"/>
          <w:lang w:val="en-US" w:eastAsia="zh-CN"/>
        </w:rPr>
      </w:pPr>
      <w:r>
        <w:rPr>
          <w:rFonts w:hint="eastAsia"/>
          <w:color w:val="auto"/>
          <w:lang w:val="en-US" w:eastAsia="zh-CN"/>
        </w:rPr>
        <w:t>如何连接电阻: Vcc和11号，10和11号</w:t>
      </w:r>
    </w:p>
    <w:p>
      <w:pPr>
        <w:numPr>
          <w:ilvl w:val="0"/>
          <w:numId w:val="0"/>
        </w:numPr>
        <w:ind w:leftChars="0"/>
        <w:jc w:val="left"/>
        <w:rPr>
          <w:rFonts w:hint="eastAsia"/>
          <w:color w:val="auto"/>
          <w:lang w:val="en-US" w:eastAsia="zh-CN"/>
        </w:rPr>
      </w:pPr>
      <w:r>
        <w:rPr>
          <w:rFonts w:hint="eastAsia"/>
          <w:color w:val="auto"/>
          <w:lang w:val="en-US" w:eastAsia="zh-CN"/>
        </w:rPr>
        <w:t xml:space="preserve">             或者是9号直接连14号</w:t>
      </w:r>
    </w:p>
    <w:p>
      <w:pPr>
        <w:numPr>
          <w:ilvl w:val="0"/>
          <w:numId w:val="0"/>
        </w:numPr>
        <w:ind w:leftChars="0"/>
        <w:jc w:val="left"/>
        <w:rPr>
          <w:rFonts w:hint="eastAsia"/>
          <w:color w:val="auto"/>
          <w:lang w:val="en-US" w:eastAsia="zh-CN"/>
        </w:rPr>
      </w:pPr>
      <w:r>
        <w:rPr>
          <w:rFonts w:hint="eastAsia"/>
          <w:color w:val="auto"/>
          <w:lang w:val="en-US" w:eastAsia="zh-CN"/>
        </w:rPr>
        <w:t xml:space="preserve">另外要记得接地。    </w:t>
      </w:r>
    </w:p>
    <w:p>
      <w:pPr>
        <w:numPr>
          <w:ilvl w:val="0"/>
          <w:numId w:val="0"/>
        </w:numPr>
        <w:ind w:leftChars="0"/>
        <w:jc w:val="left"/>
        <w:rPr>
          <w:rFonts w:hint="default"/>
          <w:color w:val="auto"/>
          <w:lang w:val="en-US" w:eastAsia="zh-CN"/>
        </w:rPr>
      </w:pPr>
      <w:r>
        <w:rPr>
          <w:rFonts w:hint="eastAsia"/>
          <w:color w:val="auto"/>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CFE0D"/>
    <w:multiLevelType w:val="singleLevel"/>
    <w:tmpl w:val="C36CFE0D"/>
    <w:lvl w:ilvl="0" w:tentative="0">
      <w:start w:val="1"/>
      <w:numFmt w:val="decimal"/>
      <w:lvlText w:val="%1."/>
      <w:lvlJc w:val="left"/>
      <w:pPr>
        <w:tabs>
          <w:tab w:val="left" w:pos="312"/>
        </w:tabs>
      </w:pPr>
    </w:lvl>
  </w:abstractNum>
  <w:abstractNum w:abstractNumId="1">
    <w:nsid w:val="D789A545"/>
    <w:multiLevelType w:val="singleLevel"/>
    <w:tmpl w:val="D789A545"/>
    <w:lvl w:ilvl="0" w:tentative="0">
      <w:start w:val="1"/>
      <w:numFmt w:val="decimal"/>
      <w:suff w:val="nothing"/>
      <w:lvlText w:val="（%1）"/>
      <w:lvlJc w:val="left"/>
    </w:lvl>
  </w:abstractNum>
  <w:abstractNum w:abstractNumId="2">
    <w:nsid w:val="00849900"/>
    <w:multiLevelType w:val="singleLevel"/>
    <w:tmpl w:val="00849900"/>
    <w:lvl w:ilvl="0" w:tentative="0">
      <w:start w:val="2"/>
      <w:numFmt w:val="decimal"/>
      <w:lvlText w:val="%1."/>
      <w:lvlJc w:val="left"/>
      <w:pPr>
        <w:tabs>
          <w:tab w:val="left" w:pos="312"/>
        </w:tabs>
      </w:pPr>
    </w:lvl>
  </w:abstractNum>
  <w:abstractNum w:abstractNumId="3">
    <w:nsid w:val="1E0C137A"/>
    <w:multiLevelType w:val="singleLevel"/>
    <w:tmpl w:val="1E0C137A"/>
    <w:lvl w:ilvl="0" w:tentative="0">
      <w:start w:val="1"/>
      <w:numFmt w:val="decimal"/>
      <w:suff w:val="nothing"/>
      <w:lvlText w:val="（%1）"/>
      <w:lvlJc w:val="left"/>
    </w:lvl>
  </w:abstractNum>
  <w:abstractNum w:abstractNumId="4">
    <w:nsid w:val="4BE5284B"/>
    <w:multiLevelType w:val="singleLevel"/>
    <w:tmpl w:val="4BE5284B"/>
    <w:lvl w:ilvl="0" w:tentative="0">
      <w:start w:val="1"/>
      <w:numFmt w:val="decimal"/>
      <w:suff w:val="nothing"/>
      <w:lvlText w:val="（%1）"/>
      <w:lvlJc w:val="left"/>
    </w:lvl>
  </w:abstractNum>
  <w:abstractNum w:abstractNumId="5">
    <w:nsid w:val="666354A7"/>
    <w:multiLevelType w:val="singleLevel"/>
    <w:tmpl w:val="666354A7"/>
    <w:lvl w:ilvl="0" w:tentative="0">
      <w:start w:val="1"/>
      <w:numFmt w:val="decimal"/>
      <w:lvlText w:val="%1."/>
      <w:lvlJc w:val="left"/>
      <w:pPr>
        <w:tabs>
          <w:tab w:val="left" w:pos="312"/>
        </w:tabs>
      </w:pPr>
    </w:lvl>
  </w:abstractNum>
  <w:abstractNum w:abstractNumId="6">
    <w:nsid w:val="7B0D447C"/>
    <w:multiLevelType w:val="singleLevel"/>
    <w:tmpl w:val="7B0D447C"/>
    <w:lvl w:ilvl="0" w:tentative="0">
      <w:start w:val="1"/>
      <w:numFmt w:val="chineseCounting"/>
      <w:suff w:val="nothing"/>
      <w:lvlText w:val="%1．"/>
      <w:lvlJc w:val="left"/>
      <w:rPr>
        <w:rFonts w:hint="eastAsia"/>
      </w:r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26FC9"/>
    <w:rsid w:val="17AD7655"/>
    <w:rsid w:val="1BBB19C4"/>
    <w:rsid w:val="1C186443"/>
    <w:rsid w:val="260D1C36"/>
    <w:rsid w:val="283631C6"/>
    <w:rsid w:val="29653856"/>
    <w:rsid w:val="54944D77"/>
    <w:rsid w:val="57B31DB9"/>
    <w:rsid w:val="6308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2020-11-30T13:26:00Z</dcterms:created>
  <dc:creator>lenovo</dc:creator>
  <cp:lastModifiedBy>L-congrui</cp:lastModifiedBy>
  <dcterms:modified xsi:type="dcterms:W3CDTF">2020-12-03T05:03:27Z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