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color w:val="000000"/>
          <w:sz w:val="28"/>
          <w:szCs w:val="28"/>
          <w:lang w:val="en-US" w:eastAsia="zh-CN"/>
        </w:rPr>
      </w:pPr>
      <w:r>
        <w:rPr>
          <w:rFonts w:hint="eastAsia" w:ascii="宋体" w:hAnsi="宋体" w:eastAsia="宋体" w:cs="宋体"/>
          <w:b/>
          <w:bCs/>
          <w:color w:val="000000"/>
          <w:sz w:val="28"/>
          <w:szCs w:val="28"/>
          <w:lang w:val="en-US" w:eastAsia="zh-CN"/>
        </w:rPr>
        <w:t>导论</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马克思主义是一个博大精深的理论体系。马克思主义哲学、马克思主义政治经济学和科学社会主义是其三个基本组成部分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习近平新时代中国特色社会主义思想是马克思主义中国化最新理论成果</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马克思主义具有鲜明的科学性、人民性、实践性、发展性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人民至上是马克思主义的政治立场。</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马克思主义的鲜明特征，如果用一句话来概括就是科学性与革命性的统一</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革命性是马克思主义的内在品质，是马克思主义的人民性、实践性和发展性的应有之义和必然要求。</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马克思主义的革命性是建立在科学性基础上的，是与科学性高度统一的。</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马克思主义的当代价值：观察当代世界变化的认识工具，指引当代中国发展的行动指南，引领入类社会进步的科学真理</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color w:val="000000"/>
          <w:sz w:val="28"/>
          <w:szCs w:val="28"/>
          <w:lang w:val="en-US" w:eastAsia="zh-CN"/>
        </w:rPr>
      </w:pPr>
      <w:r>
        <w:rPr>
          <w:rFonts w:hint="eastAsia" w:ascii="宋体" w:hAnsi="宋体" w:eastAsia="宋体" w:cs="宋体"/>
          <w:b/>
          <w:bCs/>
          <w:color w:val="000000"/>
          <w:sz w:val="28"/>
          <w:szCs w:val="28"/>
          <w:lang w:val="en-US" w:eastAsia="zh-CN"/>
        </w:rPr>
        <w:t>第一章</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哲学是系统化、理论化的世界观</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从哲学上看，世界上的万事万物归结起来无非是两大类现象：物质现象和精神现象；人类的活动归纳起来无非是两大类：认识世界和改造世界。</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存在和思维的关系问题又称为物质和意识的关系问题，构成了全部哲学的基本问题</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全部哲学，特别是近代哲学的重大的基本问题，是思维和存在的关系问题。哲学基本问题主要包括两方面内容：一是存在和思维、物质和意识谁为本原的问题，即何者为第一性的问题；二是存在和思维、物质和意识是否具有同一性的问题，即思维能否正确地反映存在、人能否认识或彻底认识世界的问题</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物质是标志客观实在的哲学范畴</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物质的根本属性是运动；物质世界的运动是绝对的</w:t>
      </w:r>
      <w:bookmarkStart w:id="0" w:name="_GoBack"/>
      <w:bookmarkEnd w:id="0"/>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物质、运动、时间、空间具有内在的统一性，要求我们想问题、办事情都要以具体的时间、地点和条件为转移。</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物质与意识的辩证关系：物质决定意识（意识在内容上是客观的，在形式上是主观的，是客观内容和主观形式的统一）；意识对物质具有反作用；主观能动性和客观规律性的辩证统一（一方面，尊重客观规律是正确发挥主观能动性的前提，另一方面，只有充分发挥主观能动性，才能正确认识和利用客观规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正确发挥人的主观能动性，有以下三个方面的前提和条件：第一，从实际出发是正确发挥人的主观能动性的前提。只有从实际出发、，充分反映客观规律的认识，才是正确的认识；只有以正确的认识为指导，才能形成正确的行动。第二，实践是正确发挥人的主观能动性的根本途径。正确的认识要变为现实的物质力量，只能通过物质的活动—一－实践才能达到。第三，正确发挥人的主观能动性，还要依赖于一定的物质条件和物质手段。“巧妇难为无米之炊＂，没有现实的原材料，人的意识再＂巧”也创造不出任何物质的东西来。</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世界的统一性在于它的物质性，世界统一于物质。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世界的物质统一性原理是辩证唯物主义最基本、最核心的观点，是马克思主义的基石。一切从实际出发，是世界的物质统一性原理在现实生活中和实际工作中的生动体现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联系和发展的观点是唯物辩证法的总观点，集中体现了唯物辩证法的总特征。</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联系具有一系列特点：联系具有客观性，联系具有普遍性，联系具有多样性，联系具有条件性</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物质世界的发展，特别是人类社会的发展，其实质是新事物的产生和旧事物的灭亡。</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对立统一规律、量变质变规律和否定之否定规律，其中对立统一规律是根本规律。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对立统一规律是唯物辩证法的实质和核心。对立统一规律揭示了事物普遍联系的根本内容和变化发展的内在动力，从根本上回答了事物为什么会发展的问题；对立统一规律是贯穿量变质变规律、否定之否定规律以及唯物辩证法基本范畴的中心线索，也是理解这些规律的＂钥匙”；对立统一规律提供了人们认识世界和改造世界的根本方法——矛盾分析方法。</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矛盾的同一性和斗争性及其在事物发展中的作用：矛盾的对立屈性又称斗争性，矛盾的统一属性又称同一性。矛盾的同一性是指矛盾着的对立面相互依存、相互贯通的性质和趋势，有两个方面的含义：一是矛盾着的对立面相互依存，互为存在的前提，并共处于一个统一体中；二是矛盾着的对立面相互贯通，在一定条件下可以相互转化。矛盾的斗争性是矛盾着的对立面相互排斥、相互分离的性质和趋势。由于矛盾的性质不同，矛盾的斗争形式也不同，对于多种多样的斗争形式，可以分为对抗性矛盾和非对抗性矛盾两种基本形式。矛盾的同一性和斗争性相互联结、相辅相成。没有斗争性就没有同一性，没有同一性也没有斗争性，斗争性寓于同一性之中，同一性通过斗争性来体现。矛盾的同一性是有条件的、相对的，矛盾的斗争性是无条件的、绝对的。矛盾的同一性和斗争性相结合，构成了事物的矛盾运动，推动着事物的变化发展。矛盾的同一性和斗争性在事物发展中具有重要作用。矛盾的同一性在事物发展中的作用表现在：第一，同一性是事物存在和发展的前提，在矛盾双方中，一方的发展以另一方的发展为条件，发展是在矛盾统一体中的发展。第二，同一性使矛盾双方相互吸取有利于自身的因素，在相互作用中各自得到发展。第三，同一性规定着事物转化的可能和发展的趋势。事物之所以能够转化，是由千事物内部矛盾双方具有相互贯通的关系。事物的发展方向、趋势不是随意的，而是有规律地向自己的对立面转化。矛盾的斗争性在事物发展中的作用表现在：第一，矛盾双方的斗争促进矛盾双方力量的变化，造成双方力抵发展的不平衡，为对立面的转化、事物的质变创造条件。第二，矛盾双方的斗争是一种矛盾统一体向另一种矛盾统一体过渡的决定性力抵。矛盾双方的相互排斥和否定促使旧的矛盾统一体破裂，新的矛盾统一体产生。在事物发展过程中，矛盾的同一性和斗争性相互结合，共同发生作用，但在不同条件下，二者所处的地位会有所不同。在一定的条件下，矛盾的斗争性可能处千主要方面，而在另外的条件下，矛盾的同一性又可能处于主要方面。矛盾同一性和斗争性的辩证关系原理，要求我们在观察和处理问题时，必须善于把两者结合起来，在斗争性中把握同一性，在同一性中把握斗争性。</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矛盾的普遍性和特殊性及其相互关系：矛盾的普遍性是指矛盾存在于一切事物中，存在于一切事物发展过程的始终，旧的矛盾解决了，新的矛盾又产生，事物始终在矛盾中运动。我们所熟悉的＂矛盾无处不在，矛盾无时不有＂，就是对矛盾的普遍性的形象表述。矛盾的特殊性是指各个具体事物的矛盾、每一个矛盾的各个方面在发展的不同阶段上各有其特点。矛盾的特殊性决定了事物的不同性质。只有具体分析矛盾的特殊性，才能认清事物的本质和发展规律，并采取正确的方法和措施去解决矛盾，推动事物的发展。矛盾的普遍性和特殊性是辩证统一的关系。矛盾的普遍性即矛盾的共性，矛盾的特殊性即矛盾的个性。矛盾的共性是无条件的、绝对的，矛盾的个性是有条件的、相对的。任何现实存在的事物的矛盾都是共性和个性的有机统一，共性寓于个性之中，没有离开个性的共性，也没有离开共性的个性。矛盾的共性和个性、绝对和相对的道理，是关于事物矛盾问题的精髓，是正确理解矛盾学说的关键，不懂得它，就不能真正掌握唯物辩证法。矛盾的共性和个性相统一的关系，既是客观事物固有的辩证法，也是科学的认识方法。人的认识的一般规律就是由认识个别上升到认识一般，再由认识一般到认识个别的辩证发展过程。矛盾的普遍性和特殊性辩证关系的原理是马克思主义基本原理同各国具体实际相结合的哲学基础。中国共产党坚持把马克思主义基本原理同中国具体实际相结合、同中华优秀传统文化相结合，在推进马克思主义中国化的进程中不断取得革命、建设、改革的新的胜利。</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量变质变规律：事物包括质、量、度三方面的规定性。量变是事物数量的增减和组成要素排列次序的变动。第一，量变是质变的必要准备。第二，质变是量变的必然结果。第三，量变和质变是相互渗透的。量变质变规律具有重要的方法论意义。一方面，当事物的发展处在量变阶段时，要踏踏实实做好日常工作，为未来重大改变作准备；另一方面，当质变来临的时候，要果断地、不失时机地抓住机遇，促成质变，使工作迈上新台阶。</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否定之否定规律：否定之否定规律就是要揭示事物自已发展自己的完整过程及本质。唯物辩证法的否定观科学揭示了否定的深刻内涵。第一，否定是事物的自我否定、自我发展，是事物内部矛盾运动的结果。第二，否定是事物发展的环节，是旧事物向新事物的转变，是从旧质到新质的飞跃。只有经过否定，旧事物才能向新事物转变。事物的辩证否定不是一次完成的，而是要经历事物自我发展的两次否定、三个阶段即“肯定一否定一否定之否定”的有规律过程。否定之否定规律揭示了事物发展的前进性与曲折性的统一。</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联系和发展的基本环节：内容与形式，本质与现象，原因与结果，必然与偶然，现实与可能</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唯物辩证法是认识世界和改造世界的根本方法。唯物辩证法本质上是批判的和革命的，唯物辩证法是客观辩证法与主观辩证法的统一，唯物辩证法是科学的认识方法</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矛盾分析方法是对立统一规律在方法论上的体现，在唯物辩证法的方法论体系中居千核心地位，是我们认识事物的根本方法。矛盾分析方法的核心要求是善于分析矛盾的特殊性，做到具体矛盾具体分析，对具体情况、具体问题作具体分析。</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辩证思维方法是人们正确进行理性思维的方法。主要有归纳与演绎、分析与综合、抽象与具体、逻辑与历史相统一等。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现代科学思维方法是一个巨大的方法群，包括控制方法、信息方法、系统方法、模型方法和理想化方法等。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思维能力:辩证思维能力,历史思维能力,系统思维能力,战略思维能力,底线思维能力,创新思维能力</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bCs/>
          <w:color w:val="000000"/>
          <w:sz w:val="28"/>
          <w:szCs w:val="28"/>
          <w:lang w:val="en-US" w:eastAsia="zh-CN"/>
        </w:rPr>
        <w:t>第二章</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实践性是马克思主义理论区别于其他理论的根本特征。实践的观点是马克思主义的基本观点。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实践的本质：实践具有客观实在性，实践具有自觉能动性，实践具有社会历史性</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实践的主体、客体和中介是实践活动的三项基本要素，三者的有机统一构成实践的基本结构</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实践形式的多样性：一是物质生产实践，二是社会政治实践，三是科学文化实践。</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在实践和认识之间，实践是认识的基础，实践在认识活动中起着决定性的作用。实践对认识的决定作用表现在以下四个方面：第一，实践是认识的来源；第二，实践是认识发展的动力；第三，实践是认识的目的；第四，实践是检验认识真理性的唯一标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辩证唯物主义认识论认为，认识的本质是主体在实践基础上对客体的能动反映。</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列宁认为： “从生动的直观到抽象的思维，并从抽象的思维到实践，这就是认识真理、认识客观实在的辩证途径。＂ 认识的过程首先是从实践到认识的过程。这个过程主要表现为在实践基础上认识活动由感性认识能动地飞跃到理性认识，也就是“从生动的直观到抽象的思维＂，这是认识运动的第一次飞跃。从实践到认识，认识的过程还没有完成。要实现一个完整的认识过程，还必须由认识再回到实践中去，实现认识的第二次能动飞跃。</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真理的客观性、绝对性和相对性： 真理与谬误：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实践是检验真理的唯一标准：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实践标准的确定性与不确定性：</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真理与价值的辩证统一：（价值与核心价值观—）</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任何实践活动都是在这两种尺度共同制约下进行的，任何成功的实践都是真理尺度和价值尺度的统一，是合规律性和合目的性的统一。</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认识世界和改造世界是人类创造历史的两种基本活动。</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主观和客观的矛盾是人类认识和实践活动中的基本矛盾。</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认识世界和改造世界统一的基础是实践。</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认识世界的目的是改造世界，而改造世界又包括改造客观世界和改造主观世界。</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改造客观世界与改造主观世界是辩证统一的。</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什么是自由？在自由问题上，哲学史上存在着多种看法，大致分为两类：一是倡导消极地顺应自然、抹杀人类自由可能性的宿命论；二是强调人的意志或某种精神力量绝对自由的唯意志论，否定客观必然性，片面强调主体性的毫无限制。二者都是错误的。马克思主义认为，自由是表示人的活动状态的范畴，是指人在活动中通过认识和利用必然所表现出的一种自觉自主的状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马克思主义认识论揭示了人类认识的本质和发展的一般规律，为人类正确认识世界和改造世界指明了科学的道路，它是中国共产党思想路线的理论基础。</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一切从实际出发是马克思主义认识论的根本要求</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实事求是是中国共产党思想路线的核心</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实现理论创新和实践创新的良性互动</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color w:val="000000"/>
          <w:sz w:val="28"/>
          <w:szCs w:val="28"/>
          <w:lang w:val="en-US" w:eastAsia="zh-CN"/>
        </w:rPr>
      </w:pPr>
      <w:r>
        <w:rPr>
          <w:rFonts w:hint="eastAsia" w:ascii="宋体" w:hAnsi="宋体" w:eastAsia="宋体" w:cs="宋体"/>
          <w:b/>
          <w:bCs/>
          <w:color w:val="000000"/>
          <w:sz w:val="28"/>
          <w:szCs w:val="28"/>
          <w:lang w:val="en-US" w:eastAsia="zh-CN"/>
        </w:rPr>
        <w:t>第三章</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社会存在与社会意识的关系问题，是社会历史观的基本问题。</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在对待社会历史发展及其规律问题上，有两种根本对立的观点：一种是唯物史观，另一种是唯心史观。</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社会存在是指社会物质生活条件，是社会生活的物质方面，主要包括自然地理环境、人口因素和物质生产方式。</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社会意识是社会存在的反映，是社会生活的精神方面。</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社会存在和社会意识是辩证统一的。社会存在决定社会意识，社会意识是社会存在的反映，并反作用于社会存在。</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文化为社会发展提供精神动力。（反作用）</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生产力与生产关系、经济基础与上层建筑之间的矛盾，是人类社会基本矛盾。</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生产力是结构复杂的系统，其基本要素包括：一是劳动资料，二是劳动对象，三是劳动者。</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生产力和生产关系是社会生产不可分割的两个方面。在社会生产中，生产力是生产的物质内容，生产关系是生产的社会形式，二者的有机统一构成社会的生产方式。生产力与生产关系的相互关系是：生产力决定生产关系，而生产关系又反作用于生产力。</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经济基础与上层建筑的矛盾运动及其规律：经济基础是指由社会一定发展阶段的生产力所决定的生产关系的总和。上层建筑是建立在一定经济基础之上的意识形态以及与之相适应的制度、组织和设施。经济基础与上层建筑是辩证统一的。经济基础决定上层建筑，上层建筑反作用于经济基础，二者相互影响、相互作用。首先，经济基础决定上层建筑。其次，上层建筑对经济基础具有反作用。再次，经济基础与上层建筑的相互作用构成二者的矛盾运动。最后，经济基础和上层建筑之间的内在联系构成了上层建筑一定要适合经济基础状况的规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生产力和生产关系、经济基础和上层建筑的矛盾是社会基本矛盾</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社会基本矛盾是历史发展的根本动力</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阶级斗争是社会基本矛盾在阶级社会中的表现，是阶级社会发展的直接动力。</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人民群众在创造历史过程中的决定作用</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color w:val="000000"/>
          <w:sz w:val="28"/>
          <w:szCs w:val="28"/>
          <w:lang w:val="en-US" w:eastAsia="zh-CN"/>
        </w:rPr>
      </w:pPr>
      <w:r>
        <w:rPr>
          <w:rFonts w:hint="eastAsia" w:ascii="宋体" w:hAnsi="宋体" w:eastAsia="宋体" w:cs="宋体"/>
          <w:b/>
          <w:bCs/>
          <w:color w:val="000000"/>
          <w:sz w:val="28"/>
          <w:szCs w:val="28"/>
          <w:lang w:val="en-US" w:eastAsia="zh-CN"/>
        </w:rPr>
        <w:t>第四章</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商品是用来交换、能满足人的某种需要的劳动产品，具有使用价值和价值两个因素或两种属性，是使用价值和价值的矛盾统一体。</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商品是劳动产品，生产商品的劳动具有二重性，即具体劳动和抽象劳动。具体劳动是指生产一定使用价值的具体形式的劳动。抽象劳动是指撇开一切具体形式的、无差别的一般人类劳动，即人的脑力和体力的耗费。</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决定商品价值量的不是生产商品的个别劳动时间，而是社会必要劳动时间。</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价值规律是商品生产和商品交换的基本规律。这一规律的主要内容和客观要求是：商品的价值批由生产商品的社会必要劳动时间决定，商品交换以价值蜇为基础，按照等价交换的原则进行。</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价值规律在市场配置资源过程中的作用表现在：第一，自发地调节生产资料和劳动力在社会各生产部门之间的分配比例。第二，自发地刺激社会生产力的发展。</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以私有制为基础的商品经济的基本矛盾。</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通过对商品关系的深刻分析，马克思创立了科学的劳动价值论，主要包括商品的二因素和生产商品的劳动的二重性及其相互关系的理论，价值量的规定性及其变化规律的理论，价值形式的发展和货币起源的理论，商品经济的基本矛盾和基本规律及其作用的理论等方面的内容。</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资本主义经济制度的本质p182</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因此，资本主义所有制是雇佣劳动赖以存在的基础，是资本与雇佣劳动之间剥削与被剥削关系的体现。这就是资本主义所有制的本质。</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剩余价值的生产过程和资本的不同部分在剩余价值生产中的作用：剩余价值是在资本主义生产过程中生产出来的。价值增殖过程是剩余价值的生产过程，这是资本主义生产过程的主要方面。资本是能够带来剩余价值的价值。</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剩余价伯生产的两种基本方法：最基本的方法有两种，即绝对剩余价值的生产和相对剩余价值的生产。</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bCs/>
          <w:color w:val="000000"/>
          <w:sz w:val="28"/>
          <w:szCs w:val="28"/>
          <w:lang w:val="en-US" w:eastAsia="zh-CN"/>
        </w:rPr>
        <w:t>第五章</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列宁根据他所处时代的实践曾指出，资本主义发展到垄断资本主义，进而发展到帝国主义，便具有五个基本特征：（1）垄断组织在经济生活中起决定作用；（2）在金融资本的基础上形成金融寡头的统治； （3）本输出有了特别重要的意义；（4）瓜分世界的资本家国际垄断同盟已经形成；（5）最大资本主义大国巳把世界上的领土瓜分完毕</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经济全球化是指在生产不断发展、科技加速进步、社会分工和国际分工不断深化、生产的社会化和国际化程度不断提高的情况下，世界各国、各地区的经济活动越来越超出某一国家和地区的范围而相互联系、相互依赖的过程</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color w:val="000000"/>
          <w:sz w:val="28"/>
          <w:szCs w:val="28"/>
          <w:lang w:val="en-US" w:eastAsia="zh-CN"/>
        </w:rPr>
      </w:pPr>
      <w:r>
        <w:rPr>
          <w:rFonts w:hint="eastAsia" w:ascii="宋体" w:hAnsi="宋体" w:eastAsia="宋体" w:cs="宋体"/>
          <w:b/>
          <w:bCs/>
          <w:color w:val="000000"/>
          <w:sz w:val="28"/>
          <w:szCs w:val="28"/>
          <w:lang w:val="en-US" w:eastAsia="zh-CN"/>
        </w:rPr>
        <w:t>第六章</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社会主义从空想到科学，从理想到现实</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科学社会主义基本原则：第一，</w:t>
      </w:r>
      <w:r>
        <w:rPr>
          <w:rFonts w:hint="eastAsia" w:ascii="宋体" w:hAnsi="宋体" w:eastAsia="宋体" w:cs="宋体"/>
          <w:b w:val="0"/>
          <w:bCs w:val="0"/>
          <w:color w:val="000000"/>
          <w:sz w:val="24"/>
          <w:szCs w:val="24"/>
          <w:lang w:val="en-US" w:eastAsia="zh-CN"/>
        </w:rPr>
        <w:t>资本主义必然灭亡，社会主义必然胜利。第二，无产阶级是最先进最革命的阶级，肩负着推翻资本主义旧世界、建立社会主义和共产主义新世界的历史使命。第三，无产阶级革命是无产阶级进行斗争的最高形式，以建立无产阶级专政的国家为目的。第四，社会主义社会要在生产资料公有制基础上组织生产，以满足全体社会成员的需要为生产的根本目的。第五，社会主义社会要对社会生产进行有计划的指导和调节，实行按劳分配原则。第六，社会主义社会要合乎自然规律地改造和利用自然，努力实现人与自然的和谐共生。第七，社会主义社会必须坚持科学的理论指导，大力发展社会主义先进文化。第八，无产阶级政党是无产阶级的先锋队，社会主义事业必须始终坚持无产阶级政党的领导。第九，社会主义社会要大力解放和发展生产力，逐步消灭剥削和消除两极分化，实现共同富裕和社会全面进步，并最终向共产主义社会过渡。第十，共产主义是人类最美好的社会，实现共产主义是共产党人的最高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color w:val="000000"/>
          <w:sz w:val="28"/>
          <w:szCs w:val="28"/>
          <w:lang w:val="en-US" w:eastAsia="zh-CN"/>
        </w:rPr>
      </w:pPr>
      <w:r>
        <w:rPr>
          <w:rFonts w:hint="eastAsia" w:ascii="宋体" w:hAnsi="宋体" w:eastAsia="宋体" w:cs="宋体"/>
          <w:b/>
          <w:bCs/>
          <w:color w:val="000000"/>
          <w:sz w:val="28"/>
          <w:szCs w:val="28"/>
          <w:lang w:val="en-US" w:eastAsia="zh-CN"/>
        </w:rPr>
        <w:t>第七章</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共产主义”一词主要有三层含义：一是指共产主义思想体系，即“马克思主义”或“科学社会主义”。二是指共产主义社会，即共产主义远大理想实现之际所建立的人类最美好的社会制度。三是指共产主义运动，即无产阶级和人民群众在无产阶级政党领导下为实现共产主义理想而奋斗的实际过程</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color w:val="00000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F1112"/>
    <w:multiLevelType w:val="singleLevel"/>
    <w:tmpl w:val="815F1112"/>
    <w:lvl w:ilvl="0" w:tentative="0">
      <w:start w:val="1"/>
      <w:numFmt w:val="decimal"/>
      <w:lvlText w:val="%1."/>
      <w:lvlJc w:val="left"/>
      <w:pPr>
        <w:tabs>
          <w:tab w:val="left" w:pos="312"/>
        </w:tabs>
      </w:pPr>
    </w:lvl>
  </w:abstractNum>
  <w:abstractNum w:abstractNumId="1">
    <w:nsid w:val="BC95DA39"/>
    <w:multiLevelType w:val="singleLevel"/>
    <w:tmpl w:val="BC95DA39"/>
    <w:lvl w:ilvl="0" w:tentative="0">
      <w:start w:val="1"/>
      <w:numFmt w:val="decimal"/>
      <w:lvlText w:val="%1."/>
      <w:lvlJc w:val="left"/>
      <w:pPr>
        <w:tabs>
          <w:tab w:val="left" w:pos="312"/>
        </w:tabs>
      </w:pPr>
    </w:lvl>
  </w:abstractNum>
  <w:abstractNum w:abstractNumId="2">
    <w:nsid w:val="1E484EE3"/>
    <w:multiLevelType w:val="singleLevel"/>
    <w:tmpl w:val="1E484EE3"/>
    <w:lvl w:ilvl="0" w:tentative="0">
      <w:start w:val="1"/>
      <w:numFmt w:val="decimal"/>
      <w:lvlText w:val="%1."/>
      <w:lvlJc w:val="left"/>
      <w:pPr>
        <w:tabs>
          <w:tab w:val="left" w:pos="312"/>
        </w:tabs>
      </w:pPr>
    </w:lvl>
  </w:abstractNum>
  <w:abstractNum w:abstractNumId="3">
    <w:nsid w:val="22A70AA6"/>
    <w:multiLevelType w:val="singleLevel"/>
    <w:tmpl w:val="22A70AA6"/>
    <w:lvl w:ilvl="0" w:tentative="0">
      <w:start w:val="1"/>
      <w:numFmt w:val="decimal"/>
      <w:lvlText w:val="%1."/>
      <w:lvlJc w:val="left"/>
      <w:pPr>
        <w:tabs>
          <w:tab w:val="left" w:pos="312"/>
        </w:tabs>
      </w:pPr>
    </w:lvl>
  </w:abstractNum>
  <w:abstractNum w:abstractNumId="4">
    <w:nsid w:val="43613D67"/>
    <w:multiLevelType w:val="singleLevel"/>
    <w:tmpl w:val="43613D67"/>
    <w:lvl w:ilvl="0" w:tentative="0">
      <w:start w:val="1"/>
      <w:numFmt w:val="decimal"/>
      <w:lvlText w:val="%1."/>
      <w:lvlJc w:val="left"/>
      <w:pPr>
        <w:tabs>
          <w:tab w:val="left" w:pos="312"/>
        </w:tabs>
      </w:pPr>
    </w:lvl>
  </w:abstractNum>
  <w:abstractNum w:abstractNumId="5">
    <w:nsid w:val="6B36BD23"/>
    <w:multiLevelType w:val="singleLevel"/>
    <w:tmpl w:val="6B36BD23"/>
    <w:lvl w:ilvl="0" w:tentative="0">
      <w:start w:val="1"/>
      <w:numFmt w:val="decimal"/>
      <w:lvlText w:val="%1."/>
      <w:lvlJc w:val="left"/>
      <w:pPr>
        <w:tabs>
          <w:tab w:val="left" w:pos="312"/>
        </w:tabs>
      </w:pPr>
    </w:lvl>
  </w:abstractNum>
  <w:abstractNum w:abstractNumId="6">
    <w:nsid w:val="7EE100C5"/>
    <w:multiLevelType w:val="singleLevel"/>
    <w:tmpl w:val="7EE100C5"/>
    <w:lvl w:ilvl="0" w:tentative="0">
      <w:start w:val="1"/>
      <w:numFmt w:val="decimal"/>
      <w:lvlText w:val="%1."/>
      <w:lvlJc w:val="left"/>
      <w:pPr>
        <w:tabs>
          <w:tab w:val="left" w:pos="312"/>
        </w:tabs>
      </w:pPr>
    </w:lvl>
  </w:abstractNum>
  <w:num w:numId="1">
    <w:abstractNumId w:val="3"/>
  </w:num>
  <w:num w:numId="2">
    <w:abstractNumId w:val="1"/>
  </w:num>
  <w:num w:numId="3">
    <w:abstractNumId w:val="6"/>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67E41"/>
    <w:rsid w:val="06437BEB"/>
    <w:rsid w:val="10AD69F4"/>
    <w:rsid w:val="10DA3D8C"/>
    <w:rsid w:val="116A4B21"/>
    <w:rsid w:val="18CE05C9"/>
    <w:rsid w:val="1D9012B1"/>
    <w:rsid w:val="227A19F1"/>
    <w:rsid w:val="289A6649"/>
    <w:rsid w:val="28DE47BE"/>
    <w:rsid w:val="2A810D6A"/>
    <w:rsid w:val="2AB74501"/>
    <w:rsid w:val="390818C0"/>
    <w:rsid w:val="3C9F3973"/>
    <w:rsid w:val="49845D29"/>
    <w:rsid w:val="4B5F6A4E"/>
    <w:rsid w:val="4EA37731"/>
    <w:rsid w:val="56222B52"/>
    <w:rsid w:val="5D4B0BE0"/>
    <w:rsid w:val="62FE04A2"/>
    <w:rsid w:val="66B20BA7"/>
    <w:rsid w:val="70291403"/>
    <w:rsid w:val="7DE92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2021-12-24T08:16:08Z</dcterms:created>
  <dc:creator>lenovo</dc:creator>
  <cp:lastModifiedBy>zhy</cp:lastModifiedBy>
  <dcterms:modified xsi:type="dcterms:W3CDTF">2021-12-24T14:07:32Z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6C92CB7B00FD423F8ACA6F4678320093</vt:lpwstr>
  </property>
</Properties>
</file>