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A27" w:rsidRPr="00814EAA" w:rsidRDefault="00147A27" w:rsidP="00147A27">
      <w:pPr>
        <w:jc w:val="left"/>
        <w:rPr>
          <w:b/>
        </w:rPr>
      </w:pPr>
      <w:r w:rsidRPr="00814EAA">
        <w:rPr>
          <w:rFonts w:hint="eastAsia"/>
          <w:b/>
        </w:rPr>
        <w:t>第五章</w:t>
      </w:r>
      <w:r w:rsidRPr="00814EAA">
        <w:rPr>
          <w:rFonts w:hint="eastAsia"/>
          <w:b/>
        </w:rPr>
        <w:t xml:space="preserve"> </w:t>
      </w:r>
      <w:r w:rsidRPr="00814EAA">
        <w:rPr>
          <w:rFonts w:hint="eastAsia"/>
          <w:b/>
        </w:rPr>
        <w:t>半导体中的电导和霍尔效应</w:t>
      </w:r>
    </w:p>
    <w:p w:rsidR="00147A27" w:rsidRDefault="00147A27" w:rsidP="00147A27"/>
    <w:p w:rsidR="00147A27" w:rsidRPr="001F4C4B" w:rsidRDefault="00147A27" w:rsidP="00147A27">
      <w:pPr>
        <w:pStyle w:val="a3"/>
        <w:numPr>
          <w:ilvl w:val="0"/>
          <w:numId w:val="3"/>
        </w:numPr>
        <w:ind w:firstLineChars="0"/>
        <w:rPr>
          <w:rFonts w:ascii="宋体"/>
          <w:color w:val="000000"/>
        </w:rPr>
      </w:pPr>
      <w:r w:rsidRPr="001F4C4B">
        <w:rPr>
          <w:rFonts w:ascii="宋体" w:hint="eastAsia"/>
          <w:color w:val="000000"/>
        </w:rPr>
        <w:t>在室温下,高纯锗的电子迁移率</w:t>
      </w:r>
      <w:r>
        <w:rPr>
          <w:position w:val="-12"/>
        </w:rPr>
        <w:object w:dxaOrig="20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18.75pt" o:ole="" fillcolor="window">
            <v:imagedata r:id="rId6" o:title=""/>
          </v:shape>
          <o:OLEObject Type="Embed" ProgID="Equation.3" ShapeID="_x0000_i1025" DrawAspect="Content" ObjectID="_1618410157" r:id="rId7"/>
        </w:object>
      </w:r>
      <w:r w:rsidRPr="001F4C4B">
        <w:rPr>
          <w:rFonts w:ascii="宋体" w:hint="eastAsia"/>
          <w:color w:val="000000"/>
        </w:rPr>
        <w:t>。设电子的有效质量</w:t>
      </w:r>
      <w:r>
        <w:rPr>
          <w:position w:val="-12"/>
        </w:rPr>
        <w:object w:dxaOrig="2280" w:dyaOrig="380">
          <v:shape id="_x0000_i1026" type="#_x0000_t75" style="width:131.25pt;height:18.75pt" o:ole="" fillcolor="window">
            <v:imagedata r:id="rId8" o:title=""/>
          </v:shape>
          <o:OLEObject Type="Embed" ProgID="Equation.3" ShapeID="_x0000_i1026" DrawAspect="Content" ObjectID="_1618410158" r:id="rId9"/>
        </w:object>
      </w:r>
      <w:r w:rsidRPr="001F4C4B">
        <w:rPr>
          <w:rFonts w:ascii="宋体" w:hint="eastAsia"/>
          <w:color w:val="000000"/>
        </w:rPr>
        <w:t>，试计算：</w:t>
      </w:r>
      <w:r w:rsidRPr="001F4C4B">
        <w:rPr>
          <w:rFonts w:ascii="宋体" w:hint="eastAsia"/>
          <w:color w:val="000000"/>
        </w:rPr>
        <w:tab/>
      </w:r>
    </w:p>
    <w:p w:rsidR="00147A27" w:rsidRDefault="00147A27" w:rsidP="00147A27">
      <w:pPr>
        <w:ind w:firstLineChars="100" w:firstLine="210"/>
        <w:rPr>
          <w:rFonts w:ascii="宋体"/>
          <w:color w:val="000000"/>
        </w:rPr>
      </w:pPr>
      <w:r>
        <w:rPr>
          <w:rFonts w:ascii="宋体" w:hint="eastAsia"/>
          <w:color w:val="000000"/>
        </w:rPr>
        <w:t>（1）热运动速度平均值</w:t>
      </w:r>
      <w:r>
        <w:rPr>
          <w:rFonts w:ascii="宋体"/>
          <w:color w:val="000000"/>
          <w:position w:val="-6"/>
        </w:rPr>
        <w:object w:dxaOrig="180" w:dyaOrig="340">
          <v:shape id="_x0000_i1027" type="#_x0000_t75" style="width:9pt;height:17.25pt" o:ole="" fillcolor="window">
            <v:imagedata r:id="rId10" o:title=""/>
          </v:shape>
          <o:OLEObject Type="Embed" ProgID="Equation.3" ShapeID="_x0000_i1027" DrawAspect="Content" ObjectID="_1618410159" r:id="rId11"/>
        </w:object>
      </w:r>
      <w:r>
        <w:rPr>
          <w:rFonts w:ascii="宋体" w:hint="eastAsia"/>
          <w:color w:val="000000"/>
        </w:rPr>
        <w:t>（取</w:t>
      </w:r>
      <w:proofErr w:type="gramStart"/>
      <w:r>
        <w:rPr>
          <w:rFonts w:ascii="宋体" w:hint="eastAsia"/>
          <w:color w:val="000000"/>
        </w:rPr>
        <w:t>方均根速度</w:t>
      </w:r>
      <w:proofErr w:type="gramEnd"/>
      <w:r>
        <w:rPr>
          <w:rFonts w:ascii="宋体" w:hint="eastAsia"/>
          <w:color w:val="000000"/>
        </w:rPr>
        <w:t>）；</w:t>
      </w:r>
      <w:r>
        <w:rPr>
          <w:rFonts w:ascii="宋体" w:hint="eastAsia"/>
          <w:color w:val="000000"/>
        </w:rPr>
        <w:tab/>
      </w:r>
      <w:r>
        <w:rPr>
          <w:rFonts w:ascii="宋体" w:hint="eastAsia"/>
          <w:color w:val="000000"/>
        </w:rPr>
        <w:tab/>
      </w:r>
    </w:p>
    <w:p w:rsidR="00147A27" w:rsidRDefault="00147A27" w:rsidP="00147A27">
      <w:pPr>
        <w:ind w:firstLineChars="100" w:firstLine="210"/>
        <w:rPr>
          <w:rFonts w:ascii="宋体"/>
          <w:color w:val="000000"/>
        </w:rPr>
      </w:pPr>
      <w:r>
        <w:rPr>
          <w:rFonts w:ascii="宋体" w:hint="eastAsia"/>
          <w:color w:val="000000"/>
        </w:rPr>
        <w:t>（2）平均自由时间</w:t>
      </w:r>
      <w:r>
        <w:rPr>
          <w:rFonts w:ascii="宋体"/>
          <w:color w:val="000000"/>
          <w:position w:val="-6"/>
        </w:rPr>
        <w:object w:dxaOrig="200" w:dyaOrig="220">
          <v:shape id="_x0000_i1028" type="#_x0000_t75" style="width:9.75pt;height:11.25pt" o:ole="" fillcolor="window">
            <v:imagedata r:id="rId12" o:title=""/>
          </v:shape>
          <o:OLEObject Type="Embed" ProgID="Equation.3" ShapeID="_x0000_i1028" DrawAspect="Content" ObjectID="_1618410160" r:id="rId13"/>
        </w:object>
      </w:r>
      <w:r>
        <w:rPr>
          <w:rFonts w:ascii="宋体" w:hint="eastAsia"/>
          <w:color w:val="000000"/>
        </w:rPr>
        <w:t>；</w:t>
      </w:r>
      <w:r>
        <w:rPr>
          <w:rFonts w:ascii="宋体" w:hint="eastAsia"/>
          <w:color w:val="000000"/>
        </w:rPr>
        <w:tab/>
      </w:r>
      <w:r>
        <w:rPr>
          <w:rFonts w:ascii="宋体" w:hint="eastAsia"/>
          <w:color w:val="000000"/>
        </w:rPr>
        <w:tab/>
      </w:r>
      <w:r>
        <w:rPr>
          <w:rFonts w:ascii="宋体" w:hint="eastAsia"/>
          <w:color w:val="000000"/>
        </w:rPr>
        <w:tab/>
      </w:r>
      <w:r>
        <w:rPr>
          <w:rFonts w:ascii="宋体" w:hint="eastAsia"/>
          <w:color w:val="000000"/>
        </w:rPr>
        <w:tab/>
      </w:r>
      <w:r>
        <w:rPr>
          <w:rFonts w:ascii="宋体" w:hint="eastAsia"/>
          <w:color w:val="000000"/>
        </w:rPr>
        <w:tab/>
      </w:r>
    </w:p>
    <w:p w:rsidR="00147A27" w:rsidRDefault="00147A27" w:rsidP="00147A27">
      <w:pPr>
        <w:ind w:firstLineChars="100" w:firstLine="210"/>
        <w:rPr>
          <w:rFonts w:ascii="宋体"/>
          <w:color w:val="000000"/>
        </w:rPr>
      </w:pPr>
      <w:r>
        <w:rPr>
          <w:rFonts w:ascii="宋体" w:hint="eastAsia"/>
          <w:color w:val="000000"/>
        </w:rPr>
        <w:t>（3）平均自由路程</w:t>
      </w:r>
      <w:r>
        <w:rPr>
          <w:rFonts w:ascii="宋体"/>
          <w:color w:val="000000"/>
          <w:position w:val="-6"/>
        </w:rPr>
        <w:object w:dxaOrig="139" w:dyaOrig="279">
          <v:shape id="_x0000_i1029" type="#_x0000_t75" style="width:6.75pt;height:14.25pt" o:ole="" fillcolor="window">
            <v:imagedata r:id="rId14" o:title=""/>
          </v:shape>
          <o:OLEObject Type="Embed" ProgID="Equation.3" ShapeID="_x0000_i1029" DrawAspect="Content" ObjectID="_1618410161" r:id="rId15"/>
        </w:object>
      </w:r>
      <w:r>
        <w:rPr>
          <w:rFonts w:ascii="宋体" w:hint="eastAsia"/>
          <w:color w:val="000000"/>
        </w:rPr>
        <w:t>；</w:t>
      </w:r>
      <w:r>
        <w:rPr>
          <w:rFonts w:ascii="宋体" w:hint="eastAsia"/>
          <w:color w:val="000000"/>
        </w:rPr>
        <w:tab/>
      </w:r>
      <w:r>
        <w:rPr>
          <w:rFonts w:ascii="宋体" w:hint="eastAsia"/>
          <w:color w:val="000000"/>
        </w:rPr>
        <w:tab/>
      </w:r>
      <w:r>
        <w:rPr>
          <w:rFonts w:ascii="宋体" w:hint="eastAsia"/>
          <w:color w:val="000000"/>
        </w:rPr>
        <w:tab/>
      </w:r>
      <w:r>
        <w:rPr>
          <w:rFonts w:ascii="宋体" w:hint="eastAsia"/>
          <w:color w:val="000000"/>
        </w:rPr>
        <w:tab/>
      </w:r>
      <w:r>
        <w:rPr>
          <w:rFonts w:ascii="宋体" w:hint="eastAsia"/>
          <w:color w:val="000000"/>
        </w:rPr>
        <w:tab/>
      </w:r>
      <w:r>
        <w:rPr>
          <w:rFonts w:ascii="宋体" w:hint="eastAsia"/>
          <w:color w:val="000000"/>
        </w:rPr>
        <w:tab/>
      </w:r>
    </w:p>
    <w:p w:rsidR="00147A27" w:rsidRDefault="00147A27" w:rsidP="00147A27">
      <w:pPr>
        <w:ind w:firstLineChars="100" w:firstLine="210"/>
      </w:pPr>
      <w:r>
        <w:rPr>
          <w:rFonts w:ascii="宋体" w:hint="eastAsia"/>
          <w:color w:val="000000"/>
        </w:rPr>
        <w:t>（4）在外加电场为</w:t>
      </w:r>
      <w:r w:rsidRPr="001F4C4B">
        <w:rPr>
          <w:color w:val="000000"/>
        </w:rPr>
        <w:t>10V/cm</w:t>
      </w:r>
      <w:r>
        <w:rPr>
          <w:rFonts w:ascii="宋体" w:hint="eastAsia"/>
          <w:color w:val="000000"/>
        </w:rPr>
        <w:t>时的漂移速度</w:t>
      </w:r>
      <w:r>
        <w:rPr>
          <w:rFonts w:ascii="宋体"/>
          <w:color w:val="000000"/>
          <w:position w:val="-12"/>
        </w:rPr>
        <w:object w:dxaOrig="279" w:dyaOrig="360">
          <v:shape id="_x0000_i1030" type="#_x0000_t75" style="width:14.25pt;height:18pt" o:ole="" fillcolor="window">
            <v:imagedata r:id="rId16" o:title=""/>
          </v:shape>
          <o:OLEObject Type="Embed" ProgID="Equation.3" ShapeID="_x0000_i1030" DrawAspect="Content" ObjectID="_1618410162" r:id="rId17"/>
        </w:object>
      </w:r>
      <w:r>
        <w:rPr>
          <w:rFonts w:ascii="宋体" w:hint="eastAsia"/>
          <w:color w:val="000000"/>
        </w:rPr>
        <w:t>，并简单讨论（3）和（4）中所得的结果。</w:t>
      </w:r>
    </w:p>
    <w:p w:rsidR="00147A27" w:rsidRPr="007B424A" w:rsidRDefault="00147A27" w:rsidP="00147A27">
      <w:pPr>
        <w:rPr>
          <w:b/>
        </w:rPr>
      </w:pPr>
      <w:r w:rsidRPr="007B424A">
        <w:rPr>
          <w:rFonts w:hint="eastAsia"/>
          <w:b/>
        </w:rPr>
        <w:t>解答：</w:t>
      </w:r>
    </w:p>
    <w:p w:rsidR="00147A27" w:rsidRDefault="00147A27" w:rsidP="00147A27">
      <w:pPr>
        <w:ind w:firstLineChars="200" w:firstLine="420"/>
      </w:pPr>
      <w:r>
        <w:rPr>
          <w:rFonts w:hint="eastAsia"/>
        </w:rPr>
        <w:t xml:space="preserve">(1) </w:t>
      </w:r>
      <w:r>
        <w:rPr>
          <w:position w:val="-24"/>
        </w:rPr>
        <w:object w:dxaOrig="6340" w:dyaOrig="660">
          <v:shape id="_x0000_i1031" type="#_x0000_t75" style="width:317.25pt;height:33pt" o:ole="" fillcolor="window">
            <v:imagedata r:id="rId18" o:title=""/>
          </v:shape>
          <o:OLEObject Type="Embed" ProgID="Equation.3" ShapeID="_x0000_i1031" DrawAspect="Content" ObjectID="_1618410163" r:id="rId19"/>
        </w:object>
      </w:r>
      <w:r>
        <w:rPr>
          <w:rFonts w:hint="eastAsia"/>
        </w:rPr>
        <w:t xml:space="preserve"> </w:t>
      </w:r>
    </w:p>
    <w:p w:rsidR="00147A27" w:rsidRDefault="00147A27" w:rsidP="00147A27">
      <w:r>
        <w:rPr>
          <w:rFonts w:hint="eastAsia"/>
        </w:rPr>
        <w:t xml:space="preserve">                           </w:t>
      </w:r>
      <w:r>
        <w:rPr>
          <w:rFonts w:hint="eastAsia"/>
        </w:rPr>
        <w:t>（</w:t>
      </w:r>
      <w:r>
        <w:rPr>
          <w:position w:val="-6"/>
        </w:rPr>
        <w:object w:dxaOrig="2040" w:dyaOrig="320">
          <v:shape id="_x0000_i1032" type="#_x0000_t75" style="width:102pt;height:15.75pt" o:ole="" fillcolor="window">
            <v:imagedata r:id="rId20" o:title=""/>
          </v:shape>
          <o:OLEObject Type="Embed" ProgID="Equation.3" ShapeID="_x0000_i1032" DrawAspect="Content" ObjectID="_1618410164" r:id="rId21"/>
        </w:object>
      </w:r>
      <w:r>
        <w:rPr>
          <w:rFonts w:hint="eastAsia"/>
        </w:rPr>
        <w:t>）</w:t>
      </w:r>
    </w:p>
    <w:p w:rsidR="00147A27" w:rsidRDefault="00147A27" w:rsidP="00147A27">
      <w:r>
        <w:rPr>
          <w:rFonts w:hint="eastAsia"/>
        </w:rPr>
        <w:t xml:space="preserve">    (2) </w:t>
      </w:r>
      <w:r>
        <w:rPr>
          <w:position w:val="-24"/>
        </w:rPr>
        <w:object w:dxaOrig="4080" w:dyaOrig="660">
          <v:shape id="_x0000_i1033" type="#_x0000_t75" style="width:204pt;height:33pt" o:ole="" fillcolor="window">
            <v:imagedata r:id="rId22" o:title=""/>
          </v:shape>
          <o:OLEObject Type="Embed" ProgID="Equation.3" ShapeID="_x0000_i1033" DrawAspect="Content" ObjectID="_1618410165" r:id="rId23"/>
        </w:object>
      </w:r>
    </w:p>
    <w:p w:rsidR="00147A27" w:rsidRDefault="00147A27" w:rsidP="00147A27">
      <w:r>
        <w:rPr>
          <w:rFonts w:hint="eastAsia"/>
        </w:rPr>
        <w:t xml:space="preserve">    (3) </w:t>
      </w:r>
      <w:r>
        <w:rPr>
          <w:position w:val="-6"/>
        </w:rPr>
        <w:object w:dxaOrig="4540" w:dyaOrig="320">
          <v:shape id="_x0000_i1034" type="#_x0000_t75" style="width:227.25pt;height:15.75pt" o:ole="" fillcolor="window">
            <v:imagedata r:id="rId24" o:title=""/>
          </v:shape>
          <o:OLEObject Type="Embed" ProgID="Equation.3" ShapeID="_x0000_i1034" DrawAspect="Content" ObjectID="_1618410166" r:id="rId25"/>
        </w:object>
      </w:r>
    </w:p>
    <w:p w:rsidR="00147A27" w:rsidRDefault="00147A27" w:rsidP="00147A27">
      <w:r>
        <w:rPr>
          <w:rFonts w:hint="eastAsia"/>
        </w:rPr>
        <w:t xml:space="preserve">    (4) </w:t>
      </w:r>
      <w:r>
        <w:rPr>
          <w:position w:val="-12"/>
        </w:rPr>
        <w:object w:dxaOrig="4140" w:dyaOrig="380">
          <v:shape id="_x0000_i1035" type="#_x0000_t75" style="width:207pt;height:18.75pt" o:ole="" fillcolor="window">
            <v:imagedata r:id="rId26" o:title=""/>
          </v:shape>
          <o:OLEObject Type="Embed" ProgID="Equation.3" ShapeID="_x0000_i1035" DrawAspect="Content" ObjectID="_1618410167" r:id="rId27"/>
        </w:object>
      </w:r>
    </w:p>
    <w:p w:rsidR="00147A27" w:rsidRDefault="00147A27" w:rsidP="00147A27">
      <w:pPr>
        <w:ind w:firstLine="360"/>
      </w:pPr>
      <w:r>
        <w:rPr>
          <w:rFonts w:hint="eastAsia"/>
        </w:rPr>
        <w:t>讨论：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position w:val="-6"/>
        </w:rPr>
        <w:object w:dxaOrig="480" w:dyaOrig="279">
          <v:shape id="_x0000_i1036" type="#_x0000_t75" style="width:24pt;height:14.25pt" o:ole="" fillcolor="window">
            <v:imagedata r:id="rId28" o:title=""/>
          </v:shape>
          <o:OLEObject Type="Embed" ProgID="Equation.3" ShapeID="_x0000_i1036" DrawAspect="Content" ObjectID="_1618410168" r:id="rId29"/>
        </w:object>
      </w:r>
      <w:r>
        <w:rPr>
          <w:rFonts w:hint="eastAsia"/>
        </w:rPr>
        <w:t>晶格原子间距，说明散射是由杂质或缺陷而不是由晶格原子引起的；</w:t>
      </w:r>
    </w:p>
    <w:p w:rsidR="00147A27" w:rsidRDefault="00147A27" w:rsidP="00147A27">
      <w:pPr>
        <w:pStyle w:val="a3"/>
        <w:numPr>
          <w:ilvl w:val="1"/>
          <w:numId w:val="2"/>
        </w:numPr>
        <w:ind w:firstLineChars="0"/>
      </w:pPr>
      <w:r>
        <w:rPr>
          <w:position w:val="-12"/>
        </w:rPr>
        <w:object w:dxaOrig="820" w:dyaOrig="360">
          <v:shape id="_x0000_i1037" type="#_x0000_t75" style="width:41.25pt;height:18pt" o:ole="" fillcolor="window">
            <v:imagedata r:id="rId30" o:title=""/>
          </v:shape>
          <o:OLEObject Type="Embed" ProgID="Equation.3" ShapeID="_x0000_i1037" DrawAspect="Content" ObjectID="_1618410169" r:id="rId31"/>
        </w:object>
      </w:r>
      <w:r>
        <w:rPr>
          <w:rFonts w:hint="eastAsia"/>
        </w:rPr>
        <w:t>，说明电子被频繁地散射，在电场作用下积累起来的速度较小。</w:t>
      </w:r>
    </w:p>
    <w:p w:rsidR="00147A27" w:rsidRDefault="00147A27" w:rsidP="00147A27"/>
    <w:p w:rsidR="00147A27" w:rsidRDefault="00147A27" w:rsidP="00147A27">
      <w:pPr>
        <w:rPr>
          <w:rFonts w:ascii="宋体"/>
          <w:color w:val="000000"/>
        </w:rPr>
      </w:pPr>
      <w:r>
        <w:rPr>
          <w:rFonts w:ascii="宋体" w:hint="eastAsia"/>
          <w:color w:val="000000"/>
        </w:rPr>
        <w:t>2、在一块掺硼的非简并p</w:t>
      </w:r>
      <w:proofErr w:type="gramStart"/>
      <w:r>
        <w:rPr>
          <w:rFonts w:ascii="宋体" w:hint="eastAsia"/>
          <w:color w:val="000000"/>
        </w:rPr>
        <w:t>型硅样品</w:t>
      </w:r>
      <w:proofErr w:type="gramEnd"/>
      <w:r>
        <w:rPr>
          <w:rFonts w:ascii="宋体" w:hint="eastAsia"/>
          <w:color w:val="000000"/>
        </w:rPr>
        <w:t>中含有一定浓度的铟，在室温（300K）下测得电阻率</w:t>
      </w:r>
    </w:p>
    <w:p w:rsidR="00147A27" w:rsidRDefault="00147A27" w:rsidP="00147A27">
      <w:pPr>
        <w:ind w:left="480" w:hanging="480"/>
        <w:jc w:val="left"/>
        <w:rPr>
          <w:rFonts w:ascii="宋体"/>
          <w:color w:val="000000"/>
        </w:rPr>
      </w:pPr>
      <w:r>
        <w:rPr>
          <w:rFonts w:ascii="宋体"/>
          <w:color w:val="000000"/>
          <w:position w:val="-10"/>
        </w:rPr>
        <w:object w:dxaOrig="1520" w:dyaOrig="320">
          <v:shape id="_x0000_i1038" type="#_x0000_t75" style="width:75.75pt;height:15.75pt" o:ole="" fillcolor="window">
            <v:imagedata r:id="rId32" o:title=""/>
          </v:shape>
          <o:OLEObject Type="Embed" ProgID="Equation.3" ShapeID="_x0000_i1038" DrawAspect="Content" ObjectID="_1618410170" r:id="rId33"/>
        </w:object>
      </w:r>
      <w:r>
        <w:rPr>
          <w:rFonts w:ascii="宋体" w:hint="eastAsia"/>
          <w:color w:val="000000"/>
        </w:rPr>
        <w:t>。已知所掺的硼浓度</w:t>
      </w:r>
      <w:r>
        <w:rPr>
          <w:rFonts w:ascii="宋体"/>
          <w:color w:val="000000"/>
          <w:position w:val="-14"/>
        </w:rPr>
        <w:object w:dxaOrig="1520" w:dyaOrig="400">
          <v:shape id="_x0000_i1039" type="#_x0000_t75" style="width:75.75pt;height:20.25pt" o:ole="" fillcolor="window">
            <v:imagedata r:id="rId34" o:title=""/>
          </v:shape>
          <o:OLEObject Type="Embed" ProgID="Equation.3" ShapeID="_x0000_i1039" DrawAspect="Content" ObjectID="_1618410171" r:id="rId35"/>
        </w:object>
      </w:r>
      <w:r>
        <w:rPr>
          <w:rFonts w:ascii="宋体" w:hint="eastAsia"/>
          <w:color w:val="000000"/>
        </w:rPr>
        <w:t>，硼的电离能</w:t>
      </w:r>
      <w:r>
        <w:rPr>
          <w:rFonts w:ascii="宋体"/>
          <w:color w:val="000000"/>
          <w:position w:val="-14"/>
        </w:rPr>
        <w:object w:dxaOrig="1960" w:dyaOrig="380">
          <v:shape id="_x0000_i1040" type="#_x0000_t75" style="width:98.25pt;height:18.75pt" o:ole="" fillcolor="window">
            <v:imagedata r:id="rId36" o:title=""/>
          </v:shape>
          <o:OLEObject Type="Embed" ProgID="Equation.3" ShapeID="_x0000_i1040" DrawAspect="Content" ObjectID="_1618410172" r:id="rId37"/>
        </w:object>
      </w:r>
      <w:r>
        <w:rPr>
          <w:rFonts w:ascii="宋体" w:hint="eastAsia"/>
          <w:color w:val="000000"/>
        </w:rPr>
        <w:t>，</w:t>
      </w:r>
    </w:p>
    <w:p w:rsidR="00147A27" w:rsidRDefault="00147A27" w:rsidP="00147A27">
      <w:pPr>
        <w:ind w:left="480" w:hanging="480"/>
        <w:jc w:val="left"/>
        <w:rPr>
          <w:rFonts w:ascii="宋体"/>
          <w:color w:val="000000"/>
        </w:rPr>
      </w:pPr>
      <w:proofErr w:type="gramStart"/>
      <w:r>
        <w:rPr>
          <w:rFonts w:ascii="宋体" w:hint="eastAsia"/>
          <w:color w:val="000000"/>
        </w:rPr>
        <w:t>铟的电离能</w:t>
      </w:r>
      <w:proofErr w:type="gramEnd"/>
      <w:r>
        <w:rPr>
          <w:rFonts w:ascii="宋体"/>
          <w:color w:val="000000"/>
          <w:position w:val="-14"/>
        </w:rPr>
        <w:object w:dxaOrig="1860" w:dyaOrig="380">
          <v:shape id="_x0000_i1041" type="#_x0000_t75" style="width:93pt;height:18.75pt" o:ole="" fillcolor="window">
            <v:imagedata r:id="rId38" o:title=""/>
          </v:shape>
          <o:OLEObject Type="Embed" ProgID="Equation.3" ShapeID="_x0000_i1041" DrawAspect="Content" ObjectID="_1618410173" r:id="rId39"/>
        </w:object>
      </w:r>
      <w:r>
        <w:rPr>
          <w:rFonts w:ascii="宋体" w:hint="eastAsia"/>
          <w:color w:val="000000"/>
        </w:rPr>
        <w:t>，试求样品</w:t>
      </w:r>
      <w:proofErr w:type="gramStart"/>
      <w:r>
        <w:rPr>
          <w:rFonts w:ascii="宋体" w:hint="eastAsia"/>
          <w:color w:val="000000"/>
        </w:rPr>
        <w:t>中铟的浓度</w:t>
      </w:r>
      <w:proofErr w:type="gramEnd"/>
      <w:r>
        <w:rPr>
          <w:rFonts w:ascii="宋体"/>
          <w:color w:val="000000"/>
          <w:position w:val="-14"/>
        </w:rPr>
        <w:object w:dxaOrig="420" w:dyaOrig="380">
          <v:shape id="_x0000_i1042" type="#_x0000_t75" style="width:21pt;height:18.75pt" o:ole="" fillcolor="window">
            <v:imagedata r:id="rId40" o:title=""/>
          </v:shape>
          <o:OLEObject Type="Embed" ProgID="Equation.3" ShapeID="_x0000_i1042" DrawAspect="Content" ObjectID="_1618410174" r:id="rId41"/>
        </w:object>
      </w:r>
      <w:r>
        <w:rPr>
          <w:rFonts w:ascii="宋体"/>
          <w:color w:val="000000"/>
        </w:rPr>
        <w:t>(</w:t>
      </w:r>
      <w:r>
        <w:rPr>
          <w:rFonts w:ascii="宋体" w:hint="eastAsia"/>
          <w:color w:val="000000"/>
        </w:rPr>
        <w:t>室温下</w:t>
      </w:r>
      <w:r>
        <w:rPr>
          <w:rFonts w:ascii="宋体"/>
          <w:color w:val="000000"/>
          <w:position w:val="-12"/>
        </w:rPr>
        <w:object w:dxaOrig="1880" w:dyaOrig="380">
          <v:shape id="_x0000_i1043" type="#_x0000_t75" style="width:93.75pt;height:18.75pt" o:ole="" fillcolor="window">
            <v:imagedata r:id="rId42" o:title=""/>
          </v:shape>
          <o:OLEObject Type="Embed" ProgID="Equation.3" ShapeID="_x0000_i1043" DrawAspect="Content" ObjectID="_1618410175" r:id="rId43"/>
        </w:object>
      </w:r>
      <w:r>
        <w:rPr>
          <w:rFonts w:ascii="宋体" w:hint="eastAsia"/>
          <w:color w:val="000000"/>
          <w:vertAlign w:val="superscript"/>
        </w:rPr>
        <w:t>-3</w:t>
      </w:r>
      <w:r>
        <w:rPr>
          <w:rFonts w:ascii="宋体" w:hint="eastAsia"/>
          <w:color w:val="000000"/>
        </w:rPr>
        <w:t>，</w:t>
      </w:r>
    </w:p>
    <w:p w:rsidR="00147A27" w:rsidRDefault="00147A27" w:rsidP="00147A27">
      <w:pPr>
        <w:ind w:left="480" w:hanging="480"/>
        <w:jc w:val="left"/>
        <w:rPr>
          <w:rFonts w:ascii="宋体"/>
          <w:color w:val="000000"/>
        </w:rPr>
      </w:pPr>
      <w:r>
        <w:rPr>
          <w:rFonts w:ascii="宋体"/>
          <w:color w:val="000000"/>
          <w:position w:val="-14"/>
        </w:rPr>
        <w:object w:dxaOrig="1920" w:dyaOrig="400">
          <v:shape id="_x0000_i1044" type="#_x0000_t75" style="width:96pt;height:20.25pt" o:ole="" fillcolor="window">
            <v:imagedata r:id="rId44" o:title=""/>
          </v:shape>
          <o:OLEObject Type="Embed" ProgID="Equation.3" ShapeID="_x0000_i1044" DrawAspect="Content" ObjectID="_1618410176" r:id="rId45"/>
        </w:object>
      </w:r>
      <w:r>
        <w:rPr>
          <w:rFonts w:ascii="宋体" w:hint="eastAsia"/>
          <w:color w:val="000000"/>
        </w:rPr>
        <w:t>)。</w:t>
      </w:r>
    </w:p>
    <w:p w:rsidR="00147A27" w:rsidRPr="007B424A" w:rsidRDefault="00147A27" w:rsidP="00147A27">
      <w:pPr>
        <w:ind w:left="480" w:hanging="480"/>
        <w:jc w:val="left"/>
        <w:rPr>
          <w:b/>
        </w:rPr>
      </w:pPr>
      <w:r w:rsidRPr="007B424A">
        <w:rPr>
          <w:rFonts w:ascii="宋体" w:hint="eastAsia"/>
          <w:b/>
        </w:rPr>
        <w:t>解答：</w:t>
      </w:r>
    </w:p>
    <w:p w:rsidR="00147A27" w:rsidRDefault="00147A27" w:rsidP="00147A27">
      <w:pPr>
        <w:ind w:leftChars="200" w:left="420"/>
        <w:jc w:val="left"/>
      </w:pPr>
      <w:r>
        <w:rPr>
          <w:position w:val="-32"/>
        </w:rPr>
        <w:object w:dxaOrig="5080" w:dyaOrig="700">
          <v:shape id="_x0000_i1045" type="#_x0000_t75" style="width:254.25pt;height:35.25pt" o:ole="" fillcolor="window">
            <v:imagedata r:id="rId46" o:title=""/>
          </v:shape>
          <o:OLEObject Type="Embed" ProgID="Equation.3" ShapeID="_x0000_i1045" DrawAspect="Content" ObjectID="_1618410177" r:id="rId47"/>
        </w:object>
      </w:r>
      <w:r>
        <w:rPr>
          <w:rFonts w:hint="eastAsia"/>
        </w:rPr>
        <w:t>，</w:t>
      </w:r>
      <w:r>
        <w:rPr>
          <w:position w:val="-28"/>
        </w:rPr>
        <w:object w:dxaOrig="5300" w:dyaOrig="700">
          <v:shape id="_x0000_i1046" type="#_x0000_t75" style="width:264.75pt;height:35.25pt" o:ole="" fillcolor="window">
            <v:imagedata r:id="rId48" o:title=""/>
          </v:shape>
          <o:OLEObject Type="Embed" ProgID="Equation.3" ShapeID="_x0000_i1046" DrawAspect="Content" ObjectID="_1618410178" r:id="rId49"/>
        </w:object>
      </w:r>
    </w:p>
    <w:p w:rsidR="00147A27" w:rsidRDefault="00147A27" w:rsidP="00147A27">
      <w:pPr>
        <w:ind w:left="480" w:hanging="480"/>
        <w:jc w:val="left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设</w:t>
      </w:r>
      <w:r>
        <w:rPr>
          <w:position w:val="-14"/>
        </w:rPr>
        <w:object w:dxaOrig="400" w:dyaOrig="400">
          <v:shape id="_x0000_i1047" type="#_x0000_t75" style="width:20.25pt;height:20.25pt" o:ole="" fillcolor="window">
            <v:imagedata r:id="rId50" o:title=""/>
          </v:shape>
          <o:OLEObject Type="Embed" ProgID="Equation.3" ShapeID="_x0000_i1047" DrawAspect="Content" ObjectID="_1618410179" r:id="rId51"/>
        </w:object>
      </w:r>
      <w:r>
        <w:rPr>
          <w:rFonts w:hint="eastAsia"/>
        </w:rPr>
        <w:t>为电离的铟，则</w:t>
      </w:r>
      <w:r>
        <w:rPr>
          <w:position w:val="-32"/>
        </w:rPr>
        <w:object w:dxaOrig="5140" w:dyaOrig="740">
          <v:shape id="_x0000_i1048" type="#_x0000_t75" style="width:257.25pt;height:36.75pt" o:ole="" fillcolor="window">
            <v:imagedata r:id="rId52" o:title=""/>
          </v:shape>
          <o:OLEObject Type="Embed" ProgID="Equation.3" ShapeID="_x0000_i1048" DrawAspect="Content" ObjectID="_1618410180" r:id="rId53"/>
        </w:object>
      </w:r>
    </w:p>
    <w:p w:rsidR="00147A27" w:rsidRDefault="00147A27" w:rsidP="00147A27">
      <w:pPr>
        <w:ind w:left="480" w:hanging="480"/>
        <w:jc w:val="left"/>
      </w:pPr>
      <w:r>
        <w:rPr>
          <w:rFonts w:hint="eastAsia"/>
        </w:rPr>
        <w:t xml:space="preserve">   </w:t>
      </w:r>
      <w:r>
        <w:rPr>
          <w:position w:val="-14"/>
        </w:rPr>
        <w:object w:dxaOrig="1400" w:dyaOrig="400">
          <v:shape id="_x0000_i1049" type="#_x0000_t75" style="width:69.75pt;height:20.25pt" o:ole="" fillcolor="window">
            <v:imagedata r:id="rId54" o:title=""/>
          </v:shape>
          <o:OLEObject Type="Embed" ProgID="Equation.3" ShapeID="_x0000_i1049" DrawAspect="Content" ObjectID="_1618410181" r:id="rId55"/>
        </w:object>
      </w:r>
      <w:r>
        <w:rPr>
          <w:position w:val="-14"/>
        </w:rPr>
        <w:object w:dxaOrig="5420" w:dyaOrig="400">
          <v:shape id="_x0000_i1050" type="#_x0000_t75" style="width:270.75pt;height:20.25pt" o:ole="" fillcolor="window">
            <v:imagedata r:id="rId56" o:title=""/>
          </v:shape>
          <o:OLEObject Type="Embed" ProgID="Equation.3" ShapeID="_x0000_i1050" DrawAspect="Content" ObjectID="_1618410182" r:id="rId57"/>
        </w:object>
      </w:r>
    </w:p>
    <w:p w:rsidR="00147A27" w:rsidRDefault="00147A27" w:rsidP="00147A27"/>
    <w:p w:rsidR="00147A27" w:rsidRDefault="00147A27" w:rsidP="00147A27">
      <w:pPr>
        <w:rPr>
          <w:rFonts w:ascii="宋体"/>
          <w:color w:val="00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ascii="宋体" w:hint="eastAsia"/>
        </w:rPr>
        <w:t>如图5</w:t>
      </w:r>
      <w:r>
        <w:rPr>
          <w:rFonts w:ascii="宋体" w:hint="eastAsia"/>
          <w:color w:val="000000"/>
        </w:rPr>
        <w:t>所示的硅样品，尺寸为H=</w:t>
      </w:r>
      <w:smartTag w:uri="urn:schemas-microsoft-com:office:smarttags" w:element="chmetcnv">
        <w:smartTagPr>
          <w:attr w:name="UnitName" w:val="毫米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int="eastAsia"/>
            <w:color w:val="000000"/>
          </w:rPr>
          <w:t>1.0毫米</w:t>
        </w:r>
      </w:smartTag>
      <w:r>
        <w:rPr>
          <w:rFonts w:ascii="宋体" w:hint="eastAsia"/>
          <w:color w:val="000000"/>
        </w:rPr>
        <w:t>，W=</w:t>
      </w:r>
      <w:smartTag w:uri="urn:schemas-microsoft-com:office:smarttags" w:element="chmetcnv">
        <w:smartTagPr>
          <w:attr w:name="UnitName" w:val="毫米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int="eastAsia"/>
            <w:color w:val="000000"/>
          </w:rPr>
          <w:t>4.0毫米</w:t>
        </w:r>
      </w:smartTag>
      <w:r>
        <w:rPr>
          <w:rFonts w:ascii="宋体" w:hint="eastAsia"/>
          <w:color w:val="000000"/>
        </w:rPr>
        <w:t>，</w:t>
      </w:r>
      <w:r w:rsidRPr="00550C2A">
        <w:rPr>
          <w:rFonts w:ascii="宋体"/>
          <w:color w:val="000000"/>
          <w:position w:val="-6"/>
        </w:rPr>
        <w:object w:dxaOrig="760" w:dyaOrig="279">
          <v:shape id="_x0000_i1051" type="#_x0000_t75" style="width:38.25pt;height:14.25pt" o:ole="" fillcolor="window">
            <v:imagedata r:id="rId58" o:title=""/>
          </v:shape>
          <o:OLEObject Type="Embed" ProgID="Equation.3" ShapeID="_x0000_i1051" DrawAspect="Content" ObjectID="_1618410183" r:id="rId59"/>
        </w:object>
      </w:r>
      <w:r>
        <w:rPr>
          <w:rFonts w:ascii="宋体" w:hint="eastAsia"/>
          <w:color w:val="000000"/>
        </w:rPr>
        <w:t>毫米。在霍尔效应实验中，I=1毫安，B=4000高斯。</w:t>
      </w:r>
      <w:bookmarkStart w:id="0" w:name="_GoBack"/>
      <w:r>
        <w:rPr>
          <w:rFonts w:ascii="宋体" w:hint="eastAsia"/>
          <w:color w:val="000000"/>
        </w:rPr>
        <w:t>实验中测出在77-400K的温度范围内霍尔电势差不变</w:t>
      </w:r>
      <w:bookmarkEnd w:id="0"/>
      <w:r>
        <w:rPr>
          <w:rFonts w:ascii="宋体" w:hint="eastAsia"/>
          <w:color w:val="000000"/>
        </w:rPr>
        <w:t>，其数值为</w:t>
      </w:r>
      <w:r w:rsidRPr="00B46DA2">
        <w:rPr>
          <w:rFonts w:ascii="宋体"/>
          <w:color w:val="000000"/>
          <w:position w:val="-12"/>
        </w:rPr>
        <w:object w:dxaOrig="1980" w:dyaOrig="360">
          <v:shape id="_x0000_i1052" type="#_x0000_t75" style="width:99pt;height:18pt" o:ole="">
            <v:imagedata r:id="rId60" o:title=""/>
          </v:shape>
          <o:OLEObject Type="Embed" ProgID="Equation.3" ShapeID="_x0000_i1052" DrawAspect="Content" ObjectID="_1618410184" r:id="rId61"/>
        </w:object>
      </w:r>
      <w:r>
        <w:rPr>
          <w:rFonts w:ascii="宋体" w:hint="eastAsia"/>
          <w:color w:val="000000"/>
        </w:rPr>
        <w:t>毫伏，在300K</w:t>
      </w:r>
      <w:r>
        <w:rPr>
          <w:rFonts w:ascii="宋体" w:hint="eastAsia"/>
        </w:rPr>
        <w:t>测得</w:t>
      </w:r>
      <w:r w:rsidRPr="00B46DA2">
        <w:rPr>
          <w:rFonts w:ascii="宋体"/>
          <w:position w:val="-12"/>
        </w:rPr>
        <w:object w:dxaOrig="1920" w:dyaOrig="360">
          <v:shape id="_x0000_i1053" type="#_x0000_t75" style="width:96pt;height:18pt" o:ole="">
            <v:imagedata r:id="rId62" o:title=""/>
          </v:shape>
          <o:OLEObject Type="Embed" ProgID="Equation.3" ShapeID="_x0000_i1053" DrawAspect="Content" ObjectID="_1618410185" r:id="rId63"/>
        </w:object>
      </w:r>
      <w:r>
        <w:rPr>
          <w:rFonts w:ascii="宋体" w:hint="eastAsia"/>
        </w:rPr>
        <w:t>毫伏。</w:t>
      </w:r>
      <w:r>
        <w:rPr>
          <w:rFonts w:ascii="宋体" w:hint="eastAsia"/>
          <w:color w:val="000000"/>
        </w:rPr>
        <w:t>试确定样品的导电类型，并求出：</w:t>
      </w:r>
    </w:p>
    <w:p w:rsidR="00147A27" w:rsidRDefault="00147A27" w:rsidP="00147A27">
      <w:pPr>
        <w:numPr>
          <w:ilvl w:val="0"/>
          <w:numId w:val="4"/>
        </w:numPr>
        <w:rPr>
          <w:rFonts w:ascii="宋体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B2EA37" wp14:editId="6BD02B47">
            <wp:simplePos x="0" y="0"/>
            <wp:positionH relativeFrom="column">
              <wp:posOffset>2800350</wp:posOffset>
            </wp:positionH>
            <wp:positionV relativeFrom="paragraph">
              <wp:posOffset>0</wp:posOffset>
            </wp:positionV>
            <wp:extent cx="2466975" cy="953135"/>
            <wp:effectExtent l="0" t="0" r="9525" b="0"/>
            <wp:wrapNone/>
            <wp:docPr id="3" name="图片 3" descr="习题图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习题图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int="eastAsia"/>
          <w:color w:val="000000"/>
        </w:rPr>
        <w:t>300K的霍尔系数R和电导率</w:t>
      </w:r>
      <w:r>
        <w:rPr>
          <w:rFonts w:ascii="宋体"/>
          <w:color w:val="000000"/>
          <w:position w:val="-6"/>
        </w:rPr>
        <w:object w:dxaOrig="240" w:dyaOrig="220">
          <v:shape id="_x0000_i1054" type="#_x0000_t75" style="width:12pt;height:11.25pt" o:ole="" fillcolor="window">
            <v:imagedata r:id="rId65" o:title=""/>
          </v:shape>
          <o:OLEObject Type="Embed" ProgID="Equation.3" ShapeID="_x0000_i1054" DrawAspect="Content" ObjectID="_1618410186" r:id="rId66"/>
        </w:object>
      </w:r>
      <w:r>
        <w:rPr>
          <w:rFonts w:ascii="宋体" w:hint="eastAsia"/>
          <w:color w:val="000000"/>
        </w:rPr>
        <w:t>；</w:t>
      </w:r>
    </w:p>
    <w:p w:rsidR="00147A27" w:rsidRDefault="00147A27" w:rsidP="00147A27">
      <w:pPr>
        <w:numPr>
          <w:ilvl w:val="0"/>
          <w:numId w:val="4"/>
        </w:numPr>
        <w:rPr>
          <w:rFonts w:ascii="宋体"/>
          <w:color w:val="000000"/>
        </w:rPr>
      </w:pPr>
      <w:r>
        <w:rPr>
          <w:rFonts w:ascii="宋体" w:hint="eastAsia"/>
          <w:color w:val="000000"/>
        </w:rPr>
        <w:t>样品的杂质密度；</w:t>
      </w:r>
    </w:p>
    <w:p w:rsidR="00147A27" w:rsidRDefault="00147A27" w:rsidP="00147A27">
      <w:pPr>
        <w:numPr>
          <w:ilvl w:val="0"/>
          <w:numId w:val="4"/>
        </w:numPr>
        <w:jc w:val="left"/>
        <w:rPr>
          <w:rFonts w:ascii="宋体"/>
          <w:color w:val="000000"/>
        </w:rPr>
      </w:pPr>
      <w:r>
        <w:rPr>
          <w:rFonts w:ascii="宋体" w:hint="eastAsia"/>
          <w:color w:val="000000"/>
        </w:rPr>
        <w:t>300K时电子的迁移率。</w:t>
      </w:r>
    </w:p>
    <w:p w:rsidR="00147A27" w:rsidRDefault="00147A27" w:rsidP="00147A27"/>
    <w:p w:rsidR="00147A27" w:rsidRPr="007B424A" w:rsidRDefault="00147A27" w:rsidP="00147A27">
      <w:pPr>
        <w:rPr>
          <w:b/>
        </w:rPr>
      </w:pPr>
      <w:r w:rsidRPr="007B424A">
        <w:rPr>
          <w:rFonts w:hint="eastAsia"/>
          <w:b/>
        </w:rPr>
        <w:t>解答：</w:t>
      </w:r>
    </w:p>
    <w:p w:rsidR="00147A27" w:rsidRDefault="00147A27" w:rsidP="00147A27"/>
    <w:p w:rsidR="00147A27" w:rsidRDefault="00147A27" w:rsidP="00147A27">
      <w:pPr>
        <w:ind w:firstLineChars="100" w:firstLine="210"/>
      </w:pPr>
      <w:r>
        <w:rPr>
          <w:rFonts w:hint="eastAsia"/>
        </w:rPr>
        <w:t>由于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ac</w:t>
      </w:r>
      <w:r>
        <w:rPr>
          <w:rFonts w:hint="eastAsia"/>
        </w:rPr>
        <w:t>＜</w:t>
      </w:r>
      <w:r>
        <w:rPr>
          <w:rFonts w:hint="eastAsia"/>
        </w:rPr>
        <w:t>0</w:t>
      </w:r>
      <w:r>
        <w:rPr>
          <w:rFonts w:hint="eastAsia"/>
        </w:rPr>
        <w:t>，故为</w:t>
      </w:r>
      <w:r>
        <w:rPr>
          <w:rFonts w:hint="eastAsia"/>
        </w:rPr>
        <w:t>n</w:t>
      </w:r>
      <w:r>
        <w:rPr>
          <w:rFonts w:hint="eastAsia"/>
        </w:rPr>
        <w:t>型</w:t>
      </w:r>
    </w:p>
    <w:p w:rsidR="00147A27" w:rsidRDefault="00147A27" w:rsidP="00147A27">
      <w:pPr>
        <w:numPr>
          <w:ilvl w:val="0"/>
          <w:numId w:val="1"/>
        </w:numPr>
      </w:pPr>
      <w:r>
        <w:rPr>
          <w:rFonts w:hint="eastAsia"/>
        </w:rPr>
        <w:t>由</w:t>
      </w:r>
      <w:r>
        <w:rPr>
          <w:position w:val="-30"/>
        </w:rPr>
        <w:object w:dxaOrig="7180" w:dyaOrig="720">
          <v:shape id="_x0000_i1055" type="#_x0000_t75" style="width:359.25pt;height:36pt" o:ole="" fillcolor="window">
            <v:imagedata r:id="rId67" o:title=""/>
          </v:shape>
          <o:OLEObject Type="Embed" ProgID="Equation.3" ShapeID="_x0000_i1055" DrawAspect="Content" ObjectID="_1618410187" r:id="rId68"/>
        </w:object>
      </w:r>
    </w:p>
    <w:p w:rsidR="00147A27" w:rsidRDefault="00147A27" w:rsidP="00147A27">
      <w:pPr>
        <w:ind w:left="360"/>
      </w:pP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高斯</w:t>
      </w:r>
      <w:r>
        <w:rPr>
          <w:rFonts w:hint="eastAsia"/>
        </w:rPr>
        <w:t>=10</w:t>
      </w:r>
      <w:r>
        <w:rPr>
          <w:rFonts w:hint="eastAsia"/>
          <w:vertAlign w:val="superscript"/>
        </w:rPr>
        <w:t>-4</w:t>
      </w:r>
      <w:r>
        <w:rPr>
          <w:rFonts w:hint="eastAsia"/>
        </w:rPr>
        <w:t>T=10</w:t>
      </w:r>
      <w:r>
        <w:rPr>
          <w:rFonts w:hint="eastAsia"/>
          <w:vertAlign w:val="superscript"/>
        </w:rPr>
        <w:t>-8</w:t>
      </w:r>
      <w:r>
        <w:rPr>
          <w:rFonts w:hint="eastAsia"/>
        </w:rPr>
        <w:t>韦伯</w:t>
      </w:r>
      <w:r>
        <w:rPr>
          <w:rFonts w:hint="eastAsia"/>
        </w:rPr>
        <w:t>/cm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）</w:t>
      </w:r>
    </w:p>
    <w:p w:rsidR="00147A27" w:rsidRDefault="00147A27" w:rsidP="00147A27">
      <w:pPr>
        <w:ind w:left="360"/>
      </w:pPr>
      <w:r>
        <w:rPr>
          <w:rFonts w:hint="eastAsia"/>
        </w:rPr>
        <w:t xml:space="preserve">     </w:t>
      </w:r>
      <w:r>
        <w:rPr>
          <w:position w:val="-30"/>
        </w:rPr>
        <w:object w:dxaOrig="4220" w:dyaOrig="680">
          <v:shape id="_x0000_i1056" type="#_x0000_t75" style="width:210.75pt;height:33.75pt" o:ole="" fillcolor="window">
            <v:imagedata r:id="rId69" o:title=""/>
          </v:shape>
          <o:OLEObject Type="Embed" ProgID="Equation.3" ShapeID="_x0000_i1056" DrawAspect="Content" ObjectID="_1618410188" r:id="rId70"/>
        </w:object>
      </w:r>
    </w:p>
    <w:p w:rsidR="00147A27" w:rsidRDefault="00147A27" w:rsidP="00147A27">
      <w:pPr>
        <w:numPr>
          <w:ilvl w:val="0"/>
          <w:numId w:val="1"/>
        </w:numPr>
      </w:pPr>
      <w:r>
        <w:rPr>
          <w:position w:val="-32"/>
        </w:rPr>
        <w:object w:dxaOrig="4840" w:dyaOrig="700">
          <v:shape id="_x0000_i1057" type="#_x0000_t75" style="width:242.25pt;height:35.25pt" o:ole="" fillcolor="window">
            <v:imagedata r:id="rId71" o:title=""/>
          </v:shape>
          <o:OLEObject Type="Embed" ProgID="Equation.3" ShapeID="_x0000_i1057" DrawAspect="Content" ObjectID="_1618410189" r:id="rId72"/>
        </w:object>
      </w:r>
    </w:p>
    <w:p w:rsidR="00147A27" w:rsidRDefault="00147A27" w:rsidP="00147A27">
      <w:pPr>
        <w:numPr>
          <w:ilvl w:val="0"/>
          <w:numId w:val="1"/>
        </w:numPr>
      </w:pPr>
      <w:r>
        <w:rPr>
          <w:position w:val="-12"/>
        </w:rPr>
        <w:object w:dxaOrig="4720" w:dyaOrig="380">
          <v:shape id="_x0000_i1058" type="#_x0000_t75" style="width:236.25pt;height:18.75pt" o:ole="" fillcolor="window">
            <v:imagedata r:id="rId73" o:title=""/>
          </v:shape>
          <o:OLEObject Type="Embed" ProgID="Equation.3" ShapeID="_x0000_i1058" DrawAspect="Content" ObjectID="_1618410190" r:id="rId74"/>
        </w:object>
      </w:r>
    </w:p>
    <w:p w:rsidR="00147A27" w:rsidRDefault="00147A27" w:rsidP="00147A27">
      <w:pPr>
        <w:rPr>
          <w:rFonts w:ascii="宋体"/>
          <w:color w:val="000000"/>
        </w:rPr>
      </w:pPr>
      <w:r>
        <w:rPr>
          <w:rFonts w:hint="eastAsia"/>
        </w:rPr>
        <w:t xml:space="preserve"> 4</w:t>
      </w:r>
      <w:r>
        <w:rPr>
          <w:rFonts w:hint="eastAsia"/>
        </w:rPr>
        <w:t>、</w:t>
      </w:r>
      <w:r>
        <w:rPr>
          <w:rFonts w:ascii="宋体" w:hint="eastAsia"/>
          <w:color w:val="000000"/>
        </w:rPr>
        <w:t>设</w:t>
      </w:r>
      <w:r>
        <w:rPr>
          <w:rFonts w:ascii="宋体"/>
          <w:color w:val="000000"/>
          <w:position w:val="-14"/>
        </w:rPr>
        <w:object w:dxaOrig="859" w:dyaOrig="380">
          <v:shape id="_x0000_i1059" type="#_x0000_t75" style="width:42.75pt;height:18.75pt" o:ole="" fillcolor="window">
            <v:imagedata r:id="rId75" o:title=""/>
          </v:shape>
          <o:OLEObject Type="Embed" ProgID="Equation.3" ShapeID="_x0000_i1059" DrawAspect="Content" ObjectID="_1618410191" r:id="rId76"/>
        </w:object>
      </w:r>
      <w:r>
        <w:rPr>
          <w:rFonts w:ascii="宋体" w:hint="eastAsia"/>
          <w:color w:val="000000"/>
        </w:rPr>
        <w:t>，试证明：</w:t>
      </w:r>
    </w:p>
    <w:p w:rsidR="00147A27" w:rsidRDefault="00147A27" w:rsidP="00147A27">
      <w:pPr>
        <w:numPr>
          <w:ilvl w:val="0"/>
          <w:numId w:val="5"/>
        </w:numPr>
        <w:ind w:hanging="315"/>
        <w:rPr>
          <w:rFonts w:ascii="宋体"/>
          <w:color w:val="000000"/>
        </w:rPr>
      </w:pPr>
      <w:r>
        <w:rPr>
          <w:rFonts w:ascii="宋体" w:hint="eastAsia"/>
          <w:color w:val="000000"/>
        </w:rPr>
        <w:t>半导体的电导率取极小值</w:t>
      </w:r>
      <w:r>
        <w:rPr>
          <w:rFonts w:ascii="宋体"/>
          <w:color w:val="000000"/>
          <w:position w:val="-10"/>
        </w:rPr>
        <w:object w:dxaOrig="460" w:dyaOrig="340">
          <v:shape id="_x0000_i1060" type="#_x0000_t75" style="width:23.25pt;height:17.25pt" o:ole="" fillcolor="window">
            <v:imagedata r:id="rId77" o:title=""/>
          </v:shape>
          <o:OLEObject Type="Embed" ProgID="Equation.3" ShapeID="_x0000_i1060" DrawAspect="Content" ObjectID="_1618410192" r:id="rId78"/>
        </w:object>
      </w:r>
      <w:r>
        <w:rPr>
          <w:rFonts w:ascii="宋体" w:hint="eastAsia"/>
          <w:color w:val="000000"/>
        </w:rPr>
        <w:t>的条件是</w:t>
      </w:r>
    </w:p>
    <w:p w:rsidR="00147A27" w:rsidRDefault="00147A27" w:rsidP="00147A27">
      <w:pPr>
        <w:ind w:left="315"/>
        <w:rPr>
          <w:rFonts w:ascii="宋体"/>
          <w:color w:val="000000"/>
        </w:rPr>
      </w:pPr>
      <w:r>
        <w:rPr>
          <w:rFonts w:ascii="宋体" w:hint="eastAsia"/>
          <w:color w:val="000000"/>
        </w:rPr>
        <w:t xml:space="preserve">          </w:t>
      </w:r>
      <w:r>
        <w:rPr>
          <w:rFonts w:ascii="宋体"/>
          <w:color w:val="000000"/>
          <w:position w:val="-30"/>
        </w:rPr>
        <w:object w:dxaOrig="1380" w:dyaOrig="720">
          <v:shape id="_x0000_i1061" type="#_x0000_t75" style="width:69pt;height:36pt" o:ole="" fillcolor="window">
            <v:imagedata r:id="rId79" o:title=""/>
          </v:shape>
          <o:OLEObject Type="Embed" ProgID="Equation.3" ShapeID="_x0000_i1061" DrawAspect="Content" ObjectID="_1618410193" r:id="rId80"/>
        </w:object>
      </w:r>
      <w:r>
        <w:rPr>
          <w:rFonts w:ascii="宋体" w:hint="eastAsia"/>
          <w:color w:val="000000"/>
        </w:rPr>
        <w:t>和</w:t>
      </w:r>
      <w:r>
        <w:rPr>
          <w:rFonts w:ascii="宋体"/>
          <w:color w:val="000000"/>
          <w:position w:val="-32"/>
        </w:rPr>
        <w:object w:dxaOrig="1400" w:dyaOrig="720">
          <v:shape id="_x0000_i1062" type="#_x0000_t75" style="width:69.75pt;height:36pt" o:ole="" fillcolor="window">
            <v:imagedata r:id="rId81" o:title=""/>
          </v:shape>
          <o:OLEObject Type="Embed" ProgID="Equation.3" ShapeID="_x0000_i1062" DrawAspect="Content" ObjectID="_1618410194" r:id="rId82"/>
        </w:object>
      </w:r>
    </w:p>
    <w:p w:rsidR="00147A27" w:rsidRDefault="00147A27" w:rsidP="00147A27">
      <w:pPr>
        <w:ind w:leftChars="153" w:left="321" w:firstLineChars="101" w:firstLine="212"/>
        <w:rPr>
          <w:rFonts w:ascii="宋体"/>
          <w:color w:val="000000"/>
        </w:rPr>
      </w:pPr>
      <w:r>
        <w:rPr>
          <w:rFonts w:ascii="宋体" w:hint="eastAsia"/>
          <w:color w:val="000000"/>
        </w:rPr>
        <w:t xml:space="preserve">（2）   </w:t>
      </w:r>
      <w:r>
        <w:rPr>
          <w:rFonts w:ascii="宋体"/>
          <w:color w:val="000000"/>
          <w:position w:val="-24"/>
        </w:rPr>
        <w:object w:dxaOrig="1560" w:dyaOrig="660">
          <v:shape id="_x0000_i1063" type="#_x0000_t75" style="width:78pt;height:33pt" o:ole="" fillcolor="window">
            <v:imagedata r:id="rId83" o:title=""/>
          </v:shape>
          <o:OLEObject Type="Embed" ProgID="Equation.3" ShapeID="_x0000_i1063" DrawAspect="Content" ObjectID="_1618410195" r:id="rId84"/>
        </w:object>
      </w:r>
    </w:p>
    <w:p w:rsidR="00147A27" w:rsidRDefault="00147A27" w:rsidP="00147A27">
      <w:r>
        <w:rPr>
          <w:rFonts w:ascii="宋体" w:hint="eastAsia"/>
          <w:color w:val="000000"/>
        </w:rPr>
        <w:t>其中</w:t>
      </w:r>
      <w:r>
        <w:rPr>
          <w:rFonts w:ascii="宋体"/>
          <w:color w:val="000000"/>
          <w:position w:val="-12"/>
        </w:rPr>
        <w:object w:dxaOrig="279" w:dyaOrig="360">
          <v:shape id="_x0000_i1064" type="#_x0000_t75" style="width:14.25pt;height:18pt" o:ole="" fillcolor="window">
            <v:imagedata r:id="rId85" o:title=""/>
          </v:shape>
          <o:OLEObject Type="Embed" ProgID="Equation.3" ShapeID="_x0000_i1064" DrawAspect="Content" ObjectID="_1618410196" r:id="rId86"/>
        </w:object>
      </w:r>
      <w:r>
        <w:rPr>
          <w:rFonts w:ascii="宋体" w:hint="eastAsia"/>
          <w:color w:val="000000"/>
        </w:rPr>
        <w:t>是本征半导体的电导率，</w:t>
      </w:r>
      <w:r>
        <w:rPr>
          <w:rFonts w:ascii="宋体"/>
          <w:color w:val="000000"/>
          <w:position w:val="-14"/>
        </w:rPr>
        <w:object w:dxaOrig="1120" w:dyaOrig="380">
          <v:shape id="_x0000_i1065" type="#_x0000_t75" style="width:56.25pt;height:18.75pt" o:ole="" fillcolor="window">
            <v:imagedata r:id="rId87" o:title=""/>
          </v:shape>
          <o:OLEObject Type="Embed" ProgID="Equation.3" ShapeID="_x0000_i1065" DrawAspect="Content" ObjectID="_1618410197" r:id="rId88"/>
        </w:object>
      </w:r>
      <w:r>
        <w:rPr>
          <w:rFonts w:ascii="宋体" w:hint="eastAsia"/>
          <w:color w:val="000000"/>
        </w:rPr>
        <w:t>。</w:t>
      </w:r>
    </w:p>
    <w:p w:rsidR="00147A27" w:rsidRPr="007B424A" w:rsidRDefault="00147A27" w:rsidP="00147A27">
      <w:pPr>
        <w:rPr>
          <w:b/>
        </w:rPr>
      </w:pPr>
      <w:r w:rsidRPr="007B424A">
        <w:rPr>
          <w:rFonts w:hint="eastAsia"/>
          <w:b/>
        </w:rPr>
        <w:t>解答：</w:t>
      </w:r>
    </w:p>
    <w:p w:rsidR="00147A27" w:rsidRDefault="00147A27" w:rsidP="00147A27">
      <w:r>
        <w:rPr>
          <w:rFonts w:hint="eastAsia"/>
        </w:rPr>
        <w:lastRenderedPageBreak/>
        <w:t>证：</w:t>
      </w:r>
      <w:r>
        <w:rPr>
          <w:rFonts w:hint="eastAsia"/>
        </w:rPr>
        <w:t>1</w:t>
      </w:r>
      <w:r>
        <w:rPr>
          <w:rFonts w:hint="eastAsia"/>
        </w:rPr>
        <w:t>）由</w:t>
      </w:r>
      <w:r>
        <w:rPr>
          <w:position w:val="-14"/>
        </w:rPr>
        <w:object w:dxaOrig="3580" w:dyaOrig="400">
          <v:shape id="_x0000_i1066" type="#_x0000_t75" style="width:179.25pt;height:20.25pt" o:ole="" fillcolor="window">
            <v:imagedata r:id="rId89" o:title=""/>
          </v:shape>
          <o:OLEObject Type="Embed" ProgID="Equation.3" ShapeID="_x0000_i1066" DrawAspect="Content" ObjectID="_1618410198" r:id="rId90"/>
        </w:objec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position w:val="-24"/>
        </w:rPr>
        <w:object w:dxaOrig="800" w:dyaOrig="620">
          <v:shape id="_x0000_i1067" type="#_x0000_t75" style="width:39.75pt;height:30.75pt" o:ole="" fillcolor="window">
            <v:imagedata r:id="rId91" o:title=""/>
          </v:shape>
          <o:OLEObject Type="Embed" ProgID="Equation.3" ShapeID="_x0000_i1067" DrawAspect="Content" ObjectID="_1618410199" r:id="rId92"/>
        </w:object>
      </w:r>
    </w:p>
    <w:p w:rsidR="00147A27" w:rsidRDefault="00147A27" w:rsidP="00147A27">
      <w:pPr>
        <w:ind w:firstLine="900"/>
      </w:pPr>
      <w:r>
        <w:rPr>
          <w:position w:val="-30"/>
        </w:rPr>
        <w:object w:dxaOrig="4840" w:dyaOrig="720">
          <v:shape id="_x0000_i1068" type="#_x0000_t75" style="width:242.25pt;height:36pt" o:ole="" fillcolor="window">
            <v:imagedata r:id="rId93" o:title=""/>
          </v:shape>
          <o:OLEObject Type="Embed" ProgID="Equation.3" ShapeID="_x0000_i1068" DrawAspect="Content" ObjectID="_1618410200" r:id="rId94"/>
        </w:object>
      </w:r>
      <w:r>
        <w:rPr>
          <w:rFonts w:hint="eastAsia"/>
        </w:rPr>
        <w:t>和</w:t>
      </w:r>
      <w:r>
        <w:rPr>
          <w:position w:val="-32"/>
        </w:rPr>
        <w:object w:dxaOrig="2180" w:dyaOrig="700">
          <v:shape id="_x0000_i1069" type="#_x0000_t75" style="width:108.75pt;height:35.25pt" o:ole="" fillcolor="window">
            <v:imagedata r:id="rId95" o:title=""/>
          </v:shape>
          <o:OLEObject Type="Embed" ProgID="Equation.3" ShapeID="_x0000_i1069" DrawAspect="Content" ObjectID="_1618410201" r:id="rId96"/>
        </w:object>
      </w:r>
    </w:p>
    <w:p w:rsidR="00147A27" w:rsidRDefault="00147A27" w:rsidP="00147A27">
      <w:r>
        <w:rPr>
          <w:rFonts w:hint="eastAsia"/>
        </w:rPr>
        <w:t xml:space="preserve">   2</w:t>
      </w:r>
      <w:r>
        <w:rPr>
          <w:rFonts w:hint="eastAsia"/>
        </w:rPr>
        <w:t>）</w:t>
      </w:r>
    </w:p>
    <w:p w:rsidR="00147A27" w:rsidRDefault="00147A27" w:rsidP="00147A27">
      <w:pPr>
        <w:jc w:val="left"/>
      </w:pPr>
      <w:r>
        <w:rPr>
          <w:position w:val="-64"/>
        </w:rPr>
        <w:object w:dxaOrig="8940" w:dyaOrig="1400">
          <v:shape id="_x0000_i1070" type="#_x0000_t75" style="width:447pt;height:69.75pt" o:ole="" fillcolor="window">
            <v:imagedata r:id="rId97" o:title=""/>
          </v:shape>
          <o:OLEObject Type="Embed" ProgID="Equation.3" ShapeID="_x0000_i1070" DrawAspect="Content" ObjectID="_1618410202" r:id="rId98"/>
        </w:object>
      </w:r>
    </w:p>
    <w:p w:rsidR="00147A27" w:rsidRDefault="00147A27" w:rsidP="00147A27">
      <w:pPr>
        <w:rPr>
          <w:rFonts w:ascii="宋体"/>
          <w:color w:val="00000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ascii="宋体" w:hint="eastAsia"/>
          <w:color w:val="000000"/>
        </w:rPr>
        <w:t>含有受主密度和施主密度分别为</w:t>
      </w:r>
      <w:r>
        <w:rPr>
          <w:rFonts w:ascii="宋体"/>
          <w:color w:val="000000"/>
          <w:position w:val="-12"/>
        </w:rPr>
        <w:object w:dxaOrig="340" w:dyaOrig="360">
          <v:shape id="_x0000_i1071" type="#_x0000_t75" style="width:17.25pt;height:18pt" o:ole="" fillcolor="window">
            <v:imagedata r:id="rId99" o:title=""/>
          </v:shape>
          <o:OLEObject Type="Embed" ProgID="Equation.3" ShapeID="_x0000_i1071" DrawAspect="Content" ObjectID="_1618410203" r:id="rId100"/>
        </w:object>
      </w:r>
      <w:r>
        <w:rPr>
          <w:rFonts w:ascii="宋体" w:hint="eastAsia"/>
          <w:color w:val="000000"/>
        </w:rPr>
        <w:t>和</w:t>
      </w:r>
      <w:r>
        <w:rPr>
          <w:rFonts w:ascii="宋体"/>
          <w:color w:val="000000"/>
          <w:position w:val="-12"/>
        </w:rPr>
        <w:object w:dxaOrig="360" w:dyaOrig="360">
          <v:shape id="_x0000_i1072" type="#_x0000_t75" style="width:18pt;height:18pt" o:ole="" fillcolor="window">
            <v:imagedata r:id="rId101" o:title=""/>
          </v:shape>
          <o:OLEObject Type="Embed" ProgID="Equation.3" ShapeID="_x0000_i1072" DrawAspect="Content" ObjectID="_1618410204" r:id="rId102"/>
        </w:object>
      </w:r>
      <w:r>
        <w:rPr>
          <w:rFonts w:ascii="宋体" w:hint="eastAsia"/>
          <w:color w:val="000000"/>
        </w:rPr>
        <w:t>的p型样品，如果两种载流子对电导的贡献都不可忽略，试导出电导率公式：</w:t>
      </w:r>
    </w:p>
    <w:p w:rsidR="00147A27" w:rsidRDefault="00147A27" w:rsidP="00147A27">
      <w:pPr>
        <w:rPr>
          <w:rFonts w:ascii="宋体"/>
          <w:color w:val="000000"/>
        </w:rPr>
      </w:pPr>
      <w:r>
        <w:rPr>
          <w:rFonts w:ascii="宋体" w:hint="eastAsia"/>
          <w:color w:val="000000"/>
        </w:rPr>
        <w:t xml:space="preserve">     </w:t>
      </w:r>
      <w:r>
        <w:rPr>
          <w:rFonts w:ascii="宋体"/>
          <w:color w:val="000000"/>
          <w:position w:val="-24"/>
        </w:rPr>
        <w:object w:dxaOrig="1420" w:dyaOrig="620">
          <v:shape id="_x0000_i1073" type="#_x0000_t75" style="width:71.25pt;height:30.75pt" o:ole="" fillcolor="window">
            <v:imagedata r:id="rId103" o:title=""/>
          </v:shape>
          <o:OLEObject Type="Embed" ProgID="Equation.3" ShapeID="_x0000_i1073" DrawAspect="Content" ObjectID="_1618410205" r:id="rId104"/>
        </w:object>
      </w:r>
      <w:r>
        <w:rPr>
          <w:rFonts w:ascii="宋体"/>
          <w:color w:val="000000"/>
          <w:position w:val="-30"/>
        </w:rPr>
        <w:object w:dxaOrig="4200" w:dyaOrig="740">
          <v:shape id="_x0000_i1074" type="#_x0000_t75" style="width:210pt;height:36.75pt" o:ole="" fillcolor="window">
            <v:imagedata r:id="rId105" o:title=""/>
          </v:shape>
          <o:OLEObject Type="Embed" ProgID="Equation.3" ShapeID="_x0000_i1074" DrawAspect="Content" ObjectID="_1618410206" r:id="rId106"/>
        </w:object>
      </w:r>
    </w:p>
    <w:p w:rsidR="00147A27" w:rsidRDefault="00147A27" w:rsidP="00147A27">
      <w:pPr>
        <w:ind w:left="1980" w:hanging="1980"/>
        <w:jc w:val="left"/>
      </w:pPr>
      <w:r>
        <w:rPr>
          <w:rFonts w:ascii="宋体"/>
          <w:color w:val="000000"/>
        </w:rPr>
        <w:t xml:space="preserve"> </w:t>
      </w:r>
      <w:r>
        <w:rPr>
          <w:rFonts w:ascii="宋体" w:hint="eastAsia"/>
          <w:color w:val="000000"/>
        </w:rPr>
        <w:t>如果样品进入本征导电区，上式又简化成什么形式？式中</w:t>
      </w:r>
      <w:r>
        <w:rPr>
          <w:rFonts w:ascii="宋体"/>
          <w:color w:val="000000"/>
          <w:position w:val="-12"/>
        </w:rPr>
        <w:object w:dxaOrig="240" w:dyaOrig="360">
          <v:shape id="_x0000_i1075" type="#_x0000_t75" style="width:12pt;height:18pt" o:ole="" fillcolor="window">
            <v:imagedata r:id="rId107" o:title=""/>
          </v:shape>
          <o:OLEObject Type="Embed" ProgID="Equation.3" ShapeID="_x0000_i1075" DrawAspect="Content" ObjectID="_1618410207" r:id="rId108"/>
        </w:object>
      </w:r>
      <w:r>
        <w:rPr>
          <w:rFonts w:ascii="宋体" w:hint="eastAsia"/>
          <w:color w:val="000000"/>
        </w:rPr>
        <w:t>是本征载流子密度，</w:t>
      </w:r>
      <w:r>
        <w:rPr>
          <w:rFonts w:ascii="宋体"/>
          <w:color w:val="000000"/>
          <w:position w:val="-14"/>
        </w:rPr>
        <w:object w:dxaOrig="1120" w:dyaOrig="380">
          <v:shape id="_x0000_i1076" type="#_x0000_t75" style="width:56.25pt;height:18.75pt" o:ole="" fillcolor="window">
            <v:imagedata r:id="rId109" o:title=""/>
          </v:shape>
          <o:OLEObject Type="Embed" ProgID="Equation.3" ShapeID="_x0000_i1076" DrawAspect="Content" ObjectID="_1618410208" r:id="rId110"/>
        </w:object>
      </w:r>
      <w:r>
        <w:rPr>
          <w:rFonts w:ascii="宋体" w:hint="eastAsia"/>
          <w:color w:val="000000"/>
        </w:rPr>
        <w:t>。</w:t>
      </w:r>
    </w:p>
    <w:p w:rsidR="00147A27" w:rsidRPr="007B424A" w:rsidRDefault="00147A27" w:rsidP="00147A27">
      <w:pPr>
        <w:ind w:left="1980" w:hanging="1980"/>
        <w:jc w:val="left"/>
        <w:rPr>
          <w:b/>
        </w:rPr>
      </w:pPr>
      <w:r w:rsidRPr="007B424A">
        <w:rPr>
          <w:rFonts w:hint="eastAsia"/>
          <w:b/>
        </w:rPr>
        <w:t>解答：</w:t>
      </w:r>
    </w:p>
    <w:p w:rsidR="00147A27" w:rsidRDefault="00147A27" w:rsidP="00147A27">
      <w:pPr>
        <w:ind w:leftChars="100" w:left="210" w:firstLineChars="100" w:firstLine="210"/>
        <w:jc w:val="left"/>
      </w:pPr>
      <w:r>
        <w:rPr>
          <w:rFonts w:hint="eastAsia"/>
        </w:rPr>
        <w:t>由</w:t>
      </w:r>
      <w:r>
        <w:rPr>
          <w:position w:val="-12"/>
        </w:rPr>
        <w:object w:dxaOrig="1840" w:dyaOrig="360">
          <v:shape id="_x0000_i1077" type="#_x0000_t75" style="width:92.25pt;height:18pt" o:ole="" fillcolor="window">
            <v:imagedata r:id="rId111" o:title=""/>
          </v:shape>
          <o:OLEObject Type="Embed" ProgID="Equation.3" ShapeID="_x0000_i1077" DrawAspect="Content" ObjectID="_1618410209" r:id="rId112"/>
        </w:object>
      </w:r>
      <w:r>
        <w:rPr>
          <w:rFonts w:hint="eastAsia"/>
        </w:rPr>
        <w:t>，</w:t>
      </w:r>
      <w:r>
        <w:rPr>
          <w:position w:val="-14"/>
        </w:rPr>
        <w:object w:dxaOrig="1120" w:dyaOrig="380">
          <v:shape id="_x0000_i1078" type="#_x0000_t75" style="width:56.25pt;height:18.75pt" o:ole="" fillcolor="window">
            <v:imagedata r:id="rId109" o:title=""/>
          </v:shape>
          <o:OLEObject Type="Embed" ProgID="Equation.3" ShapeID="_x0000_i1078" DrawAspect="Content" ObjectID="_1618410210" r:id="rId113"/>
        </w:object>
      </w:r>
      <w:r>
        <w:rPr>
          <w:rFonts w:hint="eastAsia"/>
        </w:rPr>
        <w:t>和</w:t>
      </w:r>
      <w:r>
        <w:rPr>
          <w:position w:val="-12"/>
        </w:rPr>
        <w:object w:dxaOrig="800" w:dyaOrig="380">
          <v:shape id="_x0000_i1079" type="#_x0000_t75" style="width:39.75pt;height:18.75pt" o:ole="" fillcolor="window">
            <v:imagedata r:id="rId114" o:title=""/>
          </v:shape>
          <o:OLEObject Type="Embed" ProgID="Equation.3" ShapeID="_x0000_i1079" DrawAspect="Content" ObjectID="_1618410211" r:id="rId115"/>
        </w:object>
      </w:r>
      <w:r>
        <w:rPr>
          <w:rFonts w:hint="eastAsia"/>
        </w:rPr>
        <w:t>，得</w:t>
      </w:r>
    </w:p>
    <w:p w:rsidR="00147A27" w:rsidRDefault="00147A27" w:rsidP="00147A27">
      <w:pPr>
        <w:ind w:left="1980" w:hanging="1980"/>
        <w:jc w:val="left"/>
      </w:pPr>
      <w:r>
        <w:rPr>
          <w:rFonts w:hint="eastAsia"/>
        </w:rPr>
        <w:t xml:space="preserve">                 </w:t>
      </w:r>
      <w:r>
        <w:rPr>
          <w:position w:val="-74"/>
        </w:rPr>
        <w:object w:dxaOrig="3500" w:dyaOrig="1600">
          <v:shape id="_x0000_i1080" type="#_x0000_t75" style="width:174.75pt;height:80.25pt" o:ole="" fillcolor="window">
            <v:imagedata r:id="rId116" o:title=""/>
          </v:shape>
          <o:OLEObject Type="Embed" ProgID="Equation.3" ShapeID="_x0000_i1080" DrawAspect="Content" ObjectID="_1618410212" r:id="rId117"/>
        </w:object>
      </w:r>
    </w:p>
    <w:p w:rsidR="00147A27" w:rsidRDefault="00147A27" w:rsidP="00147A27">
      <w:pPr>
        <w:ind w:left="540" w:hanging="540"/>
        <w:jc w:val="left"/>
      </w:pPr>
      <w:r>
        <w:rPr>
          <w:position w:val="-30"/>
        </w:rPr>
        <w:object w:dxaOrig="8440" w:dyaOrig="720">
          <v:shape id="_x0000_i1081" type="#_x0000_t75" style="width:422.25pt;height:36pt" o:ole="" fillcolor="window">
            <v:imagedata r:id="rId118" o:title=""/>
          </v:shape>
          <o:OLEObject Type="Embed" ProgID="Equation.3" ShapeID="_x0000_i1081" DrawAspect="Content" ObjectID="_1618410213" r:id="rId119"/>
        </w:object>
      </w:r>
      <w:r>
        <w:rPr>
          <w:rFonts w:hint="eastAsia"/>
        </w:rPr>
        <w:t>当进入本征区时：</w:t>
      </w:r>
      <w:r>
        <w:rPr>
          <w:position w:val="-24"/>
        </w:rPr>
        <w:object w:dxaOrig="3500" w:dyaOrig="620">
          <v:shape id="_x0000_i1082" type="#_x0000_t75" style="width:174.75pt;height:30.75pt" o:ole="" fillcolor="window">
            <v:imagedata r:id="rId120" o:title=""/>
          </v:shape>
          <o:OLEObject Type="Embed" ProgID="Equation.3" ShapeID="_x0000_i1082" DrawAspect="Content" ObjectID="_1618410214" r:id="rId121"/>
        </w:object>
      </w:r>
    </w:p>
    <w:p w:rsidR="006644E9" w:rsidRDefault="00147A27"/>
    <w:sectPr w:rsidR="00664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578C"/>
    <w:multiLevelType w:val="singleLevel"/>
    <w:tmpl w:val="B14C54C6"/>
    <w:lvl w:ilvl="0">
      <w:start w:val="1"/>
      <w:numFmt w:val="decimal"/>
      <w:lvlText w:val="（%1）"/>
      <w:lvlJc w:val="left"/>
      <w:pPr>
        <w:tabs>
          <w:tab w:val="num" w:pos="840"/>
        </w:tabs>
        <w:ind w:left="840" w:hanging="525"/>
      </w:pPr>
      <w:rPr>
        <w:rFonts w:hint="eastAsia"/>
      </w:rPr>
    </w:lvl>
  </w:abstractNum>
  <w:abstractNum w:abstractNumId="1">
    <w:nsid w:val="4138504B"/>
    <w:multiLevelType w:val="hybridMultilevel"/>
    <w:tmpl w:val="2E62E088"/>
    <w:lvl w:ilvl="0" w:tplc="2C50431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070940"/>
    <w:multiLevelType w:val="hybridMultilevel"/>
    <w:tmpl w:val="4A08969A"/>
    <w:lvl w:ilvl="0" w:tplc="594E8F9A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338758A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DD64C4"/>
    <w:multiLevelType w:val="singleLevel"/>
    <w:tmpl w:val="2368B130"/>
    <w:lvl w:ilvl="0">
      <w:start w:val="1"/>
      <w:numFmt w:val="decimal"/>
      <w:lvlText w:val="（%1）"/>
      <w:lvlJc w:val="left"/>
      <w:pPr>
        <w:tabs>
          <w:tab w:val="num" w:pos="1245"/>
        </w:tabs>
        <w:ind w:left="1245" w:hanging="720"/>
      </w:pPr>
      <w:rPr>
        <w:rFonts w:hint="eastAsia"/>
      </w:rPr>
    </w:lvl>
  </w:abstractNum>
  <w:abstractNum w:abstractNumId="4">
    <w:nsid w:val="560D78D6"/>
    <w:multiLevelType w:val="multilevel"/>
    <w:tmpl w:val="3BEE6B50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27"/>
    <w:rsid w:val="00147A27"/>
    <w:rsid w:val="00527327"/>
    <w:rsid w:val="00C6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A2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A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A2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A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6" Type="http://schemas.openxmlformats.org/officeDocument/2006/relationships/image" Target="media/image6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6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jpeg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1.bin"/><Relationship Id="rId116" Type="http://schemas.openxmlformats.org/officeDocument/2006/relationships/image" Target="media/image5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4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0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8.wmf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312</Words>
  <Characters>1784</Characters>
  <Application>Microsoft Office Word</Application>
  <DocSecurity>0</DocSecurity>
  <Lines>14</Lines>
  <Paragraphs>4</Paragraphs>
  <ScaleCrop>false</ScaleCrop>
  <Company>China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1</cp:revision>
  <dcterms:created xsi:type="dcterms:W3CDTF">2019-05-03T09:20:00Z</dcterms:created>
  <dcterms:modified xsi:type="dcterms:W3CDTF">2019-05-03T09:28:00Z</dcterms:modified>
</cp:coreProperties>
</file>