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B0" w:rsidRDefault="00B22224" w:rsidP="00F50CB0">
      <w:pPr>
        <w:autoSpaceDE w:val="0"/>
        <w:autoSpaceDN w:val="0"/>
        <w:rPr>
          <w:rFonts w:ascii="宋体" w:eastAsia="宋体" w:hAnsi="宋体" w:cs="Times New Roman" w:hint="eastAsia"/>
          <w:b/>
          <w:szCs w:val="20"/>
        </w:rPr>
      </w:pPr>
      <w:r>
        <w:rPr>
          <w:rFonts w:ascii="宋体" w:eastAsia="宋体" w:hAnsi="宋体" w:cs="Times New Roman" w:hint="eastAsia"/>
          <w:b/>
          <w:szCs w:val="20"/>
        </w:rPr>
        <w:t>1</w:t>
      </w:r>
      <w:r>
        <w:rPr>
          <w:rFonts w:ascii="宋体" w:eastAsia="宋体" w:hAnsi="宋体" w:cs="Times New Roman"/>
          <w:b/>
          <w:szCs w:val="20"/>
        </w:rPr>
        <w:t xml:space="preserve">. </w:t>
      </w:r>
      <w:r>
        <w:rPr>
          <w:rFonts w:ascii="宋体" w:eastAsia="宋体" w:hAnsi="宋体" w:cs="Times New Roman" w:hint="eastAsia"/>
          <w:b/>
          <w:szCs w:val="20"/>
        </w:rPr>
        <w:t>概念部分参考教科书及讲义。（2</w:t>
      </w:r>
      <w:r>
        <w:rPr>
          <w:rFonts w:ascii="宋体" w:eastAsia="宋体" w:hAnsi="宋体" w:cs="Times New Roman"/>
          <w:b/>
          <w:szCs w:val="20"/>
        </w:rPr>
        <w:t>0</w:t>
      </w:r>
      <w:r>
        <w:rPr>
          <w:rFonts w:ascii="宋体" w:eastAsia="宋体" w:hAnsi="宋体" w:cs="Times New Roman" w:hint="eastAsia"/>
          <w:b/>
          <w:szCs w:val="20"/>
        </w:rPr>
        <w:t>分）</w:t>
      </w:r>
    </w:p>
    <w:p w:rsidR="00F50CB0" w:rsidRPr="00FD63D7" w:rsidRDefault="00B22224" w:rsidP="00F50CB0">
      <w:pPr>
        <w:autoSpaceDE w:val="0"/>
        <w:autoSpaceDN w:val="0"/>
        <w:rPr>
          <w:rFonts w:ascii="宋体" w:eastAsia="宋体" w:hAnsi="宋体" w:cs="Times New Roman" w:hint="eastAsia"/>
          <w:b/>
          <w:szCs w:val="20"/>
        </w:rPr>
      </w:pPr>
      <w:r>
        <w:rPr>
          <w:rFonts w:ascii="宋体" w:eastAsia="宋体" w:hAnsi="宋体" w:cs="Times New Roman" w:hint="eastAsia"/>
          <w:b/>
          <w:szCs w:val="20"/>
        </w:rPr>
        <w:t>2</w:t>
      </w:r>
      <w:r>
        <w:rPr>
          <w:rFonts w:ascii="宋体" w:eastAsia="宋体" w:hAnsi="宋体" w:cs="Times New Roman"/>
          <w:b/>
          <w:szCs w:val="20"/>
        </w:rPr>
        <w:t xml:space="preserve">. </w:t>
      </w:r>
      <w:r w:rsidR="00F50CB0">
        <w:rPr>
          <w:rFonts w:ascii="宋体" w:eastAsia="宋体" w:hAnsi="宋体" w:cs="Times New Roman" w:hint="eastAsia"/>
          <w:b/>
          <w:szCs w:val="20"/>
        </w:rPr>
        <w:t>画图</w:t>
      </w:r>
      <w:r>
        <w:rPr>
          <w:rFonts w:ascii="宋体" w:eastAsia="宋体" w:hAnsi="宋体" w:cs="Times New Roman"/>
          <w:b/>
          <w:szCs w:val="20"/>
        </w:rPr>
        <w:t>部分</w:t>
      </w:r>
      <w:r>
        <w:rPr>
          <w:rFonts w:ascii="宋体" w:eastAsia="宋体" w:hAnsi="宋体" w:cs="Times New Roman" w:hint="eastAsia"/>
          <w:b/>
          <w:szCs w:val="20"/>
        </w:rPr>
        <w:t>见讲义。（2</w:t>
      </w:r>
      <w:r>
        <w:rPr>
          <w:rFonts w:ascii="宋体" w:eastAsia="宋体" w:hAnsi="宋体" w:cs="Times New Roman"/>
          <w:b/>
          <w:szCs w:val="20"/>
        </w:rPr>
        <w:t>0</w:t>
      </w:r>
      <w:r>
        <w:rPr>
          <w:rFonts w:ascii="宋体" w:eastAsia="宋体" w:hAnsi="宋体" w:cs="Times New Roman" w:hint="eastAsia"/>
          <w:b/>
          <w:szCs w:val="20"/>
        </w:rPr>
        <w:t>分）</w:t>
      </w:r>
    </w:p>
    <w:p w:rsidR="00F50CB0" w:rsidRPr="00B22224" w:rsidRDefault="00B22224" w:rsidP="00F50CB0">
      <w:pPr>
        <w:rPr>
          <w:b/>
        </w:rPr>
      </w:pPr>
      <w:r w:rsidRPr="00B22224">
        <w:rPr>
          <w:rFonts w:hint="eastAsia"/>
          <w:b/>
        </w:rPr>
        <w:t>3</w:t>
      </w:r>
      <w:r w:rsidRPr="00B22224">
        <w:rPr>
          <w:b/>
        </w:rPr>
        <w:t xml:space="preserve">. </w:t>
      </w:r>
      <w:r w:rsidRPr="00B22224">
        <w:rPr>
          <w:rFonts w:hint="eastAsia"/>
          <w:b/>
        </w:rPr>
        <w:t>每题</w:t>
      </w:r>
      <w:r w:rsidRPr="00B22224">
        <w:rPr>
          <w:rFonts w:hint="eastAsia"/>
          <w:b/>
        </w:rPr>
        <w:t>1</w:t>
      </w:r>
      <w:r w:rsidRPr="00B22224">
        <w:rPr>
          <w:b/>
        </w:rPr>
        <w:t>0</w:t>
      </w:r>
      <w:r w:rsidRPr="00B22224">
        <w:rPr>
          <w:rFonts w:hint="eastAsia"/>
          <w:b/>
        </w:rPr>
        <w:t>分</w: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b/>
          <w:szCs w:val="21"/>
        </w:rPr>
      </w:pPr>
      <w:r w:rsidRPr="00E34CAE">
        <w:rPr>
          <w:rFonts w:ascii="Times New Roman" w:eastAsia="宋体" w:hAnsi="Times New Roman" w:cs="Times New Roman" w:hint="eastAsia"/>
          <w:b/>
          <w:szCs w:val="21"/>
        </w:rPr>
        <w:t>1.3</w:t>
      </w:r>
      <w:r w:rsidRPr="00E34CAE">
        <w:rPr>
          <w:rFonts w:ascii="Times New Roman" w:eastAsia="宋体" w:hAnsi="Times New Roman" w:cs="Times New Roman" w:hint="eastAsia"/>
          <w:b/>
          <w:szCs w:val="21"/>
        </w:rPr>
        <w:t>、证明：面心立方的倒格子是体心立方；体心立方的倒格子是面心立方。</w: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证明：（</w:t>
      </w:r>
      <w:r w:rsidRPr="00E34CAE">
        <w:rPr>
          <w:rFonts w:ascii="Times New Roman" w:eastAsia="宋体" w:hAnsi="Times New Roman" w:cs="Times New Roman" w:hint="eastAsia"/>
          <w:szCs w:val="21"/>
        </w:rPr>
        <w:t>1</w:t>
      </w:r>
      <w:r w:rsidRPr="00E34CAE">
        <w:rPr>
          <w:rFonts w:ascii="Times New Roman" w:eastAsia="宋体" w:hAnsi="Times New Roman" w:cs="Times New Roman" w:hint="eastAsia"/>
          <w:szCs w:val="21"/>
        </w:rPr>
        <w:t>）面心立方的正格子基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（固体物理学原胞基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）：</w:t>
      </w:r>
      <w:r w:rsidRPr="00E34CAE">
        <w:rPr>
          <w:rFonts w:ascii="Times New Roman" w:eastAsia="宋体" w:hAnsi="Times New Roman" w:cs="Times New Roman"/>
          <w:position w:val="-92"/>
          <w:szCs w:val="21"/>
        </w:rPr>
        <w:object w:dxaOrig="148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6" o:spid="_x0000_i1025" type="#_x0000_t75" style="width:74.3pt;height:98.5pt;mso-wrap-style:square;mso-position-horizontal-relative:page;mso-position-vertical-relative:page" o:ole="">
            <v:imagedata r:id="rId4" o:title=""/>
          </v:shape>
          <o:OLEObject Type="Embed" ProgID="Equation.DSMT4" ShapeID="对象 16" DrawAspect="Content" ObjectID="_1708764781" r:id="rId5"/>
        </w:objec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由倒格子基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的定义：</w:t>
      </w:r>
      <w:r w:rsidRPr="00E34CAE">
        <w:rPr>
          <w:rFonts w:ascii="Times New Roman" w:eastAsia="宋体" w:hAnsi="Times New Roman" w:cs="Times New Roman"/>
          <w:position w:val="-24"/>
          <w:szCs w:val="21"/>
        </w:rPr>
        <w:object w:dxaOrig="1600" w:dyaOrig="619">
          <v:shape id="对象 17" o:spid="_x0000_i1026" type="#_x0000_t75" style="width:80.05pt;height:30.55pt;mso-wrap-style:square;mso-position-horizontal-relative:page;mso-position-vertical-relative:page" o:ole="">
            <v:imagedata r:id="rId6" o:title=""/>
          </v:shape>
          <o:OLEObject Type="Embed" ProgID="Equation.DSMT4" ShapeID="对象 17" DrawAspect="Content" ObjectID="_1708764782" r:id="rId7"/>
        </w:objec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/>
          <w:position w:val="-92"/>
          <w:szCs w:val="21"/>
        </w:rPr>
        <w:object w:dxaOrig="3700" w:dyaOrig="1960">
          <v:shape id="对象 18" o:spid="_x0000_i1027" type="#_x0000_t75" style="width:185.45pt;height:98.5pt;mso-wrap-style:square;mso-position-horizontal-relative:page;mso-position-vertical-relative:page" o:ole="">
            <v:imagedata r:id="rId8" o:title=""/>
          </v:shape>
          <o:OLEObject Type="Embed" ProgID="Equation.DSMT4" ShapeID="对象 18" DrawAspect="Content" ObjectID="_1708764783" r:id="rId9"/>
        </w:object>
      </w:r>
      <w:r w:rsidRPr="00E34CAE">
        <w:rPr>
          <w:rFonts w:ascii="Times New Roman" w:eastAsia="宋体" w:hAnsi="Times New Roman" w:cs="Times New Roman" w:hint="eastAsia"/>
          <w:szCs w:val="21"/>
        </w:rPr>
        <w:t>，</w:t>
      </w:r>
      <w:r w:rsidRPr="00E34CAE">
        <w:rPr>
          <w:rFonts w:ascii="Times New Roman" w:eastAsia="宋体" w:hAnsi="Times New Roman" w:cs="Times New Roman"/>
          <w:position w:val="-90"/>
          <w:szCs w:val="21"/>
        </w:rPr>
        <w:object w:dxaOrig="3780" w:dyaOrig="1920">
          <v:shape id="对象 19" o:spid="_x0000_i1028" type="#_x0000_t75" style="width:188.95pt;height:95.6pt;mso-wrap-style:square;mso-position-horizontal-relative:page;mso-position-vertical-relative:page" o:ole="">
            <v:imagedata r:id="rId10" o:title=""/>
          </v:shape>
          <o:OLEObject Type="Embed" ProgID="Equation.DSMT4" ShapeID="对象 19" DrawAspect="Content" ObjectID="_1708764784" r:id="rId11"/>
        </w:objec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/>
          <w:position w:val="-24"/>
          <w:szCs w:val="21"/>
        </w:rPr>
        <w:object w:dxaOrig="4720" w:dyaOrig="659">
          <v:shape id="对象 20" o:spid="_x0000_i1029" type="#_x0000_t75" style="width:236.15pt;height:33.4pt;mso-wrap-style:square;mso-position-horizontal-relative:page;mso-position-vertical-relative:page" o:ole="">
            <v:imagedata r:id="rId12" o:title=""/>
          </v:shape>
          <o:OLEObject Type="Embed" ProgID="Equation.DSMT4" ShapeID="对象 20" DrawAspect="Content" ObjectID="_1708764785" r:id="rId13"/>
        </w:objec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同理可得：</w:t>
      </w:r>
      <w:r w:rsidRPr="00E34CAE">
        <w:rPr>
          <w:rFonts w:ascii="Times New Roman" w:eastAsia="宋体" w:hAnsi="Times New Roman" w:cs="Times New Roman"/>
          <w:position w:val="-58"/>
          <w:szCs w:val="21"/>
        </w:rPr>
        <w:object w:dxaOrig="1840" w:dyaOrig="1280">
          <v:shape id="对象 21" o:spid="_x0000_i1030" type="#_x0000_t75" style="width:92.15pt;height:63.95pt;mso-wrap-style:square;mso-position-horizontal-relative:page;mso-position-vertical-relative:page" o:ole="">
            <v:imagedata r:id="rId14" o:title=""/>
          </v:shape>
          <o:OLEObject Type="Embed" ProgID="Equation.DSMT4" ShapeID="对象 21" DrawAspect="Content" ObjectID="_1708764786" r:id="rId15"/>
        </w:object>
      </w:r>
      <w:r w:rsidRPr="00E34CAE">
        <w:rPr>
          <w:rFonts w:ascii="Times New Roman" w:eastAsia="宋体" w:hAnsi="Times New Roman" w:cs="Times New Roman" w:hint="eastAsia"/>
          <w:szCs w:val="21"/>
        </w:rPr>
        <w:t>即面心立方的倒格子基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与体心立方的正格基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相同。</w: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所以，面心立方的倒格子是体心立方。</w: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（</w:t>
      </w:r>
      <w:r w:rsidRPr="00E34CAE">
        <w:rPr>
          <w:rFonts w:ascii="Times New Roman" w:eastAsia="宋体" w:hAnsi="Times New Roman" w:cs="Times New Roman" w:hint="eastAsia"/>
          <w:szCs w:val="21"/>
        </w:rPr>
        <w:t>2</w:t>
      </w:r>
      <w:r w:rsidRPr="00E34CAE">
        <w:rPr>
          <w:rFonts w:ascii="Times New Roman" w:eastAsia="宋体" w:hAnsi="Times New Roman" w:cs="Times New Roman" w:hint="eastAsia"/>
          <w:szCs w:val="21"/>
        </w:rPr>
        <w:t>）体心立方的正格子基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（固体物理学原胞基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）：</w:t>
      </w:r>
      <w:r w:rsidRPr="00E34CAE">
        <w:rPr>
          <w:rFonts w:ascii="Times New Roman" w:eastAsia="宋体" w:hAnsi="Times New Roman" w:cs="Times New Roman"/>
          <w:position w:val="-92"/>
          <w:szCs w:val="21"/>
        </w:rPr>
        <w:object w:dxaOrig="1939" w:dyaOrig="1960">
          <v:shape id="对象 22" o:spid="_x0000_i1031" type="#_x0000_t75" style="width:96.75pt;height:98.5pt;mso-wrap-style:square;mso-position-horizontal-relative:page;mso-position-vertical-relative:page" o:ole="">
            <v:imagedata r:id="rId16" o:title=""/>
          </v:shape>
          <o:OLEObject Type="Embed" ProgID="Equation.DSMT4" ShapeID="对象 22" DrawAspect="Content" ObjectID="_1708764787" r:id="rId17"/>
        </w:objec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由倒格子基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的定义：</w:t>
      </w:r>
      <w:r w:rsidRPr="00E34CAE">
        <w:rPr>
          <w:rFonts w:ascii="Times New Roman" w:eastAsia="宋体" w:hAnsi="Times New Roman" w:cs="Times New Roman"/>
          <w:position w:val="-24"/>
          <w:szCs w:val="21"/>
        </w:rPr>
        <w:object w:dxaOrig="1600" w:dyaOrig="619">
          <v:shape id="对象 23" o:spid="_x0000_i1032" type="#_x0000_t75" style="width:80.05pt;height:30.55pt;mso-wrap-style:square;mso-position-horizontal-relative:page;mso-position-vertical-relative:page" o:ole="">
            <v:imagedata r:id="rId6" o:title=""/>
          </v:shape>
          <o:OLEObject Type="Embed" ProgID="Equation.DSMT4" ShapeID="对象 23" DrawAspect="Content" ObjectID="_1708764788" r:id="rId18"/>
        </w:object>
      </w:r>
    </w:p>
    <w:p w:rsidR="00F50CB0" w:rsidRPr="00E34CAE" w:rsidRDefault="00F50CB0" w:rsidP="00F50CB0">
      <w:pPr>
        <w:tabs>
          <w:tab w:val="left" w:pos="5175"/>
        </w:tabs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/>
          <w:position w:val="-92"/>
          <w:szCs w:val="21"/>
        </w:rPr>
        <w:object w:dxaOrig="4200" w:dyaOrig="1960">
          <v:shape id="对象 24" o:spid="_x0000_i1033" type="#_x0000_t75" style="width:209.65pt;height:98.5pt;mso-wrap-style:square;mso-position-horizontal-relative:page;mso-position-vertical-relative:page" o:ole="">
            <v:imagedata r:id="rId19" o:title=""/>
          </v:shape>
          <o:OLEObject Type="Embed" ProgID="Equation.DSMT4" ShapeID="对象 24" DrawAspect="Content" ObjectID="_1708764789" r:id="rId20"/>
        </w:object>
      </w:r>
      <w:r w:rsidRPr="00E34CAE">
        <w:rPr>
          <w:rFonts w:ascii="Times New Roman" w:eastAsia="宋体" w:hAnsi="Times New Roman" w:cs="Times New Roman" w:hint="eastAsia"/>
          <w:szCs w:val="21"/>
        </w:rPr>
        <w:t>，</w:t>
      </w:r>
      <w:r w:rsidRPr="00E34CAE">
        <w:rPr>
          <w:rFonts w:ascii="Times New Roman" w:eastAsia="宋体" w:hAnsi="Times New Roman" w:cs="Times New Roman"/>
          <w:position w:val="-90"/>
          <w:szCs w:val="21"/>
        </w:rPr>
        <w:object w:dxaOrig="3640" w:dyaOrig="1920">
          <v:shape id="对象 25" o:spid="_x0000_i1034" type="#_x0000_t75" style="width:182pt;height:95.6pt;mso-wrap-style:square;mso-position-horizontal-relative:page;mso-position-vertical-relative:page" o:ole="">
            <v:imagedata r:id="rId21" o:title=""/>
          </v:shape>
          <o:OLEObject Type="Embed" ProgID="Equation.DSMT4" ShapeID="对象 25" DrawAspect="Content" ObjectID="_1708764790" r:id="rId22"/>
        </w:objec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/>
          <w:position w:val="-24"/>
          <w:szCs w:val="21"/>
        </w:rPr>
        <w:object w:dxaOrig="3780" w:dyaOrig="659">
          <v:shape id="对象 26" o:spid="_x0000_i1035" type="#_x0000_t75" style="width:188.95pt;height:33.4pt;mso-wrap-style:square;mso-position-horizontal-relative:page;mso-position-vertical-relative:page" o:ole="">
            <v:imagedata r:id="rId23" o:title=""/>
          </v:shape>
          <o:OLEObject Type="Embed" ProgID="Equation.DSMT4" ShapeID="对象 26" DrawAspect="Content" ObjectID="_1708764791" r:id="rId24"/>
        </w:objec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同理可得：</w:t>
      </w:r>
      <w:r w:rsidRPr="00E34CAE">
        <w:rPr>
          <w:rFonts w:ascii="Times New Roman" w:eastAsia="宋体" w:hAnsi="Times New Roman" w:cs="Times New Roman"/>
          <w:position w:val="-58"/>
          <w:szCs w:val="21"/>
        </w:rPr>
        <w:object w:dxaOrig="1480" w:dyaOrig="1280">
          <v:shape id="对象 27" o:spid="_x0000_i1036" type="#_x0000_t75" style="width:74.3pt;height:63.95pt;mso-wrap-style:square;mso-position-horizontal-relative:page;mso-position-vertical-relative:page" o:ole="">
            <v:imagedata r:id="rId25" o:title=""/>
          </v:shape>
          <o:OLEObject Type="Embed" ProgID="Equation.DSMT4" ShapeID="对象 27" DrawAspect="Content" ObjectID="_1708764792" r:id="rId26"/>
        </w:object>
      </w:r>
      <w:r w:rsidRPr="00E34CAE">
        <w:rPr>
          <w:rFonts w:ascii="Times New Roman" w:eastAsia="宋体" w:hAnsi="Times New Roman" w:cs="Times New Roman" w:hint="eastAsia"/>
          <w:szCs w:val="21"/>
        </w:rPr>
        <w:t>即体心立方的倒格子基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与面心立方的正格基</w:t>
      </w:r>
      <w:proofErr w:type="gramStart"/>
      <w:r w:rsidRPr="00E34CAE">
        <w:rPr>
          <w:rFonts w:ascii="Times New Roman" w:eastAsia="宋体" w:hAnsi="Times New Roman" w:cs="Times New Roman" w:hint="eastAsia"/>
          <w:szCs w:val="21"/>
        </w:rPr>
        <w:t>矢</w:t>
      </w:r>
      <w:proofErr w:type="gramEnd"/>
      <w:r w:rsidRPr="00E34CAE">
        <w:rPr>
          <w:rFonts w:ascii="Times New Roman" w:eastAsia="宋体" w:hAnsi="Times New Roman" w:cs="Times New Roman" w:hint="eastAsia"/>
          <w:szCs w:val="21"/>
        </w:rPr>
        <w:t>相同。</w: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  <w:r w:rsidRPr="00E34CAE">
        <w:rPr>
          <w:rFonts w:ascii="Times New Roman" w:eastAsia="宋体" w:hAnsi="Times New Roman" w:cs="Times New Roman" w:hint="eastAsia"/>
          <w:szCs w:val="21"/>
        </w:rPr>
        <w:t>所以，体心立方的倒格子是面心立方。</w:t>
      </w:r>
    </w:p>
    <w:p w:rsidR="00F50CB0" w:rsidRPr="00E34CAE" w:rsidRDefault="00F50CB0" w:rsidP="00F50CB0">
      <w:pPr>
        <w:rPr>
          <w:rFonts w:ascii="Times New Roman" w:eastAsia="宋体" w:hAnsi="Times New Roman" w:cs="Times New Roman"/>
          <w:szCs w:val="21"/>
        </w:rPr>
      </w:pPr>
    </w:p>
    <w:p w:rsidR="00F50CB0" w:rsidRPr="00E34CAE" w:rsidRDefault="00F50CB0" w:rsidP="00F50CB0">
      <w:pPr>
        <w:rPr>
          <w:b/>
        </w:rPr>
      </w:pPr>
      <w:r w:rsidRPr="00E34CAE">
        <w:rPr>
          <w:rFonts w:hint="eastAsia"/>
          <w:b/>
        </w:rPr>
        <w:t>1.7</w:t>
      </w:r>
    </w:p>
    <w:p w:rsidR="00F50CB0" w:rsidRDefault="00F50CB0" w:rsidP="00F50CB0">
      <w:r>
        <w:rPr>
          <w:rFonts w:hint="eastAsia"/>
        </w:rPr>
        <w:t>解答：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50CB0" w:rsidTr="000D45ED">
        <w:trPr>
          <w:jc w:val="center"/>
        </w:trPr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晶格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最近邻数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次近邻数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单胞体积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原胞体积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最近邻距离</w:t>
            </w:r>
          </w:p>
        </w:tc>
        <w:tc>
          <w:tcPr>
            <w:tcW w:w="1186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次近邻距离</w:t>
            </w:r>
          </w:p>
        </w:tc>
      </w:tr>
      <w:tr w:rsidR="00F50CB0" w:rsidTr="000D45ED">
        <w:trPr>
          <w:jc w:val="center"/>
        </w:trPr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体心立方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t>a</w:t>
            </w:r>
            <w:r w:rsidRPr="00F5072D">
              <w:rPr>
                <w:vertAlign w:val="superscript"/>
              </w:rPr>
              <w:t>3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t>a</w:t>
            </w:r>
            <w:r w:rsidRPr="00F5072D">
              <w:rPr>
                <w:vertAlign w:val="superscript"/>
              </w:rPr>
              <w:t>3</w:t>
            </w:r>
            <w:r>
              <w:t>/2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 w:rsidRPr="00E34CAE">
              <w:rPr>
                <w:rFonts w:ascii="Cambria Math" w:hAnsi="Cambria Math"/>
                <w:position w:val="-8"/>
              </w:rPr>
              <w:object w:dxaOrig="740" w:dyaOrig="360">
                <v:shape id="_x0000_i1037" type="#_x0000_t75" style="width:36.85pt;height:17.85pt" o:ole="">
                  <v:imagedata r:id="rId27" o:title=""/>
                </v:shape>
                <o:OLEObject Type="Embed" ProgID="Equation.DSMT4" ShapeID="_x0000_i1037" DrawAspect="Content" ObjectID="_1708764793" r:id="rId28"/>
              </w:object>
            </w:r>
          </w:p>
        </w:tc>
        <w:tc>
          <w:tcPr>
            <w:tcW w:w="1186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F50CB0" w:rsidTr="000D45ED">
        <w:trPr>
          <w:jc w:val="center"/>
        </w:trPr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面心立方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t>a</w:t>
            </w:r>
            <w:r w:rsidRPr="00F5072D">
              <w:rPr>
                <w:vertAlign w:val="superscript"/>
              </w:rPr>
              <w:t>3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>
              <w:t>a</w:t>
            </w:r>
            <w:r w:rsidRPr="00F5072D">
              <w:rPr>
                <w:vertAlign w:val="superscript"/>
              </w:rPr>
              <w:t>3</w:t>
            </w:r>
            <w:r>
              <w:t>/4</w:t>
            </w:r>
          </w:p>
        </w:tc>
        <w:tc>
          <w:tcPr>
            <w:tcW w:w="1185" w:type="dxa"/>
          </w:tcPr>
          <w:p w:rsidR="00F50CB0" w:rsidRDefault="00F50CB0" w:rsidP="000D45ED">
            <w:pPr>
              <w:jc w:val="center"/>
            </w:pPr>
            <w:r w:rsidRPr="00E34CAE">
              <w:rPr>
                <w:position w:val="-6"/>
              </w:rPr>
              <w:object w:dxaOrig="760" w:dyaOrig="340">
                <v:shape id="_x0000_i1038" type="#_x0000_t75" style="width:38pt;height:17.3pt" o:ole="">
                  <v:imagedata r:id="rId29" o:title=""/>
                </v:shape>
                <o:OLEObject Type="Embed" ProgID="Equation.DSMT4" ShapeID="_x0000_i1038" DrawAspect="Content" ObjectID="_1708764794" r:id="rId30"/>
              </w:object>
            </w:r>
          </w:p>
        </w:tc>
        <w:tc>
          <w:tcPr>
            <w:tcW w:w="1186" w:type="dxa"/>
          </w:tcPr>
          <w:p w:rsidR="00F50CB0" w:rsidRDefault="00F50CB0" w:rsidP="000D45ED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:rsidR="00F50CB0" w:rsidRPr="00E34CAE" w:rsidRDefault="00F50CB0" w:rsidP="00F50CB0"/>
    <w:p w:rsidR="005E6613" w:rsidRPr="00F50CB0" w:rsidRDefault="00913E5C" w:rsidP="005D2B27">
      <w:pPr>
        <w:rPr>
          <w:b/>
        </w:rPr>
      </w:pPr>
      <w:r>
        <w:rPr>
          <w:b/>
        </w:rPr>
        <w:t>4</w:t>
      </w:r>
      <w:r w:rsidR="00F50CB0" w:rsidRPr="00F50CB0">
        <w:rPr>
          <w:b/>
        </w:rPr>
        <w:t>.</w:t>
      </w:r>
      <w:r w:rsidR="00B22224">
        <w:rPr>
          <w:b/>
        </w:rPr>
        <w:t xml:space="preserve"> </w:t>
      </w:r>
      <w:r w:rsidR="00B22224">
        <w:rPr>
          <w:rFonts w:hint="eastAsia"/>
          <w:b/>
        </w:rPr>
        <w:t>（</w:t>
      </w:r>
      <w:r w:rsidR="00B22224">
        <w:rPr>
          <w:rFonts w:hint="eastAsia"/>
          <w:b/>
        </w:rPr>
        <w:t>2</w:t>
      </w:r>
      <w:r w:rsidR="00B22224">
        <w:rPr>
          <w:b/>
        </w:rPr>
        <w:t>0</w:t>
      </w:r>
      <w:r w:rsidR="00B22224">
        <w:rPr>
          <w:rFonts w:hint="eastAsia"/>
          <w:b/>
        </w:rPr>
        <w:t>分）</w:t>
      </w:r>
    </w:p>
    <w:p w:rsidR="00F50CB0" w:rsidRPr="00F50CB0" w:rsidRDefault="00F50CB0" w:rsidP="005D2B27">
      <w:pPr>
        <w:rPr>
          <w:rFonts w:ascii="Times New Roman" w:hAnsi="Times New Roman" w:cs="Times New Roman"/>
          <w:sz w:val="28"/>
          <w:szCs w:val="28"/>
        </w:rPr>
      </w:pPr>
      <w:r w:rsidRPr="00F50CB0">
        <w:rPr>
          <w:rFonts w:ascii="Times New Roman" w:hAnsi="Times New Roman" w:cs="Times New Roman"/>
          <w:sz w:val="28"/>
          <w:szCs w:val="28"/>
        </w:rPr>
        <w:t>1</w:t>
      </w:r>
      <w:r w:rsidRPr="00F50CB0">
        <w:rPr>
          <w:rFonts w:ascii="Times New Roman" w:hAnsi="Times New Roman" w:cs="Times New Roman"/>
          <w:sz w:val="28"/>
          <w:szCs w:val="28"/>
        </w:rPr>
        <w:t>）</w:t>
      </w:r>
      <w:r w:rsidRPr="00F50CB0">
        <w:rPr>
          <w:rFonts w:ascii="Times New Roman" w:hAnsi="Times New Roman" w:cs="Times New Roman"/>
          <w:sz w:val="28"/>
          <w:szCs w:val="28"/>
        </w:rPr>
        <w:t>1</w:t>
      </w:r>
      <w:r w:rsidRPr="00F50CB0">
        <w:rPr>
          <w:rFonts w:ascii="Times New Roman" w:hAnsi="Times New Roman" w:cs="Times New Roman"/>
          <w:sz w:val="28"/>
          <w:szCs w:val="28"/>
        </w:rPr>
        <w:t>个甲基</w:t>
      </w:r>
      <w:proofErr w:type="gramStart"/>
      <w:r w:rsidRPr="00F50CB0">
        <w:rPr>
          <w:rFonts w:ascii="Times New Roman" w:hAnsi="Times New Roman" w:cs="Times New Roman"/>
          <w:sz w:val="28"/>
          <w:szCs w:val="28"/>
        </w:rPr>
        <w:t>胺</w:t>
      </w:r>
      <w:proofErr w:type="gramEnd"/>
      <w:r w:rsidRPr="00F50CB0">
        <w:rPr>
          <w:rFonts w:ascii="Times New Roman" w:hAnsi="Times New Roman" w:cs="Times New Roman"/>
          <w:sz w:val="28"/>
          <w:szCs w:val="28"/>
        </w:rPr>
        <w:t>离子，</w:t>
      </w:r>
      <w:r w:rsidRPr="00F50CB0">
        <w:rPr>
          <w:rFonts w:ascii="Times New Roman" w:hAnsi="Times New Roman" w:cs="Times New Roman"/>
          <w:sz w:val="28"/>
          <w:szCs w:val="28"/>
        </w:rPr>
        <w:t>3</w:t>
      </w:r>
      <w:r w:rsidRPr="00F50CB0">
        <w:rPr>
          <w:rFonts w:ascii="Times New Roman" w:hAnsi="Times New Roman" w:cs="Times New Roman"/>
          <w:sz w:val="28"/>
          <w:szCs w:val="28"/>
        </w:rPr>
        <w:t>个碘离子，</w:t>
      </w:r>
      <w:r w:rsidRPr="00F50CB0">
        <w:rPr>
          <w:rFonts w:ascii="Times New Roman" w:hAnsi="Times New Roman" w:cs="Times New Roman"/>
          <w:sz w:val="28"/>
          <w:szCs w:val="28"/>
        </w:rPr>
        <w:t>1</w:t>
      </w:r>
      <w:r w:rsidRPr="00F50CB0">
        <w:rPr>
          <w:rFonts w:ascii="Times New Roman" w:hAnsi="Times New Roman" w:cs="Times New Roman"/>
          <w:sz w:val="28"/>
          <w:szCs w:val="28"/>
        </w:rPr>
        <w:t>个铅离子，化学式：</w:t>
      </w:r>
      <w:r w:rsidRPr="00F50CB0">
        <w:rPr>
          <w:rFonts w:ascii="Times New Roman" w:hAnsi="Times New Roman" w:cs="Times New Roman"/>
          <w:sz w:val="28"/>
          <w:szCs w:val="28"/>
        </w:rPr>
        <w:t>CH3NH3PbI3</w:t>
      </w:r>
    </w:p>
    <w:p w:rsidR="00F50CB0" w:rsidRPr="00F50CB0" w:rsidRDefault="00F50CB0" w:rsidP="005D2B27">
      <w:pPr>
        <w:rPr>
          <w:rFonts w:ascii="Times New Roman" w:eastAsia="宋体" w:hAnsi="Times New Roman" w:cs="Times New Roman"/>
          <w:sz w:val="28"/>
          <w:szCs w:val="28"/>
        </w:rPr>
      </w:pPr>
      <w:r w:rsidRPr="00F50CB0">
        <w:rPr>
          <w:rFonts w:ascii="Times New Roman" w:hAnsi="Times New Roman" w:cs="Times New Roman"/>
          <w:sz w:val="28"/>
          <w:szCs w:val="28"/>
        </w:rPr>
        <w:t>2</w:t>
      </w:r>
      <w:r w:rsidRPr="00F50CB0">
        <w:rPr>
          <w:rFonts w:ascii="Times New Roman" w:hAnsi="Times New Roman" w:cs="Times New Roman"/>
          <w:sz w:val="28"/>
          <w:szCs w:val="28"/>
        </w:rPr>
        <w:t>）</w:t>
      </w:r>
      <w:r w:rsidRPr="00F50CB0">
        <w:rPr>
          <w:rFonts w:ascii="Times New Roman" w:eastAsia="宋体" w:hAnsi="Times New Roman" w:cs="Times New Roman"/>
          <w:sz w:val="28"/>
          <w:szCs w:val="28"/>
        </w:rPr>
        <w:t>r</w:t>
      </w:r>
      <w:r w:rsidRPr="00F50CB0">
        <w:rPr>
          <w:rFonts w:ascii="Times New Roman" w:eastAsia="宋体" w:hAnsi="Times New Roman" w:cs="Times New Roman"/>
          <w:sz w:val="28"/>
          <w:szCs w:val="28"/>
          <w:vertAlign w:val="subscript"/>
        </w:rPr>
        <w:t>CH3NH3</w:t>
      </w:r>
      <w:r w:rsidRPr="00F50CB0">
        <w:rPr>
          <w:rFonts w:ascii="Times New Roman" w:eastAsia="宋体" w:hAnsi="Times New Roman" w:cs="Times New Roman"/>
          <w:sz w:val="28"/>
          <w:szCs w:val="28"/>
        </w:rPr>
        <w:t xml:space="preserve"> + </w:t>
      </w:r>
      <w:proofErr w:type="spellStart"/>
      <w:r w:rsidRPr="00F50CB0">
        <w:rPr>
          <w:rFonts w:ascii="Times New Roman" w:eastAsia="宋体" w:hAnsi="Times New Roman" w:cs="Times New Roman"/>
          <w:sz w:val="28"/>
          <w:szCs w:val="28"/>
        </w:rPr>
        <w:t>r</w:t>
      </w:r>
      <w:r w:rsidRPr="00F50CB0">
        <w:rPr>
          <w:rFonts w:ascii="Times New Roman" w:eastAsia="宋体" w:hAnsi="Times New Roman" w:cs="Times New Roman"/>
          <w:sz w:val="28"/>
          <w:szCs w:val="28"/>
          <w:vertAlign w:val="subscript"/>
        </w:rPr>
        <w:t>I</w:t>
      </w:r>
      <w:proofErr w:type="spellEnd"/>
      <w:r w:rsidRPr="00F50CB0">
        <w:rPr>
          <w:rFonts w:ascii="Times New Roman" w:eastAsia="宋体" w:hAnsi="Times New Roman" w:cs="Times New Roman"/>
          <w:sz w:val="28"/>
          <w:szCs w:val="28"/>
        </w:rPr>
        <w:t xml:space="preserve"> = </w:t>
      </w:r>
      <w:r w:rsidRPr="00F50CB0">
        <w:rPr>
          <w:rFonts w:ascii="Times New Roman" w:eastAsia="宋体" w:hAnsi="Times New Roman" w:cs="Times New Roman"/>
          <w:position w:val="-6"/>
          <w:sz w:val="28"/>
          <w:szCs w:val="28"/>
        </w:rPr>
        <w:object w:dxaOrig="380" w:dyaOrig="340">
          <v:shape id="_x0000_i1039" type="#_x0000_t75" style="width:19pt;height:17.3pt" o:ole="">
            <v:imagedata r:id="rId31" o:title=""/>
          </v:shape>
          <o:OLEObject Type="Embed" ProgID="Equation.DSMT4" ShapeID="_x0000_i1039" DrawAspect="Content" ObjectID="_1708764795" r:id="rId32"/>
        </w:object>
      </w:r>
      <w:r w:rsidRPr="00F50CB0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F50CB0">
        <w:rPr>
          <w:rFonts w:ascii="Times New Roman" w:eastAsia="宋体" w:hAnsi="Times New Roman" w:cs="Times New Roman"/>
          <w:sz w:val="28"/>
          <w:szCs w:val="28"/>
        </w:rPr>
        <w:t>r</w:t>
      </w:r>
      <w:r w:rsidRPr="00F50CB0">
        <w:rPr>
          <w:rFonts w:ascii="Times New Roman" w:eastAsia="宋体" w:hAnsi="Times New Roman" w:cs="Times New Roman"/>
          <w:sz w:val="28"/>
          <w:szCs w:val="28"/>
          <w:vertAlign w:val="subscript"/>
        </w:rPr>
        <w:t>I</w:t>
      </w:r>
      <w:proofErr w:type="spellEnd"/>
      <w:r w:rsidRPr="00F50CB0">
        <w:rPr>
          <w:rFonts w:ascii="Times New Roman" w:eastAsia="宋体" w:hAnsi="Times New Roman" w:cs="Times New Roman"/>
          <w:sz w:val="28"/>
          <w:szCs w:val="28"/>
        </w:rPr>
        <w:t xml:space="preserve"> + </w:t>
      </w:r>
      <w:proofErr w:type="spellStart"/>
      <w:r w:rsidRPr="00F50CB0">
        <w:rPr>
          <w:rFonts w:ascii="Times New Roman" w:eastAsia="宋体" w:hAnsi="Times New Roman" w:cs="Times New Roman"/>
          <w:sz w:val="28"/>
          <w:szCs w:val="28"/>
        </w:rPr>
        <w:t>r</w:t>
      </w:r>
      <w:r w:rsidRPr="00F50CB0">
        <w:rPr>
          <w:rFonts w:ascii="Times New Roman" w:eastAsia="宋体" w:hAnsi="Times New Roman" w:cs="Times New Roman"/>
          <w:sz w:val="28"/>
          <w:szCs w:val="28"/>
          <w:vertAlign w:val="subscript"/>
        </w:rPr>
        <w:t>Pb</w:t>
      </w:r>
      <w:proofErr w:type="spellEnd"/>
      <w:r w:rsidRPr="00F50CB0">
        <w:rPr>
          <w:rFonts w:ascii="Times New Roman" w:eastAsia="宋体" w:hAnsi="Times New Roman" w:cs="Times New Roman"/>
          <w:sz w:val="28"/>
          <w:szCs w:val="28"/>
        </w:rPr>
        <w:t>)</w:t>
      </w:r>
    </w:p>
    <w:p w:rsidR="00F50CB0" w:rsidRDefault="00F50CB0" w:rsidP="005D2B27">
      <w:pPr>
        <w:rPr>
          <w:rFonts w:ascii="Times New Roman" w:eastAsia="宋体" w:hAnsi="Times New Roman" w:cs="Times New Roman"/>
          <w:sz w:val="28"/>
          <w:szCs w:val="28"/>
        </w:rPr>
      </w:pPr>
      <w:r w:rsidRPr="00F50CB0">
        <w:rPr>
          <w:rFonts w:ascii="Times New Roman" w:eastAsia="宋体" w:hAnsi="Times New Roman" w:cs="Times New Roman"/>
          <w:sz w:val="28"/>
          <w:szCs w:val="28"/>
        </w:rPr>
        <w:t>3</w:t>
      </w:r>
      <w:r w:rsidRPr="00F50CB0">
        <w:rPr>
          <w:rFonts w:ascii="Times New Roman" w:eastAsia="宋体" w:hAnsi="Times New Roman" w:cs="Times New Roman"/>
          <w:sz w:val="28"/>
          <w:szCs w:val="28"/>
        </w:rPr>
        <w:t>）</w:t>
      </w:r>
      <w:r w:rsidR="00215F12">
        <w:rPr>
          <w:rFonts w:ascii="Times New Roman" w:eastAsia="宋体" w:hAnsi="Times New Roman" w:cs="Times New Roman" w:hint="eastAsia"/>
          <w:sz w:val="28"/>
          <w:szCs w:val="28"/>
        </w:rPr>
        <w:t>布拉伐格子为简单立方。</w:t>
      </w:r>
      <w:r>
        <w:rPr>
          <w:rFonts w:ascii="Times New Roman" w:eastAsia="宋体" w:hAnsi="Times New Roman" w:cs="Times New Roman" w:hint="eastAsia"/>
          <w:sz w:val="28"/>
          <w:szCs w:val="28"/>
        </w:rPr>
        <w:t>注意</w:t>
      </w:r>
      <w:r>
        <w:rPr>
          <w:rFonts w:ascii="Times New Roman" w:eastAsia="宋体" w:hAnsi="Times New Roman" w:cs="Times New Roman"/>
          <w:sz w:val="28"/>
          <w:szCs w:val="28"/>
        </w:rPr>
        <w:t>一个原胞中有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个</w:t>
      </w:r>
      <w:r w:rsidR="008C4DAD">
        <w:rPr>
          <w:rFonts w:ascii="Times New Roman" w:eastAsia="宋体" w:hAnsi="Times New Roman" w:cs="Times New Roman"/>
          <w:sz w:val="28"/>
          <w:szCs w:val="28"/>
        </w:rPr>
        <w:t>等价</w:t>
      </w:r>
      <w:r w:rsidR="008C4DAD">
        <w:rPr>
          <w:rFonts w:ascii="Times New Roman" w:eastAsia="宋体" w:hAnsi="Times New Roman" w:cs="Times New Roman" w:hint="eastAsia"/>
          <w:sz w:val="28"/>
          <w:szCs w:val="28"/>
        </w:rPr>
        <w:t>离子（一个甲基</w:t>
      </w:r>
      <w:proofErr w:type="gramStart"/>
      <w:r w:rsidR="008C4DAD">
        <w:rPr>
          <w:rFonts w:ascii="Times New Roman" w:eastAsia="宋体" w:hAnsi="Times New Roman" w:cs="Times New Roman" w:hint="eastAsia"/>
          <w:sz w:val="28"/>
          <w:szCs w:val="28"/>
        </w:rPr>
        <w:t>胺</w:t>
      </w:r>
      <w:proofErr w:type="gramEnd"/>
      <w:r w:rsidR="008C4DAD">
        <w:rPr>
          <w:rFonts w:ascii="Times New Roman" w:eastAsia="宋体" w:hAnsi="Times New Roman" w:cs="Times New Roman" w:hint="eastAsia"/>
          <w:sz w:val="28"/>
          <w:szCs w:val="28"/>
        </w:rPr>
        <w:t>离子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8C4DAD">
        <w:rPr>
          <w:rFonts w:ascii="Times New Roman" w:eastAsia="宋体" w:hAnsi="Times New Roman" w:cs="Times New Roman" w:hint="eastAsia"/>
          <w:sz w:val="28"/>
          <w:szCs w:val="28"/>
        </w:rPr>
        <w:t>一个铅离子，三个碘离子）。</w:t>
      </w:r>
      <w:r w:rsidR="008C4DAD">
        <w:rPr>
          <w:rFonts w:ascii="Times New Roman" w:eastAsia="宋体" w:hAnsi="Times New Roman" w:cs="Times New Roman"/>
          <w:sz w:val="28"/>
          <w:szCs w:val="28"/>
        </w:rPr>
        <w:t>设</w:t>
      </w:r>
      <w:r w:rsidR="008C4DAD">
        <w:rPr>
          <w:rFonts w:ascii="Times New Roman" w:eastAsia="宋体" w:hAnsi="Times New Roman" w:cs="Times New Roman" w:hint="eastAsia"/>
          <w:sz w:val="28"/>
          <w:szCs w:val="28"/>
        </w:rPr>
        <w:t>原</w:t>
      </w:r>
      <w:r w:rsidR="0038239F">
        <w:rPr>
          <w:rFonts w:ascii="Times New Roman" w:eastAsia="宋体" w:hAnsi="Times New Roman" w:cs="Times New Roman"/>
          <w:sz w:val="28"/>
          <w:szCs w:val="28"/>
        </w:rPr>
        <w:t>胞</w:t>
      </w:r>
      <w:r w:rsidR="0038239F">
        <w:rPr>
          <w:rFonts w:ascii="Times New Roman" w:eastAsia="宋体" w:hAnsi="Times New Roman" w:cs="Times New Roman" w:hint="eastAsia"/>
          <w:sz w:val="28"/>
          <w:szCs w:val="28"/>
        </w:rPr>
        <w:t>边长</w:t>
      </w:r>
      <w:r>
        <w:rPr>
          <w:rFonts w:ascii="Times New Roman" w:eastAsia="宋体" w:hAnsi="Times New Roman" w:cs="Times New Roman"/>
          <w:sz w:val="28"/>
          <w:szCs w:val="28"/>
        </w:rPr>
        <w:t>为</w:t>
      </w:r>
      <w:r>
        <w:rPr>
          <w:rFonts w:ascii="Times New Roman" w:eastAsia="宋体" w:hAnsi="Times New Roman" w:cs="Times New Roman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，则有</w:t>
      </w:r>
      <w:r w:rsidR="008C4DAD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8C4DAD" w:rsidRDefault="00F50CB0" w:rsidP="005D2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   </w:t>
      </w:r>
      <w:r w:rsidR="0038239F" w:rsidRPr="00F50CB0">
        <w:rPr>
          <w:rFonts w:ascii="Times New Roman" w:eastAsia="宋体" w:hAnsi="Times New Roman" w:cs="Times New Roman"/>
          <w:position w:val="-14"/>
          <w:sz w:val="28"/>
          <w:szCs w:val="28"/>
        </w:rPr>
        <w:object w:dxaOrig="2260" w:dyaOrig="420">
          <v:shape id="_x0000_i1040" type="#_x0000_t75" style="width:113.45pt;height:21.3pt" o:ole="">
            <v:imagedata r:id="rId33" o:title=""/>
          </v:shape>
          <o:OLEObject Type="Embed" ProgID="Equation.DSMT4" ShapeID="_x0000_i1040" DrawAspect="Content" ObjectID="_1708764796" r:id="rId34"/>
        </w:object>
      </w:r>
    </w:p>
    <w:p w:rsidR="0038239F" w:rsidRDefault="008C4DAD" w:rsidP="003D15EA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对应的</w:t>
      </w:r>
      <w:r w:rsidR="0038239F">
        <w:rPr>
          <w:rFonts w:ascii="Times New Roman" w:eastAsia="宋体" w:hAnsi="Times New Roman" w:cs="Times New Roman" w:hint="eastAsia"/>
          <w:sz w:val="28"/>
          <w:szCs w:val="28"/>
        </w:rPr>
        <w:t>布拉伐格子</w:t>
      </w:r>
      <w:r w:rsidR="0038239F">
        <w:rPr>
          <w:rFonts w:ascii="Times New Roman" w:eastAsia="宋体" w:hAnsi="Times New Roman" w:cs="Times New Roman"/>
          <w:sz w:val="28"/>
          <w:szCs w:val="28"/>
        </w:rPr>
        <w:t>为</w:t>
      </w:r>
      <w:r w:rsidR="0038239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3D15EA" w:rsidRPr="0038239F">
        <w:rPr>
          <w:rFonts w:ascii="Times New Roman" w:eastAsia="宋体" w:hAnsi="Times New Roman" w:cs="Times New Roman"/>
          <w:position w:val="-14"/>
          <w:sz w:val="28"/>
          <w:szCs w:val="28"/>
        </w:rPr>
        <w:object w:dxaOrig="3000" w:dyaOrig="420">
          <v:shape id="_x0000_i1041" type="#_x0000_t75" style="width:150.35pt;height:21.3pt" o:ole="">
            <v:imagedata r:id="rId35" o:title=""/>
          </v:shape>
          <o:OLEObject Type="Embed" ProgID="Equation.DSMT4" ShapeID="_x0000_i1041" DrawAspect="Content" ObjectID="_1708764797" r:id="rId36"/>
        </w:object>
      </w:r>
      <w:r w:rsidR="003D15EA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8239F" w:rsidRPr="0038239F">
        <w:rPr>
          <w:rFonts w:ascii="Symbol" w:eastAsia="宋体" w:hAnsi="Symbol" w:cs="Times New Roman"/>
          <w:sz w:val="28"/>
          <w:szCs w:val="28"/>
        </w:rPr>
        <w:t></w:t>
      </w:r>
      <w:r w:rsidR="0038239F">
        <w:rPr>
          <w:rFonts w:ascii="Times New Roman" w:eastAsia="宋体" w:hAnsi="Times New Roman" w:cs="Times New Roman"/>
          <w:sz w:val="28"/>
          <w:szCs w:val="28"/>
        </w:rPr>
        <w:t>=1,2,3,4,5</w:t>
      </w:r>
      <w:r w:rsidR="0038239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8239F">
        <w:rPr>
          <w:rFonts w:ascii="Times New Roman" w:eastAsia="宋体" w:hAnsi="Times New Roman" w:cs="Times New Roman"/>
          <w:sz w:val="28"/>
          <w:szCs w:val="28"/>
        </w:rPr>
        <w:t>其中</w:t>
      </w:r>
    </w:p>
    <w:p w:rsidR="0038239F" w:rsidRDefault="0038239F" w:rsidP="005D2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="003D15EA" w:rsidRPr="0038239F">
        <w:rPr>
          <w:rFonts w:ascii="Times New Roman" w:eastAsia="宋体" w:hAnsi="Times New Roman" w:cs="Times New Roman"/>
          <w:position w:val="-188"/>
          <w:sz w:val="28"/>
          <w:szCs w:val="28"/>
        </w:rPr>
        <w:object w:dxaOrig="2400" w:dyaOrig="3620">
          <v:shape id="_x0000_i1042" type="#_x0000_t75" style="width:120.4pt;height:180.85pt" o:ole="">
            <v:imagedata r:id="rId37" o:title=""/>
          </v:shape>
          <o:OLEObject Type="Embed" ProgID="Equation.DSMT4" ShapeID="_x0000_i1042" DrawAspect="Content" ObjectID="_1708764798" r:id="rId38"/>
        </w:objec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38239F" w:rsidRDefault="00913E5C" w:rsidP="00913E5C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5. </w:t>
      </w:r>
      <w:r w:rsidR="00B22224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22224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B22224">
        <w:rPr>
          <w:rFonts w:ascii="Times New Roman" w:eastAsia="宋体" w:hAnsi="Times New Roman" w:cs="Times New Roman"/>
          <w:sz w:val="28"/>
          <w:szCs w:val="28"/>
        </w:rPr>
        <w:t>0</w:t>
      </w:r>
      <w:r w:rsidR="00B22224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913E5C" w:rsidRPr="00BE18AC" w:rsidRDefault="00913E5C" w:rsidP="00BE18AC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2B0A04" w:rsidRDefault="002B0A04" w:rsidP="00913E5C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5A56E">
            <wp:extent cx="1914525" cy="13963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E5C" w:rsidRDefault="00913E5C" w:rsidP="00913E5C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石墨烯中相邻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两个碳原子不等价，因此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每个原胞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中包含两个原子</w:t>
      </w:r>
      <w:r w:rsidR="00BE18AC">
        <w:rPr>
          <w:rFonts w:ascii="Times New Roman" w:hAnsi="Times New Roman" w:cs="Times New Roman" w:hint="eastAsia"/>
          <w:sz w:val="28"/>
          <w:szCs w:val="28"/>
        </w:rPr>
        <w:t>，其原胞的一种选取方法可参照上图。设正六边形边长为</w:t>
      </w:r>
      <w:r w:rsidR="00BE18AC">
        <w:rPr>
          <w:rFonts w:ascii="Times New Roman" w:hAnsi="Times New Roman" w:cs="Times New Roman" w:hint="eastAsia"/>
          <w:sz w:val="28"/>
          <w:szCs w:val="28"/>
        </w:rPr>
        <w:t>a</w:t>
      </w:r>
      <w:r w:rsidR="00BE18AC">
        <w:rPr>
          <w:rFonts w:ascii="Times New Roman" w:hAnsi="Times New Roman" w:cs="Times New Roman" w:hint="eastAsia"/>
          <w:sz w:val="28"/>
          <w:szCs w:val="28"/>
        </w:rPr>
        <w:t>，则有：</w:t>
      </w:r>
    </w:p>
    <w:p w:rsidR="00BE18AC" w:rsidRDefault="00BE18AC" w:rsidP="00913E5C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  <w:r w:rsidRPr="00BE18AC">
        <w:rPr>
          <w:rFonts w:ascii="Times New Roman" w:eastAsia="宋体" w:hAnsi="Times New Roman" w:cs="Times New Roman"/>
          <w:position w:val="-60"/>
          <w:sz w:val="28"/>
          <w:szCs w:val="28"/>
        </w:rPr>
        <w:object w:dxaOrig="2100" w:dyaOrig="1359">
          <v:shape id="_x0000_i1043" type="#_x0000_t75" style="width:105.4pt;height:67.95pt" o:ole="">
            <v:imagedata r:id="rId40" o:title=""/>
          </v:shape>
          <o:OLEObject Type="Embed" ProgID="Equation.DSMT4" ShapeID="_x0000_i1043" DrawAspect="Content" ObjectID="_1708764799" r:id="rId41"/>
        </w:object>
      </w:r>
    </w:p>
    <w:p w:rsidR="00BE18AC" w:rsidRDefault="00BE18AC" w:rsidP="00913E5C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BE18AC" w:rsidRDefault="00BE18AC" w:rsidP="00913E5C">
      <w:pPr>
        <w:ind w:firstLine="57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不变操作</w:t>
      </w:r>
      <w:r w:rsidR="00CD04E1">
        <w:rPr>
          <w:rFonts w:ascii="Times New Roman" w:eastAsia="宋体" w:hAnsi="Times New Roman" w:cs="Times New Roman" w:hint="eastAsia"/>
          <w:sz w:val="28"/>
          <w:szCs w:val="28"/>
        </w:rPr>
        <w:t>（加反演），共</w:t>
      </w:r>
      <w:r w:rsidR="00CD04E1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CD04E1">
        <w:rPr>
          <w:rFonts w:ascii="Times New Roman" w:eastAsia="宋体" w:hAnsi="Times New Roman" w:cs="Times New Roman" w:hint="eastAsia"/>
          <w:sz w:val="28"/>
          <w:szCs w:val="28"/>
        </w:rPr>
        <w:t>个；</w:t>
      </w:r>
    </w:p>
    <w:p w:rsidR="00CD04E1" w:rsidRDefault="00CD04E1" w:rsidP="00913E5C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绕通过六边形中心的</w:t>
      </w:r>
      <w:r>
        <w:rPr>
          <w:rFonts w:ascii="Times New Roman" w:hAnsi="Times New Roman" w:cs="Times New Roman" w:hint="eastAsia"/>
          <w:sz w:val="28"/>
          <w:szCs w:val="28"/>
        </w:rPr>
        <w:t>z</w:t>
      </w:r>
      <w:r>
        <w:rPr>
          <w:rFonts w:ascii="Times New Roman" w:hAnsi="Times New Roman" w:cs="Times New Roman" w:hint="eastAsia"/>
          <w:sz w:val="28"/>
          <w:szCs w:val="28"/>
        </w:rPr>
        <w:t>轴转动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 w:hint="eastAsia"/>
          <w:sz w:val="28"/>
          <w:szCs w:val="28"/>
        </w:rPr>
        <w:t>度（加反演），共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个；</w:t>
      </w:r>
    </w:p>
    <w:p w:rsidR="00CD04E1" w:rsidRDefault="00BC4B67" w:rsidP="00913E5C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绕</w:t>
      </w:r>
      <w:r w:rsidR="0010277A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 w:rsidR="00CD04E1">
        <w:rPr>
          <w:rFonts w:ascii="Times New Roman" w:hAnsi="Times New Roman" w:cs="Times New Roman" w:hint="eastAsia"/>
          <w:sz w:val="28"/>
          <w:szCs w:val="28"/>
        </w:rPr>
        <w:t>连接</w:t>
      </w:r>
      <w:r>
        <w:rPr>
          <w:rFonts w:ascii="Times New Roman" w:hAnsi="Times New Roman" w:cs="Times New Roman" w:hint="eastAsia"/>
          <w:sz w:val="28"/>
          <w:szCs w:val="28"/>
        </w:rPr>
        <w:t>六边形</w:t>
      </w:r>
      <w:r w:rsidR="00CD04E1">
        <w:rPr>
          <w:rFonts w:ascii="Times New Roman" w:hAnsi="Times New Roman" w:cs="Times New Roman" w:hint="eastAsia"/>
          <w:sz w:val="28"/>
          <w:szCs w:val="28"/>
        </w:rPr>
        <w:t>相对顶点</w:t>
      </w:r>
      <w:r w:rsidR="0010277A">
        <w:rPr>
          <w:rFonts w:ascii="Times New Roman" w:hAnsi="Times New Roman" w:cs="Times New Roman" w:hint="eastAsia"/>
          <w:sz w:val="28"/>
          <w:szCs w:val="28"/>
        </w:rPr>
        <w:t>（</w:t>
      </w:r>
      <w:proofErr w:type="spellStart"/>
      <w:r w:rsidR="0010277A">
        <w:rPr>
          <w:rFonts w:ascii="Times New Roman" w:hAnsi="Times New Roman" w:cs="Times New Roman" w:hint="eastAsia"/>
          <w:sz w:val="28"/>
          <w:szCs w:val="28"/>
        </w:rPr>
        <w:t>xy</w:t>
      </w:r>
      <w:proofErr w:type="spellEnd"/>
      <w:r w:rsidR="0010277A">
        <w:rPr>
          <w:rFonts w:ascii="Times New Roman" w:hAnsi="Times New Roman" w:cs="Times New Roman" w:hint="eastAsia"/>
          <w:sz w:val="28"/>
          <w:szCs w:val="28"/>
        </w:rPr>
        <w:t>面内）</w:t>
      </w:r>
      <w:r>
        <w:rPr>
          <w:rFonts w:ascii="Times New Roman" w:hAnsi="Times New Roman" w:cs="Times New Roman" w:hint="eastAsia"/>
          <w:sz w:val="28"/>
          <w:szCs w:val="28"/>
        </w:rPr>
        <w:t>连线</w:t>
      </w:r>
      <w:r w:rsidR="0010277A">
        <w:rPr>
          <w:rFonts w:ascii="Times New Roman" w:hAnsi="Times New Roman" w:cs="Times New Roman" w:hint="eastAsia"/>
          <w:sz w:val="28"/>
          <w:szCs w:val="28"/>
        </w:rPr>
        <w:t>转动</w:t>
      </w:r>
      <w:r w:rsidR="0010277A">
        <w:rPr>
          <w:rFonts w:ascii="Times New Roman" w:hAnsi="Times New Roman" w:cs="Times New Roman" w:hint="eastAsia"/>
          <w:sz w:val="28"/>
          <w:szCs w:val="28"/>
        </w:rPr>
        <w:t>1</w:t>
      </w:r>
      <w:r w:rsidR="0010277A">
        <w:rPr>
          <w:rFonts w:ascii="Times New Roman" w:hAnsi="Times New Roman" w:cs="Times New Roman"/>
          <w:sz w:val="28"/>
          <w:szCs w:val="28"/>
        </w:rPr>
        <w:t>80</w:t>
      </w:r>
      <w:r w:rsidR="0010277A">
        <w:rPr>
          <w:rFonts w:ascii="Times New Roman" w:hAnsi="Times New Roman" w:cs="Times New Roman" w:hint="eastAsia"/>
          <w:sz w:val="28"/>
          <w:szCs w:val="28"/>
        </w:rPr>
        <w:t>度（加反演），共</w:t>
      </w:r>
      <w:r w:rsidR="00777E56">
        <w:rPr>
          <w:rFonts w:ascii="Times New Roman" w:hAnsi="Times New Roman" w:cs="Times New Roman" w:hint="eastAsia"/>
          <w:sz w:val="28"/>
          <w:szCs w:val="28"/>
        </w:rPr>
        <w:t>6</w:t>
      </w:r>
      <w:r w:rsidR="00777E56">
        <w:rPr>
          <w:rFonts w:ascii="Times New Roman" w:hAnsi="Times New Roman" w:cs="Times New Roman" w:hint="eastAsia"/>
          <w:sz w:val="28"/>
          <w:szCs w:val="28"/>
        </w:rPr>
        <w:t>个；</w:t>
      </w:r>
    </w:p>
    <w:p w:rsidR="00B22224" w:rsidRDefault="00BC4B67" w:rsidP="00913E5C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绕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个六边形对边中点连线转动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 w:hint="eastAsia"/>
          <w:sz w:val="28"/>
          <w:szCs w:val="28"/>
        </w:rPr>
        <w:t>度（加反演），共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个；</w:t>
      </w:r>
    </w:p>
    <w:p w:rsidR="00B22224" w:rsidRDefault="00B22224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2224" w:rsidRPr="00B22224" w:rsidRDefault="00B22224" w:rsidP="00B22224">
      <w:pPr>
        <w:ind w:firstLine="570"/>
        <w:rPr>
          <w:rFonts w:ascii="Times New Roman" w:hAnsi="Times New Roman" w:cs="Times New Roman"/>
          <w:sz w:val="28"/>
          <w:szCs w:val="28"/>
        </w:rPr>
      </w:pPr>
      <w:r w:rsidRPr="00B22224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B22224">
        <w:rPr>
          <w:rFonts w:ascii="Times New Roman" w:hAnsi="Times New Roman" w:cs="Times New Roman" w:hint="eastAsia"/>
          <w:sz w:val="28"/>
          <w:szCs w:val="28"/>
        </w:rPr>
        <w:t>（</w:t>
      </w:r>
      <w:r w:rsidRPr="00B22224">
        <w:rPr>
          <w:rFonts w:ascii="Times New Roman" w:hAnsi="Times New Roman" w:cs="Times New Roman"/>
          <w:sz w:val="28"/>
          <w:szCs w:val="28"/>
        </w:rPr>
        <w:t>10</w:t>
      </w:r>
      <w:r w:rsidRPr="00B22224">
        <w:rPr>
          <w:rFonts w:ascii="Times New Roman" w:hAnsi="Times New Roman" w:cs="Times New Roman" w:hint="eastAsia"/>
          <w:sz w:val="28"/>
          <w:szCs w:val="28"/>
        </w:rPr>
        <w:t>分）附加题</w:t>
      </w:r>
    </w:p>
    <w:p w:rsidR="00777E56" w:rsidRDefault="00B22224" w:rsidP="00B22224">
      <w:pPr>
        <w:ind w:firstLine="570"/>
        <w:rPr>
          <w:rFonts w:ascii="Times New Roman" w:hAnsi="Times New Roman" w:cs="Times New Roman"/>
          <w:sz w:val="28"/>
          <w:szCs w:val="28"/>
        </w:rPr>
      </w:pPr>
      <w:r w:rsidRPr="00B22224">
        <w:rPr>
          <w:rFonts w:ascii="Times New Roman" w:hAnsi="Times New Roman" w:cs="Times New Roman" w:hint="eastAsia"/>
          <w:sz w:val="28"/>
          <w:szCs w:val="28"/>
        </w:rPr>
        <w:t>试通过画图说明，为什么十四种布拉伐格子中没有面心四角晶格？</w:t>
      </w:r>
    </w:p>
    <w:p w:rsidR="00B22224" w:rsidRDefault="00B22224" w:rsidP="00B22224">
      <w:pPr>
        <w:ind w:firstLine="570"/>
        <w:rPr>
          <w:rFonts w:ascii="Times New Roman" w:hAnsi="Times New Roman" w:cs="Times New Roman"/>
          <w:sz w:val="28"/>
          <w:szCs w:val="28"/>
        </w:rPr>
      </w:pPr>
      <w:r w:rsidRPr="00B22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310" cy="3308514"/>
            <wp:effectExtent l="0" t="0" r="2540" b="6350"/>
            <wp:docPr id="1" name="图片 1" descr="C:\Users\YANGGR~1\AppData\Local\Temp\1647230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ANGGR~1\AppData\Local\Temp\1647230659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24" w:rsidRPr="00BC4B67" w:rsidRDefault="00B22224" w:rsidP="00B22224">
      <w:pPr>
        <w:ind w:firstLine="570"/>
        <w:rPr>
          <w:rFonts w:ascii="Times New Roman" w:hAnsi="Times New Roman" w:cs="Times New Roman" w:hint="eastAsia"/>
          <w:sz w:val="28"/>
          <w:szCs w:val="28"/>
        </w:rPr>
      </w:pPr>
      <w:r w:rsidRPr="00B22224">
        <w:rPr>
          <w:rFonts w:ascii="Times New Roman" w:hAnsi="Times New Roman" w:cs="Times New Roman" w:hint="eastAsia"/>
          <w:b/>
          <w:sz w:val="28"/>
          <w:szCs w:val="28"/>
        </w:rPr>
        <w:t>答案：</w:t>
      </w:r>
      <w:r>
        <w:rPr>
          <w:rFonts w:ascii="Times New Roman" w:hAnsi="Times New Roman" w:cs="Times New Roman" w:hint="eastAsia"/>
          <w:sz w:val="28"/>
          <w:szCs w:val="28"/>
        </w:rPr>
        <w:t>如图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所示，面心四角晶格与体心四角晶格是完全相同的。</w:t>
      </w:r>
    </w:p>
    <w:sectPr w:rsidR="00B22224" w:rsidRPr="00BC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37"/>
    <w:rsid w:val="0010277A"/>
    <w:rsid w:val="00215F12"/>
    <w:rsid w:val="002B089D"/>
    <w:rsid w:val="002B0A04"/>
    <w:rsid w:val="0038239F"/>
    <w:rsid w:val="003D15EA"/>
    <w:rsid w:val="005D2B27"/>
    <w:rsid w:val="005E6613"/>
    <w:rsid w:val="00777E56"/>
    <w:rsid w:val="008C4DAD"/>
    <w:rsid w:val="00913E5C"/>
    <w:rsid w:val="00B22224"/>
    <w:rsid w:val="00BC4B67"/>
    <w:rsid w:val="00BE18AC"/>
    <w:rsid w:val="00CD04E1"/>
    <w:rsid w:val="00E70337"/>
    <w:rsid w:val="00F50CB0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5636"/>
  <w15:chartTrackingRefBased/>
  <w15:docId w15:val="{6E8A22FE-F2BE-4272-8F44-55CE8B6C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C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D2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明显引用 字符"/>
    <w:basedOn w:val="a0"/>
    <w:link w:val="a3"/>
    <w:uiPriority w:val="30"/>
    <w:rsid w:val="005D2B27"/>
    <w:rPr>
      <w:i/>
      <w:iCs/>
      <w:color w:val="5B9BD5" w:themeColor="accent1"/>
    </w:rPr>
  </w:style>
  <w:style w:type="table" w:styleId="a5">
    <w:name w:val="Table Grid"/>
    <w:basedOn w:val="a1"/>
    <w:uiPriority w:val="39"/>
    <w:rsid w:val="00F50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20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Yiming Yang</cp:lastModifiedBy>
  <cp:revision>13</cp:revision>
  <dcterms:created xsi:type="dcterms:W3CDTF">2020-04-14T00:58:00Z</dcterms:created>
  <dcterms:modified xsi:type="dcterms:W3CDTF">2022-03-14T04:06:00Z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