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0A1" w:rsidRPr="00500EA9" w:rsidRDefault="00F61537" w:rsidP="00D22F3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0EA9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184527">
        <w:rPr>
          <w:rFonts w:ascii="Times New Roman" w:hAnsi="Times New Roman" w:cs="Times New Roman"/>
          <w:b/>
          <w:sz w:val="28"/>
          <w:szCs w:val="28"/>
        </w:rPr>
        <w:t>1.</w:t>
      </w:r>
    </w:p>
    <w:p w:rsidR="00184527" w:rsidRDefault="004B1F00" w:rsidP="00D22F3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Разработка структуры </w:t>
      </w:r>
      <w:r w:rsidR="00F3718E">
        <w:rPr>
          <w:rFonts w:ascii="Times New Roman" w:hAnsi="Times New Roman" w:cs="Times New Roman"/>
          <w:b/>
          <w:sz w:val="28"/>
          <w:szCs w:val="28"/>
        </w:rPr>
        <w:t xml:space="preserve">новой </w:t>
      </w:r>
      <w:r>
        <w:rPr>
          <w:rFonts w:ascii="Times New Roman" w:hAnsi="Times New Roman" w:cs="Times New Roman"/>
          <w:b/>
          <w:sz w:val="28"/>
          <w:szCs w:val="28"/>
        </w:rPr>
        <w:t>конфигурации</w:t>
      </w:r>
    </w:p>
    <w:p w:rsidR="00D22F34" w:rsidRPr="00D22F34" w:rsidRDefault="00D22F34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2F34" w:rsidRDefault="00184527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 – получить навыки работы с такими объектами платформы 1С как подсистемы, справочники, документы</w:t>
      </w:r>
      <w:r w:rsidR="00996D12">
        <w:rPr>
          <w:rFonts w:ascii="Times New Roman" w:hAnsi="Times New Roman" w:cs="Times New Roman"/>
          <w:sz w:val="28"/>
          <w:szCs w:val="28"/>
        </w:rPr>
        <w:t>.</w:t>
      </w:r>
    </w:p>
    <w:p w:rsidR="00500EA9" w:rsidRDefault="00500EA9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0EA9" w:rsidRPr="00207441" w:rsidRDefault="00500EA9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7441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500EA9" w:rsidRDefault="00207441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473A0B">
        <w:rPr>
          <w:rFonts w:ascii="Times New Roman" w:hAnsi="Times New Roman" w:cs="Times New Roman"/>
          <w:sz w:val="28"/>
          <w:szCs w:val="28"/>
        </w:rPr>
        <w:t>изучить краткую теорию к лабораторной работе;</w:t>
      </w:r>
    </w:p>
    <w:p w:rsidR="00184527" w:rsidRDefault="00473A0B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184527">
        <w:rPr>
          <w:rFonts w:ascii="Times New Roman" w:hAnsi="Times New Roman" w:cs="Times New Roman"/>
          <w:sz w:val="28"/>
          <w:szCs w:val="28"/>
        </w:rPr>
        <w:t xml:space="preserve"> создать информационную базу;</w:t>
      </w:r>
    </w:p>
    <w:p w:rsidR="00905C3E" w:rsidRDefault="00184527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получить навыки работы по добавлению основных объектов конфигурации в информационную базу.</w:t>
      </w:r>
    </w:p>
    <w:p w:rsidR="00500EA9" w:rsidRDefault="00500EA9" w:rsidP="00D22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0EA9" w:rsidRDefault="004B1F00" w:rsidP="001845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184527">
        <w:rPr>
          <w:rFonts w:ascii="Times New Roman" w:hAnsi="Times New Roman" w:cs="Times New Roman"/>
          <w:b/>
          <w:sz w:val="28"/>
          <w:szCs w:val="28"/>
        </w:rPr>
        <w:t>КРАТКАЯ ТЕОРИЯ</w:t>
      </w:r>
    </w:p>
    <w:p w:rsidR="004B1F00" w:rsidRPr="00184527" w:rsidRDefault="004B1F00" w:rsidP="001845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4527" w:rsidRPr="00184527" w:rsidRDefault="00184527" w:rsidP="001845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527">
        <w:rPr>
          <w:rFonts w:ascii="Times New Roman" w:hAnsi="Times New Roman" w:cs="Times New Roman"/>
          <w:b/>
          <w:bCs/>
          <w:sz w:val="28"/>
          <w:szCs w:val="28"/>
        </w:rPr>
        <w:t xml:space="preserve">1С: Предприятие </w:t>
      </w:r>
      <w:r w:rsidRPr="00184527">
        <w:rPr>
          <w:rFonts w:ascii="Times New Roman" w:hAnsi="Times New Roman" w:cs="Times New Roman"/>
          <w:sz w:val="28"/>
          <w:szCs w:val="28"/>
        </w:rPr>
        <w:t>– универсальная автоматизированная система учетной деятельности организаций.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527">
        <w:rPr>
          <w:rFonts w:ascii="Times New Roman" w:hAnsi="Times New Roman" w:cs="Times New Roman"/>
          <w:bCs/>
          <w:sz w:val="28"/>
          <w:szCs w:val="28"/>
        </w:rPr>
        <w:t xml:space="preserve">Свойство универсальности </w:t>
      </w:r>
      <w:r w:rsidRPr="00184527">
        <w:rPr>
          <w:rFonts w:ascii="Times New Roman" w:hAnsi="Times New Roman" w:cs="Times New Roman"/>
          <w:sz w:val="28"/>
          <w:szCs w:val="28"/>
        </w:rPr>
        <w:t>обусловлено возможностью использования для автоматизации самых различных участков деятельности организаций.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527">
        <w:rPr>
          <w:rFonts w:ascii="Times New Roman" w:hAnsi="Times New Roman" w:cs="Times New Roman"/>
          <w:bCs/>
          <w:sz w:val="28"/>
          <w:szCs w:val="28"/>
        </w:rPr>
        <w:t>1С: Предприятие – предметно-ориентированная система</w:t>
      </w:r>
      <w:r w:rsidRPr="00184527">
        <w:rPr>
          <w:rFonts w:ascii="Times New Roman" w:hAnsi="Times New Roman" w:cs="Times New Roman"/>
          <w:sz w:val="28"/>
          <w:szCs w:val="28"/>
        </w:rPr>
        <w:t>.</w:t>
      </w:r>
    </w:p>
    <w:p w:rsidR="00184527" w:rsidRPr="00184527" w:rsidRDefault="00184527" w:rsidP="001845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527">
        <w:rPr>
          <w:rFonts w:ascii="Times New Roman" w:hAnsi="Times New Roman" w:cs="Times New Roman"/>
          <w:bCs/>
          <w:sz w:val="28"/>
          <w:szCs w:val="28"/>
        </w:rPr>
        <w:t>Программный комплекс «1С: Предприятие» включает:</w:t>
      </w:r>
    </w:p>
    <w:p w:rsidR="00184527" w:rsidRPr="00184527" w:rsidRDefault="00184527" w:rsidP="00184527">
      <w:pPr>
        <w:pStyle w:val="a3"/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527">
        <w:rPr>
          <w:rFonts w:ascii="Times New Roman" w:hAnsi="Times New Roman" w:cs="Times New Roman"/>
          <w:b/>
          <w:bCs/>
          <w:sz w:val="28"/>
          <w:szCs w:val="28"/>
        </w:rPr>
        <w:t xml:space="preserve">Базу данных </w:t>
      </w:r>
      <w:r w:rsidRPr="00184527">
        <w:rPr>
          <w:rFonts w:ascii="Times New Roman" w:hAnsi="Times New Roman" w:cs="Times New Roman"/>
          <w:sz w:val="28"/>
          <w:szCs w:val="28"/>
        </w:rPr>
        <w:t>(в собственном формате либо под управлением ряда СУБД);</w:t>
      </w:r>
    </w:p>
    <w:p w:rsidR="00184527" w:rsidRPr="00184527" w:rsidRDefault="00184527" w:rsidP="00184527">
      <w:pPr>
        <w:pStyle w:val="a3"/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527">
        <w:rPr>
          <w:rFonts w:ascii="Times New Roman" w:hAnsi="Times New Roman" w:cs="Times New Roman"/>
          <w:b/>
          <w:bCs/>
          <w:sz w:val="28"/>
          <w:szCs w:val="28"/>
        </w:rPr>
        <w:t>Конфигурацию</w:t>
      </w:r>
      <w:r w:rsidRPr="00184527">
        <w:rPr>
          <w:rFonts w:ascii="Times New Roman" w:hAnsi="Times New Roman" w:cs="Times New Roman"/>
          <w:sz w:val="28"/>
          <w:szCs w:val="28"/>
        </w:rPr>
        <w:t xml:space="preserve"> (настройка базы данных: состав таблиц, описание логики поведения объектов);</w:t>
      </w:r>
    </w:p>
    <w:p w:rsidR="00184527" w:rsidRPr="00184527" w:rsidRDefault="00184527" w:rsidP="00184527">
      <w:pPr>
        <w:pStyle w:val="a3"/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527">
        <w:rPr>
          <w:rFonts w:ascii="Times New Roman" w:hAnsi="Times New Roman" w:cs="Times New Roman"/>
          <w:b/>
          <w:bCs/>
          <w:sz w:val="28"/>
          <w:szCs w:val="28"/>
        </w:rPr>
        <w:t>Платформу</w:t>
      </w:r>
      <w:r w:rsidRPr="00184527">
        <w:rPr>
          <w:rFonts w:ascii="Times New Roman" w:hAnsi="Times New Roman" w:cs="Times New Roman"/>
          <w:sz w:val="28"/>
          <w:szCs w:val="28"/>
        </w:rPr>
        <w:t xml:space="preserve"> (среда исполнения, среда разработки, инструмент администрирования).</w:t>
      </w:r>
    </w:p>
    <w:p w:rsidR="00184527" w:rsidRPr="00184527" w:rsidRDefault="00184527" w:rsidP="001845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527">
        <w:rPr>
          <w:rFonts w:ascii="Times New Roman" w:hAnsi="Times New Roman" w:cs="Times New Roman"/>
          <w:bCs/>
          <w:sz w:val="28"/>
          <w:szCs w:val="28"/>
        </w:rPr>
        <w:t xml:space="preserve">Под «конфигурацией» </w:t>
      </w:r>
      <w:r w:rsidRPr="00184527">
        <w:rPr>
          <w:rFonts w:ascii="Times New Roman" w:hAnsi="Times New Roman" w:cs="Times New Roman"/>
          <w:sz w:val="28"/>
          <w:szCs w:val="28"/>
        </w:rPr>
        <w:t>понимают не только настройку БД (структура таблиц, логика поведения объектов), а и полностью развернутую информационную базу.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4527">
        <w:rPr>
          <w:rFonts w:ascii="Times New Roman" w:hAnsi="Times New Roman" w:cs="Times New Roman"/>
          <w:bCs/>
          <w:sz w:val="28"/>
          <w:szCs w:val="28"/>
        </w:rPr>
        <w:t xml:space="preserve">Основная особенность </w:t>
      </w:r>
      <w:r w:rsidRPr="00184527">
        <w:rPr>
          <w:rFonts w:ascii="Times New Roman" w:hAnsi="Times New Roman" w:cs="Times New Roman"/>
          <w:sz w:val="28"/>
          <w:szCs w:val="28"/>
        </w:rPr>
        <w:t xml:space="preserve">«1С: Предприятия» - </w:t>
      </w:r>
      <w:r w:rsidRPr="00184527">
        <w:rPr>
          <w:rFonts w:ascii="Times New Roman" w:hAnsi="Times New Roman" w:cs="Times New Roman"/>
          <w:bCs/>
          <w:sz w:val="28"/>
          <w:szCs w:val="28"/>
        </w:rPr>
        <w:t>конфигурируемость</w:t>
      </w:r>
      <w:r w:rsidRPr="00184527">
        <w:rPr>
          <w:rFonts w:ascii="Times New Roman" w:hAnsi="Times New Roman" w:cs="Times New Roman"/>
          <w:sz w:val="28"/>
          <w:szCs w:val="28"/>
        </w:rPr>
        <w:t>, т.е. возможность простого изменения конфигурации (добавление новых, изменение существующих объектов, определение или переопределение логики поведения объектов)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84527" w:rsidRDefault="00184527" w:rsidP="0018452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4527">
        <w:rPr>
          <w:rFonts w:ascii="Times New Roman" w:hAnsi="Times New Roman" w:cs="Times New Roman"/>
          <w:bCs/>
          <w:sz w:val="28"/>
          <w:szCs w:val="28"/>
        </w:rPr>
        <w:t>Под объектом системы можно понимать некий «черный ящик» обладающий определенной функциональностью. Он характеризуется набором свойств, обладает методами, реагирует на определенные события в системе.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84527">
        <w:rPr>
          <w:rFonts w:ascii="Times New Roman" w:hAnsi="Times New Roman" w:cs="Times New Roman"/>
          <w:bCs/>
          <w:sz w:val="28"/>
          <w:szCs w:val="28"/>
        </w:rPr>
        <w:t>Выделяются объекты конфигурации и объекты базы данных. Создавая объекты конфигурации в системе появляются новые объекты БД.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184527" w:rsidRPr="00184527" w:rsidRDefault="00184527" w:rsidP="0018452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527">
        <w:rPr>
          <w:rFonts w:ascii="Times New Roman" w:hAnsi="Times New Roman" w:cs="Times New Roman"/>
          <w:bCs/>
          <w:sz w:val="28"/>
          <w:szCs w:val="28"/>
        </w:rPr>
        <w:t>Все объекты конфигурации делятся на три группы:</w:t>
      </w:r>
    </w:p>
    <w:p w:rsidR="00583CD0" w:rsidRPr="00184527" w:rsidRDefault="00583CD0" w:rsidP="00184527">
      <w:pPr>
        <w:numPr>
          <w:ilvl w:val="0"/>
          <w:numId w:val="3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/>
          <w:bCs/>
          <w:sz w:val="28"/>
          <w:szCs w:val="28"/>
        </w:rPr>
        <w:t>Общие объекты</w:t>
      </w:r>
      <w:r w:rsidRPr="00184527">
        <w:rPr>
          <w:rFonts w:ascii="Times New Roman" w:hAnsi="Times New Roman" w:cs="Times New Roman"/>
          <w:bCs/>
          <w:sz w:val="28"/>
          <w:szCs w:val="28"/>
        </w:rPr>
        <w:t>. Группа вспомогательных объектов для создания конфигурации, включая механизмы взаимодействия пользователей с данными.</w:t>
      </w:r>
    </w:p>
    <w:p w:rsidR="00583CD0" w:rsidRPr="00184527" w:rsidRDefault="00583CD0" w:rsidP="00184527">
      <w:pPr>
        <w:numPr>
          <w:ilvl w:val="0"/>
          <w:numId w:val="3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/>
          <w:bCs/>
          <w:sz w:val="28"/>
          <w:szCs w:val="28"/>
        </w:rPr>
        <w:t>Прикладные объекты</w:t>
      </w:r>
      <w:r w:rsidRPr="00184527">
        <w:rPr>
          <w:rFonts w:ascii="Times New Roman" w:hAnsi="Times New Roman" w:cs="Times New Roman"/>
          <w:bCs/>
          <w:sz w:val="28"/>
          <w:szCs w:val="28"/>
        </w:rPr>
        <w:t>. Основные объекты конфигурации.</w:t>
      </w:r>
    </w:p>
    <w:p w:rsidR="00583CD0" w:rsidRPr="00184527" w:rsidRDefault="00583CD0" w:rsidP="00184527">
      <w:pPr>
        <w:numPr>
          <w:ilvl w:val="0"/>
          <w:numId w:val="3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/>
          <w:bCs/>
          <w:sz w:val="28"/>
          <w:szCs w:val="28"/>
        </w:rPr>
        <w:t>Подчиненные объекты</w:t>
      </w:r>
      <w:r w:rsidRPr="00184527">
        <w:rPr>
          <w:rFonts w:ascii="Times New Roman" w:hAnsi="Times New Roman" w:cs="Times New Roman"/>
          <w:bCs/>
          <w:sz w:val="28"/>
          <w:szCs w:val="28"/>
        </w:rPr>
        <w:t>. Объекты типа «Реквизиты» и «Табличные части» и т.д.</w:t>
      </w:r>
    </w:p>
    <w:p w:rsidR="00F3718E" w:rsidRDefault="00F3718E" w:rsidP="004B1F0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B1F00" w:rsidRPr="004B1F00" w:rsidRDefault="004B1F00" w:rsidP="004B1F0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ПРИКЛАДНЫЕ ОБЪЕКТЫ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 xml:space="preserve">Константы </w:t>
      </w:r>
      <w:r w:rsidRPr="004B1F00">
        <w:rPr>
          <w:rFonts w:ascii="Times New Roman" w:hAnsi="Times New Roman" w:cs="Times New Roman"/>
          <w:sz w:val="28"/>
          <w:szCs w:val="28"/>
        </w:rPr>
        <w:t>- предназначены для хранения постоянных и условно-постоянных величин.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Справочники</w:t>
      </w:r>
      <w:r w:rsidRPr="004B1F00">
        <w:rPr>
          <w:rFonts w:ascii="Times New Roman" w:hAnsi="Times New Roman" w:cs="Times New Roman"/>
          <w:sz w:val="28"/>
          <w:szCs w:val="28"/>
        </w:rPr>
        <w:t xml:space="preserve"> – списки однородных элементов данных. Используются для хранения нормативно-справочной информации.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Документы</w:t>
      </w:r>
      <w:r w:rsidRPr="004B1F00">
        <w:rPr>
          <w:rFonts w:ascii="Times New Roman" w:hAnsi="Times New Roman" w:cs="Times New Roman"/>
          <w:sz w:val="28"/>
          <w:szCs w:val="28"/>
        </w:rPr>
        <w:t xml:space="preserve"> - служат для ввода информации о совершаемых операциях в системе.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Журналы документов</w:t>
      </w:r>
      <w:r w:rsidRPr="004B1F00">
        <w:rPr>
          <w:rFonts w:ascii="Times New Roman" w:hAnsi="Times New Roman" w:cs="Times New Roman"/>
          <w:sz w:val="28"/>
          <w:szCs w:val="28"/>
        </w:rPr>
        <w:t xml:space="preserve"> – служат для отображения списков документов различного типа.</w:t>
      </w:r>
    </w:p>
    <w:p w:rsidR="00583CD0" w:rsidRPr="004B1F00" w:rsidRDefault="004B1F0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 xml:space="preserve">Перечисления </w:t>
      </w:r>
      <w:r w:rsidRPr="004B1F00">
        <w:rPr>
          <w:rFonts w:ascii="Times New Roman" w:hAnsi="Times New Roman" w:cs="Times New Roman"/>
          <w:sz w:val="28"/>
          <w:szCs w:val="28"/>
        </w:rPr>
        <w:t>–</w:t>
      </w:r>
      <w:r w:rsidR="00583CD0" w:rsidRPr="004B1F00">
        <w:rPr>
          <w:rFonts w:ascii="Times New Roman" w:hAnsi="Times New Roman" w:cs="Times New Roman"/>
          <w:sz w:val="28"/>
          <w:szCs w:val="28"/>
        </w:rPr>
        <w:t xml:space="preserve"> списки</w:t>
      </w:r>
      <w:r w:rsidRPr="004B1F00">
        <w:rPr>
          <w:rFonts w:ascii="Times New Roman" w:hAnsi="Times New Roman" w:cs="Times New Roman"/>
          <w:sz w:val="28"/>
          <w:szCs w:val="28"/>
        </w:rPr>
        <w:t xml:space="preserve"> </w:t>
      </w:r>
      <w:r w:rsidR="00583CD0" w:rsidRPr="004B1F00">
        <w:rPr>
          <w:rFonts w:ascii="Times New Roman" w:hAnsi="Times New Roman" w:cs="Times New Roman"/>
          <w:sz w:val="28"/>
          <w:szCs w:val="28"/>
        </w:rPr>
        <w:t>значений, задаваемых на этапе конфигурирования.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Отчеты</w:t>
      </w:r>
      <w:r w:rsidRPr="004B1F00">
        <w:rPr>
          <w:rFonts w:ascii="Times New Roman" w:hAnsi="Times New Roman" w:cs="Times New Roman"/>
          <w:sz w:val="28"/>
          <w:szCs w:val="28"/>
        </w:rPr>
        <w:t xml:space="preserve"> – средство получения выходной информации.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 xml:space="preserve">Обработки </w:t>
      </w:r>
      <w:r w:rsidRPr="004B1F00">
        <w:rPr>
          <w:rFonts w:ascii="Times New Roman" w:hAnsi="Times New Roman" w:cs="Times New Roman"/>
          <w:sz w:val="28"/>
          <w:szCs w:val="28"/>
        </w:rPr>
        <w:t>– используются для выполнения различных действий над информационной базой.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 xml:space="preserve">Планы счетов </w:t>
      </w:r>
      <w:r w:rsidRPr="004B1F00">
        <w:rPr>
          <w:rFonts w:ascii="Times New Roman" w:hAnsi="Times New Roman" w:cs="Times New Roman"/>
          <w:sz w:val="28"/>
          <w:szCs w:val="28"/>
        </w:rPr>
        <w:t>– совокупность синтетических счетов.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 xml:space="preserve">Планы видов характеристик </w:t>
      </w:r>
      <w:r w:rsidRPr="004B1F00">
        <w:rPr>
          <w:rFonts w:ascii="Times New Roman" w:hAnsi="Times New Roman" w:cs="Times New Roman"/>
          <w:sz w:val="28"/>
          <w:szCs w:val="28"/>
        </w:rPr>
        <w:t>– предназначены для описания множеств однотипных объектов аналитического учета.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Регистры с</w:t>
      </w:r>
      <w:r w:rsidR="004B1F00" w:rsidRPr="004B1F00">
        <w:rPr>
          <w:rFonts w:ascii="Times New Roman" w:hAnsi="Times New Roman" w:cs="Times New Roman"/>
          <w:bCs/>
          <w:sz w:val="28"/>
          <w:szCs w:val="28"/>
        </w:rPr>
        <w:t xml:space="preserve">ведений </w:t>
      </w:r>
      <w:r w:rsidRPr="004B1F00">
        <w:rPr>
          <w:rFonts w:ascii="Times New Roman" w:hAnsi="Times New Roman" w:cs="Times New Roman"/>
          <w:sz w:val="28"/>
          <w:szCs w:val="28"/>
        </w:rPr>
        <w:t>- служат для хранения информации, состав которой развернут по определенной комбинации значений и, при необходимости, развернут во времени.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 xml:space="preserve">Регистры накопления </w:t>
      </w:r>
      <w:r w:rsidRPr="004B1F00">
        <w:rPr>
          <w:rFonts w:ascii="Times New Roman" w:hAnsi="Times New Roman" w:cs="Times New Roman"/>
          <w:sz w:val="28"/>
          <w:szCs w:val="28"/>
        </w:rPr>
        <w:t>– служат для накопления информации в разрезе измерений с возможностью получения остатков или оборотов числовых величин.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 xml:space="preserve">Регистры бухгалтерии </w:t>
      </w:r>
      <w:r w:rsidRPr="004B1F00">
        <w:rPr>
          <w:rFonts w:ascii="Times New Roman" w:hAnsi="Times New Roman" w:cs="Times New Roman"/>
          <w:sz w:val="28"/>
          <w:szCs w:val="28"/>
        </w:rPr>
        <w:t>– используются для отображения в бухгалтерском учете информации о хозяйственных операциях.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 xml:space="preserve">Регистры расчетов </w:t>
      </w:r>
      <w:r w:rsidRPr="004B1F00">
        <w:rPr>
          <w:rFonts w:ascii="Times New Roman" w:hAnsi="Times New Roman" w:cs="Times New Roman"/>
          <w:sz w:val="28"/>
          <w:szCs w:val="28"/>
        </w:rPr>
        <w:t>– служат для накопления информации периодических расчетах.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Бизнес-процессы</w:t>
      </w:r>
      <w:r w:rsidRPr="004B1F00">
        <w:rPr>
          <w:rFonts w:ascii="Times New Roman" w:hAnsi="Times New Roman" w:cs="Times New Roman"/>
          <w:sz w:val="28"/>
          <w:szCs w:val="28"/>
        </w:rPr>
        <w:t xml:space="preserve"> – используются для реализации процессного принципа работы. Автоматизация процесса прохождения и контроля цепочек событий, операций.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Задачи</w:t>
      </w:r>
      <w:r w:rsidRPr="004B1F00">
        <w:rPr>
          <w:rFonts w:ascii="Times New Roman" w:hAnsi="Times New Roman" w:cs="Times New Roman"/>
          <w:sz w:val="28"/>
          <w:szCs w:val="28"/>
        </w:rPr>
        <w:t xml:space="preserve"> – совместно с бизнес-процессами реализуют процессный принцип. Позволяют вести учет заданий по исполнителям и служат отражением продвижения бизнес-процессов по точкам маршрутов.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 xml:space="preserve">Внешние источники </w:t>
      </w:r>
      <w:r w:rsidRPr="004B1F00">
        <w:rPr>
          <w:rFonts w:ascii="Times New Roman" w:hAnsi="Times New Roman" w:cs="Times New Roman"/>
          <w:sz w:val="28"/>
          <w:szCs w:val="28"/>
        </w:rPr>
        <w:t>– организация работы с внешними источниками данных.</w:t>
      </w:r>
    </w:p>
    <w:p w:rsidR="004B1F00" w:rsidRPr="004B1F00" w:rsidRDefault="004B1F00" w:rsidP="004B1F0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F00">
        <w:rPr>
          <w:rFonts w:ascii="Times New Roman" w:hAnsi="Times New Roman" w:cs="Times New Roman"/>
          <w:b/>
          <w:bCs/>
          <w:sz w:val="28"/>
          <w:szCs w:val="28"/>
        </w:rPr>
        <w:t>ПОДЧИНЕННЫЕ ОБЪЕКТЫ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Реквизиты – дополнительная информация об объекте, доступная только в пределах этого объекта. С помощью реквизитов можно определить дополнительные свойства объекта.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Табличные части – наборы дополнительной информации об объекте, представленные в виде таблиц.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Реквизиты табличных частей – состав табличной части объекта, доступны только в пределах табличной части объекта.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Формы – используются для ввода, просмотра и редактирования информации.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lastRenderedPageBreak/>
        <w:t>Команды – используются для реализации каких-либо действий, принадлежащих объекту.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Макеты – предназначены для формирования печатных форм объекта.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Графы – графы журнала документа.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Измерения – для регистров это объекты конфигурация, в разрезе которых учитываются данные в регистре.</w:t>
      </w:r>
    </w:p>
    <w:p w:rsidR="00583CD0" w:rsidRPr="004B1F00" w:rsidRDefault="00583CD0" w:rsidP="004B1F00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1F00">
        <w:rPr>
          <w:rFonts w:ascii="Times New Roman" w:hAnsi="Times New Roman" w:cs="Times New Roman"/>
          <w:bCs/>
          <w:sz w:val="28"/>
          <w:szCs w:val="28"/>
        </w:rPr>
        <w:t>Ресурсы – данные, учитываемые в ресурсе.</w:t>
      </w:r>
    </w:p>
    <w:p w:rsidR="004B1F00" w:rsidRDefault="004B1F00" w:rsidP="004B1F0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B1F00">
        <w:rPr>
          <w:rFonts w:ascii="Times New Roman" w:hAnsi="Times New Roman" w:cs="Times New Roman"/>
          <w:b/>
          <w:bCs/>
          <w:sz w:val="28"/>
          <w:szCs w:val="28"/>
        </w:rPr>
        <w:t>В «1С: Предприятие» используется принцип учет «от документа»</w:t>
      </w:r>
      <w:r w:rsidRPr="004B1F00">
        <w:rPr>
          <w:rFonts w:ascii="Times New Roman" w:hAnsi="Times New Roman" w:cs="Times New Roman"/>
          <w:bCs/>
          <w:sz w:val="28"/>
          <w:szCs w:val="28"/>
        </w:rPr>
        <w:t>, т.е. деятельность организации разбивается на элементарные операции. Под каждую операцию создается «Документ».</w:t>
      </w:r>
    </w:p>
    <w:p w:rsidR="004B1F00" w:rsidRPr="004B1F00" w:rsidRDefault="004B1F00" w:rsidP="004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84527" w:rsidRDefault="004B1F00" w:rsidP="004B1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97784" cy="442714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78" cy="444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27" w:rsidRDefault="004B1F00" w:rsidP="004B1F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Концепция работы системы 1С</w:t>
      </w:r>
    </w:p>
    <w:p w:rsidR="00184527" w:rsidRDefault="00184527" w:rsidP="00184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1F00" w:rsidRPr="00184527" w:rsidRDefault="004B1F00" w:rsidP="004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F00">
        <w:rPr>
          <w:rFonts w:ascii="Times New Roman" w:hAnsi="Times New Roman" w:cs="Times New Roman"/>
          <w:sz w:val="28"/>
          <w:szCs w:val="28"/>
        </w:rPr>
        <w:t>Документами в систему вносится первичная информация о совершенной хозяйственной операции. При заполнении документов используется дополнительная справочная информация. Информация из документов попадает в учетные объекты – регистры. Данные в регистрах могут быть откорректированы различными регламентами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A26A1" w:rsidRDefault="009A26A1" w:rsidP="00220A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1F00" w:rsidRDefault="004B1F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20985" w:rsidRDefault="004B1F00" w:rsidP="00B204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</w:t>
      </w:r>
      <w:r w:rsidRPr="00CD7F19">
        <w:rPr>
          <w:rFonts w:ascii="Times New Roman" w:hAnsi="Times New Roman" w:cs="Times New Roman"/>
          <w:b/>
          <w:sz w:val="28"/>
          <w:szCs w:val="28"/>
        </w:rPr>
        <w:t>ЗАД</w:t>
      </w:r>
      <w:r>
        <w:rPr>
          <w:rFonts w:ascii="Times New Roman" w:hAnsi="Times New Roman" w:cs="Times New Roman"/>
          <w:b/>
          <w:sz w:val="28"/>
          <w:szCs w:val="28"/>
        </w:rPr>
        <w:t>АНИЕ ДЛЯ САМОСТОЯТЕЛЬНОЙ РАБОТЫ</w:t>
      </w:r>
    </w:p>
    <w:p w:rsidR="00B204A0" w:rsidRDefault="00B204A0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1E87" w:rsidRDefault="005E55A7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Создать информационную базу.</w:t>
      </w:r>
    </w:p>
    <w:p w:rsidR="005E55A7" w:rsidRDefault="005E55A7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B204A0">
        <w:rPr>
          <w:rFonts w:ascii="Times New Roman" w:hAnsi="Times New Roman" w:cs="Times New Roman"/>
          <w:sz w:val="28"/>
          <w:szCs w:val="28"/>
        </w:rPr>
        <w:t>Разработать структуру конфигурации, которая позволяет оформлять документы, фиксирующие факты поступления и продажи товаров.</w:t>
      </w:r>
    </w:p>
    <w:p w:rsidR="004B1F00" w:rsidRDefault="00B204A0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Заполнить созданную информационную базу данными.</w:t>
      </w:r>
    </w:p>
    <w:p w:rsidR="00B204A0" w:rsidRDefault="00B204A0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Результаты выполненной работы показать преподавателю.</w:t>
      </w:r>
    </w:p>
    <w:p w:rsidR="004B1F00" w:rsidRPr="00CD7F19" w:rsidRDefault="004B1F00" w:rsidP="00B204A0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67DF1" w:rsidRDefault="004B1F00" w:rsidP="00B204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АЛГОРИТМ</w:t>
      </w:r>
      <w:r w:rsidRPr="00005BFD">
        <w:rPr>
          <w:rFonts w:ascii="Times New Roman" w:hAnsi="Times New Roman" w:cs="Times New Roman"/>
          <w:b/>
          <w:sz w:val="28"/>
          <w:szCs w:val="28"/>
        </w:rPr>
        <w:t xml:space="preserve"> ВЫПОЛНЕНИЯ ЗАДАНИЯ</w:t>
      </w:r>
    </w:p>
    <w:p w:rsidR="0098677A" w:rsidRDefault="0098677A" w:rsidP="00B204A0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3BE0" w:rsidRDefault="0098677A" w:rsidP="00053BE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8677A">
        <w:rPr>
          <w:rFonts w:ascii="Times New Roman" w:hAnsi="Times New Roman" w:cs="Times New Roman"/>
          <w:b/>
          <w:color w:val="FF0000"/>
          <w:sz w:val="28"/>
          <w:szCs w:val="28"/>
        </w:rPr>
        <w:t>ЗАМЕЧАНИЕ: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98677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</w:p>
    <w:p w:rsidR="00220A1B" w:rsidRPr="00563454" w:rsidRDefault="00053BE0" w:rsidP="00053BE0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563454">
        <w:rPr>
          <w:rFonts w:ascii="Times New Roman" w:hAnsi="Times New Roman" w:cs="Times New Roman"/>
          <w:color w:val="0000FF"/>
          <w:sz w:val="28"/>
          <w:szCs w:val="28"/>
        </w:rPr>
        <w:t>Поскольку в процессе выполнения лабораторных работ может происходить</w:t>
      </w:r>
      <w:r w:rsidRPr="00563454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 xml:space="preserve">полное обновление созданного в предыдущих работах функционала, то </w:t>
      </w:r>
      <w:r w:rsidR="001562BC" w:rsidRPr="00563454">
        <w:rPr>
          <w:rFonts w:ascii="Times New Roman" w:hAnsi="Times New Roman" w:cs="Times New Roman"/>
          <w:color w:val="0000FF"/>
          <w:sz w:val="28"/>
          <w:szCs w:val="28"/>
        </w:rPr>
        <w:t>каждую лабораторную работу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 xml:space="preserve"> после выполнения</w:t>
      </w:r>
      <w:r w:rsidR="001562BC" w:rsidRPr="00563454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 xml:space="preserve">необходимо </w:t>
      </w:r>
      <w:r w:rsidR="001562BC" w:rsidRPr="00563454">
        <w:rPr>
          <w:rFonts w:ascii="Times New Roman" w:hAnsi="Times New Roman" w:cs="Times New Roman"/>
          <w:color w:val="0000FF"/>
          <w:sz w:val="28"/>
          <w:szCs w:val="28"/>
        </w:rPr>
        <w:t>сохранять в отдельном файле-выгрузке</w:t>
      </w:r>
      <w:r w:rsidR="00B75566" w:rsidRPr="00B75566">
        <w:rPr>
          <w:rFonts w:ascii="Times New Roman" w:hAnsi="Times New Roman" w:cs="Times New Roman"/>
          <w:color w:val="0000FF"/>
          <w:sz w:val="28"/>
          <w:szCs w:val="28"/>
        </w:rPr>
        <w:t xml:space="preserve"> (1 </w:t>
      </w:r>
      <w:r w:rsidR="00B75566">
        <w:rPr>
          <w:rFonts w:ascii="Times New Roman" w:hAnsi="Times New Roman" w:cs="Times New Roman"/>
          <w:color w:val="0000FF"/>
          <w:sz w:val="28"/>
          <w:szCs w:val="28"/>
        </w:rPr>
        <w:t>способ</w:t>
      </w:r>
      <w:r w:rsidR="00B75566" w:rsidRPr="00B75566">
        <w:rPr>
          <w:rFonts w:ascii="Times New Roman" w:hAnsi="Times New Roman" w:cs="Times New Roman"/>
          <w:color w:val="0000FF"/>
          <w:sz w:val="28"/>
          <w:szCs w:val="28"/>
        </w:rPr>
        <w:t>)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 xml:space="preserve">, например, под именем </w:t>
      </w:r>
      <w:r w:rsidRPr="00563454">
        <w:rPr>
          <w:rFonts w:ascii="Times New Roman" w:hAnsi="Times New Roman" w:cs="Times New Roman"/>
          <w:b/>
          <w:color w:val="0000FF"/>
          <w:sz w:val="28"/>
          <w:szCs w:val="28"/>
        </w:rPr>
        <w:t>Лаб1.</w:t>
      </w:r>
      <w:r w:rsidRPr="00563454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>dt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 xml:space="preserve">, </w:t>
      </w:r>
      <w:r w:rsidRPr="00563454">
        <w:rPr>
          <w:rFonts w:ascii="Times New Roman" w:hAnsi="Times New Roman" w:cs="Times New Roman"/>
          <w:b/>
          <w:color w:val="0000FF"/>
          <w:sz w:val="28"/>
          <w:szCs w:val="28"/>
        </w:rPr>
        <w:t>Лаб2.</w:t>
      </w:r>
      <w:r w:rsidRPr="00563454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>dt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 xml:space="preserve"> и т. д</w:t>
      </w:r>
      <w:r w:rsidR="001562BC" w:rsidRPr="00563454">
        <w:rPr>
          <w:rFonts w:ascii="Times New Roman" w:hAnsi="Times New Roman" w:cs="Times New Roman"/>
          <w:color w:val="0000FF"/>
          <w:sz w:val="28"/>
          <w:szCs w:val="28"/>
        </w:rPr>
        <w:t>.</w:t>
      </w:r>
      <w:r w:rsidR="00B75566">
        <w:rPr>
          <w:rFonts w:ascii="Times New Roman" w:hAnsi="Times New Roman" w:cs="Times New Roman"/>
          <w:color w:val="0000FF"/>
          <w:sz w:val="28"/>
          <w:szCs w:val="28"/>
        </w:rPr>
        <w:t xml:space="preserve"> или в отдельном файле с данными </w:t>
      </w:r>
      <w:r w:rsidR="00B75566" w:rsidRPr="00B75566">
        <w:rPr>
          <w:rFonts w:ascii="Times New Roman" w:hAnsi="Times New Roman" w:cs="Times New Roman"/>
          <w:b/>
          <w:color w:val="0000FF"/>
          <w:sz w:val="28"/>
          <w:szCs w:val="28"/>
        </w:rPr>
        <w:t>Лаб1.</w:t>
      </w:r>
      <w:r w:rsidR="00B75566" w:rsidRPr="00B75566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>cd</w:t>
      </w:r>
      <w:r w:rsidR="00B7556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="00B75566" w:rsidRPr="00B75566">
        <w:rPr>
          <w:rFonts w:ascii="Times New Roman" w:hAnsi="Times New Roman" w:cs="Times New Roman"/>
          <w:color w:val="0000FF"/>
          <w:sz w:val="28"/>
          <w:szCs w:val="28"/>
        </w:rPr>
        <w:t>и т. д.</w:t>
      </w:r>
      <w:r w:rsidR="00B7556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="00B75566" w:rsidRPr="00B75566">
        <w:rPr>
          <w:rFonts w:ascii="Times New Roman" w:hAnsi="Times New Roman" w:cs="Times New Roman"/>
          <w:color w:val="0000FF"/>
          <w:sz w:val="28"/>
          <w:szCs w:val="28"/>
        </w:rPr>
        <w:t>(2 способ).</w:t>
      </w:r>
    </w:p>
    <w:p w:rsidR="00053BE0" w:rsidRPr="00563454" w:rsidRDefault="00B75566" w:rsidP="00053BE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B75566">
        <w:rPr>
          <w:rFonts w:ascii="Times New Roman" w:hAnsi="Times New Roman" w:cs="Times New Roman"/>
          <w:b/>
          <w:color w:val="0000FF"/>
          <w:sz w:val="28"/>
          <w:szCs w:val="28"/>
        </w:rPr>
        <w:t>1 способ.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053BE0" w:rsidRPr="00563454">
        <w:rPr>
          <w:rFonts w:ascii="Times New Roman" w:hAnsi="Times New Roman" w:cs="Times New Roman"/>
          <w:color w:val="0000FF"/>
          <w:sz w:val="28"/>
          <w:szCs w:val="28"/>
        </w:rPr>
        <w:t>Для выгрузки информационной базы (с учетом выбора версии 1С:Предприятие для сохранения) можно выполнить следующие действия:</w:t>
      </w:r>
    </w:p>
    <w:p w:rsidR="00053BE0" w:rsidRPr="00563454" w:rsidRDefault="00053BE0" w:rsidP="00053BE0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563454">
        <w:rPr>
          <w:rFonts w:ascii="Times New Roman" w:hAnsi="Times New Roman" w:cs="Times New Roman"/>
          <w:color w:val="0000FF"/>
          <w:sz w:val="28"/>
          <w:szCs w:val="28"/>
        </w:rPr>
        <w:t>вызвать свойства для панели конфигурации и выбрать нужную версию для сохранения (если необходимо)</w:t>
      </w:r>
    </w:p>
    <w:p w:rsidR="008816F1" w:rsidRPr="00563454" w:rsidRDefault="008816F1" w:rsidP="008816F1">
      <w:pPr>
        <w:pStyle w:val="a3"/>
        <w:spacing w:after="0" w:line="240" w:lineRule="auto"/>
        <w:ind w:left="1429"/>
        <w:jc w:val="both"/>
        <w:rPr>
          <w:rFonts w:ascii="Times New Roman" w:hAnsi="Times New Roman" w:cs="Times New Roman"/>
          <w:color w:val="0000FF"/>
          <w:sz w:val="28"/>
          <w:szCs w:val="28"/>
        </w:rPr>
      </w:pPr>
    </w:p>
    <w:p w:rsidR="00053BE0" w:rsidRPr="00563454" w:rsidRDefault="00053BE0" w:rsidP="00053BE0">
      <w:pPr>
        <w:spacing w:after="0" w:line="240" w:lineRule="auto"/>
        <w:jc w:val="both"/>
        <w:rPr>
          <w:color w:val="0000FF"/>
        </w:rPr>
      </w:pPr>
      <w:r w:rsidRPr="00563454">
        <w:rPr>
          <w:noProof/>
          <w:color w:val="0000FF"/>
          <w:lang w:eastAsia="ru-RU"/>
        </w:rPr>
        <w:drawing>
          <wp:inline distT="0" distB="0" distL="0" distR="0" wp14:anchorId="6E86546F" wp14:editId="32620E53">
            <wp:extent cx="5934075" cy="3028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222" w:rsidRPr="00563454" w:rsidRDefault="00711222" w:rsidP="00711222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563454">
        <w:rPr>
          <w:rFonts w:ascii="Times New Roman" w:hAnsi="Times New Roman" w:cs="Times New Roman"/>
          <w:color w:val="0000FF"/>
          <w:sz w:val="28"/>
          <w:szCs w:val="28"/>
        </w:rPr>
        <w:t>запустить на выполнение (</w:t>
      </w:r>
      <w:r w:rsidRPr="00563454">
        <w:rPr>
          <w:rFonts w:ascii="Times New Roman" w:hAnsi="Times New Roman" w:cs="Times New Roman"/>
          <w:color w:val="0000FF"/>
          <w:sz w:val="28"/>
          <w:szCs w:val="28"/>
          <w:lang w:val="en-US"/>
        </w:rPr>
        <w:t>F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>5) или обновить конфигурацию базы данных (</w:t>
      </w:r>
      <w:r w:rsidRPr="00563454">
        <w:rPr>
          <w:rFonts w:ascii="Times New Roman" w:hAnsi="Times New Roman" w:cs="Times New Roman"/>
          <w:color w:val="0000FF"/>
          <w:sz w:val="28"/>
          <w:szCs w:val="28"/>
          <w:lang w:val="en-US"/>
        </w:rPr>
        <w:t>F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>7)</w:t>
      </w:r>
    </w:p>
    <w:p w:rsidR="00711222" w:rsidRPr="00563454" w:rsidRDefault="00711222" w:rsidP="00711222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563454">
        <w:rPr>
          <w:rFonts w:ascii="Times New Roman" w:hAnsi="Times New Roman" w:cs="Times New Roman"/>
          <w:color w:val="0000FF"/>
          <w:sz w:val="28"/>
          <w:szCs w:val="28"/>
        </w:rPr>
        <w:t xml:space="preserve">сохранить </w:t>
      </w:r>
      <w:r w:rsidR="00952A49">
        <w:rPr>
          <w:rFonts w:ascii="Times New Roman" w:hAnsi="Times New Roman" w:cs="Times New Roman"/>
          <w:color w:val="0000FF"/>
          <w:sz w:val="28"/>
          <w:szCs w:val="28"/>
        </w:rPr>
        <w:t>изменения</w:t>
      </w:r>
    </w:p>
    <w:p w:rsidR="00711222" w:rsidRPr="00301D18" w:rsidRDefault="00711222" w:rsidP="00CF370C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952A49">
        <w:rPr>
          <w:rFonts w:ascii="Times New Roman" w:hAnsi="Times New Roman" w:cs="Times New Roman"/>
          <w:color w:val="0000FF"/>
          <w:sz w:val="28"/>
          <w:szCs w:val="28"/>
        </w:rPr>
        <w:t>выполнить выгрузку: Администрирование/Выполнить выгрузку базы данных…</w:t>
      </w:r>
      <w:r w:rsidR="00952A49" w:rsidRPr="00952A49">
        <w:rPr>
          <w:rFonts w:ascii="Times New Roman" w:hAnsi="Times New Roman" w:cs="Times New Roman"/>
          <w:color w:val="0000FF"/>
          <w:sz w:val="28"/>
          <w:szCs w:val="28"/>
        </w:rPr>
        <w:t xml:space="preserve">/сохранить под </w:t>
      </w:r>
      <w:r w:rsidR="00952A49">
        <w:rPr>
          <w:rFonts w:ascii="Times New Roman" w:hAnsi="Times New Roman" w:cs="Times New Roman"/>
          <w:color w:val="0000FF"/>
          <w:sz w:val="28"/>
          <w:szCs w:val="28"/>
        </w:rPr>
        <w:t xml:space="preserve">нужным </w:t>
      </w:r>
      <w:r w:rsidR="00952A49" w:rsidRPr="00952A49">
        <w:rPr>
          <w:rFonts w:ascii="Times New Roman" w:hAnsi="Times New Roman" w:cs="Times New Roman"/>
          <w:color w:val="0000FF"/>
          <w:sz w:val="28"/>
          <w:szCs w:val="28"/>
        </w:rPr>
        <w:t>именем</w:t>
      </w:r>
      <w:r w:rsidR="00952A49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</w:p>
    <w:p w:rsidR="00301D18" w:rsidRPr="00301D18" w:rsidRDefault="00301D18" w:rsidP="00301D18">
      <w:pPr>
        <w:spacing w:after="0" w:line="240" w:lineRule="auto"/>
        <w:ind w:left="106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301D18">
        <w:rPr>
          <w:rFonts w:ascii="Times New Roman" w:hAnsi="Times New Roman" w:cs="Times New Roman"/>
          <w:color w:val="0000FF"/>
          <w:sz w:val="28"/>
          <w:szCs w:val="28"/>
        </w:rPr>
        <w:t>Д</w:t>
      </w:r>
      <w:r>
        <w:rPr>
          <w:rFonts w:ascii="Times New Roman" w:hAnsi="Times New Roman" w:cs="Times New Roman"/>
          <w:color w:val="0000FF"/>
          <w:sz w:val="28"/>
          <w:szCs w:val="28"/>
        </w:rPr>
        <w:t>л</w:t>
      </w:r>
      <w:r w:rsidRPr="00301D18">
        <w:rPr>
          <w:rFonts w:ascii="Times New Roman" w:hAnsi="Times New Roman" w:cs="Times New Roman"/>
          <w:color w:val="0000FF"/>
          <w:sz w:val="28"/>
          <w:szCs w:val="28"/>
        </w:rPr>
        <w:t xml:space="preserve">я работы со следующей лабораторной работой 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в режиме Конфигуратор следует выполнить загрузку: </w:t>
      </w:r>
      <w:r w:rsidRPr="00952A49">
        <w:rPr>
          <w:rFonts w:ascii="Times New Roman" w:hAnsi="Times New Roman" w:cs="Times New Roman"/>
          <w:color w:val="0000FF"/>
          <w:sz w:val="28"/>
          <w:szCs w:val="28"/>
        </w:rPr>
        <w:t xml:space="preserve">Администрирование/Выполнить </w:t>
      </w:r>
      <w:r>
        <w:rPr>
          <w:rFonts w:ascii="Times New Roman" w:hAnsi="Times New Roman" w:cs="Times New Roman"/>
          <w:color w:val="0000FF"/>
          <w:sz w:val="28"/>
          <w:szCs w:val="28"/>
        </w:rPr>
        <w:t>загрузку</w:t>
      </w:r>
      <w:r w:rsidRPr="00952A49">
        <w:rPr>
          <w:rFonts w:ascii="Times New Roman" w:hAnsi="Times New Roman" w:cs="Times New Roman"/>
          <w:color w:val="0000FF"/>
          <w:sz w:val="28"/>
          <w:szCs w:val="28"/>
        </w:rPr>
        <w:t xml:space="preserve"> базы данных…</w:t>
      </w:r>
    </w:p>
    <w:p w:rsidR="004E1B61" w:rsidRPr="00563454" w:rsidRDefault="00B75566" w:rsidP="004E1B6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color w:val="0000FF"/>
          <w:sz w:val="28"/>
          <w:szCs w:val="28"/>
        </w:rPr>
        <w:lastRenderedPageBreak/>
        <w:t>2</w:t>
      </w:r>
      <w:r w:rsidRPr="00B7556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способ.</w:t>
      </w:r>
      <w:r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="004E1B61" w:rsidRPr="00563454">
        <w:rPr>
          <w:rFonts w:ascii="Times New Roman" w:hAnsi="Times New Roman" w:cs="Times New Roman"/>
          <w:color w:val="0000FF"/>
          <w:sz w:val="28"/>
          <w:szCs w:val="28"/>
        </w:rPr>
        <w:t xml:space="preserve">Для </w:t>
      </w:r>
      <w:r w:rsidR="00952A49">
        <w:rPr>
          <w:rFonts w:ascii="Times New Roman" w:hAnsi="Times New Roman" w:cs="Times New Roman"/>
          <w:color w:val="0000FF"/>
          <w:sz w:val="28"/>
          <w:szCs w:val="28"/>
        </w:rPr>
        <w:t>сохранения файла данных</w:t>
      </w:r>
      <w:r w:rsidR="004E1B61" w:rsidRPr="00563454">
        <w:rPr>
          <w:rFonts w:ascii="Times New Roman" w:hAnsi="Times New Roman" w:cs="Times New Roman"/>
          <w:color w:val="0000FF"/>
          <w:sz w:val="28"/>
          <w:szCs w:val="28"/>
        </w:rPr>
        <w:t xml:space="preserve"> информационной базы можно выполнить следующие действия:</w:t>
      </w:r>
    </w:p>
    <w:p w:rsidR="004E1B61" w:rsidRDefault="00952A49" w:rsidP="004E1B61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 xml:space="preserve">если необходимо выбрать нужную версию конфигурации и 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>обновить конфигурацию базы данных (</w:t>
      </w:r>
      <w:r w:rsidRPr="00563454">
        <w:rPr>
          <w:rFonts w:ascii="Times New Roman" w:hAnsi="Times New Roman" w:cs="Times New Roman"/>
          <w:color w:val="0000FF"/>
          <w:sz w:val="28"/>
          <w:szCs w:val="28"/>
          <w:lang w:val="en-US"/>
        </w:rPr>
        <w:t>F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>7)</w:t>
      </w:r>
    </w:p>
    <w:p w:rsidR="00952A49" w:rsidRDefault="00952A49" w:rsidP="004E1B61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>сохранить изменения</w:t>
      </w:r>
    </w:p>
    <w:p w:rsidR="00952A49" w:rsidRDefault="00952A49" w:rsidP="004E1B61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>открыть папку с информационной базой, которая была указана при создании/открытии в конфигураторе. Путь можно посмотреть, открыв окно О программе из пункта верхнего меню Справка</w:t>
      </w:r>
    </w:p>
    <w:p w:rsidR="00952A49" w:rsidRPr="00952A49" w:rsidRDefault="00952A49" w:rsidP="00952A49">
      <w:pPr>
        <w:spacing w:after="0" w:line="240" w:lineRule="auto"/>
        <w:jc w:val="center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FF"/>
          <w:sz w:val="28"/>
          <w:szCs w:val="28"/>
          <w:lang w:eastAsia="ru-RU"/>
        </w:rPr>
        <w:drawing>
          <wp:inline distT="0" distB="0" distL="0" distR="0" wp14:anchorId="05CDF831" wp14:editId="49B71424">
            <wp:extent cx="3703350" cy="3786876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391" cy="379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A49" w:rsidRPr="00563454" w:rsidRDefault="00301D18" w:rsidP="004E1B61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 xml:space="preserve">файл </w:t>
      </w:r>
      <w:r w:rsidRPr="00952A49">
        <w:rPr>
          <w:rFonts w:ascii="Times New Roman" w:hAnsi="Times New Roman" w:cs="Times New Roman"/>
          <w:b/>
          <w:color w:val="0000FF"/>
          <w:sz w:val="28"/>
          <w:szCs w:val="28"/>
        </w:rPr>
        <w:t>1</w:t>
      </w:r>
      <w:r w:rsidRPr="00952A49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>C</w:t>
      </w:r>
      <w:r w:rsidRPr="00952A49">
        <w:rPr>
          <w:rFonts w:ascii="Times New Roman" w:hAnsi="Times New Roman" w:cs="Times New Roman"/>
          <w:b/>
          <w:color w:val="0000FF"/>
          <w:sz w:val="28"/>
          <w:szCs w:val="28"/>
        </w:rPr>
        <w:t>8.</w:t>
      </w:r>
      <w:r w:rsidRPr="00952A49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>cd</w:t>
      </w:r>
      <w:r w:rsidRPr="00952A49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952A49">
        <w:rPr>
          <w:rFonts w:ascii="Times New Roman" w:hAnsi="Times New Roman" w:cs="Times New Roman"/>
          <w:color w:val="0000FF"/>
          <w:sz w:val="28"/>
          <w:szCs w:val="28"/>
        </w:rPr>
        <w:t xml:space="preserve">скопировать из папки с информационной базой 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в папку с соответствующей лабораторной работой, например, </w:t>
      </w:r>
      <w:r w:rsidRPr="00B75566">
        <w:rPr>
          <w:rFonts w:ascii="Times New Roman" w:hAnsi="Times New Roman" w:cs="Times New Roman"/>
          <w:b/>
          <w:color w:val="0000FF"/>
          <w:sz w:val="28"/>
          <w:szCs w:val="28"/>
        </w:rPr>
        <w:t>Лаб1</w:t>
      </w:r>
    </w:p>
    <w:p w:rsidR="00B75566" w:rsidRPr="004E1B61" w:rsidRDefault="00952A49" w:rsidP="00B755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FF"/>
          <w:sz w:val="28"/>
          <w:szCs w:val="28"/>
          <w:lang w:eastAsia="ru-RU"/>
        </w:rPr>
        <w:drawing>
          <wp:inline distT="0" distB="0" distL="0" distR="0">
            <wp:extent cx="5934710" cy="1941195"/>
            <wp:effectExtent l="0" t="0" r="889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A49" w:rsidRPr="0078379D" w:rsidRDefault="00301D18" w:rsidP="0078379D">
      <w:pPr>
        <w:spacing w:after="0" w:line="240" w:lineRule="auto"/>
        <w:ind w:left="1069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78379D">
        <w:rPr>
          <w:rFonts w:ascii="Times New Roman" w:hAnsi="Times New Roman" w:cs="Times New Roman"/>
          <w:color w:val="0000FF"/>
          <w:sz w:val="28"/>
          <w:szCs w:val="28"/>
        </w:rPr>
        <w:t xml:space="preserve">Чтобы открыть файл в конфигураторе в дальнейшем для работы со следующей лабораторной работой </w:t>
      </w:r>
      <w:r w:rsidR="0078379D">
        <w:rPr>
          <w:rFonts w:ascii="Times New Roman" w:hAnsi="Times New Roman" w:cs="Times New Roman"/>
          <w:color w:val="0000FF"/>
          <w:sz w:val="28"/>
          <w:szCs w:val="28"/>
        </w:rPr>
        <w:t xml:space="preserve">указать путь в окне запуска </w:t>
      </w:r>
      <w:r w:rsidR="00562F66">
        <w:rPr>
          <w:rFonts w:ascii="Times New Roman" w:hAnsi="Times New Roman" w:cs="Times New Roman"/>
          <w:color w:val="0000FF"/>
          <w:sz w:val="28"/>
          <w:szCs w:val="28"/>
        </w:rPr>
        <w:t xml:space="preserve">1С </w:t>
      </w:r>
      <w:r w:rsidR="0078379D">
        <w:rPr>
          <w:rFonts w:ascii="Times New Roman" w:hAnsi="Times New Roman" w:cs="Times New Roman"/>
          <w:color w:val="0000FF"/>
          <w:sz w:val="28"/>
          <w:szCs w:val="28"/>
        </w:rPr>
        <w:t>для существующей</w:t>
      </w:r>
      <w:r w:rsidR="00562F66">
        <w:rPr>
          <w:rFonts w:ascii="Times New Roman" w:hAnsi="Times New Roman" w:cs="Times New Roman"/>
          <w:color w:val="0000FF"/>
          <w:sz w:val="28"/>
          <w:szCs w:val="28"/>
        </w:rPr>
        <w:t xml:space="preserve"> (или создаваемой)</w:t>
      </w:r>
      <w:r w:rsidR="0078379D">
        <w:rPr>
          <w:rFonts w:ascii="Times New Roman" w:hAnsi="Times New Roman" w:cs="Times New Roman"/>
          <w:color w:val="0000FF"/>
          <w:sz w:val="28"/>
          <w:szCs w:val="28"/>
        </w:rPr>
        <w:t xml:space="preserve"> информационной базы к нужной папке</w:t>
      </w:r>
      <w:r w:rsidR="00562F66">
        <w:rPr>
          <w:rFonts w:ascii="Times New Roman" w:hAnsi="Times New Roman" w:cs="Times New Roman"/>
          <w:color w:val="0000FF"/>
          <w:sz w:val="28"/>
          <w:szCs w:val="28"/>
        </w:rPr>
        <w:t xml:space="preserve">, например, </w:t>
      </w:r>
      <w:r w:rsidR="00562F6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Лаб2 </w:t>
      </w:r>
      <w:r w:rsidR="00562F66" w:rsidRPr="00562F66">
        <w:rPr>
          <w:rFonts w:ascii="Times New Roman" w:hAnsi="Times New Roman" w:cs="Times New Roman"/>
          <w:color w:val="0000FF"/>
          <w:sz w:val="28"/>
          <w:szCs w:val="28"/>
        </w:rPr>
        <w:t>с файлом</w:t>
      </w:r>
      <w:r w:rsidR="00562F6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="00562F66" w:rsidRPr="00952A49">
        <w:rPr>
          <w:rFonts w:ascii="Times New Roman" w:hAnsi="Times New Roman" w:cs="Times New Roman"/>
          <w:b/>
          <w:color w:val="0000FF"/>
          <w:sz w:val="28"/>
          <w:szCs w:val="28"/>
        </w:rPr>
        <w:t>1</w:t>
      </w:r>
      <w:r w:rsidR="00562F66" w:rsidRPr="00952A49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>C</w:t>
      </w:r>
      <w:r w:rsidR="00562F66" w:rsidRPr="00952A49">
        <w:rPr>
          <w:rFonts w:ascii="Times New Roman" w:hAnsi="Times New Roman" w:cs="Times New Roman"/>
          <w:b/>
          <w:color w:val="0000FF"/>
          <w:sz w:val="28"/>
          <w:szCs w:val="28"/>
        </w:rPr>
        <w:t>8.</w:t>
      </w:r>
      <w:r w:rsidR="00562F66" w:rsidRPr="00952A49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>cd</w:t>
      </w:r>
      <w:r w:rsidR="00562F66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="0078379D">
        <w:rPr>
          <w:rFonts w:ascii="Times New Roman" w:hAnsi="Times New Roman" w:cs="Times New Roman"/>
          <w:color w:val="0000FF"/>
          <w:sz w:val="28"/>
          <w:szCs w:val="28"/>
        </w:rPr>
        <w:t xml:space="preserve">или скопировать файл </w:t>
      </w:r>
      <w:r w:rsidR="0078379D" w:rsidRPr="00952A49">
        <w:rPr>
          <w:rFonts w:ascii="Times New Roman" w:hAnsi="Times New Roman" w:cs="Times New Roman"/>
          <w:b/>
          <w:color w:val="0000FF"/>
          <w:sz w:val="28"/>
          <w:szCs w:val="28"/>
        </w:rPr>
        <w:t>1</w:t>
      </w:r>
      <w:r w:rsidR="0078379D" w:rsidRPr="00952A49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>C</w:t>
      </w:r>
      <w:r w:rsidR="0078379D" w:rsidRPr="00952A49">
        <w:rPr>
          <w:rFonts w:ascii="Times New Roman" w:hAnsi="Times New Roman" w:cs="Times New Roman"/>
          <w:b/>
          <w:color w:val="0000FF"/>
          <w:sz w:val="28"/>
          <w:szCs w:val="28"/>
        </w:rPr>
        <w:t>8.</w:t>
      </w:r>
      <w:r w:rsidR="0078379D" w:rsidRPr="00952A49">
        <w:rPr>
          <w:rFonts w:ascii="Times New Roman" w:hAnsi="Times New Roman" w:cs="Times New Roman"/>
          <w:b/>
          <w:color w:val="0000FF"/>
          <w:sz w:val="28"/>
          <w:szCs w:val="28"/>
          <w:lang w:val="en-US"/>
        </w:rPr>
        <w:t>cd</w:t>
      </w:r>
      <w:r w:rsidR="0078379D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="0078379D" w:rsidRPr="0078379D">
        <w:rPr>
          <w:rFonts w:ascii="Times New Roman" w:hAnsi="Times New Roman" w:cs="Times New Roman"/>
          <w:color w:val="0000FF"/>
          <w:sz w:val="28"/>
          <w:szCs w:val="28"/>
        </w:rPr>
        <w:t xml:space="preserve">по адресу </w:t>
      </w:r>
      <w:r w:rsidR="00562F66">
        <w:rPr>
          <w:rFonts w:ascii="Times New Roman" w:hAnsi="Times New Roman" w:cs="Times New Roman"/>
          <w:color w:val="0000FF"/>
          <w:sz w:val="28"/>
          <w:szCs w:val="28"/>
        </w:rPr>
        <w:t xml:space="preserve">существующей </w:t>
      </w:r>
      <w:r w:rsidR="0078379D" w:rsidRPr="0078379D">
        <w:rPr>
          <w:rFonts w:ascii="Times New Roman" w:hAnsi="Times New Roman" w:cs="Times New Roman"/>
          <w:color w:val="0000FF"/>
          <w:sz w:val="28"/>
          <w:szCs w:val="28"/>
        </w:rPr>
        <w:t>информационной базы, остальные файлы в папке удалить</w:t>
      </w:r>
      <w:r w:rsidR="00562F66">
        <w:rPr>
          <w:rFonts w:ascii="Times New Roman" w:hAnsi="Times New Roman" w:cs="Times New Roman"/>
          <w:color w:val="0000FF"/>
          <w:sz w:val="28"/>
          <w:szCs w:val="28"/>
        </w:rPr>
        <w:t>,</w:t>
      </w:r>
      <w:r w:rsidR="0078379D">
        <w:rPr>
          <w:rFonts w:ascii="Times New Roman" w:hAnsi="Times New Roman" w:cs="Times New Roman"/>
          <w:color w:val="0000FF"/>
          <w:sz w:val="28"/>
          <w:szCs w:val="28"/>
        </w:rPr>
        <w:t xml:space="preserve"> и запустить конфигуратор</w:t>
      </w:r>
      <w:r w:rsidR="0078379D" w:rsidRPr="0078379D">
        <w:rPr>
          <w:rFonts w:ascii="Times New Roman" w:hAnsi="Times New Roman" w:cs="Times New Roman"/>
          <w:color w:val="0000FF"/>
          <w:sz w:val="28"/>
          <w:szCs w:val="28"/>
        </w:rPr>
        <w:t>.</w:t>
      </w:r>
    </w:p>
    <w:p w:rsidR="00301D18" w:rsidRPr="00301D18" w:rsidRDefault="00562F66" w:rsidP="00562F66">
      <w:pPr>
        <w:spacing w:after="0" w:line="240" w:lineRule="auto"/>
        <w:jc w:val="center"/>
        <w:rPr>
          <w:rFonts w:ascii="Times New Roman" w:hAnsi="Times New Roman" w:cs="Times New Roman"/>
          <w:b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FF"/>
          <w:sz w:val="28"/>
          <w:szCs w:val="28"/>
          <w:lang w:eastAsia="ru-RU"/>
        </w:rPr>
        <w:lastRenderedPageBreak/>
        <w:drawing>
          <wp:inline distT="0" distB="0" distL="0" distR="0">
            <wp:extent cx="5943600" cy="317436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A49" w:rsidRPr="00952A49" w:rsidRDefault="00952A49" w:rsidP="004E1B61">
      <w:pPr>
        <w:spacing w:after="0" w:line="240" w:lineRule="auto"/>
        <w:jc w:val="center"/>
        <w:rPr>
          <w:rFonts w:ascii="Times New Roman" w:hAnsi="Times New Roman" w:cs="Times New Roman"/>
          <w:b/>
          <w:color w:val="0000FF"/>
          <w:sz w:val="28"/>
          <w:szCs w:val="28"/>
        </w:rPr>
      </w:pPr>
    </w:p>
    <w:p w:rsidR="00053BE0" w:rsidRPr="0037001F" w:rsidRDefault="00053BE0" w:rsidP="00FA67BE">
      <w:pPr>
        <w:pStyle w:val="a3"/>
        <w:numPr>
          <w:ilvl w:val="0"/>
          <w:numId w:val="44"/>
        </w:num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37001F">
        <w:rPr>
          <w:rFonts w:ascii="Times New Roman" w:hAnsi="Times New Roman" w:cs="Times New Roman"/>
          <w:color w:val="0000FF"/>
          <w:sz w:val="28"/>
          <w:szCs w:val="28"/>
        </w:rPr>
        <w:t>При заполнении базы данными следует учитывать, что информационная база создается для</w:t>
      </w:r>
      <w:r w:rsidR="002032EC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 предприятия-заказчика</w:t>
      </w:r>
      <w:r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, </w:t>
      </w:r>
      <w:r w:rsidR="0037001F" w:rsidRPr="0037001F">
        <w:rPr>
          <w:rFonts w:ascii="Times New Roman" w:hAnsi="Times New Roman" w:cs="Times New Roman"/>
          <w:color w:val="0000FF"/>
          <w:sz w:val="28"/>
          <w:szCs w:val="28"/>
        </w:rPr>
        <w:t>основным видом деятельности является куплей-продажа</w:t>
      </w:r>
      <w:r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 товаров</w:t>
      </w:r>
      <w:r w:rsidR="00563454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 (товаров народного потребления, </w:t>
      </w:r>
      <w:r w:rsidRPr="0037001F">
        <w:rPr>
          <w:rFonts w:ascii="Times New Roman" w:hAnsi="Times New Roman" w:cs="Times New Roman"/>
          <w:color w:val="0000FF"/>
          <w:sz w:val="28"/>
          <w:szCs w:val="28"/>
        </w:rPr>
        <w:t>материалов</w:t>
      </w:r>
      <w:r w:rsidR="00563454" w:rsidRPr="0037001F">
        <w:rPr>
          <w:rFonts w:ascii="Times New Roman" w:hAnsi="Times New Roman" w:cs="Times New Roman"/>
          <w:color w:val="0000FF"/>
          <w:sz w:val="28"/>
          <w:szCs w:val="28"/>
        </w:rPr>
        <w:t>, сырья</w:t>
      </w:r>
      <w:r w:rsidR="00711222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 и т. д</w:t>
      </w:r>
      <w:r w:rsidRPr="0037001F">
        <w:rPr>
          <w:rFonts w:ascii="Times New Roman" w:hAnsi="Times New Roman" w:cs="Times New Roman"/>
          <w:color w:val="0000FF"/>
          <w:sz w:val="28"/>
          <w:szCs w:val="28"/>
        </w:rPr>
        <w:t>.</w:t>
      </w:r>
      <w:r w:rsidR="00563454" w:rsidRPr="0037001F">
        <w:rPr>
          <w:rFonts w:ascii="Times New Roman" w:hAnsi="Times New Roman" w:cs="Times New Roman"/>
          <w:color w:val="0000FF"/>
          <w:sz w:val="28"/>
          <w:szCs w:val="28"/>
        </w:rPr>
        <w:t>).</w:t>
      </w:r>
      <w:r w:rsidR="00711222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 То есть </w:t>
      </w:r>
      <w:r w:rsidR="008816F1" w:rsidRPr="0037001F">
        <w:rPr>
          <w:rFonts w:ascii="Times New Roman" w:hAnsi="Times New Roman" w:cs="Times New Roman"/>
          <w:color w:val="0000FF"/>
          <w:sz w:val="28"/>
          <w:szCs w:val="28"/>
        </w:rPr>
        <w:t>закупает товары по одной цене у различных поставщи</w:t>
      </w:r>
      <w:r w:rsidR="00563454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ков и продает покупателям с наценкой. </w:t>
      </w:r>
      <w:r w:rsidR="0037001F">
        <w:rPr>
          <w:rFonts w:ascii="Times New Roman" w:hAnsi="Times New Roman" w:cs="Times New Roman"/>
          <w:color w:val="0000FF"/>
          <w:sz w:val="28"/>
          <w:szCs w:val="28"/>
        </w:rPr>
        <w:t xml:space="preserve">При этом поставщик не может выступать в роли покупателя. </w:t>
      </w:r>
      <w:r w:rsidR="008816F1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Также учитываем, что </w:t>
      </w:r>
      <w:r w:rsidR="002032EC" w:rsidRPr="0037001F">
        <w:rPr>
          <w:rFonts w:ascii="Times New Roman" w:hAnsi="Times New Roman" w:cs="Times New Roman"/>
          <w:color w:val="0000FF"/>
          <w:sz w:val="28"/>
          <w:szCs w:val="28"/>
        </w:rPr>
        <w:t>предприятие в своей структуре имеет несколько юридических лиц</w:t>
      </w:r>
      <w:r w:rsidR="008816F1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="002032EC" w:rsidRPr="0037001F">
        <w:rPr>
          <w:rFonts w:ascii="Times New Roman" w:hAnsi="Times New Roman" w:cs="Times New Roman"/>
          <w:color w:val="0000FF"/>
          <w:sz w:val="28"/>
          <w:szCs w:val="28"/>
        </w:rPr>
        <w:t>(филиалов, например)</w:t>
      </w:r>
      <w:r w:rsidR="008816F1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 и склады</w:t>
      </w:r>
      <w:r w:rsidR="00563454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, на которые товар </w:t>
      </w:r>
      <w:r w:rsidR="002032EC" w:rsidRPr="0037001F">
        <w:rPr>
          <w:rFonts w:ascii="Times New Roman" w:hAnsi="Times New Roman" w:cs="Times New Roman"/>
          <w:color w:val="0000FF"/>
          <w:sz w:val="28"/>
          <w:szCs w:val="28"/>
        </w:rPr>
        <w:t>вначале закупается (</w:t>
      </w:r>
      <w:r w:rsidR="00563454" w:rsidRPr="0037001F">
        <w:rPr>
          <w:rFonts w:ascii="Times New Roman" w:hAnsi="Times New Roman" w:cs="Times New Roman"/>
          <w:color w:val="0000FF"/>
          <w:sz w:val="28"/>
          <w:szCs w:val="28"/>
        </w:rPr>
        <w:t>поступает</w:t>
      </w:r>
      <w:r w:rsidR="002032EC" w:rsidRPr="0037001F">
        <w:rPr>
          <w:rFonts w:ascii="Times New Roman" w:hAnsi="Times New Roman" w:cs="Times New Roman"/>
          <w:color w:val="0000FF"/>
          <w:sz w:val="28"/>
          <w:szCs w:val="28"/>
        </w:rPr>
        <w:t>)</w:t>
      </w:r>
      <w:r w:rsidR="00563454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, </w:t>
      </w:r>
      <w:r w:rsidR="002032EC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возможно, </w:t>
      </w:r>
      <w:r w:rsidR="00563454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перемещается по складам и </w:t>
      </w:r>
      <w:r w:rsidR="002032EC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в дальнейшем </w:t>
      </w:r>
      <w:r w:rsidR="00563454" w:rsidRPr="0037001F">
        <w:rPr>
          <w:rFonts w:ascii="Times New Roman" w:hAnsi="Times New Roman" w:cs="Times New Roman"/>
          <w:color w:val="0000FF"/>
          <w:sz w:val="28"/>
          <w:szCs w:val="28"/>
        </w:rPr>
        <w:t>реализуется</w:t>
      </w:r>
      <w:r w:rsidR="008816F1" w:rsidRPr="0037001F">
        <w:rPr>
          <w:rFonts w:ascii="Times New Roman" w:hAnsi="Times New Roman" w:cs="Times New Roman"/>
          <w:color w:val="0000FF"/>
          <w:sz w:val="28"/>
          <w:szCs w:val="28"/>
        </w:rPr>
        <w:t>.</w:t>
      </w:r>
    </w:p>
    <w:p w:rsidR="00B75566" w:rsidRPr="00711222" w:rsidRDefault="00B75566" w:rsidP="00B204A0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204A0" w:rsidRPr="00DC6181" w:rsidRDefault="00B204A0" w:rsidP="00B204A0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6181">
        <w:rPr>
          <w:rFonts w:ascii="Times New Roman" w:hAnsi="Times New Roman" w:cs="Times New Roman"/>
          <w:b/>
          <w:sz w:val="28"/>
          <w:szCs w:val="28"/>
        </w:rPr>
        <w:t>1. Создать информационную базу.</w:t>
      </w:r>
    </w:p>
    <w:p w:rsidR="00720A18" w:rsidRDefault="00DC6181" w:rsidP="00B204A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запускаем «1С: Предприятие» и в появившемся диалоговом окне выбираем команду Добавить. Выбираем опцию «Создание новой информационной базы» → «Создание новой информационной базы без конфигурации…» → Указываем название базы (ФАМИЛИЯ и инициалы студента) → Выбираем месторасположение базы → Режим запуска: Выбирать автоматически → ГОТОВО.</w:t>
      </w:r>
    </w:p>
    <w:p w:rsidR="00DC6181" w:rsidRDefault="00DC6181" w:rsidP="00B204A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открытия «Дерева конфигурации» выполнить команду: Конфигурация → Открыть конфигурацию. </w:t>
      </w:r>
    </w:p>
    <w:p w:rsidR="00720A18" w:rsidRDefault="00720A18" w:rsidP="00B204A0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720A18" w:rsidRDefault="00DC6181" w:rsidP="00B204A0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6BCEAD3" wp14:editId="7978A43E">
            <wp:extent cx="5940425" cy="3192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181" w:rsidRDefault="00DC6181" w:rsidP="00B204A0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Дерево конфигурации</w:t>
      </w:r>
    </w:p>
    <w:p w:rsidR="00DC6181" w:rsidRDefault="00DC6181" w:rsidP="00B204A0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C6181" w:rsidRPr="00DC6181" w:rsidRDefault="00DC6181" w:rsidP="00DC6181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6181">
        <w:rPr>
          <w:rFonts w:ascii="Times New Roman" w:hAnsi="Times New Roman" w:cs="Times New Roman"/>
          <w:b/>
          <w:sz w:val="28"/>
          <w:szCs w:val="28"/>
        </w:rPr>
        <w:t>2. Разработать структуру конфигурации, которая позволяет оформлять документы, фиксирующие факты поступления и продажи товаров.</w:t>
      </w:r>
    </w:p>
    <w:p w:rsidR="00DC6181" w:rsidRPr="009C579D" w:rsidRDefault="00DC6181" w:rsidP="00DC618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579D">
        <w:rPr>
          <w:rFonts w:ascii="Times New Roman" w:hAnsi="Times New Roman" w:cs="Times New Roman"/>
          <w:b/>
          <w:sz w:val="28"/>
          <w:szCs w:val="28"/>
        </w:rPr>
        <w:t xml:space="preserve">2.1 </w:t>
      </w:r>
      <w:r w:rsidR="009C579D" w:rsidRPr="009C579D">
        <w:rPr>
          <w:rFonts w:ascii="Times New Roman" w:hAnsi="Times New Roman" w:cs="Times New Roman"/>
          <w:b/>
          <w:sz w:val="28"/>
          <w:szCs w:val="28"/>
        </w:rPr>
        <w:t xml:space="preserve">Создание подсистем. </w:t>
      </w:r>
    </w:p>
    <w:p w:rsidR="009C579D" w:rsidRDefault="009C579D" w:rsidP="00DC618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подсистемы относится к группе «Общие». Основное назначение подсистем – это структуризация программы, чтобы пользователю легче было найти ту или иную функцию создаваемой программы.</w:t>
      </w:r>
    </w:p>
    <w:p w:rsidR="009C579D" w:rsidRDefault="009C579D" w:rsidP="00DC618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проектируемой конфигурации потребуется четыре подсистемы: </w:t>
      </w:r>
    </w:p>
    <w:p w:rsidR="009C579D" w:rsidRDefault="00FA5F2B" w:rsidP="009C579D">
      <w:pPr>
        <w:pStyle w:val="a3"/>
        <w:numPr>
          <w:ilvl w:val="0"/>
          <w:numId w:val="4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454">
        <w:rPr>
          <w:rFonts w:ascii="Times New Roman" w:hAnsi="Times New Roman" w:cs="Times New Roman"/>
          <w:b/>
          <w:color w:val="0000FF"/>
          <w:sz w:val="28"/>
          <w:szCs w:val="28"/>
        </w:rPr>
        <w:t>Нормативно-справочная информация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579D">
        <w:rPr>
          <w:rFonts w:ascii="Times New Roman" w:hAnsi="Times New Roman" w:cs="Times New Roman"/>
          <w:sz w:val="28"/>
          <w:szCs w:val="28"/>
        </w:rPr>
        <w:t>– подсистема будет содержать общие справочники;</w:t>
      </w:r>
    </w:p>
    <w:p w:rsidR="009C579D" w:rsidRDefault="009C579D" w:rsidP="009C579D">
      <w:pPr>
        <w:pStyle w:val="a3"/>
        <w:numPr>
          <w:ilvl w:val="0"/>
          <w:numId w:val="4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Закупки – подсистема будет включать </w:t>
      </w:r>
      <w:r w:rsidR="00485CE7">
        <w:rPr>
          <w:rFonts w:ascii="Times New Roman" w:hAnsi="Times New Roman" w:cs="Times New Roman"/>
          <w:sz w:val="28"/>
          <w:szCs w:val="28"/>
        </w:rPr>
        <w:t>все, что потребуется для оформления покупки товаров;</w:t>
      </w:r>
    </w:p>
    <w:p w:rsidR="00485CE7" w:rsidRDefault="00485CE7" w:rsidP="009C579D">
      <w:pPr>
        <w:pStyle w:val="a3"/>
        <w:numPr>
          <w:ilvl w:val="0"/>
          <w:numId w:val="4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Продажи - подсистема будет включать все, что потребуется для оформления продажи товаров;</w:t>
      </w:r>
    </w:p>
    <w:p w:rsidR="00485CE7" w:rsidRDefault="00485CE7" w:rsidP="009C579D">
      <w:pPr>
        <w:pStyle w:val="a3"/>
        <w:numPr>
          <w:ilvl w:val="0"/>
          <w:numId w:val="4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– служебные функции.</w:t>
      </w:r>
    </w:p>
    <w:p w:rsidR="00485CE7" w:rsidRDefault="00485CE7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CE7">
        <w:rPr>
          <w:rFonts w:ascii="Times New Roman" w:hAnsi="Times New Roman" w:cs="Times New Roman"/>
          <w:b/>
          <w:sz w:val="28"/>
          <w:szCs w:val="28"/>
        </w:rPr>
        <w:t>Для добавления объекта «Подсистемы»</w:t>
      </w:r>
      <w:r>
        <w:rPr>
          <w:rFonts w:ascii="Times New Roman" w:hAnsi="Times New Roman" w:cs="Times New Roman"/>
          <w:sz w:val="28"/>
          <w:szCs w:val="28"/>
        </w:rPr>
        <w:t xml:space="preserve"> используем контекстное меню или команду «Добавить» на панели «Конфигурация». В поле Имя указываем – </w:t>
      </w:r>
      <w:r w:rsidR="00FA5F2B" w:rsidRPr="00563454">
        <w:rPr>
          <w:rFonts w:ascii="Times New Roman" w:hAnsi="Times New Roman" w:cs="Times New Roman"/>
          <w:b/>
          <w:color w:val="0000FF"/>
          <w:sz w:val="28"/>
          <w:szCs w:val="28"/>
        </w:rPr>
        <w:t>Нормативно-справочная информация</w:t>
      </w:r>
      <w:r>
        <w:rPr>
          <w:rFonts w:ascii="Times New Roman" w:hAnsi="Times New Roman" w:cs="Times New Roman"/>
          <w:sz w:val="28"/>
          <w:szCs w:val="28"/>
        </w:rPr>
        <w:t>, поле Синоним заполнится автоматически. Включаем опцию «Включать в командный интерфейс».</w:t>
      </w:r>
    </w:p>
    <w:p w:rsidR="00485CE7" w:rsidRDefault="00485CE7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85CE7" w:rsidRDefault="00FA5F2B" w:rsidP="00485CE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4105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CE7" w:rsidRDefault="00485CE7" w:rsidP="00485CE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Добавление подсистемы</w:t>
      </w:r>
    </w:p>
    <w:p w:rsidR="00485CE7" w:rsidRDefault="00485CE7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85CE7" w:rsidRDefault="00780239" w:rsidP="00485CE7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 п</w:t>
      </w:r>
      <w:r w:rsidR="00485CE7" w:rsidRPr="00485CE7">
        <w:rPr>
          <w:rFonts w:ascii="Times New Roman" w:hAnsi="Times New Roman" w:cs="Times New Roman"/>
          <w:b/>
          <w:sz w:val="28"/>
          <w:szCs w:val="28"/>
        </w:rPr>
        <w:t xml:space="preserve">о аналогии создаем оставшиеся подсистемы: </w:t>
      </w:r>
    </w:p>
    <w:p w:rsidR="00485CE7" w:rsidRPr="00485CE7" w:rsidRDefault="00485CE7" w:rsidP="00485CE7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5CE7">
        <w:rPr>
          <w:rFonts w:ascii="Times New Roman" w:hAnsi="Times New Roman" w:cs="Times New Roman"/>
          <w:b/>
          <w:sz w:val="28"/>
          <w:szCs w:val="28"/>
        </w:rPr>
        <w:t>Закупки, Продажи, Сервис.</w:t>
      </w:r>
    </w:p>
    <w:p w:rsidR="00485CE7" w:rsidRDefault="00485CE7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85CE7" w:rsidRDefault="00485CE7" w:rsidP="00485CE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BB6D3A" wp14:editId="69996AF7">
            <wp:extent cx="1597448" cy="1421394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1349" r="84759" b="63421"/>
                    <a:stretch/>
                  </pic:blipFill>
                  <pic:spPr bwMode="auto">
                    <a:xfrm>
                      <a:off x="0" y="0"/>
                      <a:ext cx="1636759" cy="1456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5CE7" w:rsidRDefault="00485CE7" w:rsidP="00485CE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Добавленные подсистемы</w:t>
      </w:r>
    </w:p>
    <w:p w:rsidR="00485CE7" w:rsidRDefault="00485CE7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85CE7" w:rsidRDefault="00EC3F19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отображения созданных подсистем можно настроить с помощью команды «Открыть командный интерфейс» контекстного меню заголовка конфигурации.</w:t>
      </w:r>
    </w:p>
    <w:p w:rsidR="00EC3F19" w:rsidRDefault="00EC3F19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85CE7" w:rsidRPr="00EC3F19" w:rsidRDefault="00EC3F19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3F19">
        <w:rPr>
          <w:rFonts w:ascii="Times New Roman" w:hAnsi="Times New Roman" w:cs="Times New Roman"/>
          <w:b/>
          <w:sz w:val="28"/>
          <w:szCs w:val="28"/>
        </w:rPr>
        <w:t>2.2 Запуск пользовательского режима и настройка положения панелей.</w:t>
      </w:r>
    </w:p>
    <w:p w:rsidR="00EC3F19" w:rsidRPr="00EC3F19" w:rsidRDefault="00EC3F19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пользовательского режима необходимо нажать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3F1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Платформа по умолчанию добавила раздел «Главное» и, соответственно, все созданные разделы. </w:t>
      </w:r>
    </w:p>
    <w:p w:rsidR="00485CE7" w:rsidRDefault="00EC3F19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настройки расположения панелей пользовательского режима, в конфигураторе вызываем контекстное меню заголовка Конфигурации и выбираем команду </w:t>
      </w:r>
      <w:r w:rsidR="00B5093F">
        <w:rPr>
          <w:rFonts w:ascii="Times New Roman" w:hAnsi="Times New Roman" w:cs="Times New Roman"/>
          <w:sz w:val="28"/>
          <w:szCs w:val="28"/>
        </w:rPr>
        <w:t>«Открыть интерфейс клиентского приложения». Выполняем настройку согласно рисунка 6.</w:t>
      </w:r>
    </w:p>
    <w:p w:rsidR="00563454" w:rsidRDefault="00563454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454">
        <w:rPr>
          <w:rFonts w:ascii="Times New Roman" w:hAnsi="Times New Roman" w:cs="Times New Roman"/>
          <w:b/>
          <w:color w:val="FF0000"/>
          <w:sz w:val="28"/>
          <w:szCs w:val="28"/>
        </w:rPr>
        <w:t>ЗАМЕЧАНИЕ:</w:t>
      </w:r>
      <w:r w:rsidRPr="0056345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563454">
        <w:rPr>
          <w:rFonts w:ascii="Times New Roman" w:hAnsi="Times New Roman" w:cs="Times New Roman"/>
          <w:color w:val="0000FF"/>
          <w:sz w:val="28"/>
          <w:szCs w:val="28"/>
        </w:rPr>
        <w:t>в более новых версиях 1С:Предприятие, отдельные панели могут отсутствовать.</w:t>
      </w:r>
    </w:p>
    <w:p w:rsidR="00485CE7" w:rsidRDefault="00485CE7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85CE7" w:rsidRDefault="00B5093F" w:rsidP="00B5093F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7B5A7C" wp14:editId="46B7F66D">
            <wp:extent cx="5951207" cy="150287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8448" t="9491" r="24236" b="64776"/>
                    <a:stretch/>
                  </pic:blipFill>
                  <pic:spPr bwMode="auto">
                    <a:xfrm>
                      <a:off x="0" y="0"/>
                      <a:ext cx="6048939" cy="1527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5CE7" w:rsidRDefault="00B5093F" w:rsidP="00B5093F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Настройка интерфейса клиентского приложения</w:t>
      </w:r>
    </w:p>
    <w:p w:rsidR="00485CE7" w:rsidRDefault="00485CE7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85CE7" w:rsidRDefault="00B5093F" w:rsidP="00485CE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уже в пользовательском режиме в Главном меню выбираем </w:t>
      </w:r>
      <w:r>
        <w:rPr>
          <w:rFonts w:ascii="Times New Roman" w:hAnsi="Times New Roman" w:cs="Times New Roman"/>
          <w:sz w:val="28"/>
          <w:szCs w:val="28"/>
        </w:rPr>
        <w:br/>
      </w:r>
      <w:r w:rsidRPr="00B5093F">
        <w:rPr>
          <w:rFonts w:ascii="Times New Roman" w:hAnsi="Times New Roman" w:cs="Times New Roman"/>
          <w:b/>
          <w:sz w:val="28"/>
          <w:szCs w:val="28"/>
        </w:rPr>
        <w:t>Вид → Настройка панелей</w:t>
      </w:r>
      <w:r>
        <w:rPr>
          <w:rFonts w:ascii="Times New Roman" w:hAnsi="Times New Roman" w:cs="Times New Roman"/>
          <w:sz w:val="28"/>
          <w:szCs w:val="28"/>
        </w:rPr>
        <w:t xml:space="preserve"> и изменяем расположение панелей как показано на рисунке 7.</w:t>
      </w:r>
    </w:p>
    <w:p w:rsidR="00B5093F" w:rsidRDefault="00B5093F" w:rsidP="00B5093F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6E1A4D" wp14:editId="1A5168B4">
            <wp:extent cx="5064140" cy="3548959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557" cy="35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3F" w:rsidRDefault="00B5093F" w:rsidP="00B5093F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Настройка панелей в пользовательском режиме</w:t>
      </w:r>
    </w:p>
    <w:p w:rsidR="00B5093F" w:rsidRDefault="00B5093F" w:rsidP="00C60DFE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 получаем следующий результат:</w:t>
      </w:r>
    </w:p>
    <w:p w:rsidR="00B5093F" w:rsidRDefault="00B5093F" w:rsidP="00C60DFE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6E004FD" wp14:editId="7F776014">
            <wp:extent cx="4952245" cy="2768599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9319" cy="277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3F" w:rsidRDefault="00B5093F" w:rsidP="00C60DFE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="00C60DF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0DFE">
        <w:rPr>
          <w:rFonts w:ascii="Times New Roman" w:hAnsi="Times New Roman" w:cs="Times New Roman"/>
          <w:sz w:val="28"/>
          <w:szCs w:val="28"/>
        </w:rPr>
        <w:t>Настроенный интерфейс клиентского приложения</w:t>
      </w:r>
    </w:p>
    <w:p w:rsidR="00B5093F" w:rsidRDefault="00B5093F" w:rsidP="00B5093F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60DFE" w:rsidRDefault="008C0031" w:rsidP="00C60DF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2.3 Создание справочников</w:t>
      </w:r>
    </w:p>
    <w:p w:rsidR="004D4B3C" w:rsidRDefault="004D4B3C" w:rsidP="00C60DF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C0031" w:rsidRPr="00C60DFE" w:rsidRDefault="008C0031" w:rsidP="00C60DF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2.3.1 Линейные справочники</w:t>
      </w:r>
    </w:p>
    <w:p w:rsidR="00C60DFE" w:rsidRDefault="008C0031" w:rsidP="00C60DF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Предприятие-заказчик в своей структуре имеет несколько юридических лиц. Список этих организаций будет храниться в справочнике </w:t>
      </w:r>
      <w:r w:rsidRPr="008C0031">
        <w:rPr>
          <w:rFonts w:ascii="Times New Roman" w:hAnsi="Times New Roman" w:cs="Times New Roman"/>
          <w:b/>
          <w:sz w:val="28"/>
          <w:szCs w:val="28"/>
        </w:rPr>
        <w:t>«Организации»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0031" w:rsidRDefault="008C0031" w:rsidP="00C60DF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в конфигурацию новый справочник «Организации».</w:t>
      </w:r>
      <w:r w:rsidR="00221961">
        <w:rPr>
          <w:rFonts w:ascii="Times New Roman" w:hAnsi="Times New Roman" w:cs="Times New Roman"/>
          <w:sz w:val="28"/>
          <w:szCs w:val="28"/>
        </w:rPr>
        <w:t xml:space="preserve"> Заполняем поля Имя и </w:t>
      </w:r>
      <w:r w:rsidR="00221961" w:rsidRPr="00780239">
        <w:rPr>
          <w:rFonts w:ascii="Times New Roman" w:hAnsi="Times New Roman" w:cs="Times New Roman"/>
          <w:sz w:val="28"/>
          <w:szCs w:val="28"/>
          <w:u w:val="single"/>
        </w:rPr>
        <w:t>Представление объекта (имя команды создания объекта, указывается в единственном числе)</w:t>
      </w:r>
      <w:r w:rsidR="00221961">
        <w:rPr>
          <w:rFonts w:ascii="Times New Roman" w:hAnsi="Times New Roman" w:cs="Times New Roman"/>
          <w:sz w:val="28"/>
          <w:szCs w:val="28"/>
        </w:rPr>
        <w:t>.</w:t>
      </w:r>
    </w:p>
    <w:p w:rsidR="008C0031" w:rsidRDefault="008C0031" w:rsidP="008C003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DBE0F5" wp14:editId="7C1AA364">
            <wp:extent cx="3795220" cy="38115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2767" t="13894" r="31719" b="19746"/>
                    <a:stretch/>
                  </pic:blipFill>
                  <pic:spPr bwMode="auto">
                    <a:xfrm>
                      <a:off x="0" y="0"/>
                      <a:ext cx="3837955" cy="3854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0031" w:rsidRDefault="008C0031" w:rsidP="008C003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Закладка </w:t>
      </w:r>
      <w:r w:rsidR="0022196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Основные</w:t>
      </w:r>
      <w:r w:rsidR="0022196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справочника «Организации»</w:t>
      </w:r>
    </w:p>
    <w:p w:rsidR="008C0031" w:rsidRDefault="00221961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Закладка «Данные» может использоваться для управления длинной стандартных реквизитов. Например, у объекта Справочник один из стандартных реквизитов – это Код. Обычно Код – это порядковый номер. Вряд ли у предприятия заказчика в структуре будет более 1000 предприятий, поэтому длина этого реквизита, скорее всего будет три знака. Длина Наименовани</w:t>
      </w:r>
      <w:r w:rsidR="00DB446E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– 25 символов.</w:t>
      </w:r>
    </w:p>
    <w:p w:rsidR="008C0031" w:rsidRDefault="00221961" w:rsidP="002219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A3374A3" wp14:editId="2C43A4F5">
            <wp:extent cx="4082675" cy="3996179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2462" t="14461" r="31564" b="20022"/>
                    <a:stretch/>
                  </pic:blipFill>
                  <pic:spPr bwMode="auto">
                    <a:xfrm>
                      <a:off x="0" y="0"/>
                      <a:ext cx="4100167" cy="4013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961" w:rsidRDefault="00221961" w:rsidP="002219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Закладка «Данные» справочника «Организации»</w:t>
      </w:r>
    </w:p>
    <w:p w:rsidR="008C0031" w:rsidRDefault="008C0031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21961" w:rsidRDefault="00221961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выполненных действий в базе данных была создана таблица со структурой</w:t>
      </w:r>
      <w:r w:rsidR="00EF46E4">
        <w:rPr>
          <w:rFonts w:ascii="Times New Roman" w:hAnsi="Times New Roman" w:cs="Times New Roman"/>
          <w:sz w:val="28"/>
          <w:szCs w:val="28"/>
        </w:rPr>
        <w:t>, приведенной в таблице 1.</w:t>
      </w:r>
    </w:p>
    <w:p w:rsidR="00EF46E4" w:rsidRDefault="00EF46E4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46E4" w:rsidRDefault="00EF46E4" w:rsidP="00EF46E4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Структура справочника «Организации»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31"/>
        <w:gridCol w:w="3087"/>
        <w:gridCol w:w="3127"/>
      </w:tblGrid>
      <w:tr w:rsidR="00EF46E4" w:rsidTr="00EF46E4">
        <w:tc>
          <w:tcPr>
            <w:tcW w:w="3190" w:type="dxa"/>
            <w:shd w:val="clear" w:color="auto" w:fill="BFBFBF" w:themeFill="background1" w:themeFillShade="BF"/>
            <w:vAlign w:val="center"/>
          </w:tcPr>
          <w:p w:rsidR="00006C6A" w:rsidRDefault="00EF46E4" w:rsidP="00EF46E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Внутренний идентификатор </w:t>
            </w:r>
          </w:p>
          <w:p w:rsidR="00EF46E4" w:rsidRDefault="00EF46E4" w:rsidP="00EF46E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(ссылка)</w:t>
            </w:r>
          </w:p>
        </w:tc>
        <w:tc>
          <w:tcPr>
            <w:tcW w:w="3190" w:type="dxa"/>
            <w:shd w:val="clear" w:color="auto" w:fill="BFBFBF" w:themeFill="background1" w:themeFillShade="BF"/>
            <w:vAlign w:val="center"/>
          </w:tcPr>
          <w:p w:rsidR="00EF46E4" w:rsidRDefault="00EF46E4" w:rsidP="00EF46E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3191" w:type="dxa"/>
            <w:shd w:val="clear" w:color="auto" w:fill="BFBFBF" w:themeFill="background1" w:themeFillShade="BF"/>
            <w:vAlign w:val="center"/>
          </w:tcPr>
          <w:p w:rsidR="00EF46E4" w:rsidRDefault="00EF46E4" w:rsidP="00EF46E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</w:tr>
      <w:tr w:rsidR="00EF46E4" w:rsidTr="00EF46E4">
        <w:tc>
          <w:tcPr>
            <w:tcW w:w="3190" w:type="dxa"/>
          </w:tcPr>
          <w:p w:rsidR="00EF46E4" w:rsidRPr="00EF46E4" w:rsidRDefault="00EF46E4" w:rsidP="00EF46E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90" w:type="dxa"/>
          </w:tcPr>
          <w:p w:rsidR="00EF46E4" w:rsidRDefault="00EF46E4" w:rsidP="00EF46E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3 символа</w:t>
            </w:r>
          </w:p>
        </w:tc>
        <w:tc>
          <w:tcPr>
            <w:tcW w:w="3191" w:type="dxa"/>
          </w:tcPr>
          <w:p w:rsidR="00EF46E4" w:rsidRDefault="00EF46E4" w:rsidP="00EF46E4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25 символов</w:t>
            </w:r>
          </w:p>
        </w:tc>
      </w:tr>
    </w:tbl>
    <w:p w:rsidR="00221961" w:rsidRDefault="00221961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21961" w:rsidRDefault="00006C6A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C6A">
        <w:rPr>
          <w:rFonts w:ascii="Times New Roman" w:hAnsi="Times New Roman" w:cs="Times New Roman"/>
          <w:b/>
          <w:sz w:val="28"/>
          <w:szCs w:val="28"/>
        </w:rPr>
        <w:t>Создание предопределенных элементов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F46E4">
        <w:rPr>
          <w:rFonts w:ascii="Times New Roman" w:hAnsi="Times New Roman" w:cs="Times New Roman"/>
          <w:sz w:val="28"/>
          <w:szCs w:val="28"/>
        </w:rPr>
        <w:t>Справочник можно заполнять еще в конфигураторе. Такие элементы справочника называются предопределенные. Эти элементы всегда будут в справочнике, и пользователь не сможет их удалить. Для таких элементов можно назначать имя, по которому можно получить ссылку на элемент справочника из встроенного языка.</w:t>
      </w:r>
    </w:p>
    <w:p w:rsidR="00221961" w:rsidRDefault="00EF46E4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C6A">
        <w:rPr>
          <w:rFonts w:ascii="Times New Roman" w:hAnsi="Times New Roman" w:cs="Times New Roman"/>
          <w:b/>
          <w:sz w:val="28"/>
          <w:szCs w:val="28"/>
        </w:rPr>
        <w:t>Например, в справочнике «Организации» можно создать предопределенный элемент «Основная организация».</w:t>
      </w:r>
      <w:r>
        <w:rPr>
          <w:rFonts w:ascii="Times New Roman" w:hAnsi="Times New Roman" w:cs="Times New Roman"/>
          <w:sz w:val="28"/>
          <w:szCs w:val="28"/>
        </w:rPr>
        <w:t xml:space="preserve"> Для его создания, переходим на вкладку Прочее и нажимаем кнопку «Предопределенные».</w:t>
      </w:r>
    </w:p>
    <w:p w:rsidR="00780239" w:rsidRDefault="00780239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46E4" w:rsidRDefault="00EF46E4" w:rsidP="00EF46E4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708899C" wp14:editId="2A60EF19">
            <wp:extent cx="6018019" cy="2317688"/>
            <wp:effectExtent l="0" t="0" r="190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9965" t="13818" r="28512" b="50905"/>
                    <a:stretch/>
                  </pic:blipFill>
                  <pic:spPr bwMode="auto">
                    <a:xfrm>
                      <a:off x="0" y="0"/>
                      <a:ext cx="6056206" cy="2332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6E4" w:rsidRDefault="00006C6A" w:rsidP="00EF46E4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11 - Создание предопределенных элементов</w:t>
      </w:r>
    </w:p>
    <w:p w:rsidR="00EF46E4" w:rsidRDefault="00EF46E4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46E4" w:rsidRDefault="00006C6A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предопределенного элемента обязательно назначается имя – уникальное имя объекта метаданных.</w:t>
      </w:r>
    </w:p>
    <w:p w:rsidR="00EF46E4" w:rsidRDefault="00006C6A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Остается включить созданный объект в подсистему, что даст пользователю возможность открыть этот справочник для просмотра и заполнения. Для этого переходим на вкладку «Подсистемы» и выбираем «Общее».</w:t>
      </w:r>
    </w:p>
    <w:p w:rsidR="00006C6A" w:rsidRDefault="00006C6A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46E4" w:rsidRDefault="00006C6A" w:rsidP="00780239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6C5266" wp14:editId="29B13DE2">
            <wp:extent cx="3961455" cy="3911097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2767" t="14461" r="31259" b="19456"/>
                    <a:stretch/>
                  </pic:blipFill>
                  <pic:spPr bwMode="auto">
                    <a:xfrm>
                      <a:off x="0" y="0"/>
                      <a:ext cx="3979597" cy="3929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6E4" w:rsidRDefault="00006C6A" w:rsidP="00780239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="0078023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0239">
        <w:rPr>
          <w:rFonts w:ascii="Times New Roman" w:hAnsi="Times New Roman" w:cs="Times New Roman"/>
          <w:sz w:val="28"/>
          <w:szCs w:val="28"/>
        </w:rPr>
        <w:t>Закладка «Подсистемы» справочника «Организации»</w:t>
      </w:r>
    </w:p>
    <w:p w:rsidR="00780239" w:rsidRDefault="00780239" w:rsidP="00780239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0239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Запустите пользовательский режим, откройте справочник «Организации». Переименуйте элемент «Основная организация» в «Фабрика» и добавьте еще один – «Торговый дом».</w:t>
      </w:r>
    </w:p>
    <w:p w:rsidR="00780239" w:rsidRDefault="00780239" w:rsidP="00780239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06C6A" w:rsidRDefault="00780239" w:rsidP="006D1B8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E4BBB3" wp14:editId="7A3078AF">
            <wp:extent cx="5468293" cy="30571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0715" cy="305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C6A" w:rsidRDefault="00780239" w:rsidP="00780239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Внешний вид заполненного справочника</w:t>
      </w:r>
    </w:p>
    <w:p w:rsidR="00006C6A" w:rsidRDefault="00006C6A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80239" w:rsidRDefault="00780239" w:rsidP="008C0031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B85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Создайте справочник «Валюты» для хранения списка валют. Длина кода должна быть 3 символа, длина наименования – 10 символов. Все остальные свойства оставить по умолчанию. В справочнике должен быть предопределенный элемент – «НациональнаяВалюта», с кодом по умолчанию и наименованием «Рубль». Не забудьте про представления. Справочник относится к подсистеме «Общее».</w:t>
      </w:r>
      <w:r w:rsidR="006D1B85">
        <w:rPr>
          <w:rFonts w:ascii="Times New Roman" w:hAnsi="Times New Roman" w:cs="Times New Roman"/>
          <w:sz w:val="28"/>
          <w:szCs w:val="28"/>
        </w:rPr>
        <w:t xml:space="preserve"> В пользовательском режиме добавляем в справочник элементы: «Доллар», «Евро».</w:t>
      </w:r>
    </w:p>
    <w:p w:rsidR="006D1B85" w:rsidRDefault="006D1B85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6C6A" w:rsidRDefault="006D1B85" w:rsidP="006D1B8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BDB7A1" wp14:editId="364E51EE">
            <wp:extent cx="5117337" cy="2860895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3966" cy="286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6E4" w:rsidRDefault="006D1B85" w:rsidP="006D1B8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Справочник «Валюты»</w:t>
      </w:r>
    </w:p>
    <w:p w:rsidR="00EF46E4" w:rsidRPr="004D4B3C" w:rsidRDefault="004D4B3C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4B3C">
        <w:rPr>
          <w:rFonts w:ascii="Times New Roman" w:hAnsi="Times New Roman" w:cs="Times New Roman"/>
          <w:b/>
          <w:sz w:val="28"/>
          <w:szCs w:val="28"/>
        </w:rPr>
        <w:t>2.3.2 Создание иерархических справочников</w:t>
      </w:r>
    </w:p>
    <w:p w:rsidR="004D4B3C" w:rsidRDefault="00DA263B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необходимости хранения списка, разбитого на группы, можно использовать иерархический справочник. Примером иерархического </w:t>
      </w:r>
      <w:r>
        <w:rPr>
          <w:rFonts w:ascii="Times New Roman" w:hAnsi="Times New Roman" w:cs="Times New Roman"/>
          <w:sz w:val="28"/>
          <w:szCs w:val="28"/>
        </w:rPr>
        <w:lastRenderedPageBreak/>
        <w:t>справочника для нашей конфигурации может служить – Номенклатура. Обычно номенклатура организации группируется на товары, материалы, продукция и т.д. Внутри каждой также можно создавать вложенные группы. Количество уровней вложения – неограниченно. Группы в учете не участвуют, а используются только для группировки элементов.</w:t>
      </w:r>
    </w:p>
    <w:p w:rsidR="00DA263B" w:rsidRPr="00DA263B" w:rsidRDefault="00DA263B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263B">
        <w:rPr>
          <w:rFonts w:ascii="Times New Roman" w:hAnsi="Times New Roman" w:cs="Times New Roman"/>
          <w:b/>
          <w:sz w:val="28"/>
          <w:szCs w:val="28"/>
        </w:rPr>
        <w:t xml:space="preserve">Создадим справочник Номенклатура. </w:t>
      </w:r>
      <w:r w:rsidRPr="00DA263B">
        <w:rPr>
          <w:rFonts w:ascii="Times New Roman" w:hAnsi="Times New Roman" w:cs="Times New Roman"/>
          <w:sz w:val="28"/>
          <w:szCs w:val="28"/>
        </w:rPr>
        <w:t xml:space="preserve">Чтобы </w:t>
      </w:r>
      <w:r>
        <w:rPr>
          <w:rFonts w:ascii="Times New Roman" w:hAnsi="Times New Roman" w:cs="Times New Roman"/>
          <w:sz w:val="28"/>
          <w:szCs w:val="28"/>
        </w:rPr>
        <w:t>сделать его иерархическим на вкладке «Иерархия» необходимо установить флаг «Иерархический справочник».</w:t>
      </w:r>
    </w:p>
    <w:p w:rsidR="006D1B85" w:rsidRDefault="00DA263B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Структуру иерархического справочника можно представить следующим образом:</w:t>
      </w:r>
    </w:p>
    <w:p w:rsidR="00E76359" w:rsidRDefault="00E76359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1B85" w:rsidRDefault="00DA263B" w:rsidP="00E7635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Структура иерархического справочника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50"/>
        <w:gridCol w:w="1848"/>
        <w:gridCol w:w="1815"/>
        <w:gridCol w:w="1965"/>
        <w:gridCol w:w="1867"/>
      </w:tblGrid>
      <w:tr w:rsidR="00E76359" w:rsidTr="00E76359">
        <w:tc>
          <w:tcPr>
            <w:tcW w:w="1914" w:type="dxa"/>
            <w:shd w:val="clear" w:color="auto" w:fill="BFBFBF" w:themeFill="background1" w:themeFillShade="BF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914" w:type="dxa"/>
            <w:shd w:val="clear" w:color="auto" w:fill="BFBFBF" w:themeFill="background1" w:themeFillShade="BF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группа</w:t>
            </w:r>
          </w:p>
        </w:tc>
        <w:tc>
          <w:tcPr>
            <w:tcW w:w="1914" w:type="dxa"/>
            <w:shd w:val="clear" w:color="auto" w:fill="BFBFBF" w:themeFill="background1" w:themeFillShade="BF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914" w:type="dxa"/>
            <w:shd w:val="clear" w:color="auto" w:fill="BFBFBF" w:themeFill="background1" w:themeFillShade="BF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915" w:type="dxa"/>
            <w:shd w:val="clear" w:color="auto" w:fill="BFBFBF" w:themeFill="background1" w:themeFillShade="BF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Родитель</w:t>
            </w:r>
          </w:p>
        </w:tc>
      </w:tr>
      <w:tr w:rsidR="00E76359" w:rsidTr="00E76359">
        <w:tc>
          <w:tcPr>
            <w:tcW w:w="1914" w:type="dxa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914" w:type="dxa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Истина</w:t>
            </w:r>
          </w:p>
        </w:tc>
        <w:tc>
          <w:tcPr>
            <w:tcW w:w="1914" w:type="dxa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914" w:type="dxa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915" w:type="dxa"/>
          </w:tcPr>
          <w:p w:rsidR="00E76359" w:rsidRP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</w:tr>
      <w:tr w:rsidR="00E76359" w:rsidTr="00E76359">
        <w:tc>
          <w:tcPr>
            <w:tcW w:w="1914" w:type="dxa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914" w:type="dxa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Ложь</w:t>
            </w:r>
          </w:p>
        </w:tc>
        <w:tc>
          <w:tcPr>
            <w:tcW w:w="1914" w:type="dxa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1914" w:type="dxa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1915" w:type="dxa"/>
          </w:tcPr>
          <w:p w:rsidR="00E76359" w:rsidRDefault="00E76359" w:rsidP="00E7635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группы</w:t>
            </w:r>
          </w:p>
        </w:tc>
      </w:tr>
    </w:tbl>
    <w:p w:rsidR="00DA263B" w:rsidRDefault="00DA263B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1B85" w:rsidRDefault="00E76359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Однако, для пользователя название свойства «Родитель» может быть непонятно. Чтобы его изменить, необходимо на вкладке «Данные» нажать кнопку «Стандартные реквизиты» и, открыв свойства стандартного реквизита «Родитель», задать для него синоним – «Группа».</w:t>
      </w:r>
    </w:p>
    <w:p w:rsidR="006D1B85" w:rsidRDefault="00E76359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Включаем справочник в подсистему «Общее». Справочник готов. </w:t>
      </w:r>
    </w:p>
    <w:p w:rsidR="006D1B85" w:rsidRDefault="006D1B85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76359" w:rsidRDefault="00E76359" w:rsidP="008C0031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359">
        <w:rPr>
          <w:rFonts w:ascii="Times New Roman" w:hAnsi="Times New Roman" w:cs="Times New Roman"/>
          <w:b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В пользовательском режиме создать в справочнике «Номенклатура» три группы, по пять элементов в каждой группе.</w:t>
      </w:r>
    </w:p>
    <w:p w:rsidR="00E76359" w:rsidRDefault="00E76359" w:rsidP="008C0031">
      <w:pPr>
        <w:pBdr>
          <w:bottom w:val="single" w:sz="12" w:space="1" w:color="auto"/>
          <w:between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76359" w:rsidRDefault="00E76359" w:rsidP="008C0031">
      <w:pPr>
        <w:pBdr>
          <w:bottom w:val="single" w:sz="12" w:space="1" w:color="auto"/>
          <w:between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5B4">
        <w:rPr>
          <w:rFonts w:ascii="Times New Roman" w:hAnsi="Times New Roman" w:cs="Times New Roman"/>
          <w:b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Создайте иерархический справочник «Контрагенты» для хранения списка контрагентов, включить его в подсистему «Общее»</w:t>
      </w:r>
      <w:r w:rsidR="008F35B4">
        <w:rPr>
          <w:rFonts w:ascii="Times New Roman" w:hAnsi="Times New Roman" w:cs="Times New Roman"/>
          <w:sz w:val="28"/>
          <w:szCs w:val="28"/>
        </w:rPr>
        <w:t>, у стандартного реквизита «Родитель» задать синоним «Группа». Остальные свойства оставить по умолчанию. В пользовательском режиме в справочнике «Контрагенты» создать две группы «Покупатели», «Поставщики», которые содержат по 5 элементов.</w:t>
      </w:r>
    </w:p>
    <w:p w:rsidR="008F35B4" w:rsidRDefault="008F35B4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1B85" w:rsidRPr="008F35B4" w:rsidRDefault="008F35B4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F35B4">
        <w:rPr>
          <w:rFonts w:ascii="Times New Roman" w:hAnsi="Times New Roman" w:cs="Times New Roman"/>
          <w:b/>
          <w:sz w:val="28"/>
          <w:szCs w:val="28"/>
        </w:rPr>
        <w:t>2.3.3 Дополнительные реквизиты</w:t>
      </w:r>
    </w:p>
    <w:p w:rsidR="006D1B85" w:rsidRDefault="006D1B85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1B85" w:rsidRDefault="008F35B4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стандартных реквизитов, объекты могут содержать дополнительные реквизиты. Так, например, в справочнике «Номенклатура» помимо наименования товаров, необходимо хранить информацию о цене и </w:t>
      </w:r>
      <w:r w:rsidR="00105E73">
        <w:rPr>
          <w:rFonts w:ascii="Times New Roman" w:hAnsi="Times New Roman" w:cs="Times New Roman"/>
          <w:sz w:val="28"/>
          <w:szCs w:val="28"/>
        </w:rPr>
        <w:t>производителе</w:t>
      </w:r>
      <w:r>
        <w:rPr>
          <w:rFonts w:ascii="Times New Roman" w:hAnsi="Times New Roman" w:cs="Times New Roman"/>
          <w:sz w:val="28"/>
          <w:szCs w:val="28"/>
        </w:rPr>
        <w:t>. Для элементов справочника «Контрагенты» потребуется информация об ИНН и адресе.</w:t>
      </w:r>
    </w:p>
    <w:p w:rsidR="008F35B4" w:rsidRDefault="008F35B4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1960" w:rsidRDefault="00DB196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FCC">
        <w:rPr>
          <w:rFonts w:ascii="Times New Roman" w:hAnsi="Times New Roman" w:cs="Times New Roman"/>
          <w:sz w:val="28"/>
          <w:szCs w:val="28"/>
        </w:rPr>
        <w:t>Справочник «Контрагенты».</w:t>
      </w:r>
      <w:r w:rsidR="00D55FC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вкладке «Данные» справочника добавляем 2 новых реквизита. Реквизит «Адрес» будет строкой неограниченной длины. Чтобы сделать это свойство доступным только для </w:t>
      </w:r>
      <w:r>
        <w:rPr>
          <w:rFonts w:ascii="Times New Roman" w:hAnsi="Times New Roman" w:cs="Times New Roman"/>
          <w:sz w:val="28"/>
          <w:szCs w:val="28"/>
        </w:rPr>
        <w:lastRenderedPageBreak/>
        <w:t>элемента (для группы оно будет неадекватно) в поле Использование устанавливаем «Для элемента».</w:t>
      </w:r>
    </w:p>
    <w:p w:rsidR="008F35B4" w:rsidRDefault="008F35B4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35B4" w:rsidRDefault="00DB1960" w:rsidP="00451B37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6F23CA" wp14:editId="0C3A8C1E">
            <wp:extent cx="5694630" cy="3385898"/>
            <wp:effectExtent l="0" t="0" r="190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2614" t="13820" r="6111" b="21407"/>
                    <a:stretch/>
                  </pic:blipFill>
                  <pic:spPr bwMode="auto">
                    <a:xfrm>
                      <a:off x="0" y="0"/>
                      <a:ext cx="5718388" cy="340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5B4" w:rsidRDefault="00DB1960" w:rsidP="00DB1960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Свойства реквизита «Адрес»</w:t>
      </w:r>
    </w:p>
    <w:p w:rsidR="008F35B4" w:rsidRDefault="008F35B4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35B4" w:rsidRDefault="00DB1960" w:rsidP="008C0031">
      <w:pPr>
        <w:pBdr>
          <w:bottom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реквизит «ИНН» будет хранить строку 12 символов.</w:t>
      </w:r>
    </w:p>
    <w:p w:rsidR="005F404F" w:rsidRDefault="005F404F" w:rsidP="008C0031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04F">
        <w:rPr>
          <w:rFonts w:ascii="Times New Roman" w:hAnsi="Times New Roman" w:cs="Times New Roman"/>
          <w:b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В пользовательском режиме заполнить созданные дополнительные реквизиты.</w:t>
      </w:r>
    </w:p>
    <w:p w:rsidR="005F404F" w:rsidRDefault="005F404F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404F" w:rsidRDefault="00105E73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справочник «Номенклатура» добавить реквизит «Цена». Тип – Число. Длина 10, точность – 2, неотрицательное. Использование – Для элемента.</w:t>
      </w:r>
    </w:p>
    <w:p w:rsidR="008F35B4" w:rsidRDefault="00105E73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реквизит справочника «Номенклатура» - Производитель. Подразумевается, что производителем является контрагент (группа Поставщики), который поставляет нам товар или оказывает услугу. Соответственно, было бы удобно при заполнении справочника Номенклатура</w:t>
      </w:r>
      <w:r w:rsidR="00451B37">
        <w:rPr>
          <w:rFonts w:ascii="Times New Roman" w:hAnsi="Times New Roman" w:cs="Times New Roman"/>
          <w:sz w:val="28"/>
          <w:szCs w:val="28"/>
        </w:rPr>
        <w:t>, выбирать соответствующего контрагента из справочника «Контрагенты». Что обеспечит безошибочное многократное указание этой информации.</w:t>
      </w:r>
    </w:p>
    <w:p w:rsidR="008F35B4" w:rsidRDefault="00451B37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описанных требований, при создании реквизита «Производитель» выбираем тип </w:t>
      </w:r>
      <w:r w:rsidRPr="00451B37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СправочникСсылка.Контрагенты</w:t>
      </w:r>
      <w:r w:rsidRPr="00451B37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51B37" w:rsidRPr="00451B37" w:rsidRDefault="00451B37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1B37" w:rsidRDefault="00451B37" w:rsidP="008C0031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B37">
        <w:rPr>
          <w:rFonts w:ascii="Times New Roman" w:hAnsi="Times New Roman" w:cs="Times New Roman"/>
          <w:b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В пользовательском режиме заполнить созданные дополнительные реквизиты.</w:t>
      </w:r>
    </w:p>
    <w:p w:rsidR="00451B37" w:rsidRDefault="00F3718E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718E">
        <w:rPr>
          <w:rFonts w:ascii="Times New Roman" w:hAnsi="Times New Roman" w:cs="Times New Roman"/>
          <w:b/>
          <w:sz w:val="28"/>
          <w:szCs w:val="28"/>
        </w:rPr>
        <w:t>2.4 Создание документов</w:t>
      </w:r>
    </w:p>
    <w:p w:rsidR="005628C2" w:rsidRDefault="00583CD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Документы в концепции системы 1С занимают ключевое место и используются для фиксации различных фактов хозяйственной деятельности. В соответствии с заданием, необходимо создать конфигурацию, позволяющую фиксировать факты поступления и продажи товаров.</w:t>
      </w:r>
    </w:p>
    <w:p w:rsidR="00583CD0" w:rsidRDefault="00583CD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3CD0">
        <w:rPr>
          <w:rFonts w:ascii="Times New Roman" w:hAnsi="Times New Roman" w:cs="Times New Roman"/>
          <w:b/>
          <w:sz w:val="28"/>
          <w:szCs w:val="28"/>
        </w:rPr>
        <w:lastRenderedPageBreak/>
        <w:t>Создадим документ, фиксирующий поступление</w:t>
      </w:r>
      <w:r w:rsidR="000053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530A" w:rsidRPr="0000530A">
        <w:rPr>
          <w:rFonts w:ascii="Times New Roman" w:hAnsi="Times New Roman" w:cs="Times New Roman"/>
          <w:b/>
          <w:color w:val="0000FF"/>
          <w:sz w:val="28"/>
          <w:szCs w:val="28"/>
        </w:rPr>
        <w:t>(закупку)</w:t>
      </w:r>
      <w:r w:rsidRPr="0000530A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</w:t>
      </w:r>
      <w:r w:rsidRPr="00583CD0">
        <w:rPr>
          <w:rFonts w:ascii="Times New Roman" w:hAnsi="Times New Roman" w:cs="Times New Roman"/>
          <w:b/>
          <w:sz w:val="28"/>
          <w:szCs w:val="28"/>
        </w:rPr>
        <w:t xml:space="preserve">товаров. </w:t>
      </w:r>
    </w:p>
    <w:p w:rsidR="00583CD0" w:rsidRPr="00583CD0" w:rsidRDefault="00583CD0" w:rsidP="00583CD0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3CD0" w:rsidRPr="00583CD0" w:rsidRDefault="0000530A" w:rsidP="00583CD0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988966" cy="41741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000" cy="41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CD0" w:rsidRPr="00583CD0" w:rsidRDefault="00583CD0" w:rsidP="00583CD0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Создание объекта документ «Поступление товаров»</w:t>
      </w:r>
      <w:r w:rsidR="0037001F">
        <w:rPr>
          <w:rFonts w:ascii="Times New Roman" w:hAnsi="Times New Roman" w:cs="Times New Roman"/>
          <w:sz w:val="28"/>
          <w:szCs w:val="28"/>
        </w:rPr>
        <w:t xml:space="preserve"> </w:t>
      </w:r>
      <w:r w:rsidR="0037001F" w:rsidRPr="0037001F">
        <w:rPr>
          <w:rFonts w:ascii="Times New Roman" w:hAnsi="Times New Roman" w:cs="Times New Roman"/>
          <w:color w:val="0000FF"/>
          <w:sz w:val="28"/>
          <w:szCs w:val="28"/>
        </w:rPr>
        <w:t>(«Закупка товара»)</w:t>
      </w:r>
    </w:p>
    <w:p w:rsidR="00583CD0" w:rsidRDefault="00583CD0" w:rsidP="00583CD0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3CD0" w:rsidRPr="00583CD0" w:rsidRDefault="00583CD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Стандартными реквизитами объекта «Документ» является Номер и Дата. Поэтому необходимо создать дополнительные реквизиты такие как «Организация» и «Контрагент», а также табличную часть «Товары» </w:t>
      </w:r>
      <w:r>
        <w:rPr>
          <w:rFonts w:ascii="Times New Roman" w:hAnsi="Times New Roman" w:cs="Times New Roman"/>
          <w:sz w:val="28"/>
          <w:szCs w:val="28"/>
        </w:rPr>
        <w:br/>
        <w:t>(таблицы 3-4).</w:t>
      </w:r>
    </w:p>
    <w:p w:rsidR="005628C2" w:rsidRDefault="005628C2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28C2" w:rsidRDefault="00B2333D" w:rsidP="00B2333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Свойства дополнительных реквизитов документа «Поступление товаров»</w:t>
      </w:r>
      <w:r w:rsidR="0000530A">
        <w:rPr>
          <w:rFonts w:ascii="Times New Roman" w:hAnsi="Times New Roman" w:cs="Times New Roman"/>
          <w:sz w:val="28"/>
          <w:szCs w:val="28"/>
        </w:rPr>
        <w:t xml:space="preserve"> </w:t>
      </w:r>
      <w:r w:rsidR="0000530A" w:rsidRPr="0037001F">
        <w:rPr>
          <w:rFonts w:ascii="Times New Roman" w:hAnsi="Times New Roman" w:cs="Times New Roman"/>
          <w:color w:val="0000FF"/>
          <w:sz w:val="28"/>
          <w:szCs w:val="28"/>
        </w:rPr>
        <w:t>(«Закупка товара»)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08"/>
        <w:gridCol w:w="4201"/>
        <w:gridCol w:w="2536"/>
      </w:tblGrid>
      <w:tr w:rsidR="00B2333D" w:rsidTr="00B2333D">
        <w:tc>
          <w:tcPr>
            <w:tcW w:w="3190" w:type="dxa"/>
          </w:tcPr>
          <w:p w:rsidR="00B2333D" w:rsidRDefault="00B2333D" w:rsidP="00B2333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Реквизит</w:t>
            </w:r>
          </w:p>
        </w:tc>
        <w:tc>
          <w:tcPr>
            <w:tcW w:w="3190" w:type="dxa"/>
          </w:tcPr>
          <w:p w:rsidR="00B2333D" w:rsidRDefault="00B2333D" w:rsidP="00B2333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91" w:type="dxa"/>
          </w:tcPr>
          <w:p w:rsidR="00B2333D" w:rsidRDefault="00B2333D" w:rsidP="00B2333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заполнения</w:t>
            </w:r>
          </w:p>
        </w:tc>
      </w:tr>
      <w:tr w:rsidR="00B2333D" w:rsidTr="00B2333D">
        <w:tc>
          <w:tcPr>
            <w:tcW w:w="3190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Организация</w:t>
            </w:r>
          </w:p>
        </w:tc>
        <w:tc>
          <w:tcPr>
            <w:tcW w:w="3190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СправочникСсылка.Организации</w:t>
            </w:r>
          </w:p>
        </w:tc>
        <w:tc>
          <w:tcPr>
            <w:tcW w:w="3191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2333D" w:rsidTr="00B2333D">
        <w:tc>
          <w:tcPr>
            <w:tcW w:w="3190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Контрагент</w:t>
            </w:r>
          </w:p>
        </w:tc>
        <w:tc>
          <w:tcPr>
            <w:tcW w:w="3190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СправочникСсылка.Контрагенты</w:t>
            </w:r>
          </w:p>
        </w:tc>
        <w:tc>
          <w:tcPr>
            <w:tcW w:w="3191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B2333D" w:rsidRDefault="00B2333D" w:rsidP="00B2333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333D" w:rsidRDefault="00B2333D" w:rsidP="00B2333D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Реквизиты табличной части документа «Поступление товаров»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80"/>
        <w:gridCol w:w="4356"/>
        <w:gridCol w:w="2409"/>
      </w:tblGrid>
      <w:tr w:rsidR="00B2333D" w:rsidTr="00B2333D">
        <w:tc>
          <w:tcPr>
            <w:tcW w:w="2679" w:type="dxa"/>
          </w:tcPr>
          <w:p w:rsidR="00B2333D" w:rsidRDefault="00B2333D" w:rsidP="00B2333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Реквизит</w:t>
            </w:r>
          </w:p>
        </w:tc>
        <w:tc>
          <w:tcPr>
            <w:tcW w:w="4356" w:type="dxa"/>
          </w:tcPr>
          <w:p w:rsidR="00B2333D" w:rsidRDefault="00B2333D" w:rsidP="00B2333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36" w:type="dxa"/>
          </w:tcPr>
          <w:p w:rsidR="00B2333D" w:rsidRDefault="00B2333D" w:rsidP="00B2333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заполнения</w:t>
            </w:r>
          </w:p>
        </w:tc>
      </w:tr>
      <w:tr w:rsidR="00B2333D" w:rsidTr="00B2333D">
        <w:tc>
          <w:tcPr>
            <w:tcW w:w="2679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Номенклатура</w:t>
            </w:r>
          </w:p>
        </w:tc>
        <w:tc>
          <w:tcPr>
            <w:tcW w:w="4356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СправочникСсылка.Номенклатура</w:t>
            </w:r>
          </w:p>
        </w:tc>
        <w:tc>
          <w:tcPr>
            <w:tcW w:w="2536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B2333D" w:rsidTr="00B2333D">
        <w:tc>
          <w:tcPr>
            <w:tcW w:w="2679" w:type="dxa"/>
          </w:tcPr>
          <w:p w:rsidR="00B2333D" w:rsidRDefault="00B2333D" w:rsidP="00551103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4356" w:type="dxa"/>
          </w:tcPr>
          <w:p w:rsidR="00B2333D" w:rsidRDefault="00B2333D" w:rsidP="00551103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Число(10,2)</w:t>
            </w:r>
          </w:p>
        </w:tc>
        <w:tc>
          <w:tcPr>
            <w:tcW w:w="2536" w:type="dxa"/>
          </w:tcPr>
          <w:p w:rsidR="00B2333D" w:rsidRDefault="00B2333D" w:rsidP="00551103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2333D" w:rsidTr="00B2333D">
        <w:tc>
          <w:tcPr>
            <w:tcW w:w="2679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4356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Число(10,0)</w:t>
            </w:r>
          </w:p>
        </w:tc>
        <w:tc>
          <w:tcPr>
            <w:tcW w:w="2536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2333D" w:rsidTr="00B2333D">
        <w:tc>
          <w:tcPr>
            <w:tcW w:w="2679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4356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Число(10,2)</w:t>
            </w:r>
          </w:p>
        </w:tc>
        <w:tc>
          <w:tcPr>
            <w:tcW w:w="2536" w:type="dxa"/>
          </w:tcPr>
          <w:p w:rsidR="00B2333D" w:rsidRDefault="00B2333D" w:rsidP="00B2333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4414DA" w:rsidRDefault="004414DA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Созданный документ включить в подсистему «Закупки».</w:t>
      </w:r>
    </w:p>
    <w:p w:rsidR="00B2333D" w:rsidRDefault="00B2333D" w:rsidP="008C0031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4DA">
        <w:rPr>
          <w:rFonts w:ascii="Times New Roman" w:hAnsi="Times New Roman" w:cs="Times New Roman"/>
          <w:b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В пользовательском режиме создать пять документов</w:t>
      </w:r>
      <w:r w:rsidR="007D2500">
        <w:rPr>
          <w:rFonts w:ascii="Times New Roman" w:hAnsi="Times New Roman" w:cs="Times New Roman"/>
          <w:sz w:val="28"/>
          <w:szCs w:val="28"/>
        </w:rPr>
        <w:t>, фиксирующих процесс закупки товаров</w:t>
      </w:r>
      <w:r>
        <w:rPr>
          <w:rFonts w:ascii="Times New Roman" w:hAnsi="Times New Roman" w:cs="Times New Roman"/>
          <w:sz w:val="28"/>
          <w:szCs w:val="28"/>
        </w:rPr>
        <w:t xml:space="preserve"> от разных дат, организаций и контрагентов. </w:t>
      </w:r>
      <w:r w:rsidRPr="00DB446E">
        <w:rPr>
          <w:rFonts w:ascii="Times New Roman" w:hAnsi="Times New Roman" w:cs="Times New Roman"/>
          <w:b/>
          <w:sz w:val="28"/>
          <w:szCs w:val="28"/>
        </w:rPr>
        <w:t>Пока что, работа с документом, весьма проблематичная – сумма не рассчитывается, необходимо запоминать цену и т.д.</w:t>
      </w:r>
      <w:r w:rsidR="004414DA" w:rsidRPr="00DB446E">
        <w:rPr>
          <w:rFonts w:ascii="Times New Roman" w:hAnsi="Times New Roman" w:cs="Times New Roman"/>
          <w:b/>
          <w:sz w:val="28"/>
          <w:szCs w:val="28"/>
        </w:rPr>
        <w:t>, но уже можно зафиксировать факт поступления товаров в организацию</w:t>
      </w:r>
      <w:r w:rsidR="004414DA">
        <w:rPr>
          <w:rFonts w:ascii="Times New Roman" w:hAnsi="Times New Roman" w:cs="Times New Roman"/>
          <w:sz w:val="28"/>
          <w:szCs w:val="28"/>
        </w:rPr>
        <w:t>.</w:t>
      </w:r>
    </w:p>
    <w:p w:rsidR="004414DA" w:rsidRDefault="004414DA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2333D" w:rsidRDefault="004414DA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 созданный документ «Поступление товаров» </w:t>
      </w:r>
      <w:r w:rsidR="0037001F">
        <w:rPr>
          <w:rFonts w:ascii="Times New Roman" w:hAnsi="Times New Roman" w:cs="Times New Roman"/>
          <w:sz w:val="28"/>
          <w:szCs w:val="28"/>
        </w:rPr>
        <w:t>(</w:t>
      </w:r>
      <w:r w:rsidR="0037001F" w:rsidRPr="0037001F">
        <w:rPr>
          <w:rFonts w:ascii="Times New Roman" w:hAnsi="Times New Roman" w:cs="Times New Roman"/>
          <w:color w:val="0000FF"/>
          <w:sz w:val="28"/>
          <w:szCs w:val="28"/>
        </w:rPr>
        <w:t>«Закупка товара»</w:t>
      </w:r>
      <w:r w:rsidR="0037001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структурно не отличается от документа «Продажа товаров»</w:t>
      </w:r>
      <w:r w:rsidR="0037001F">
        <w:rPr>
          <w:rFonts w:ascii="Times New Roman" w:hAnsi="Times New Roman" w:cs="Times New Roman"/>
          <w:sz w:val="28"/>
          <w:szCs w:val="28"/>
        </w:rPr>
        <w:t xml:space="preserve"> </w:t>
      </w:r>
      <w:r w:rsidR="0037001F" w:rsidRPr="0037001F">
        <w:rPr>
          <w:rFonts w:ascii="Times New Roman" w:hAnsi="Times New Roman" w:cs="Times New Roman"/>
          <w:color w:val="0000FF"/>
          <w:sz w:val="28"/>
          <w:szCs w:val="28"/>
        </w:rPr>
        <w:t>(«</w:t>
      </w:r>
      <w:r w:rsidR="0037001F">
        <w:rPr>
          <w:rFonts w:ascii="Times New Roman" w:hAnsi="Times New Roman" w:cs="Times New Roman"/>
          <w:color w:val="0000FF"/>
          <w:sz w:val="28"/>
          <w:szCs w:val="28"/>
        </w:rPr>
        <w:t>Продажа</w:t>
      </w:r>
      <w:r w:rsidR="0037001F" w:rsidRPr="0037001F">
        <w:rPr>
          <w:rFonts w:ascii="Times New Roman" w:hAnsi="Times New Roman" w:cs="Times New Roman"/>
          <w:color w:val="0000FF"/>
          <w:sz w:val="28"/>
          <w:szCs w:val="28"/>
        </w:rPr>
        <w:t xml:space="preserve"> товара»)</w:t>
      </w:r>
      <w:r>
        <w:rPr>
          <w:rFonts w:ascii="Times New Roman" w:hAnsi="Times New Roman" w:cs="Times New Roman"/>
          <w:sz w:val="28"/>
          <w:szCs w:val="28"/>
        </w:rPr>
        <w:t>. Для упрощения его разработки, можно скопировать документ «Поступление товаров»</w:t>
      </w:r>
      <w:r w:rsidR="0037001F">
        <w:rPr>
          <w:rFonts w:ascii="Times New Roman" w:hAnsi="Times New Roman" w:cs="Times New Roman"/>
          <w:sz w:val="28"/>
          <w:szCs w:val="28"/>
        </w:rPr>
        <w:t xml:space="preserve"> (</w:t>
      </w:r>
      <w:r w:rsidR="0037001F" w:rsidRPr="0037001F">
        <w:rPr>
          <w:rFonts w:ascii="Times New Roman" w:hAnsi="Times New Roman" w:cs="Times New Roman"/>
          <w:color w:val="0000FF"/>
          <w:sz w:val="28"/>
          <w:szCs w:val="28"/>
        </w:rPr>
        <w:t>«Закупка товара»</w:t>
      </w:r>
      <w:r w:rsidR="0037001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(вызываем контекстное меню на объекте и выбираем команду «Скопировать»). </w:t>
      </w:r>
    </w:p>
    <w:p w:rsidR="007D2500" w:rsidRDefault="004414DA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</w:t>
      </w:r>
      <w:r w:rsidR="007D2500">
        <w:rPr>
          <w:rFonts w:ascii="Times New Roman" w:hAnsi="Times New Roman" w:cs="Times New Roman"/>
          <w:sz w:val="28"/>
          <w:szCs w:val="28"/>
        </w:rPr>
        <w:t>:</w:t>
      </w:r>
    </w:p>
    <w:p w:rsidR="005628C2" w:rsidRDefault="007D2500" w:rsidP="007D2500">
      <w:pPr>
        <w:pStyle w:val="a3"/>
        <w:numPr>
          <w:ilvl w:val="0"/>
          <w:numId w:val="4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2500">
        <w:rPr>
          <w:rFonts w:ascii="Times New Roman" w:hAnsi="Times New Roman" w:cs="Times New Roman"/>
          <w:sz w:val="28"/>
          <w:szCs w:val="28"/>
        </w:rPr>
        <w:t>И</w:t>
      </w:r>
      <w:r w:rsidR="004414DA" w:rsidRPr="007D2500">
        <w:rPr>
          <w:rFonts w:ascii="Times New Roman" w:hAnsi="Times New Roman" w:cs="Times New Roman"/>
          <w:sz w:val="28"/>
          <w:szCs w:val="28"/>
        </w:rPr>
        <w:t>зменить</w:t>
      </w:r>
      <w:r>
        <w:rPr>
          <w:rFonts w:ascii="Times New Roman" w:hAnsi="Times New Roman" w:cs="Times New Roman"/>
          <w:sz w:val="28"/>
          <w:szCs w:val="28"/>
        </w:rPr>
        <w:t xml:space="preserve"> имя, синоним</w:t>
      </w:r>
      <w:r w:rsidR="0000530A">
        <w:rPr>
          <w:rFonts w:ascii="Times New Roman" w:hAnsi="Times New Roman" w:cs="Times New Roman"/>
          <w:sz w:val="28"/>
          <w:szCs w:val="28"/>
        </w:rPr>
        <w:t xml:space="preserve"> </w:t>
      </w:r>
      <w:r w:rsidR="0000530A" w:rsidRPr="0000530A">
        <w:rPr>
          <w:rFonts w:ascii="Times New Roman" w:hAnsi="Times New Roman" w:cs="Times New Roman"/>
          <w:color w:val="0000FF"/>
          <w:sz w:val="28"/>
          <w:szCs w:val="28"/>
        </w:rPr>
        <w:t xml:space="preserve">на </w:t>
      </w:r>
      <w:r w:rsidR="0000530A">
        <w:rPr>
          <w:rFonts w:ascii="Times New Roman" w:hAnsi="Times New Roman" w:cs="Times New Roman"/>
          <w:color w:val="0000FF"/>
          <w:sz w:val="28"/>
          <w:szCs w:val="28"/>
        </w:rPr>
        <w:t>«</w:t>
      </w:r>
      <w:r w:rsidR="0000530A" w:rsidRPr="0000530A">
        <w:rPr>
          <w:rFonts w:ascii="Times New Roman" w:hAnsi="Times New Roman" w:cs="Times New Roman"/>
          <w:color w:val="0000FF"/>
          <w:sz w:val="28"/>
          <w:szCs w:val="28"/>
        </w:rPr>
        <w:t>ПродажаТовара</w:t>
      </w:r>
      <w:r w:rsidR="0000530A">
        <w:rPr>
          <w:rFonts w:ascii="Times New Roman" w:hAnsi="Times New Roman" w:cs="Times New Roman"/>
          <w:color w:val="0000FF"/>
          <w:sz w:val="28"/>
          <w:szCs w:val="28"/>
        </w:rPr>
        <w:t>»</w:t>
      </w:r>
      <w:r w:rsidR="0000530A" w:rsidRPr="0000530A">
        <w:rPr>
          <w:rFonts w:ascii="Times New Roman" w:hAnsi="Times New Roman" w:cs="Times New Roman"/>
          <w:color w:val="0000FF"/>
          <w:sz w:val="28"/>
          <w:szCs w:val="28"/>
        </w:rPr>
        <w:t xml:space="preserve"> и </w:t>
      </w:r>
      <w:r w:rsidR="0000530A">
        <w:rPr>
          <w:rFonts w:ascii="Times New Roman" w:hAnsi="Times New Roman" w:cs="Times New Roman"/>
          <w:color w:val="0000FF"/>
          <w:sz w:val="28"/>
          <w:szCs w:val="28"/>
        </w:rPr>
        <w:t>«</w:t>
      </w:r>
      <w:r w:rsidR="0000530A" w:rsidRPr="0000530A">
        <w:rPr>
          <w:rFonts w:ascii="Times New Roman" w:hAnsi="Times New Roman" w:cs="Times New Roman"/>
          <w:color w:val="0000FF"/>
          <w:sz w:val="28"/>
          <w:szCs w:val="28"/>
        </w:rPr>
        <w:t>Продажа товара</w:t>
      </w:r>
      <w:r w:rsidR="0000530A">
        <w:rPr>
          <w:rFonts w:ascii="Times New Roman" w:hAnsi="Times New Roman" w:cs="Times New Roman"/>
          <w:color w:val="0000FF"/>
          <w:sz w:val="28"/>
          <w:szCs w:val="28"/>
        </w:rPr>
        <w:t>»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;</w:t>
      </w:r>
    </w:p>
    <w:p w:rsidR="007D2500" w:rsidRPr="007D2500" w:rsidRDefault="007D2500" w:rsidP="007D2500">
      <w:pPr>
        <w:pStyle w:val="a3"/>
        <w:numPr>
          <w:ilvl w:val="0"/>
          <w:numId w:val="4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Привязать документ к подсистеме «Продажи».</w:t>
      </w:r>
    </w:p>
    <w:p w:rsidR="007D2500" w:rsidRDefault="007D2500" w:rsidP="007D2500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4DA">
        <w:rPr>
          <w:rFonts w:ascii="Times New Roman" w:hAnsi="Times New Roman" w:cs="Times New Roman"/>
          <w:b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В пользовательском режиме создать пять документов, фиксирующих процесс продажи товаров от разных дат, организаций и покупателей.</w:t>
      </w:r>
    </w:p>
    <w:p w:rsidR="007D2500" w:rsidRDefault="007D2500" w:rsidP="007D2500">
      <w:pPr>
        <w:pBdr>
          <w:bottom w:val="single" w:sz="12" w:space="1" w:color="auto"/>
          <w:between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D2500" w:rsidRPr="007D2500" w:rsidRDefault="007D250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2500"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5628C2" w:rsidRPr="007D2500" w:rsidRDefault="007D250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2500">
        <w:rPr>
          <w:rFonts w:ascii="Times New Roman" w:hAnsi="Times New Roman" w:cs="Times New Roman"/>
          <w:b/>
          <w:sz w:val="28"/>
          <w:szCs w:val="28"/>
        </w:rPr>
        <w:t>Любимая фраза Заказчика: «Надо немного доработать и изменить</w:t>
      </w:r>
      <w:r>
        <w:rPr>
          <w:rFonts w:ascii="Times New Roman" w:hAnsi="Times New Roman" w:cs="Times New Roman"/>
          <w:b/>
          <w:sz w:val="28"/>
          <w:szCs w:val="28"/>
        </w:rPr>
        <w:t>...</w:t>
      </w:r>
      <w:r w:rsidRPr="007D2500">
        <w:rPr>
          <w:rFonts w:ascii="Times New Roman" w:hAnsi="Times New Roman" w:cs="Times New Roman"/>
          <w:b/>
          <w:sz w:val="28"/>
          <w:szCs w:val="28"/>
        </w:rPr>
        <w:t>»</w:t>
      </w:r>
    </w:p>
    <w:p w:rsidR="005628C2" w:rsidRDefault="007D250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Организация-заказчик в своей структуре имеет несколько складов и </w:t>
      </w:r>
      <w:r w:rsidR="00DB446E">
        <w:rPr>
          <w:rFonts w:ascii="Times New Roman" w:hAnsi="Times New Roman" w:cs="Times New Roman"/>
          <w:sz w:val="28"/>
          <w:szCs w:val="28"/>
        </w:rPr>
        <w:t xml:space="preserve">поэтому </w:t>
      </w:r>
      <w:r>
        <w:rPr>
          <w:rFonts w:ascii="Times New Roman" w:hAnsi="Times New Roman" w:cs="Times New Roman"/>
          <w:sz w:val="28"/>
          <w:szCs w:val="28"/>
        </w:rPr>
        <w:t>необходимо:</w:t>
      </w:r>
    </w:p>
    <w:p w:rsidR="005628C2" w:rsidRDefault="00896A2B" w:rsidP="00896A2B">
      <w:pPr>
        <w:pStyle w:val="a3"/>
        <w:numPr>
          <w:ilvl w:val="0"/>
          <w:numId w:val="4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A2B">
        <w:rPr>
          <w:rFonts w:ascii="Times New Roman" w:hAnsi="Times New Roman" w:cs="Times New Roman"/>
          <w:sz w:val="28"/>
          <w:szCs w:val="28"/>
        </w:rPr>
        <w:t>при закупках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96A2B">
        <w:rPr>
          <w:rFonts w:ascii="Times New Roman" w:hAnsi="Times New Roman" w:cs="Times New Roman"/>
          <w:sz w:val="28"/>
          <w:szCs w:val="28"/>
        </w:rPr>
        <w:t xml:space="preserve"> учитывать на какой склад осуществляется оприходование товара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896A2B" w:rsidRPr="00896A2B" w:rsidRDefault="00896A2B" w:rsidP="00896A2B">
      <w:pPr>
        <w:pStyle w:val="a3"/>
        <w:numPr>
          <w:ilvl w:val="0"/>
          <w:numId w:val="4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продаже, необходимо учитывать с какого склада была произведена продажа.</w:t>
      </w:r>
    </w:p>
    <w:p w:rsidR="008F35B4" w:rsidRDefault="00896A2B" w:rsidP="008C0031">
      <w:pPr>
        <w:pBdr>
          <w:bottom w:val="single" w:sz="12" w:space="1" w:color="auto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реализации требований, заполните недостающие данные в ранее созданных документах.</w:t>
      </w:r>
    </w:p>
    <w:p w:rsidR="00896A2B" w:rsidRDefault="00896A2B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6A2B" w:rsidRPr="00DB446E" w:rsidRDefault="00DB446E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446E">
        <w:rPr>
          <w:rFonts w:ascii="Times New Roman" w:hAnsi="Times New Roman" w:cs="Times New Roman"/>
          <w:b/>
          <w:sz w:val="28"/>
          <w:szCs w:val="28"/>
        </w:rPr>
        <w:t>Результат работы показать преподавателю и быть готовыми ответить на вопросы:</w:t>
      </w:r>
    </w:p>
    <w:p w:rsidR="00DB446E" w:rsidRDefault="00DB446E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Для чего нужен такой объект как подсистемы?</w:t>
      </w:r>
    </w:p>
    <w:p w:rsidR="00DB446E" w:rsidRDefault="00DB446E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00780">
        <w:rPr>
          <w:rFonts w:ascii="Times New Roman" w:hAnsi="Times New Roman" w:cs="Times New Roman"/>
          <w:sz w:val="28"/>
          <w:szCs w:val="28"/>
        </w:rPr>
        <w:t>. Что такое линейный справочник?</w:t>
      </w:r>
    </w:p>
    <w:p w:rsidR="00300780" w:rsidRDefault="0030078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Стандартные реквизиты линейного справочника.</w:t>
      </w:r>
    </w:p>
    <w:p w:rsidR="00300780" w:rsidRDefault="0030078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Что такое предопределенный элемент?</w:t>
      </w:r>
    </w:p>
    <w:p w:rsidR="00300780" w:rsidRDefault="0030078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Что такое иерархический справочник?</w:t>
      </w:r>
    </w:p>
    <w:p w:rsidR="00300780" w:rsidRDefault="0030078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Стандартные реквизиты иерархического справочника.</w:t>
      </w:r>
    </w:p>
    <w:p w:rsidR="00300780" w:rsidRDefault="0030078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Дайте характеристику свойству «Родитель».</w:t>
      </w:r>
    </w:p>
    <w:p w:rsidR="00300780" w:rsidRDefault="0030078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Что такое дополнительные реквизиты?</w:t>
      </w:r>
    </w:p>
    <w:p w:rsidR="00300780" w:rsidRDefault="0030078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Стандартные реквизиты объекта «Документ».</w:t>
      </w:r>
    </w:p>
    <w:p w:rsidR="00896A2B" w:rsidRPr="00485CE7" w:rsidRDefault="00300780" w:rsidP="008C003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Что такое табличная часть документа?</w:t>
      </w:r>
    </w:p>
    <w:sectPr w:rsidR="00896A2B" w:rsidRPr="00485CE7" w:rsidSect="00E55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6B7" w:rsidRDefault="009B76B7" w:rsidP="008103AB">
      <w:pPr>
        <w:spacing w:after="0" w:line="240" w:lineRule="auto"/>
      </w:pPr>
      <w:r>
        <w:separator/>
      </w:r>
    </w:p>
  </w:endnote>
  <w:endnote w:type="continuationSeparator" w:id="0">
    <w:p w:rsidR="009B76B7" w:rsidRDefault="009B76B7" w:rsidP="0081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6B7" w:rsidRDefault="009B76B7" w:rsidP="008103AB">
      <w:pPr>
        <w:spacing w:after="0" w:line="240" w:lineRule="auto"/>
      </w:pPr>
      <w:r>
        <w:separator/>
      </w:r>
    </w:p>
  </w:footnote>
  <w:footnote w:type="continuationSeparator" w:id="0">
    <w:p w:rsidR="009B76B7" w:rsidRDefault="009B76B7" w:rsidP="00810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B612D"/>
    <w:multiLevelType w:val="hybridMultilevel"/>
    <w:tmpl w:val="82EADD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850162A"/>
    <w:multiLevelType w:val="multilevel"/>
    <w:tmpl w:val="D76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45253"/>
    <w:multiLevelType w:val="hybridMultilevel"/>
    <w:tmpl w:val="90823800"/>
    <w:lvl w:ilvl="0" w:tplc="7D06F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9541A87"/>
    <w:multiLevelType w:val="hybridMultilevel"/>
    <w:tmpl w:val="2D9C07EA"/>
    <w:lvl w:ilvl="0" w:tplc="5C382D38">
      <w:start w:val="1"/>
      <w:numFmt w:val="decimal"/>
      <w:lvlText w:val="%1)"/>
      <w:lvlJc w:val="left"/>
      <w:pPr>
        <w:ind w:left="1069" w:hanging="360"/>
      </w:pPr>
      <w:rPr>
        <w:rFonts w:hint="default"/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0A4239D5"/>
    <w:multiLevelType w:val="multilevel"/>
    <w:tmpl w:val="E59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705F12"/>
    <w:multiLevelType w:val="hybridMultilevel"/>
    <w:tmpl w:val="7C5EB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0ED0743F"/>
    <w:multiLevelType w:val="multilevel"/>
    <w:tmpl w:val="B35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D6AD6"/>
    <w:multiLevelType w:val="multilevel"/>
    <w:tmpl w:val="DD2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B06BA1"/>
    <w:multiLevelType w:val="hybridMultilevel"/>
    <w:tmpl w:val="0ACA3D6C"/>
    <w:lvl w:ilvl="0" w:tplc="3214B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14CA4A4A"/>
    <w:multiLevelType w:val="hybridMultilevel"/>
    <w:tmpl w:val="69C4F4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AF6F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388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8C1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829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E3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FE2C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5CA2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A69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15D65BB5"/>
    <w:multiLevelType w:val="hybridMultilevel"/>
    <w:tmpl w:val="D3F84DC0"/>
    <w:lvl w:ilvl="0" w:tplc="7D1869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3B75DA"/>
    <w:multiLevelType w:val="hybridMultilevel"/>
    <w:tmpl w:val="20DACEC2"/>
    <w:lvl w:ilvl="0" w:tplc="C41601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1E583B"/>
    <w:multiLevelType w:val="hybridMultilevel"/>
    <w:tmpl w:val="40F2F32C"/>
    <w:lvl w:ilvl="0" w:tplc="C4160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99B06F8"/>
    <w:multiLevelType w:val="hybridMultilevel"/>
    <w:tmpl w:val="1FEC23AE"/>
    <w:lvl w:ilvl="0" w:tplc="D944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040533"/>
    <w:multiLevelType w:val="multilevel"/>
    <w:tmpl w:val="50B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4029AD"/>
    <w:multiLevelType w:val="multilevel"/>
    <w:tmpl w:val="2050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9B3314"/>
    <w:multiLevelType w:val="hybridMultilevel"/>
    <w:tmpl w:val="8FD465D8"/>
    <w:lvl w:ilvl="0" w:tplc="7DF0E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8CE2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A2A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8EB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FEDE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F690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810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A81A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2E2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27A81B79"/>
    <w:multiLevelType w:val="hybridMultilevel"/>
    <w:tmpl w:val="F9700230"/>
    <w:lvl w:ilvl="0" w:tplc="54886C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304F1588"/>
    <w:multiLevelType w:val="hybridMultilevel"/>
    <w:tmpl w:val="5A502756"/>
    <w:lvl w:ilvl="0" w:tplc="C41601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4438F1"/>
    <w:multiLevelType w:val="hybridMultilevel"/>
    <w:tmpl w:val="77848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31AE287B"/>
    <w:multiLevelType w:val="hybridMultilevel"/>
    <w:tmpl w:val="80082524"/>
    <w:lvl w:ilvl="0" w:tplc="190AE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02D2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6AF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CC3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A6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F2B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9A93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CAC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6AA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38846EF8"/>
    <w:multiLevelType w:val="hybridMultilevel"/>
    <w:tmpl w:val="634A889E"/>
    <w:lvl w:ilvl="0" w:tplc="CABE80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3A132D5F"/>
    <w:multiLevelType w:val="multilevel"/>
    <w:tmpl w:val="8F0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150D65"/>
    <w:multiLevelType w:val="hybridMultilevel"/>
    <w:tmpl w:val="FD8CB158"/>
    <w:lvl w:ilvl="0" w:tplc="D944AF02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E0B676F"/>
    <w:multiLevelType w:val="multilevel"/>
    <w:tmpl w:val="9936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13B35FA"/>
    <w:multiLevelType w:val="hybridMultilevel"/>
    <w:tmpl w:val="0E008A36"/>
    <w:lvl w:ilvl="0" w:tplc="605E49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2C2551E"/>
    <w:multiLevelType w:val="hybridMultilevel"/>
    <w:tmpl w:val="6B2A90F6"/>
    <w:lvl w:ilvl="0" w:tplc="C41601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4065FF8"/>
    <w:multiLevelType w:val="hybridMultilevel"/>
    <w:tmpl w:val="DB7E14AE"/>
    <w:lvl w:ilvl="0" w:tplc="D944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869158C"/>
    <w:multiLevelType w:val="hybridMultilevel"/>
    <w:tmpl w:val="AF106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48872B2A"/>
    <w:multiLevelType w:val="hybridMultilevel"/>
    <w:tmpl w:val="2BFA9EA6"/>
    <w:lvl w:ilvl="0" w:tplc="D2D859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481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CE00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D83D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68D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088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580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6C1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A830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4A515B04"/>
    <w:multiLevelType w:val="hybridMultilevel"/>
    <w:tmpl w:val="EB1C1B4A"/>
    <w:lvl w:ilvl="0" w:tplc="4F6067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29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D8A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587F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8AB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D61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2D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9685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B62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4AEA45F0"/>
    <w:multiLevelType w:val="hybridMultilevel"/>
    <w:tmpl w:val="804A15D0"/>
    <w:lvl w:ilvl="0" w:tplc="14A2D2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F6F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388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8C1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829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E3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FE2C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5CA2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A69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>
    <w:nsid w:val="4BEA037B"/>
    <w:multiLevelType w:val="hybridMultilevel"/>
    <w:tmpl w:val="725C96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5452080A"/>
    <w:multiLevelType w:val="hybridMultilevel"/>
    <w:tmpl w:val="1AF0C3F4"/>
    <w:lvl w:ilvl="0" w:tplc="029EE0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9471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0A9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C6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E4EE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7A4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3ACF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1ECE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888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>
    <w:nsid w:val="55526AE5"/>
    <w:multiLevelType w:val="hybridMultilevel"/>
    <w:tmpl w:val="62ACFA82"/>
    <w:lvl w:ilvl="0" w:tplc="7D06F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6705E5E"/>
    <w:multiLevelType w:val="hybridMultilevel"/>
    <w:tmpl w:val="03682818"/>
    <w:lvl w:ilvl="0" w:tplc="A398A1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2AE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367E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3C55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82B1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98F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0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FE70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7E2D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5E2C1792"/>
    <w:multiLevelType w:val="multilevel"/>
    <w:tmpl w:val="D57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F76925"/>
    <w:multiLevelType w:val="multilevel"/>
    <w:tmpl w:val="D8A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B36375E"/>
    <w:multiLevelType w:val="hybridMultilevel"/>
    <w:tmpl w:val="43F69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6C902570"/>
    <w:multiLevelType w:val="hybridMultilevel"/>
    <w:tmpl w:val="C24A21B4"/>
    <w:lvl w:ilvl="0" w:tplc="6AB4DE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64D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02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0E0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986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82B9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680D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686C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1EF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>
    <w:nsid w:val="74E000A8"/>
    <w:multiLevelType w:val="multilevel"/>
    <w:tmpl w:val="BC9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1E43D6"/>
    <w:multiLevelType w:val="hybridMultilevel"/>
    <w:tmpl w:val="744AB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5D407FD"/>
    <w:multiLevelType w:val="hybridMultilevel"/>
    <w:tmpl w:val="3C362F90"/>
    <w:lvl w:ilvl="0" w:tplc="F3D6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1CE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5EBA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A69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923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9841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608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0EF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6CAE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>
    <w:nsid w:val="78023307"/>
    <w:multiLevelType w:val="hybridMultilevel"/>
    <w:tmpl w:val="CCBA9900"/>
    <w:lvl w:ilvl="0" w:tplc="D944A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2"/>
  </w:num>
  <w:num w:numId="3">
    <w:abstractNumId w:val="26"/>
  </w:num>
  <w:num w:numId="4">
    <w:abstractNumId w:val="18"/>
  </w:num>
  <w:num w:numId="5">
    <w:abstractNumId w:val="11"/>
  </w:num>
  <w:num w:numId="6">
    <w:abstractNumId w:val="17"/>
  </w:num>
  <w:num w:numId="7">
    <w:abstractNumId w:val="5"/>
  </w:num>
  <w:num w:numId="8">
    <w:abstractNumId w:val="41"/>
  </w:num>
  <w:num w:numId="9">
    <w:abstractNumId w:val="0"/>
  </w:num>
  <w:num w:numId="10">
    <w:abstractNumId w:val="8"/>
  </w:num>
  <w:num w:numId="11">
    <w:abstractNumId w:val="23"/>
  </w:num>
  <w:num w:numId="12">
    <w:abstractNumId w:val="43"/>
  </w:num>
  <w:num w:numId="13">
    <w:abstractNumId w:val="27"/>
  </w:num>
  <w:num w:numId="14">
    <w:abstractNumId w:val="13"/>
  </w:num>
  <w:num w:numId="15">
    <w:abstractNumId w:val="10"/>
  </w:num>
  <w:num w:numId="16">
    <w:abstractNumId w:val="6"/>
  </w:num>
  <w:num w:numId="17">
    <w:abstractNumId w:val="1"/>
  </w:num>
  <w:num w:numId="18">
    <w:abstractNumId w:val="7"/>
  </w:num>
  <w:num w:numId="19">
    <w:abstractNumId w:val="14"/>
  </w:num>
  <w:num w:numId="20">
    <w:abstractNumId w:val="15"/>
  </w:num>
  <w:num w:numId="21">
    <w:abstractNumId w:val="40"/>
  </w:num>
  <w:num w:numId="22">
    <w:abstractNumId w:val="24"/>
  </w:num>
  <w:num w:numId="23">
    <w:abstractNumId w:val="4"/>
  </w:num>
  <w:num w:numId="24">
    <w:abstractNumId w:val="36"/>
  </w:num>
  <w:num w:numId="25">
    <w:abstractNumId w:val="22"/>
  </w:num>
  <w:num w:numId="26">
    <w:abstractNumId w:val="37"/>
  </w:num>
  <w:num w:numId="27">
    <w:abstractNumId w:val="34"/>
  </w:num>
  <w:num w:numId="28">
    <w:abstractNumId w:val="2"/>
  </w:num>
  <w:num w:numId="29">
    <w:abstractNumId w:val="30"/>
  </w:num>
  <w:num w:numId="30">
    <w:abstractNumId w:val="29"/>
  </w:num>
  <w:num w:numId="31">
    <w:abstractNumId w:val="35"/>
  </w:num>
  <w:num w:numId="32">
    <w:abstractNumId w:val="25"/>
  </w:num>
  <w:num w:numId="33">
    <w:abstractNumId w:val="32"/>
  </w:num>
  <w:num w:numId="34">
    <w:abstractNumId w:val="31"/>
  </w:num>
  <w:num w:numId="35">
    <w:abstractNumId w:val="9"/>
  </w:num>
  <w:num w:numId="36">
    <w:abstractNumId w:val="42"/>
  </w:num>
  <w:num w:numId="37">
    <w:abstractNumId w:val="20"/>
  </w:num>
  <w:num w:numId="38">
    <w:abstractNumId w:val="33"/>
  </w:num>
  <w:num w:numId="39">
    <w:abstractNumId w:val="16"/>
  </w:num>
  <w:num w:numId="40">
    <w:abstractNumId w:val="39"/>
  </w:num>
  <w:num w:numId="41">
    <w:abstractNumId w:val="38"/>
  </w:num>
  <w:num w:numId="42">
    <w:abstractNumId w:val="19"/>
  </w:num>
  <w:num w:numId="43">
    <w:abstractNumId w:val="28"/>
  </w:num>
  <w:num w:numId="44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57"/>
    <w:rsid w:val="0000530A"/>
    <w:rsid w:val="00005BFD"/>
    <w:rsid w:val="00006C6A"/>
    <w:rsid w:val="000108F6"/>
    <w:rsid w:val="00017537"/>
    <w:rsid w:val="00053BE0"/>
    <w:rsid w:val="0006177C"/>
    <w:rsid w:val="00081F04"/>
    <w:rsid w:val="00081F8D"/>
    <w:rsid w:val="00082409"/>
    <w:rsid w:val="000A0043"/>
    <w:rsid w:val="000C0CA2"/>
    <w:rsid w:val="000D0D70"/>
    <w:rsid w:val="000D4620"/>
    <w:rsid w:val="000E086F"/>
    <w:rsid w:val="000E2E1A"/>
    <w:rsid w:val="000E2F3A"/>
    <w:rsid w:val="000E6EA5"/>
    <w:rsid w:val="000F0BAB"/>
    <w:rsid w:val="000F5DFE"/>
    <w:rsid w:val="000F6A56"/>
    <w:rsid w:val="00105E73"/>
    <w:rsid w:val="0011644D"/>
    <w:rsid w:val="00124A10"/>
    <w:rsid w:val="00132406"/>
    <w:rsid w:val="00135F64"/>
    <w:rsid w:val="00140752"/>
    <w:rsid w:val="001471D2"/>
    <w:rsid w:val="0015052D"/>
    <w:rsid w:val="00154CFB"/>
    <w:rsid w:val="001562BC"/>
    <w:rsid w:val="00160967"/>
    <w:rsid w:val="0017550E"/>
    <w:rsid w:val="00184527"/>
    <w:rsid w:val="0019678C"/>
    <w:rsid w:val="001968F0"/>
    <w:rsid w:val="00196FD9"/>
    <w:rsid w:val="001A5394"/>
    <w:rsid w:val="001D5651"/>
    <w:rsid w:val="001E3205"/>
    <w:rsid w:val="001F0CE7"/>
    <w:rsid w:val="001F44C7"/>
    <w:rsid w:val="002032EC"/>
    <w:rsid w:val="00204447"/>
    <w:rsid w:val="00207441"/>
    <w:rsid w:val="00207BD2"/>
    <w:rsid w:val="00214244"/>
    <w:rsid w:val="00217465"/>
    <w:rsid w:val="00220A1B"/>
    <w:rsid w:val="00221961"/>
    <w:rsid w:val="002503E3"/>
    <w:rsid w:val="00261803"/>
    <w:rsid w:val="00270944"/>
    <w:rsid w:val="0027176A"/>
    <w:rsid w:val="0027236C"/>
    <w:rsid w:val="0027774E"/>
    <w:rsid w:val="002A3773"/>
    <w:rsid w:val="002B2D7E"/>
    <w:rsid w:val="002B377B"/>
    <w:rsid w:val="002C0ADC"/>
    <w:rsid w:val="002C276C"/>
    <w:rsid w:val="002E63E9"/>
    <w:rsid w:val="002E6FB1"/>
    <w:rsid w:val="002E7A02"/>
    <w:rsid w:val="002F0250"/>
    <w:rsid w:val="00300780"/>
    <w:rsid w:val="00301D18"/>
    <w:rsid w:val="00302E3B"/>
    <w:rsid w:val="00312DED"/>
    <w:rsid w:val="00320B14"/>
    <w:rsid w:val="00320FBE"/>
    <w:rsid w:val="00321B13"/>
    <w:rsid w:val="00330938"/>
    <w:rsid w:val="00337688"/>
    <w:rsid w:val="00344E96"/>
    <w:rsid w:val="0034561F"/>
    <w:rsid w:val="0034686B"/>
    <w:rsid w:val="00346D3A"/>
    <w:rsid w:val="003647E8"/>
    <w:rsid w:val="003661F5"/>
    <w:rsid w:val="0037001F"/>
    <w:rsid w:val="00380A04"/>
    <w:rsid w:val="00387F39"/>
    <w:rsid w:val="00392B7B"/>
    <w:rsid w:val="003A62A0"/>
    <w:rsid w:val="003A670F"/>
    <w:rsid w:val="003C08F2"/>
    <w:rsid w:val="003C481A"/>
    <w:rsid w:val="003C7722"/>
    <w:rsid w:val="003D1CE5"/>
    <w:rsid w:val="003D3121"/>
    <w:rsid w:val="003E027C"/>
    <w:rsid w:val="003E774B"/>
    <w:rsid w:val="003F161D"/>
    <w:rsid w:val="003F2070"/>
    <w:rsid w:val="003F3EB4"/>
    <w:rsid w:val="003F7AA9"/>
    <w:rsid w:val="003F7DB3"/>
    <w:rsid w:val="00402705"/>
    <w:rsid w:val="004042D3"/>
    <w:rsid w:val="00407695"/>
    <w:rsid w:val="0041352B"/>
    <w:rsid w:val="00415AE7"/>
    <w:rsid w:val="00423F0F"/>
    <w:rsid w:val="00425453"/>
    <w:rsid w:val="0043120A"/>
    <w:rsid w:val="004414DA"/>
    <w:rsid w:val="00442657"/>
    <w:rsid w:val="004459B9"/>
    <w:rsid w:val="00446884"/>
    <w:rsid w:val="004508B0"/>
    <w:rsid w:val="00451B37"/>
    <w:rsid w:val="0045332E"/>
    <w:rsid w:val="00467DF1"/>
    <w:rsid w:val="0047084B"/>
    <w:rsid w:val="00472775"/>
    <w:rsid w:val="00473A0B"/>
    <w:rsid w:val="00485CE7"/>
    <w:rsid w:val="00486053"/>
    <w:rsid w:val="0049215D"/>
    <w:rsid w:val="004A2795"/>
    <w:rsid w:val="004A7ADE"/>
    <w:rsid w:val="004B1F00"/>
    <w:rsid w:val="004C4533"/>
    <w:rsid w:val="004C684E"/>
    <w:rsid w:val="004D4B3C"/>
    <w:rsid w:val="004E1B61"/>
    <w:rsid w:val="004F14E5"/>
    <w:rsid w:val="00500EA9"/>
    <w:rsid w:val="00504130"/>
    <w:rsid w:val="0050453A"/>
    <w:rsid w:val="005141BE"/>
    <w:rsid w:val="005400DE"/>
    <w:rsid w:val="00543DCF"/>
    <w:rsid w:val="0055206D"/>
    <w:rsid w:val="00552D12"/>
    <w:rsid w:val="00556BDE"/>
    <w:rsid w:val="005628C2"/>
    <w:rsid w:val="00562F05"/>
    <w:rsid w:val="00562F66"/>
    <w:rsid w:val="00563454"/>
    <w:rsid w:val="00583CD0"/>
    <w:rsid w:val="00586255"/>
    <w:rsid w:val="005A5317"/>
    <w:rsid w:val="005A5612"/>
    <w:rsid w:val="005A57C7"/>
    <w:rsid w:val="005A70F8"/>
    <w:rsid w:val="005B15B8"/>
    <w:rsid w:val="005B4C8B"/>
    <w:rsid w:val="005B624E"/>
    <w:rsid w:val="005C6C03"/>
    <w:rsid w:val="005E0B5C"/>
    <w:rsid w:val="005E55A7"/>
    <w:rsid w:val="005F2C26"/>
    <w:rsid w:val="005F404F"/>
    <w:rsid w:val="00636F04"/>
    <w:rsid w:val="0064020D"/>
    <w:rsid w:val="0064143F"/>
    <w:rsid w:val="00641C8B"/>
    <w:rsid w:val="00644CA9"/>
    <w:rsid w:val="006755D1"/>
    <w:rsid w:val="006766EE"/>
    <w:rsid w:val="00682BFA"/>
    <w:rsid w:val="00692F61"/>
    <w:rsid w:val="00693ED9"/>
    <w:rsid w:val="00695750"/>
    <w:rsid w:val="006A396F"/>
    <w:rsid w:val="006C1B85"/>
    <w:rsid w:val="006D1B85"/>
    <w:rsid w:val="006D410B"/>
    <w:rsid w:val="006D7C94"/>
    <w:rsid w:val="006E15FC"/>
    <w:rsid w:val="006E2AD6"/>
    <w:rsid w:val="006F395F"/>
    <w:rsid w:val="00710475"/>
    <w:rsid w:val="00711222"/>
    <w:rsid w:val="00720A18"/>
    <w:rsid w:val="007334A5"/>
    <w:rsid w:val="00733EA0"/>
    <w:rsid w:val="007374E5"/>
    <w:rsid w:val="00737DEE"/>
    <w:rsid w:val="0075005E"/>
    <w:rsid w:val="00763238"/>
    <w:rsid w:val="00770343"/>
    <w:rsid w:val="007801E3"/>
    <w:rsid w:val="00780239"/>
    <w:rsid w:val="007824DE"/>
    <w:rsid w:val="0078379D"/>
    <w:rsid w:val="00786FBE"/>
    <w:rsid w:val="0078727B"/>
    <w:rsid w:val="00795EC5"/>
    <w:rsid w:val="007A16DF"/>
    <w:rsid w:val="007A7C60"/>
    <w:rsid w:val="007B10FA"/>
    <w:rsid w:val="007B3F1D"/>
    <w:rsid w:val="007C0C01"/>
    <w:rsid w:val="007C3E97"/>
    <w:rsid w:val="007C50EB"/>
    <w:rsid w:val="007D2500"/>
    <w:rsid w:val="007D5EA4"/>
    <w:rsid w:val="007E0B3D"/>
    <w:rsid w:val="007E1E87"/>
    <w:rsid w:val="007F7365"/>
    <w:rsid w:val="00807ED7"/>
    <w:rsid w:val="008103AB"/>
    <w:rsid w:val="00814C5D"/>
    <w:rsid w:val="00821142"/>
    <w:rsid w:val="00841990"/>
    <w:rsid w:val="00844662"/>
    <w:rsid w:val="008459D4"/>
    <w:rsid w:val="00851A52"/>
    <w:rsid w:val="008520A1"/>
    <w:rsid w:val="00860604"/>
    <w:rsid w:val="0086711E"/>
    <w:rsid w:val="00876EF3"/>
    <w:rsid w:val="008816F1"/>
    <w:rsid w:val="0089632E"/>
    <w:rsid w:val="00896A2B"/>
    <w:rsid w:val="008A6F54"/>
    <w:rsid w:val="008C0031"/>
    <w:rsid w:val="008D665E"/>
    <w:rsid w:val="008F35B4"/>
    <w:rsid w:val="00902BA0"/>
    <w:rsid w:val="00905C3E"/>
    <w:rsid w:val="0091458C"/>
    <w:rsid w:val="00920A02"/>
    <w:rsid w:val="00922610"/>
    <w:rsid w:val="00952A49"/>
    <w:rsid w:val="00957F1F"/>
    <w:rsid w:val="00965FE2"/>
    <w:rsid w:val="009676FE"/>
    <w:rsid w:val="00970A06"/>
    <w:rsid w:val="009732C0"/>
    <w:rsid w:val="00975FB5"/>
    <w:rsid w:val="009761F0"/>
    <w:rsid w:val="009833D2"/>
    <w:rsid w:val="00983419"/>
    <w:rsid w:val="0098677A"/>
    <w:rsid w:val="009874A5"/>
    <w:rsid w:val="009875C8"/>
    <w:rsid w:val="00996D12"/>
    <w:rsid w:val="00996DE8"/>
    <w:rsid w:val="009A26A1"/>
    <w:rsid w:val="009A3C16"/>
    <w:rsid w:val="009B0487"/>
    <w:rsid w:val="009B76B7"/>
    <w:rsid w:val="009C04D9"/>
    <w:rsid w:val="009C4E41"/>
    <w:rsid w:val="009C579D"/>
    <w:rsid w:val="009C6C6B"/>
    <w:rsid w:val="009C7391"/>
    <w:rsid w:val="009D31EA"/>
    <w:rsid w:val="009E2F54"/>
    <w:rsid w:val="009F0E28"/>
    <w:rsid w:val="00A04D79"/>
    <w:rsid w:val="00A1575D"/>
    <w:rsid w:val="00A33D70"/>
    <w:rsid w:val="00A340CC"/>
    <w:rsid w:val="00A4218C"/>
    <w:rsid w:val="00A5549A"/>
    <w:rsid w:val="00A726B4"/>
    <w:rsid w:val="00A82921"/>
    <w:rsid w:val="00A909ED"/>
    <w:rsid w:val="00AA2B03"/>
    <w:rsid w:val="00AA70A5"/>
    <w:rsid w:val="00AC2EC6"/>
    <w:rsid w:val="00AF2C05"/>
    <w:rsid w:val="00AF2CB5"/>
    <w:rsid w:val="00AF6B55"/>
    <w:rsid w:val="00B02C67"/>
    <w:rsid w:val="00B04BA6"/>
    <w:rsid w:val="00B12A3D"/>
    <w:rsid w:val="00B204A0"/>
    <w:rsid w:val="00B2333D"/>
    <w:rsid w:val="00B31161"/>
    <w:rsid w:val="00B34AC6"/>
    <w:rsid w:val="00B5093F"/>
    <w:rsid w:val="00B568D9"/>
    <w:rsid w:val="00B6526B"/>
    <w:rsid w:val="00B75566"/>
    <w:rsid w:val="00B77A05"/>
    <w:rsid w:val="00B86687"/>
    <w:rsid w:val="00B96D05"/>
    <w:rsid w:val="00BA1DE2"/>
    <w:rsid w:val="00BA2023"/>
    <w:rsid w:val="00BB2A37"/>
    <w:rsid w:val="00BB2DBE"/>
    <w:rsid w:val="00BC39D7"/>
    <w:rsid w:val="00BC62B7"/>
    <w:rsid w:val="00BE1DF9"/>
    <w:rsid w:val="00BE32B5"/>
    <w:rsid w:val="00C01A00"/>
    <w:rsid w:val="00C0244E"/>
    <w:rsid w:val="00C03F3D"/>
    <w:rsid w:val="00C20985"/>
    <w:rsid w:val="00C24F80"/>
    <w:rsid w:val="00C33188"/>
    <w:rsid w:val="00C60DFE"/>
    <w:rsid w:val="00C7299A"/>
    <w:rsid w:val="00C730C8"/>
    <w:rsid w:val="00C77DF9"/>
    <w:rsid w:val="00C90003"/>
    <w:rsid w:val="00C9742D"/>
    <w:rsid w:val="00CB1386"/>
    <w:rsid w:val="00CB5C45"/>
    <w:rsid w:val="00CC44AA"/>
    <w:rsid w:val="00CD13A2"/>
    <w:rsid w:val="00CD198B"/>
    <w:rsid w:val="00CD7F19"/>
    <w:rsid w:val="00CE6B06"/>
    <w:rsid w:val="00CF3A81"/>
    <w:rsid w:val="00D067FC"/>
    <w:rsid w:val="00D10CB7"/>
    <w:rsid w:val="00D22F34"/>
    <w:rsid w:val="00D31263"/>
    <w:rsid w:val="00D55FCC"/>
    <w:rsid w:val="00D56331"/>
    <w:rsid w:val="00D70E1F"/>
    <w:rsid w:val="00D747D4"/>
    <w:rsid w:val="00D94716"/>
    <w:rsid w:val="00DA263B"/>
    <w:rsid w:val="00DA7977"/>
    <w:rsid w:val="00DB1960"/>
    <w:rsid w:val="00DB38D1"/>
    <w:rsid w:val="00DB446E"/>
    <w:rsid w:val="00DC385F"/>
    <w:rsid w:val="00DC46B5"/>
    <w:rsid w:val="00DC6181"/>
    <w:rsid w:val="00DE4935"/>
    <w:rsid w:val="00E00111"/>
    <w:rsid w:val="00E135C0"/>
    <w:rsid w:val="00E15E46"/>
    <w:rsid w:val="00E201B8"/>
    <w:rsid w:val="00E22A0D"/>
    <w:rsid w:val="00E31366"/>
    <w:rsid w:val="00E33B1D"/>
    <w:rsid w:val="00E41FC4"/>
    <w:rsid w:val="00E537B8"/>
    <w:rsid w:val="00E55926"/>
    <w:rsid w:val="00E65FE0"/>
    <w:rsid w:val="00E718C2"/>
    <w:rsid w:val="00E76359"/>
    <w:rsid w:val="00E92C48"/>
    <w:rsid w:val="00E96D7D"/>
    <w:rsid w:val="00EA1DFE"/>
    <w:rsid w:val="00EA25CE"/>
    <w:rsid w:val="00EA7B96"/>
    <w:rsid w:val="00EB4FED"/>
    <w:rsid w:val="00EC3F19"/>
    <w:rsid w:val="00EC590D"/>
    <w:rsid w:val="00ED161C"/>
    <w:rsid w:val="00ED2397"/>
    <w:rsid w:val="00ED5B1C"/>
    <w:rsid w:val="00ED5B8F"/>
    <w:rsid w:val="00EE5919"/>
    <w:rsid w:val="00EF3B49"/>
    <w:rsid w:val="00EF46E4"/>
    <w:rsid w:val="00F07244"/>
    <w:rsid w:val="00F11153"/>
    <w:rsid w:val="00F3718E"/>
    <w:rsid w:val="00F52E95"/>
    <w:rsid w:val="00F56509"/>
    <w:rsid w:val="00F566E3"/>
    <w:rsid w:val="00F61537"/>
    <w:rsid w:val="00F719C8"/>
    <w:rsid w:val="00F766AF"/>
    <w:rsid w:val="00F802A2"/>
    <w:rsid w:val="00F83BBA"/>
    <w:rsid w:val="00FA13B4"/>
    <w:rsid w:val="00FA5F2B"/>
    <w:rsid w:val="00FB2145"/>
    <w:rsid w:val="00FB7FCD"/>
    <w:rsid w:val="00FC0193"/>
    <w:rsid w:val="00FC72AB"/>
    <w:rsid w:val="00FD421B"/>
    <w:rsid w:val="00FE4913"/>
    <w:rsid w:val="00FF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D245D2-0B56-4F71-AE72-DD7525B0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0EA9"/>
    <w:pPr>
      <w:ind w:left="720"/>
      <w:contextualSpacing/>
    </w:pPr>
  </w:style>
  <w:style w:type="paragraph" w:styleId="a4">
    <w:name w:val="footnote text"/>
    <w:basedOn w:val="a"/>
    <w:link w:val="a5"/>
    <w:semiHidden/>
    <w:rsid w:val="008103AB"/>
    <w:pPr>
      <w:spacing w:before="60" w:after="60" w:line="240" w:lineRule="auto"/>
      <w:ind w:firstLine="284"/>
      <w:jc w:val="both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5">
    <w:name w:val="Текст сноски Знак"/>
    <w:basedOn w:val="a0"/>
    <w:link w:val="a4"/>
    <w:semiHidden/>
    <w:rsid w:val="008103AB"/>
    <w:rPr>
      <w:rFonts w:ascii="Arial" w:eastAsia="Times New Roman" w:hAnsi="Arial" w:cs="Times New Roman"/>
      <w:sz w:val="18"/>
      <w:szCs w:val="20"/>
      <w:lang w:eastAsia="ru-RU"/>
    </w:rPr>
  </w:style>
  <w:style w:type="character" w:styleId="a6">
    <w:name w:val="footnote reference"/>
    <w:basedOn w:val="a0"/>
    <w:semiHidden/>
    <w:rsid w:val="008103AB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810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103AB"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sid w:val="00FA13B4"/>
    <w:rPr>
      <w:b/>
      <w:bCs/>
    </w:rPr>
  </w:style>
  <w:style w:type="paragraph" w:customStyle="1" w:styleId="Default">
    <w:name w:val="Default"/>
    <w:rsid w:val="005A70F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aa">
    <w:name w:val="Table Grid"/>
    <w:basedOn w:val="a1"/>
    <w:uiPriority w:val="59"/>
    <w:rsid w:val="00E65F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uiPriority w:val="99"/>
    <w:semiHidden/>
    <w:unhideWhenUsed/>
    <w:rsid w:val="00ED1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D161C"/>
  </w:style>
  <w:style w:type="character" w:styleId="ac">
    <w:name w:val="Hyperlink"/>
    <w:basedOn w:val="a0"/>
    <w:uiPriority w:val="99"/>
    <w:unhideWhenUsed/>
    <w:rsid w:val="00ED16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1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7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59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85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8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38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78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51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8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03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0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6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9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8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8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7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17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38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9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0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2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1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8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4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22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7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7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49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714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9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2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39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1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9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3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68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23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8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17</Pages>
  <Words>2401</Words>
  <Characters>16715</Characters>
  <Application>Microsoft Office Word</Application>
  <DocSecurity>0</DocSecurity>
  <Lines>428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Admin</cp:lastModifiedBy>
  <cp:revision>7</cp:revision>
  <cp:lastPrinted>2017-02-07T19:06:00Z</cp:lastPrinted>
  <dcterms:created xsi:type="dcterms:W3CDTF">2024-09-19T11:38:00Z</dcterms:created>
  <dcterms:modified xsi:type="dcterms:W3CDTF">2024-10-03T13:41:00Z</dcterms:modified>
</cp:coreProperties>
</file>