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Members Joined: </w:t>
        <w:br w:type="textWrapping"/>
        <w:t xml:space="preserve">Mattia, Alixandria, Vinod</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Vinod and Mattia completed their deliverables (EDA and Clustering)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Mattia used a bit of the template that Vinod used and some of what Alixandria prepared in the guide</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Mattia noted that a main driver for pricing would be room type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His decision was to split the data set between the room type and make the clustering</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This aligns with Vinod’s work in  his EDA where he talks about room type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Mattia used KPrototypes which accepts both categorical and numerical variables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Mattia analyzed missing values, and Vinod asked what are we doing with the 0 values</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Mattia said to avoid that, price was not included in the clustering because the final aim is to forecast the price with the regression so price was excluded and he counted Neighbour group, room type, minimum nights, review, host listing and availability.</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For all of last review null values we have 0 number of reviews. So when last review is null, this means no review was done - this was also mentioned in Vinod’s work</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Analyzing outliers, the “Minimum nights” column, the 1200 was strange, so he investigated that a bit more and found out that there are some values that are very common, like 30 nights, so he put a cap.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Used the Elbow method to identify what is the best number in terms of cost efficiency and also used Silhouette score which uses the Gower distance to calculate </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He ran the analysis for all the types for rooms and then put them all back together </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Added the code seen at the final section of his work which would be the best for use for the regression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Vinod asked about what would be included in a quick summary as the outcome of the clustering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Mattia added this in the analysis of results in his work, E.g. rooms with longer stay, high availability has lower price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Vinod said that as far as the groups are segregated and have an understanding of the characteristics of each group, we can convert it to a business level interpretation.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Vinod created a directory structure to get the flow of the execution to capture everything being done as a part of the exercise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Input the report in html and pdf </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Hasn’t concluded as a final report because he was trying to get it into data cleaning/interpretation.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Needs input from the team on the current reports he sent</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He created some graphs and charts so it would be easier for presentation in the final report</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He got 48895 listings and 16 different columns and fields which are segregating </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10052 listings are missing so he went through to get an understanding of why and also looked at the uniqueness of the listing data, whether there are fields which are duplicates, there are none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We can decide if we need to delete the 11 listings where the price is 0</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Every different attributes has different observations and he tried to put that across so it will be helpful for the next step to go further</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Also looked at data quality and summary which is saved in the folder called decisions in the docs ; what is the status, next action, and the final decision for that</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Agreed with using neighbourhood as the right point for clustering</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For room type, he tried to investigate the price distribution, room type, neighbourhood, reviews, availability</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Looked at mean values, median values and thought about what does it mean. </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The total summary of the EDA has got price as a consideration as a variable with the Median price of 1.6 compared to mean and most listings are within the much lower price range. While relatively small number of very high price listings extend up to 10k.</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Final report will be created after the price prediction is completed by Roman</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Vinood mentioned to keep in mind our journey as a team for the individual e-portfolio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