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Alix Dufour et Théo Bouguet</w:t>
      </w:r>
    </w:p>
    <w:p w:rsidR="00000000" w:rsidDel="00000000" w:rsidP="00000000" w:rsidRDefault="00000000" w:rsidRPr="00000000" w14:paraId="00000002">
      <w:pPr>
        <w:jc w:val="right"/>
        <w:rPr/>
      </w:pPr>
      <w:r w:rsidDel="00000000" w:rsidR="00000000" w:rsidRPr="00000000">
        <w:rPr>
          <w:rtl w:val="0"/>
        </w:rPr>
        <w:t xml:space="preserve">Session Automne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sz w:val="40"/>
          <w:szCs w:val="40"/>
        </w:rPr>
      </w:pPr>
      <w:bookmarkStart w:colFirst="0" w:colLast="0" w:name="_xi1p6a7ouf0o" w:id="0"/>
      <w:bookmarkEnd w:id="0"/>
      <w:r w:rsidDel="00000000" w:rsidR="00000000" w:rsidRPr="00000000">
        <w:rPr>
          <w:sz w:val="40"/>
          <w:szCs w:val="40"/>
          <w:rtl w:val="0"/>
        </w:rPr>
        <w:t xml:space="preserve">TP2 </w:t>
      </w:r>
    </w:p>
    <w:p w:rsidR="00000000" w:rsidDel="00000000" w:rsidP="00000000" w:rsidRDefault="00000000" w:rsidRPr="00000000" w14:paraId="00000005">
      <w:pPr>
        <w:pStyle w:val="Title"/>
        <w:jc w:val="center"/>
        <w:rPr>
          <w:sz w:val="40"/>
          <w:szCs w:val="40"/>
        </w:rPr>
      </w:pPr>
      <w:bookmarkStart w:colFirst="0" w:colLast="0" w:name="_a7l9h7dveysu" w:id="1"/>
      <w:bookmarkEnd w:id="1"/>
      <w:r w:rsidDel="00000000" w:rsidR="00000000" w:rsidRPr="00000000">
        <w:rPr>
          <w:sz w:val="40"/>
          <w:szCs w:val="40"/>
          <w:rtl w:val="0"/>
        </w:rPr>
        <w:t xml:space="preserve">Programmation orientée objet avancée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i w:val="1"/>
          <w:rtl w:val="0"/>
        </w:rPr>
        <w:t xml:space="preserve">Question 1</w:t>
      </w:r>
    </w:p>
    <w:p w:rsidR="00000000" w:rsidDel="00000000" w:rsidP="00000000" w:rsidRDefault="00000000" w:rsidRPr="00000000" w14:paraId="00000008">
      <w:pPr>
        <w:jc w:val="cente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 sujet consiste à implémenter une simulation d’alimentation de pigeon dans un espace public. Ci-dessous un visuel de notre simulation :</w:t>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4050" cy="5470136"/>
            <wp:effectExtent b="0" l="0" r="0" t="0"/>
            <wp:docPr id="5" name="image4.png"/>
            <a:graphic>
              <a:graphicData uri="http://schemas.openxmlformats.org/drawingml/2006/picture">
                <pic:pic>
                  <pic:nvPicPr>
                    <pic:cNvPr id="0" name="image4.png"/>
                    <pic:cNvPicPr preferRelativeResize="0"/>
                  </pic:nvPicPr>
                  <pic:blipFill>
                    <a:blip r:embed="rId6"/>
                    <a:srcRect b="0" l="0" r="0" t="5388"/>
                    <a:stretch>
                      <a:fillRect/>
                    </a:stretch>
                  </pic:blipFill>
                  <pic:spPr>
                    <a:xfrm>
                      <a:off x="0" y="0"/>
                      <a:ext cx="5734050" cy="547013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Dans notre simulation, les pigeons sont représentés par les carrés de plus grande taille, dans des couleurs générées aléatoirement et dans une position de départ aléatoire. La nourriture est représentée par des plus petits carrés, dans des couleurs qui vont de rouge à vert qui représentent leur score de fraîcheur respectivement de 10 à 1. Quand la nourriture atteint 0 de fraîcheur elle devient noire et ne sera plus mangée par les pigeons.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Nous verrons ensuite comment est implémenté chacun des points du sujet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Chaque pigeon est contrôlé par un thread</w:t>
      </w:r>
    </w:p>
    <w:p w:rsidR="00000000" w:rsidDel="00000000" w:rsidP="00000000" w:rsidRDefault="00000000" w:rsidRPr="00000000" w14:paraId="00000010">
      <w:pPr>
        <w:rPr/>
      </w:pPr>
      <w:r w:rsidDel="00000000" w:rsidR="00000000" w:rsidRPr="00000000">
        <w:rPr/>
        <w:drawing>
          <wp:inline distB="114300" distT="114300" distL="114300" distR="114300">
            <wp:extent cx="3619500" cy="44767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195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effet, comme vu dans le constructeur de la classe pigeon, un thread est lancé pour déterminer ses déplacements.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8"/>
        </w:numPr>
        <w:ind w:left="720" w:hanging="360"/>
        <w:rPr>
          <w:b w:val="1"/>
        </w:rPr>
      </w:pPr>
      <w:r w:rsidDel="00000000" w:rsidR="00000000" w:rsidRPr="00000000">
        <w:rPr>
          <w:b w:val="1"/>
          <w:rtl w:val="0"/>
        </w:rPr>
        <w:t xml:space="preserve">Si rien ne se passe, les pigeons s’endorment et ne bougent pas</w:t>
      </w:r>
    </w:p>
    <w:p w:rsidR="00000000" w:rsidDel="00000000" w:rsidP="00000000" w:rsidRDefault="00000000" w:rsidRPr="00000000" w14:paraId="00000014">
      <w:pPr>
        <w:ind w:left="0" w:firstLine="0"/>
        <w:rPr/>
      </w:pPr>
      <w:r w:rsidDel="00000000" w:rsidR="00000000" w:rsidRPr="00000000">
        <w:rPr>
          <w:rtl w:val="0"/>
        </w:rPr>
        <w:t xml:space="preserve">En effet, la boucle while() qui correspond au thread de déplacements n’est composée que d’instructions if/else : si rien ne se passe, ils ne feront rien.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rPr>
          <w:b w:val="1"/>
        </w:rPr>
      </w:pPr>
      <w:r w:rsidDel="00000000" w:rsidR="00000000" w:rsidRPr="00000000">
        <w:rPr>
          <w:b w:val="1"/>
          <w:rtl w:val="0"/>
        </w:rPr>
        <w:t xml:space="preserve">En apercevant de la nourriture, un pigeon se déplace vers la nourriture la plus fraîche</w:t>
      </w:r>
    </w:p>
    <w:p w:rsidR="00000000" w:rsidDel="00000000" w:rsidP="00000000" w:rsidRDefault="00000000" w:rsidRPr="00000000" w14:paraId="00000017">
      <w:pPr>
        <w:rPr/>
      </w:pPr>
      <w:r w:rsidDel="00000000" w:rsidR="00000000" w:rsidRPr="00000000">
        <w:rPr>
          <w:rtl w:val="0"/>
        </w:rPr>
        <w:t xml:space="preserve">La fonction checkNourriture() permet en effet de mettre la nourriture la + </w:t>
      </w:r>
      <w:r w:rsidDel="00000000" w:rsidR="00000000" w:rsidRPr="00000000">
        <w:rPr>
          <w:rtl w:val="0"/>
        </w:rPr>
        <w:t xml:space="preserve">fraiche</w:t>
      </w:r>
      <w:r w:rsidDel="00000000" w:rsidR="00000000" w:rsidRPr="00000000">
        <w:rPr>
          <w:rtl w:val="0"/>
        </w:rPr>
        <w:t xml:space="preserve"> de la liste dans l’attribut de destination du pigeon.</w:t>
      </w:r>
    </w:p>
    <w:p w:rsidR="00000000" w:rsidDel="00000000" w:rsidP="00000000" w:rsidRDefault="00000000" w:rsidRPr="00000000" w14:paraId="00000018">
      <w:pPr>
        <w:rPr/>
      </w:pPr>
      <w:r w:rsidDel="00000000" w:rsidR="00000000" w:rsidRPr="00000000">
        <w:rPr/>
        <w:drawing>
          <wp:inline distB="114300" distT="114300" distL="114300" distR="114300">
            <wp:extent cx="5731200" cy="32385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noter que nous avons défini la fraîcheur de la nourriture comme une variable comprise entre 0 et 10, avec 10 la + fraîche. Lorsque la nourriture est créée, elle a une valeur de fraîcheur aléatoire comprise entre 1 et 10, celle-ci baisse au cours du temps et peut ainsi atteindre 0, valeur à laquelle les pigeons </w:t>
      </w:r>
      <w:r w:rsidDel="00000000" w:rsidR="00000000" w:rsidRPr="00000000">
        <w:rPr>
          <w:rtl w:val="0"/>
        </w:rPr>
        <w:t xml:space="preserve">refusent</w:t>
      </w:r>
      <w:r w:rsidDel="00000000" w:rsidR="00000000" w:rsidRPr="00000000">
        <w:rPr>
          <w:rtl w:val="0"/>
        </w:rPr>
        <w:t xml:space="preserve"> de manger la nourriture.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b w:val="1"/>
        </w:rPr>
      </w:pPr>
      <w:r w:rsidDel="00000000" w:rsidR="00000000" w:rsidRPr="00000000">
        <w:rPr>
          <w:b w:val="1"/>
          <w:rtl w:val="0"/>
        </w:rPr>
        <w:t xml:space="preserve">Une nourriture fraîche touchée est changée, donc elle doit disparaître immédiatement de la scène</w:t>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5731200" cy="21844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effet la fonction checkCollision() de la classe pigeon permet de vérifier si un pigeon touche une nourriture et si oui, de la supprimer.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720" w:hanging="360"/>
        <w:rPr>
          <w:b w:val="1"/>
        </w:rPr>
      </w:pPr>
      <w:r w:rsidDel="00000000" w:rsidR="00000000" w:rsidRPr="00000000">
        <w:rPr>
          <w:b w:val="1"/>
          <w:rtl w:val="0"/>
        </w:rPr>
        <w:t xml:space="preserve">Si plus qu’un pigeon touche la nourriture simultanément, uniquement un seul pourra la supprimer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 s’assure qu’un seul pigeon puisse supprimer la nourriture en indiquant que la méthode checkCollision est synchronisée, cela empêche la modification de la liste de nourriture par deux threads pigeons en même temps.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Nos pigeons sont gâtés ; un pigeon qui touche une nourriture pas fraîche, il l’ignore</w:t>
      </w:r>
    </w:p>
    <w:p w:rsidR="00000000" w:rsidDel="00000000" w:rsidP="00000000" w:rsidRDefault="00000000" w:rsidRPr="00000000" w14:paraId="00000025">
      <w:pPr>
        <w:ind w:left="0" w:firstLine="0"/>
        <w:rPr/>
      </w:pPr>
      <w:r w:rsidDel="00000000" w:rsidR="00000000" w:rsidRPr="00000000">
        <w:rPr>
          <w:rtl w:val="0"/>
        </w:rPr>
        <w:t xml:space="preserve">En effet, si la fraîcheur de la nourriture est à 0 alors il sera ignoré par les pigeons.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9"/>
        </w:numPr>
        <w:ind w:left="720" w:hanging="360"/>
        <w:rPr>
          <w:b w:val="1"/>
        </w:rPr>
      </w:pPr>
      <w:r w:rsidDel="00000000" w:rsidR="00000000" w:rsidRPr="00000000">
        <w:rPr>
          <w:b w:val="1"/>
          <w:rtl w:val="0"/>
        </w:rPr>
        <w:t xml:space="preserve">Même en l’absence de la nourriture, des fois les pigeons se font effrayer et ils se dispersent à des positions aléatoires. Intégrer ce mécanisme dont la probabilité d’occurrence change d’un tour à l’autre. </w:t>
      </w:r>
    </w:p>
    <w:p w:rsidR="00000000" w:rsidDel="00000000" w:rsidP="00000000" w:rsidRDefault="00000000" w:rsidRPr="00000000" w14:paraId="00000028">
      <w:pPr>
        <w:rPr/>
      </w:pPr>
      <w:r w:rsidDel="00000000" w:rsidR="00000000" w:rsidRPr="00000000">
        <w:rPr>
          <w:rtl w:val="0"/>
        </w:rPr>
        <w:t xml:space="preserve">A chaque tour, une probabilité de frayeur est calculée et est valable pour tous les pigeons : (Main.java)</w:t>
      </w:r>
    </w:p>
    <w:p w:rsidR="00000000" w:rsidDel="00000000" w:rsidP="00000000" w:rsidRDefault="00000000" w:rsidRPr="00000000" w14:paraId="00000029">
      <w:pPr>
        <w:rPr/>
      </w:pPr>
      <w:r w:rsidDel="00000000" w:rsidR="00000000" w:rsidRPr="00000000">
        <w:rPr/>
        <w:drawing>
          <wp:inline distB="114300" distT="114300" distL="114300" distR="114300">
            <wp:extent cx="5731200" cy="4445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right"/>
        <w:rPr>
          <w:i w:val="1"/>
        </w:rPr>
      </w:pPr>
      <w:r w:rsidDel="00000000" w:rsidR="00000000" w:rsidRPr="00000000">
        <w:rPr>
          <w:i w:val="1"/>
          <w:rtl w:val="0"/>
        </w:rPr>
        <w:t xml:space="preserve">(Main.java)</w:t>
      </w:r>
    </w:p>
    <w:p w:rsidR="00000000" w:rsidDel="00000000" w:rsidP="00000000" w:rsidRDefault="00000000" w:rsidRPr="00000000" w14:paraId="0000002B">
      <w:pPr>
        <w:rPr/>
      </w:pPr>
      <w:r w:rsidDel="00000000" w:rsidR="00000000" w:rsidRPr="00000000">
        <w:rPr>
          <w:rtl w:val="0"/>
        </w:rPr>
        <w:t xml:space="preserve">A chaque boucle du thread d’animation du pigeon, il va utiliser cette valeur pour déterminer si se fera effrayé ce tour-ci. Quand les pigeons sont effrayés ils deviennent rouge (afin de mieux le voir lors des test), prennent une destination aléatoire et leur vitesse est doublée. Une fois leur destination de frayeur atteinte, ils reviennent à leur état normal.</w:t>
      </w:r>
    </w:p>
    <w:p w:rsidR="00000000" w:rsidDel="00000000" w:rsidP="00000000" w:rsidRDefault="00000000" w:rsidRPr="00000000" w14:paraId="0000002C">
      <w:pPr>
        <w:jc w:val="right"/>
        <w:rPr/>
      </w:pPr>
      <w:r w:rsidDel="00000000" w:rsidR="00000000" w:rsidRPr="00000000">
        <w:rPr/>
        <w:drawing>
          <wp:inline distB="114300" distT="114300" distL="114300" distR="114300">
            <wp:extent cx="2647950" cy="18288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479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right"/>
        <w:rPr>
          <w:i w:val="1"/>
        </w:rPr>
      </w:pPr>
      <w:r w:rsidDel="00000000" w:rsidR="00000000" w:rsidRPr="00000000">
        <w:rPr>
          <w:i w:val="1"/>
          <w:rtl w:val="0"/>
        </w:rPr>
        <w:t xml:space="preserve">Pigeon.java</w:t>
      </w:r>
    </w:p>
    <w:p w:rsidR="00000000" w:rsidDel="00000000" w:rsidP="00000000" w:rsidRDefault="00000000" w:rsidRPr="00000000" w14:paraId="0000002E">
      <w:pPr>
        <w:jc w:val="right"/>
        <w:rPr>
          <w:i w:val="1"/>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rPr>
          <w:b w:val="1"/>
        </w:rPr>
      </w:pPr>
      <w:r w:rsidDel="00000000" w:rsidR="00000000" w:rsidRPr="00000000">
        <w:rPr>
          <w:b w:val="1"/>
          <w:rtl w:val="0"/>
        </w:rPr>
        <w:t xml:space="preserve">Gérer les exceptions</w:t>
      </w:r>
    </w:p>
    <w:p w:rsidR="00000000" w:rsidDel="00000000" w:rsidP="00000000" w:rsidRDefault="00000000" w:rsidRPr="00000000" w14:paraId="00000031">
      <w:pPr>
        <w:ind w:left="0" w:firstLine="0"/>
        <w:rPr/>
      </w:pPr>
      <w:r w:rsidDel="00000000" w:rsidR="00000000" w:rsidRPr="00000000">
        <w:rPr>
          <w:rtl w:val="0"/>
        </w:rPr>
        <w:t xml:space="preserve">Des try-catch ont été ajoutées aux endroits jugés “à risque”, notamment lorsque le programme essaye d’accéder ou de modifier des listes. Par exemple :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5731200" cy="10160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7"/>
        </w:numPr>
        <w:ind w:left="720" w:hanging="360"/>
        <w:rPr>
          <w:b w:val="1"/>
        </w:rPr>
      </w:pPr>
      <w:r w:rsidDel="00000000" w:rsidR="00000000" w:rsidRPr="00000000">
        <w:rPr>
          <w:b w:val="1"/>
          <w:rtl w:val="0"/>
        </w:rPr>
        <w:t xml:space="preserve">Gérer les modification concurrentes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Une erreur possible dans ce programme est la modification de la liste de nourritures par plusieurs thread de pigeons en même temps ou lors d’une itération sur la liste, par exemple dans la méthode paint() du panel permettant de mettre à jour l’affichage.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Pour éviter cela, nous utilisons un ArrayList synchronisé, qui nous permet de verrouiller l’accès à la liste lorsque l’on itère dessus. Il faut ajouter un bloc synchronized sur la liste.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Nous avons par exemple dans la méthode paint()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4429125" cy="1381125"/>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29125" cy="13811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