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2CAE" w14:textId="77777777" w:rsidR="00CF12C4" w:rsidRDefault="00CF12C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1: Architecture Foundation</w:t>
      </w:r>
    </w:p>
    <w:p w14:paraId="408DE215" w14:textId="77777777" w:rsidR="00CF12C4" w:rsidRDefault="00CF12C4">
      <w:pPr>
        <w:pStyle w:val="NormalWeb"/>
      </w:pPr>
      <w:r>
        <w:t>You are the lead backend architect for the SAIS (School Administration Information System) project.</w:t>
      </w:r>
    </w:p>
    <w:p w14:paraId="1E27156D" w14:textId="77777777" w:rsidR="00CF12C4" w:rsidRDefault="00CF12C4">
      <w:pPr>
        <w:pStyle w:val="NormalWeb"/>
      </w:pPr>
      <w:r>
        <w:t>Your task in this step is ONLY to establish and document the backend architecture and project foundation.</w:t>
      </w:r>
    </w:p>
    <w:p w14:paraId="5C6DA93F" w14:textId="77777777" w:rsidR="00CF12C4" w:rsidRDefault="00CF12C4">
      <w:pPr>
        <w:pStyle w:val="NormalWeb"/>
      </w:pPr>
      <w:r>
        <w:t>Do NOT implement the complete database schema yet.</w:t>
      </w:r>
    </w:p>
    <w:p w14:paraId="7602CDFE" w14:textId="77777777" w:rsidR="00CF12C4" w:rsidRDefault="00CF12C4">
      <w:pPr>
        <w:pStyle w:val="NormalWeb"/>
      </w:pPr>
      <w:r>
        <w:t>Do NOT build authentication yet.</w:t>
      </w:r>
    </w:p>
    <w:p w14:paraId="64A58FFE" w14:textId="77777777" w:rsidR="00CF12C4" w:rsidRDefault="00CF12C4">
      <w:pPr>
        <w:pStyle w:val="NormalWeb"/>
      </w:pPr>
      <w:r>
        <w:t>Do NOT build application modules yet.</w:t>
      </w:r>
    </w:p>
    <w:p w14:paraId="3E91F3BE" w14:textId="77777777" w:rsidR="00CF12C4" w:rsidRDefault="00CF12C4">
      <w:pPr>
        <w:pStyle w:val="NormalWeb"/>
      </w:pPr>
      <w:r>
        <w:t>Do NOT connect the frontend yet.</w:t>
      </w:r>
    </w:p>
    <w:p w14:paraId="00408C28" w14:textId="77777777" w:rsidR="00CF12C4" w:rsidRDefault="00CF12C4">
      <w:pPr>
        <w:pStyle w:val="NormalWeb"/>
      </w:pPr>
      <w:r>
        <w:t>Do NOT create unnecessary features.</w:t>
      </w:r>
    </w:p>
    <w:p w14:paraId="474D7CA0" w14:textId="77777777" w:rsidR="00CF12C4" w:rsidRDefault="00CF12C4">
      <w:pPr>
        <w:pStyle w:val="NormalWeb"/>
      </w:pPr>
      <w:r>
        <w:t>The purpose of this step is to create a clean, scalable, production-ready backend foundation that all future SAIS modules will build upon.</w:t>
      </w:r>
    </w:p>
    <w:p w14:paraId="02B2D268" w14:textId="77777777" w:rsidR="00CF12C4" w:rsidRDefault="00CF12C4">
      <w:pPr>
        <w:pStyle w:val="Heading2"/>
        <w:rPr>
          <w:rFonts w:eastAsia="Times New Roman"/>
        </w:rPr>
      </w:pPr>
      <w:r>
        <w:rPr>
          <w:rFonts w:eastAsia="Times New Roman"/>
        </w:rPr>
        <w:t>1. SAIS SYSTEM OBJECTIVE</w:t>
      </w:r>
    </w:p>
    <w:p w14:paraId="213E9E33" w14:textId="77777777" w:rsidR="00CF12C4" w:rsidRDefault="00CF12C4">
      <w:pPr>
        <w:pStyle w:val="NormalWeb"/>
      </w:pPr>
      <w:r>
        <w:t>SAIS is a multi-tenant School Administration Information System that will eventually include:</w:t>
      </w:r>
    </w:p>
    <w:p w14:paraId="7A47C9C4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Owner management</w:t>
      </w:r>
    </w:p>
    <w:p w14:paraId="2F1460BC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Tenant/school management</w:t>
      </w:r>
    </w:p>
    <w:p w14:paraId="3BCFE1CA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and staff management</w:t>
      </w:r>
    </w:p>
    <w:p w14:paraId="3115E5E4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 and permission management</w:t>
      </w:r>
    </w:p>
    <w:p w14:paraId="302117B2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management</w:t>
      </w:r>
    </w:p>
    <w:p w14:paraId="0096E687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management</w:t>
      </w:r>
    </w:p>
    <w:p w14:paraId="38167ADF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management</w:t>
      </w:r>
    </w:p>
    <w:p w14:paraId="51748ED5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management</w:t>
      </w:r>
    </w:p>
    <w:p w14:paraId="7F98742A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management</w:t>
      </w:r>
    </w:p>
    <w:p w14:paraId="16AD79F4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 and terms</w:t>
      </w:r>
    </w:p>
    <w:p w14:paraId="182C4183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74D9F715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68E8DF2E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48C6DFF8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 and grading</w:t>
      </w:r>
    </w:p>
    <w:p w14:paraId="108B1B64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 and finance</w:t>
      </w:r>
    </w:p>
    <w:p w14:paraId="43A68D31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</w:t>
      </w:r>
    </w:p>
    <w:p w14:paraId="67835DAD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</w:t>
      </w:r>
    </w:p>
    <w:p w14:paraId="35AD9DA0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Inventory</w:t>
      </w:r>
    </w:p>
    <w:p w14:paraId="6084CC8E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61A83DB9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0E54CFC1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66B2E804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</w:t>
      </w:r>
    </w:p>
    <w:p w14:paraId="787BD789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Classroom/LMS</w:t>
      </w:r>
    </w:p>
    <w:p w14:paraId="4208AD2A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 integration</w:t>
      </w:r>
    </w:p>
    <w:p w14:paraId="61E7EA9D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application support</w:t>
      </w:r>
    </w:p>
    <w:p w14:paraId="19207862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Offline-first operation</w:t>
      </w:r>
    </w:p>
    <w:p w14:paraId="0DB6F7EF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3F52455F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523C142B" w14:textId="77777777" w:rsidR="00CF12C4" w:rsidRDefault="00CF12C4" w:rsidP="00CF1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monitoring</w:t>
      </w:r>
    </w:p>
    <w:p w14:paraId="65DE9A79" w14:textId="77777777" w:rsidR="00CF12C4" w:rsidRDefault="00CF12C4">
      <w:pPr>
        <w:pStyle w:val="NormalWeb"/>
      </w:pPr>
      <w:r>
        <w:t>The backend must therefore be designed as a modular, multi-tenant system.</w:t>
      </w:r>
    </w:p>
    <w:p w14:paraId="27D90088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8A36A" wp14:editId="63AC078B">
                <wp:extent cx="5943600" cy="1270"/>
                <wp:effectExtent l="0" t="31750" r="0" b="36830"/>
                <wp:docPr id="3243537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231E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F61C73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2. TECHNOLOGY STACK</w:t>
      </w:r>
    </w:p>
    <w:p w14:paraId="5EAE46B6" w14:textId="77777777" w:rsidR="00CF12C4" w:rsidRDefault="00CF12C4">
      <w:pPr>
        <w:pStyle w:val="NormalWeb"/>
      </w:pPr>
      <w:r>
        <w:t>Use the following technology direction unless there is a strong technical reason to recommend an alternative:</w:t>
      </w:r>
    </w:p>
    <w:p w14:paraId="5EDB9346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</w:p>
    <w:p w14:paraId="28ADD87F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3057417A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Express.js</w:t>
      </w:r>
      <w:proofErr w:type="spellEnd"/>
    </w:p>
    <w:p w14:paraId="1E77A7C9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</w:t>
      </w:r>
    </w:p>
    <w:p w14:paraId="6F6C81EA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ORM</w:t>
      </w:r>
    </w:p>
    <w:p w14:paraId="30C0DB2E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Zod</w:t>
      </w:r>
      <w:proofErr w:type="spellEnd"/>
      <w:r>
        <w:rPr>
          <w:rFonts w:eastAsia="Times New Roman"/>
        </w:rPr>
        <w:t xml:space="preserve"> for request validation</w:t>
      </w:r>
    </w:p>
    <w:p w14:paraId="71A54036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JWT-based authentication</w:t>
      </w:r>
    </w:p>
    <w:p w14:paraId="6B9D42EA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Refresh-token architecture</w:t>
      </w:r>
    </w:p>
    <w:p w14:paraId="0B1CE90C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>-compatible caching/session infrastructure where required</w:t>
      </w:r>
    </w:p>
    <w:p w14:paraId="6F252356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 API</w:t>
      </w:r>
    </w:p>
    <w:p w14:paraId="7EC979FF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OpenAPI</w:t>
      </w:r>
      <w:proofErr w:type="spellEnd"/>
      <w:r>
        <w:rPr>
          <w:rFonts w:eastAsia="Times New Roman"/>
        </w:rPr>
        <w:t>/Swagger documentation</w:t>
      </w:r>
    </w:p>
    <w:p w14:paraId="125A3116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Vitest</w:t>
      </w:r>
      <w:proofErr w:type="spellEnd"/>
      <w:r>
        <w:rPr>
          <w:rFonts w:eastAsia="Times New Roman"/>
        </w:rPr>
        <w:t xml:space="preserve"> or Jest for testing</w:t>
      </w:r>
    </w:p>
    <w:p w14:paraId="2919DFCD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Supertest</w:t>
      </w:r>
      <w:proofErr w:type="spellEnd"/>
      <w:r>
        <w:rPr>
          <w:rFonts w:eastAsia="Times New Roman"/>
        </w:rPr>
        <w:t xml:space="preserve"> for API integration testing</w:t>
      </w:r>
    </w:p>
    <w:p w14:paraId="60AB87E6" w14:textId="77777777" w:rsidR="00CF12C4" w:rsidRDefault="00CF12C4" w:rsidP="00CF1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Docker/Docker Compose for local development</w:t>
      </w:r>
    </w:p>
    <w:p w14:paraId="2F8966E3" w14:textId="77777777" w:rsidR="00CF12C4" w:rsidRDefault="00CF12C4">
      <w:pPr>
        <w:pStyle w:val="NormalWeb"/>
      </w:pPr>
      <w:r>
        <w:t>The backend must be independent from the frontend.</w:t>
      </w:r>
    </w:p>
    <w:p w14:paraId="453CCE42" w14:textId="77777777" w:rsidR="00CF12C4" w:rsidRDefault="00CF12C4">
      <w:pPr>
        <w:pStyle w:val="NormalWeb"/>
      </w:pPr>
      <w:r>
        <w:t xml:space="preserve">The frontend must NEVER communicate directly with PostgreSQL or </w:t>
      </w:r>
      <w:proofErr w:type="spellStart"/>
      <w:r>
        <w:t>Prisma</w:t>
      </w:r>
      <w:proofErr w:type="spellEnd"/>
      <w:r>
        <w:t>.</w:t>
      </w:r>
    </w:p>
    <w:p w14:paraId="48C191DE" w14:textId="77777777" w:rsidR="00CF12C4" w:rsidRDefault="00CF12C4">
      <w:pPr>
        <w:pStyle w:val="NormalWeb"/>
      </w:pPr>
      <w:r>
        <w:t>The communication architecture must be:</w:t>
      </w:r>
    </w:p>
    <w:p w14:paraId="4505CDF6" w14:textId="77777777" w:rsidR="00CF12C4" w:rsidRDefault="00CF12C4">
      <w:pPr>
        <w:pStyle w:val="NormalWeb"/>
      </w:pPr>
      <w:r>
        <w:lastRenderedPageBreak/>
        <w:t xml:space="preserve">Frontend → HTTP/HTTPS → API → Middleware → Controller → Service → Repository/Data Access → </w:t>
      </w:r>
      <w:proofErr w:type="spellStart"/>
      <w:r>
        <w:t>Prisma</w:t>
      </w:r>
      <w:proofErr w:type="spellEnd"/>
      <w:r>
        <w:t xml:space="preserve"> → PostgreSQL</w:t>
      </w:r>
    </w:p>
    <w:p w14:paraId="0ABB27D1" w14:textId="77777777" w:rsidR="00CF12C4" w:rsidRDefault="00CF12C4">
      <w:pPr>
        <w:pStyle w:val="NormalWeb"/>
      </w:pPr>
      <w:r>
        <w:t>Responses travel in the reverse direction.</w:t>
      </w:r>
    </w:p>
    <w:p w14:paraId="48F34169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A1F883" wp14:editId="0838444A">
                <wp:extent cx="5943600" cy="1270"/>
                <wp:effectExtent l="0" t="31750" r="0" b="36830"/>
                <wp:docPr id="48806195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A1CE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2133BC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3. PROJECT STRUCTURE</w:t>
      </w:r>
    </w:p>
    <w:p w14:paraId="0FCA7DEE" w14:textId="77777777" w:rsidR="00CF12C4" w:rsidRDefault="00CF12C4">
      <w:pPr>
        <w:pStyle w:val="NormalWeb"/>
      </w:pPr>
      <w:r>
        <w:t>Create the backend project with a clean modular architecture similar to:</w:t>
      </w:r>
    </w:p>
    <w:p w14:paraId="664DC3A3" w14:textId="77777777" w:rsidR="00CF12C4" w:rsidRDefault="00CF12C4">
      <w:pPr>
        <w:pStyle w:val="NormalWeb"/>
      </w:pPr>
      <w:r>
        <w:t>backend/</w:t>
      </w:r>
    </w:p>
    <w:p w14:paraId="50573C8D" w14:textId="77777777" w:rsidR="00CF12C4" w:rsidRDefault="00CF12C4">
      <w:pPr>
        <w:pStyle w:val="NormalWeb"/>
      </w:pPr>
      <w:r>
        <w:t xml:space="preserve">├── </w:t>
      </w:r>
      <w:proofErr w:type="spellStart"/>
      <w:r>
        <w:t>src</w:t>
      </w:r>
      <w:proofErr w:type="spellEnd"/>
      <w:r>
        <w:t xml:space="preserve">/ │ ├── </w:t>
      </w:r>
      <w:proofErr w:type="spellStart"/>
      <w:r>
        <w:t>config</w:t>
      </w:r>
      <w:proofErr w:type="spellEnd"/>
      <w:r>
        <w:t xml:space="preserve">/ │ ├── controllers/ │ ├── middleware/ │ ├── routes/ │ ├── services/ │ ├── repositories/ │ ├── validators/ │ ├── types/ │ ├── </w:t>
      </w:r>
      <w:proofErr w:type="spellStart"/>
      <w:r>
        <w:t>utils</w:t>
      </w:r>
      <w:proofErr w:type="spellEnd"/>
      <w:r>
        <w:t xml:space="preserve">/ │ ├── integrations/ │ ├── jobs/ │ ├── modules/ │ ├── </w:t>
      </w:r>
      <w:proofErr w:type="spellStart"/>
      <w:r>
        <w:t>app.ts</w:t>
      </w:r>
      <w:proofErr w:type="spellEnd"/>
      <w:r>
        <w:t xml:space="preserve"> │ └── </w:t>
      </w:r>
      <w:proofErr w:type="spellStart"/>
      <w:r>
        <w:t>server.ts</w:t>
      </w:r>
      <w:proofErr w:type="spellEnd"/>
      <w:r>
        <w:t xml:space="preserve"> │ ├── </w:t>
      </w:r>
      <w:proofErr w:type="spellStart"/>
      <w:r>
        <w:t>prisma</w:t>
      </w:r>
      <w:proofErr w:type="spellEnd"/>
      <w:r>
        <w:t xml:space="preserve">/ │ ├── </w:t>
      </w:r>
      <w:proofErr w:type="spellStart"/>
      <w:r>
        <w:t>schema.prisma</w:t>
      </w:r>
      <w:proofErr w:type="spellEnd"/>
      <w:r>
        <w:t xml:space="preserve"> │ ├── migrations/ │ └── </w:t>
      </w:r>
      <w:proofErr w:type="spellStart"/>
      <w:r>
        <w:t>seed.ts</w:t>
      </w:r>
      <w:proofErr w:type="spellEnd"/>
      <w:r>
        <w:t xml:space="preserve"> │ ├── tests/ │ ├── unit/ │ ├── integration/ │ └── e2e/ │ ├── .</w:t>
      </w:r>
      <w:proofErr w:type="spellStart"/>
      <w:r>
        <w:t>env.example</w:t>
      </w:r>
      <w:proofErr w:type="spellEnd"/>
      <w:r>
        <w:t xml:space="preserve"> ├── .</w:t>
      </w:r>
      <w:proofErr w:type="spellStart"/>
      <w:r>
        <w:t>gitignore</w:t>
      </w:r>
      <w:proofErr w:type="spellEnd"/>
      <w:r>
        <w:t xml:space="preserve"> ├── </w:t>
      </w:r>
      <w:proofErr w:type="spellStart"/>
      <w:r>
        <w:t>package.json</w:t>
      </w:r>
      <w:proofErr w:type="spellEnd"/>
      <w:r>
        <w:t xml:space="preserve"> ├── </w:t>
      </w:r>
      <w:proofErr w:type="spellStart"/>
      <w:r>
        <w:t>tsconfig.json</w:t>
      </w:r>
      <w:proofErr w:type="spellEnd"/>
      <w:r>
        <w:t xml:space="preserve"> ├── </w:t>
      </w:r>
      <w:proofErr w:type="spellStart"/>
      <w:r>
        <w:t>Dockerfile</w:t>
      </w:r>
      <w:proofErr w:type="spellEnd"/>
      <w:r>
        <w:t xml:space="preserve"> ├── </w:t>
      </w:r>
      <w:proofErr w:type="spellStart"/>
      <w:r>
        <w:t>docker-compose.yml</w:t>
      </w:r>
      <w:proofErr w:type="spellEnd"/>
      <w:r>
        <w:t xml:space="preserve"> └── </w:t>
      </w:r>
      <w:proofErr w:type="spellStart"/>
      <w:r>
        <w:t>README.md</w:t>
      </w:r>
      <w:proofErr w:type="spellEnd"/>
    </w:p>
    <w:p w14:paraId="3DBABC1F" w14:textId="77777777" w:rsidR="00CF12C4" w:rsidRDefault="00CF12C4">
      <w:pPr>
        <w:pStyle w:val="NormalWeb"/>
      </w:pPr>
      <w:r>
        <w:t>You may improve this structure if necessary, but explain every structural change before making it.</w:t>
      </w:r>
    </w:p>
    <w:p w14:paraId="3FCFD55E" w14:textId="77777777" w:rsidR="00CF12C4" w:rsidRDefault="00CF12C4">
      <w:pPr>
        <w:pStyle w:val="NormalWeb"/>
      </w:pPr>
      <w:r>
        <w:t>Prefer domain modules where appropriate.</w:t>
      </w:r>
    </w:p>
    <w:p w14:paraId="23394467" w14:textId="77777777" w:rsidR="00CF12C4" w:rsidRDefault="00CF12C4">
      <w:pPr>
        <w:pStyle w:val="NormalWeb"/>
      </w:pPr>
      <w:r>
        <w:t>For example:</w:t>
      </w:r>
    </w:p>
    <w:p w14:paraId="6701E14F" w14:textId="77777777" w:rsidR="00CF12C4" w:rsidRDefault="00CF12C4">
      <w:pPr>
        <w:pStyle w:val="NormalWeb"/>
      </w:pPr>
      <w:proofErr w:type="spellStart"/>
      <w:r>
        <w:t>src</w:t>
      </w:r>
      <w:proofErr w:type="spellEnd"/>
      <w:r>
        <w:t>/modules/</w:t>
      </w:r>
    </w:p>
    <w:p w14:paraId="4E2D6EE3" w14:textId="77777777" w:rsidR="00CF12C4" w:rsidRDefault="00CF12C4">
      <w:pPr>
        <w:pStyle w:val="NormalWeb"/>
      </w:pPr>
      <w:r>
        <w:t xml:space="preserve">├── </w:t>
      </w:r>
      <w:proofErr w:type="spellStart"/>
      <w:r>
        <w:t>auth</w:t>
      </w:r>
      <w:proofErr w:type="spellEnd"/>
      <w:r>
        <w:t>/ ├── owner/ ├── tenants/ ├── users/ ├── students/ ├── teachers/ ├── academics/ ├── attendance/ ├── examinations/ ├── results/ ├── finance/ ├── communication/ ├── classroom/ └── reports/</w:t>
      </w:r>
    </w:p>
    <w:p w14:paraId="4003D67A" w14:textId="77777777" w:rsidR="00CF12C4" w:rsidRDefault="00CF12C4">
      <w:pPr>
        <w:pStyle w:val="NormalWeb"/>
      </w:pPr>
      <w:r>
        <w:t>Do not duplicate architecture patterns unnecessarily.</w:t>
      </w:r>
    </w:p>
    <w:p w14:paraId="6E47E241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C7C615" wp14:editId="7DE8A1ED">
                <wp:extent cx="5943600" cy="1270"/>
                <wp:effectExtent l="0" t="31750" r="0" b="36830"/>
                <wp:docPr id="141602141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DF25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BFD2F2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4. MULTI-TENANT ARCHITECTURE</w:t>
      </w:r>
    </w:p>
    <w:p w14:paraId="180C6702" w14:textId="77777777" w:rsidR="00CF12C4" w:rsidRDefault="00CF12C4">
      <w:pPr>
        <w:pStyle w:val="NormalWeb"/>
      </w:pPr>
      <w:r>
        <w:t>SAIS is fundamentally multi-tenant.</w:t>
      </w:r>
    </w:p>
    <w:p w14:paraId="2ED86A14" w14:textId="77777777" w:rsidR="00CF12C4" w:rsidRDefault="00CF12C4">
      <w:pPr>
        <w:pStyle w:val="NormalWeb"/>
      </w:pPr>
      <w:r>
        <w:t>The architecture must support:</w:t>
      </w:r>
    </w:p>
    <w:p w14:paraId="3F6A5D81" w14:textId="77777777" w:rsidR="00CF12C4" w:rsidRDefault="00CF12C4">
      <w:pPr>
        <w:pStyle w:val="NormalWeb"/>
      </w:pPr>
      <w:r>
        <w:lastRenderedPageBreak/>
        <w:t>Application Owner ↓ Tenants/Schools ↓ Users/Staff ↓ School Data</w:t>
      </w:r>
    </w:p>
    <w:p w14:paraId="6E91E857" w14:textId="77777777" w:rsidR="00CF12C4" w:rsidRDefault="00CF12C4">
      <w:pPr>
        <w:pStyle w:val="NormalWeb"/>
      </w:pPr>
      <w:r>
        <w:t>Tenant-owned data must be isolated.</w:t>
      </w:r>
    </w:p>
    <w:p w14:paraId="6E8B4092" w14:textId="77777777" w:rsidR="00CF12C4" w:rsidRDefault="00CF12C4">
      <w:pPr>
        <w:pStyle w:val="NormalWeb"/>
      </w:pPr>
      <w:r>
        <w:t>The backend must never allow:</w:t>
      </w:r>
    </w:p>
    <w:p w14:paraId="6F3921B0" w14:textId="77777777" w:rsidR="00CF12C4" w:rsidRDefault="00CF12C4">
      <w:pPr>
        <w:pStyle w:val="NormalWeb"/>
      </w:pPr>
      <w:r>
        <w:t>Tenant A → access → Tenant B data.</w:t>
      </w:r>
    </w:p>
    <w:p w14:paraId="7DCE587E" w14:textId="77777777" w:rsidR="00CF12C4" w:rsidRDefault="00CF12C4">
      <w:pPr>
        <w:pStyle w:val="NormalWeb"/>
      </w:pPr>
      <w:r>
        <w:t>Every tenant-owned domain must have an explicit tenant context.</w:t>
      </w:r>
    </w:p>
    <w:p w14:paraId="7025C7D7" w14:textId="77777777" w:rsidR="00CF12C4" w:rsidRDefault="00CF12C4">
      <w:pPr>
        <w:pStyle w:val="NormalWeb"/>
      </w:pPr>
      <w:r>
        <w:t>Design the architecture so tenant isolation is enforced at the service/data-access level rather than relying only on frontend filtering.</w:t>
      </w:r>
    </w:p>
    <w:p w14:paraId="74707CDC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06DD48" wp14:editId="182F3C49">
                <wp:extent cx="5943600" cy="1270"/>
                <wp:effectExtent l="0" t="31750" r="0" b="36830"/>
                <wp:docPr id="6546307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F2F3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730A92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5. IDENTITY MODEL</w:t>
      </w:r>
    </w:p>
    <w:p w14:paraId="4A694640" w14:textId="77777777" w:rsidR="00CF12C4" w:rsidRDefault="00CF12C4">
      <w:pPr>
        <w:pStyle w:val="NormalWeb"/>
      </w:pPr>
      <w:r>
        <w:t>SAIS will have different levels of identity.</w:t>
      </w:r>
    </w:p>
    <w:p w14:paraId="43B8DC77" w14:textId="77777777" w:rsidR="00CF12C4" w:rsidRDefault="00CF12C4">
      <w:pPr>
        <w:pStyle w:val="Heading2"/>
        <w:rPr>
          <w:rFonts w:eastAsia="Times New Roman"/>
        </w:rPr>
      </w:pPr>
      <w:r>
        <w:rPr>
          <w:rFonts w:eastAsia="Times New Roman"/>
        </w:rPr>
        <w:t>Application Owner</w:t>
      </w:r>
    </w:p>
    <w:p w14:paraId="25EEAB8E" w14:textId="77777777" w:rsidR="00CF12C4" w:rsidRDefault="00CF12C4">
      <w:pPr>
        <w:pStyle w:val="NormalWeb"/>
      </w:pPr>
      <w:r>
        <w:t>The platform owner has global authority over SAIS.</w:t>
      </w:r>
    </w:p>
    <w:p w14:paraId="503836C2" w14:textId="77777777" w:rsidR="00CF12C4" w:rsidRDefault="00CF12C4">
      <w:pPr>
        <w:pStyle w:val="NormalWeb"/>
      </w:pPr>
      <w:r>
        <w:t>The owner can:</w:t>
      </w:r>
    </w:p>
    <w:p w14:paraId="179997F5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tenants</w:t>
      </w:r>
    </w:p>
    <w:p w14:paraId="7A673F8F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activate/deactivate tenants</w:t>
      </w:r>
    </w:p>
    <w:p w14:paraId="65FE3B92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activation tokens</w:t>
      </w:r>
    </w:p>
    <w:p w14:paraId="65403C29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global configuration</w:t>
      </w:r>
    </w:p>
    <w:p w14:paraId="6C50CEDA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 the platform</w:t>
      </w:r>
    </w:p>
    <w:p w14:paraId="731C78DA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licensing/subscription-related information</w:t>
      </w:r>
    </w:p>
    <w:p w14:paraId="2655468C" w14:textId="77777777" w:rsidR="00CF12C4" w:rsidRDefault="00CF12C4" w:rsidP="00CF1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 platform-level administration</w:t>
      </w:r>
    </w:p>
    <w:p w14:paraId="30802C5F" w14:textId="77777777" w:rsidR="00CF12C4" w:rsidRDefault="00CF12C4">
      <w:pPr>
        <w:pStyle w:val="Heading2"/>
        <w:rPr>
          <w:rFonts w:eastAsia="Times New Roman"/>
        </w:rPr>
      </w:pPr>
      <w:r>
        <w:rPr>
          <w:rFonts w:eastAsia="Times New Roman"/>
        </w:rPr>
        <w:t>Tenant</w:t>
      </w:r>
    </w:p>
    <w:p w14:paraId="4033053D" w14:textId="77777777" w:rsidR="00CF12C4" w:rsidRDefault="00CF12C4">
      <w:pPr>
        <w:pStyle w:val="NormalWeb"/>
      </w:pPr>
      <w:r>
        <w:t>A tenant represents a school or organization using SAIS.</w:t>
      </w:r>
    </w:p>
    <w:p w14:paraId="005CCF01" w14:textId="77777777" w:rsidR="00CF12C4" w:rsidRDefault="00CF12C4">
      <w:pPr>
        <w:pStyle w:val="NormalWeb"/>
      </w:pPr>
      <w:r>
        <w:t>A tenant can create subordinate accounts.</w:t>
      </w:r>
    </w:p>
    <w:p w14:paraId="037E04AD" w14:textId="77777777" w:rsidR="00CF12C4" w:rsidRDefault="00CF12C4">
      <w:pPr>
        <w:pStyle w:val="Heading2"/>
        <w:rPr>
          <w:rFonts w:eastAsia="Times New Roman"/>
        </w:rPr>
      </w:pPr>
      <w:r>
        <w:rPr>
          <w:rFonts w:eastAsia="Times New Roman"/>
        </w:rPr>
        <w:t>Staff/User</w:t>
      </w:r>
    </w:p>
    <w:p w14:paraId="148613E1" w14:textId="77777777" w:rsidR="00CF12C4" w:rsidRDefault="00CF12C4">
      <w:pPr>
        <w:pStyle w:val="NormalWeb"/>
      </w:pPr>
      <w:r>
        <w:t>A tenant can create accounts for:</w:t>
      </w:r>
    </w:p>
    <w:p w14:paraId="76B554F8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administrators</w:t>
      </w:r>
    </w:p>
    <w:p w14:paraId="2589AAE4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principals</w:t>
      </w:r>
    </w:p>
    <w:p w14:paraId="2D6DA134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vice principals</w:t>
      </w:r>
    </w:p>
    <w:p w14:paraId="61CE2074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3BBFF6CE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accountants</w:t>
      </w:r>
    </w:p>
    <w:p w14:paraId="4E6C0F8E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librarians</w:t>
      </w:r>
    </w:p>
    <w:p w14:paraId="229DA8CF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registrars</w:t>
      </w:r>
    </w:p>
    <w:p w14:paraId="1561C819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other staff</w:t>
      </w:r>
    </w:p>
    <w:p w14:paraId="634611B7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</w:t>
      </w:r>
    </w:p>
    <w:p w14:paraId="122280E2" w14:textId="77777777" w:rsidR="00CF12C4" w:rsidRDefault="00CF12C4" w:rsidP="00CF1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50B72B0D" w14:textId="77777777" w:rsidR="00CF12C4" w:rsidRDefault="00CF12C4">
      <w:pPr>
        <w:pStyle w:val="NormalWeb"/>
      </w:pPr>
      <w:r>
        <w:t>Do not create separate authentication systems for each role.</w:t>
      </w:r>
    </w:p>
    <w:p w14:paraId="1DFB8078" w14:textId="77777777" w:rsidR="00CF12C4" w:rsidRDefault="00CF12C4">
      <w:pPr>
        <w:pStyle w:val="NormalWeb"/>
      </w:pPr>
      <w:r>
        <w:t>Use a unified identity system with role-based authorization.</w:t>
      </w:r>
    </w:p>
    <w:p w14:paraId="547C40E7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640233" wp14:editId="454885A5">
                <wp:extent cx="5943600" cy="1270"/>
                <wp:effectExtent l="0" t="31750" r="0" b="36830"/>
                <wp:docPr id="9487125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D8AA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D2B86F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6. TOKEN ARCHITECTURE</w:t>
      </w:r>
    </w:p>
    <w:p w14:paraId="57FA3DFC" w14:textId="77777777" w:rsidR="00CF12C4" w:rsidRDefault="00CF12C4">
      <w:pPr>
        <w:pStyle w:val="NormalWeb"/>
      </w:pPr>
      <w:r>
        <w:t>SAIS has an important distinction between application activation and authentication.</w:t>
      </w:r>
    </w:p>
    <w:p w14:paraId="3628C736" w14:textId="77777777" w:rsidR="00CF12C4" w:rsidRDefault="00CF12C4">
      <w:pPr>
        <w:pStyle w:val="NormalWeb"/>
      </w:pPr>
      <w:r>
        <w:t>These must NOT be treated as the same token.</w:t>
      </w:r>
    </w:p>
    <w:p w14:paraId="556F3437" w14:textId="77777777" w:rsidR="00CF12C4" w:rsidRDefault="00CF12C4">
      <w:pPr>
        <w:pStyle w:val="NormalWeb"/>
      </w:pPr>
      <w:r>
        <w:t>The future architecture must support:</w:t>
      </w:r>
    </w:p>
    <w:p w14:paraId="2632F467" w14:textId="77777777" w:rsidR="00CF12C4" w:rsidRDefault="00CF12C4">
      <w:pPr>
        <w:pStyle w:val="NormalWeb"/>
      </w:pPr>
      <w:r>
        <w:t>Application Activation Token → activates/authorizes an installation or tenant/device</w:t>
      </w:r>
    </w:p>
    <w:p w14:paraId="0BD6E5C5" w14:textId="77777777" w:rsidR="00CF12C4" w:rsidRDefault="00CF12C4">
      <w:pPr>
        <w:pStyle w:val="NormalWeb"/>
      </w:pPr>
      <w:r>
        <w:t>User Credentials → authenticate a user</w:t>
      </w:r>
    </w:p>
    <w:p w14:paraId="4E395B95" w14:textId="77777777" w:rsidR="00CF12C4" w:rsidRDefault="00CF12C4">
      <w:pPr>
        <w:pStyle w:val="NormalWeb"/>
      </w:pPr>
      <w:r>
        <w:t>Access Token → short-lived API authentication</w:t>
      </w:r>
    </w:p>
    <w:p w14:paraId="097B32A2" w14:textId="77777777" w:rsidR="00CF12C4" w:rsidRDefault="00CF12C4">
      <w:pPr>
        <w:pStyle w:val="NormalWeb"/>
      </w:pPr>
      <w:r>
        <w:t>Refresh Token → obtains a new access token</w:t>
      </w:r>
    </w:p>
    <w:p w14:paraId="5652199D" w14:textId="77777777" w:rsidR="00CF12C4" w:rsidRDefault="00CF12C4">
      <w:pPr>
        <w:pStyle w:val="NormalWeb"/>
      </w:pPr>
      <w:r>
        <w:t>Design the architecture so these credentials have different purposes, lifetimes, storage strategies, revocation mechanisms, and database records.</w:t>
      </w:r>
    </w:p>
    <w:p w14:paraId="26AD6EAF" w14:textId="77777777" w:rsidR="00CF12C4" w:rsidRDefault="00CF12C4">
      <w:pPr>
        <w:pStyle w:val="NormalWeb"/>
      </w:pPr>
      <w:r>
        <w:t>Do not implement the actual token system in this step.</w:t>
      </w:r>
    </w:p>
    <w:p w14:paraId="667BF076" w14:textId="77777777" w:rsidR="00CF12C4" w:rsidRDefault="00CF12C4">
      <w:pPr>
        <w:pStyle w:val="NormalWeb"/>
      </w:pPr>
      <w:r>
        <w:t>Only establish the architecture for it.</w:t>
      </w:r>
    </w:p>
    <w:p w14:paraId="3BC4C43F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B53FB5" wp14:editId="63112AE5">
                <wp:extent cx="5943600" cy="1270"/>
                <wp:effectExtent l="0" t="31750" r="0" b="36830"/>
                <wp:docPr id="159219279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24C7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A97583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API ARCHITECTURE</w:t>
      </w:r>
    </w:p>
    <w:p w14:paraId="2E0DE727" w14:textId="77777777" w:rsidR="00CF12C4" w:rsidRDefault="00CF12C4">
      <w:pPr>
        <w:pStyle w:val="NormalWeb"/>
      </w:pPr>
      <w:r>
        <w:t>Use API versioning.</w:t>
      </w:r>
    </w:p>
    <w:p w14:paraId="66697E5C" w14:textId="77777777" w:rsidR="00CF12C4" w:rsidRDefault="00CF12C4">
      <w:pPr>
        <w:pStyle w:val="NormalWeb"/>
      </w:pPr>
      <w:r>
        <w:t>The future API should follow:</w:t>
      </w:r>
    </w:p>
    <w:p w14:paraId="78217C4A" w14:textId="77777777" w:rsidR="00CF12C4" w:rsidRDefault="00CF12C4">
      <w:pPr>
        <w:pStyle w:val="NormalWeb"/>
      </w:pPr>
      <w:r>
        <w:t>/</w:t>
      </w:r>
      <w:proofErr w:type="spellStart"/>
      <w:r>
        <w:t>api</w:t>
      </w:r>
      <w:proofErr w:type="spellEnd"/>
      <w:r>
        <w:t>/v1/</w:t>
      </w:r>
    </w:p>
    <w:p w14:paraId="37AA202A" w14:textId="77777777" w:rsidR="00CF12C4" w:rsidRDefault="00CF12C4">
      <w:pPr>
        <w:pStyle w:val="NormalWeb"/>
      </w:pPr>
      <w:r>
        <w:t>Examples:</w:t>
      </w:r>
    </w:p>
    <w:p w14:paraId="14A0B9B6" w14:textId="77777777" w:rsidR="00CF12C4" w:rsidRDefault="00CF12C4">
      <w:pPr>
        <w:pStyle w:val="NormalWeb"/>
      </w:pPr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 xml:space="preserve"> /</w:t>
      </w:r>
      <w:proofErr w:type="spellStart"/>
      <w:r>
        <w:t>api</w:t>
      </w:r>
      <w:proofErr w:type="spellEnd"/>
      <w:r>
        <w:t>/v1/owner /</w:t>
      </w:r>
      <w:proofErr w:type="spellStart"/>
      <w:r>
        <w:t>api</w:t>
      </w:r>
      <w:proofErr w:type="spellEnd"/>
      <w:r>
        <w:t>/v1/tenants /</w:t>
      </w:r>
      <w:proofErr w:type="spellStart"/>
      <w:r>
        <w:t>api</w:t>
      </w:r>
      <w:proofErr w:type="spellEnd"/>
      <w:r>
        <w:t>/v1/users /</w:t>
      </w:r>
      <w:proofErr w:type="spellStart"/>
      <w:r>
        <w:t>api</w:t>
      </w:r>
      <w:proofErr w:type="spellEnd"/>
      <w:r>
        <w:t>/v1/students /</w:t>
      </w:r>
      <w:proofErr w:type="spellStart"/>
      <w:r>
        <w:t>api</w:t>
      </w:r>
      <w:proofErr w:type="spellEnd"/>
      <w:r>
        <w:t>/v1/teachers /</w:t>
      </w:r>
      <w:proofErr w:type="spellStart"/>
      <w:r>
        <w:t>api</w:t>
      </w:r>
      <w:proofErr w:type="spellEnd"/>
      <w:r>
        <w:t>/v1/classes /</w:t>
      </w:r>
      <w:proofErr w:type="spellStart"/>
      <w:r>
        <w:t>api</w:t>
      </w:r>
      <w:proofErr w:type="spellEnd"/>
      <w:r>
        <w:t>/v1/subjects /</w:t>
      </w:r>
      <w:proofErr w:type="spellStart"/>
      <w:r>
        <w:t>api</w:t>
      </w:r>
      <w:proofErr w:type="spellEnd"/>
      <w:r>
        <w:t>/v1/attendance /</w:t>
      </w:r>
      <w:proofErr w:type="spellStart"/>
      <w:r>
        <w:t>api</w:t>
      </w:r>
      <w:proofErr w:type="spellEnd"/>
      <w:r>
        <w:t>/v1/examinations /</w:t>
      </w:r>
      <w:proofErr w:type="spellStart"/>
      <w:r>
        <w:t>api</w:t>
      </w:r>
      <w:proofErr w:type="spellEnd"/>
      <w:r>
        <w:t>/v1/results /</w:t>
      </w:r>
      <w:proofErr w:type="spellStart"/>
      <w:r>
        <w:t>api</w:t>
      </w:r>
      <w:proofErr w:type="spellEnd"/>
      <w:r>
        <w:t>/v1/finance /</w:t>
      </w:r>
      <w:proofErr w:type="spellStart"/>
      <w:r>
        <w:t>api</w:t>
      </w:r>
      <w:proofErr w:type="spellEnd"/>
      <w:r>
        <w:t>/v1/communication /</w:t>
      </w:r>
      <w:proofErr w:type="spellStart"/>
      <w:r>
        <w:t>api</w:t>
      </w:r>
      <w:proofErr w:type="spellEnd"/>
      <w:r>
        <w:t>/v1/classroom /</w:t>
      </w:r>
      <w:proofErr w:type="spellStart"/>
      <w:r>
        <w:t>api</w:t>
      </w:r>
      <w:proofErr w:type="spellEnd"/>
      <w:r>
        <w:t>/v1/reports</w:t>
      </w:r>
    </w:p>
    <w:p w14:paraId="75013569" w14:textId="77777777" w:rsidR="00CF12C4" w:rsidRDefault="00CF12C4">
      <w:pPr>
        <w:pStyle w:val="NormalWeb"/>
      </w:pPr>
      <w:r>
        <w:t>Do not implement all these routes now.</w:t>
      </w:r>
    </w:p>
    <w:p w14:paraId="4A6AE31F" w14:textId="77777777" w:rsidR="00CF12C4" w:rsidRDefault="00CF12C4">
      <w:pPr>
        <w:pStyle w:val="NormalWeb"/>
      </w:pPr>
      <w:r>
        <w:t>Only establish the routing architecture.</w:t>
      </w:r>
    </w:p>
    <w:p w14:paraId="0197FE59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9F325" wp14:editId="4E1C96DC">
                <wp:extent cx="5943600" cy="1270"/>
                <wp:effectExtent l="0" t="31750" r="0" b="36830"/>
                <wp:docPr id="12140763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A1AE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0546E4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8. REQUEST PIPELINE</w:t>
      </w:r>
    </w:p>
    <w:p w14:paraId="487D7943" w14:textId="77777777" w:rsidR="00CF12C4" w:rsidRDefault="00CF12C4">
      <w:pPr>
        <w:pStyle w:val="NormalWeb"/>
      </w:pPr>
      <w:r>
        <w:t>Design the backend around this request pipeline:</w:t>
      </w:r>
    </w:p>
    <w:p w14:paraId="10A1DBE1" w14:textId="77777777" w:rsidR="00CF12C4" w:rsidRDefault="00CF12C4">
      <w:pPr>
        <w:pStyle w:val="NormalWeb"/>
      </w:pPr>
      <w:r>
        <w:t xml:space="preserve">HTTP Request ↓ Request ID ↓ CORS ↓ Security middleware ↓ Rate limiting ↓ Authentication ↓ Tenant context ↓ Authorization ↓ Validation ↓ Controller ↓ Service ↓ Repository ↓ </w:t>
      </w:r>
      <w:proofErr w:type="spellStart"/>
      <w:r>
        <w:t>Prisma</w:t>
      </w:r>
      <w:proofErr w:type="spellEnd"/>
      <w:r>
        <w:t xml:space="preserve"> ↓ PostgreSQL</w:t>
      </w:r>
    </w:p>
    <w:p w14:paraId="2C7D06BB" w14:textId="77777777" w:rsidR="00CF12C4" w:rsidRDefault="00CF12C4">
      <w:pPr>
        <w:pStyle w:val="NormalWeb"/>
      </w:pPr>
      <w:r>
        <w:t>Not every endpoint will require every middleware, but the architecture must support this pipeline.</w:t>
      </w:r>
    </w:p>
    <w:p w14:paraId="5377EC0E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1BDF6" wp14:editId="049AED5D">
                <wp:extent cx="5943600" cy="1270"/>
                <wp:effectExtent l="0" t="31750" r="0" b="36830"/>
                <wp:docPr id="27113939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2A23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A7B0CC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9. ERROR ARCHITECTURE</w:t>
      </w:r>
    </w:p>
    <w:p w14:paraId="4E366889" w14:textId="77777777" w:rsidR="00CF12C4" w:rsidRDefault="00CF12C4">
      <w:pPr>
        <w:pStyle w:val="NormalWeb"/>
      </w:pPr>
      <w:r>
        <w:t>Create a centralized error-handling architecture.</w:t>
      </w:r>
    </w:p>
    <w:p w14:paraId="1855353A" w14:textId="77777777" w:rsidR="00CF12C4" w:rsidRDefault="00CF12C4">
      <w:pPr>
        <w:pStyle w:val="NormalWeb"/>
      </w:pPr>
      <w:r>
        <w:t>Errors should be classified into categories such as:</w:t>
      </w:r>
    </w:p>
    <w:p w14:paraId="17E7A34D" w14:textId="77777777" w:rsidR="00CF12C4" w:rsidRDefault="00CF12C4">
      <w:pPr>
        <w:pStyle w:val="NormalWeb"/>
      </w:pPr>
      <w:r>
        <w:t>VALIDATION_ERROR AUTHENTICATION_ERROR AUTHORIZATION_ERROR NOT_FOUND_ERROR CONFLICT_ERROR DATABASE_ERROR PRISMA_ERROR NETWORK_ERROR INTERNAL_SERVER_ERROR</w:t>
      </w:r>
    </w:p>
    <w:p w14:paraId="2C70816A" w14:textId="77777777" w:rsidR="00CF12C4" w:rsidRDefault="00CF12C4">
      <w:pPr>
        <w:pStyle w:val="NormalWeb"/>
      </w:pPr>
      <w:r>
        <w:lastRenderedPageBreak/>
        <w:t>Do not expose raw database errors to users.</w:t>
      </w:r>
    </w:p>
    <w:p w14:paraId="73217B13" w14:textId="77777777" w:rsidR="00CF12C4" w:rsidRDefault="00CF12C4">
      <w:pPr>
        <w:pStyle w:val="NormalWeb"/>
      </w:pPr>
      <w:r>
        <w:t>The API should eventually return a predictable format such as:</w:t>
      </w:r>
    </w:p>
    <w:p w14:paraId="667B7140" w14:textId="77777777" w:rsidR="00CF12C4" w:rsidRDefault="00CF12C4">
      <w:pPr>
        <w:pStyle w:val="NormalWeb"/>
      </w:pPr>
      <w:r>
        <w:t>{ "success": false, "error": { "code": "VALIDATION_ERROR", "message": "Invalid request data", "</w:t>
      </w:r>
      <w:proofErr w:type="spellStart"/>
      <w:r>
        <w:t>requestId</w:t>
      </w:r>
      <w:proofErr w:type="spellEnd"/>
      <w:r>
        <w:t>": "..." } }</w:t>
      </w:r>
    </w:p>
    <w:p w14:paraId="28B48CED" w14:textId="77777777" w:rsidR="00CF12C4" w:rsidRDefault="00CF12C4">
      <w:pPr>
        <w:pStyle w:val="NormalWeb"/>
      </w:pPr>
      <w:r>
        <w:t>Do not implement every error case now.</w:t>
      </w:r>
    </w:p>
    <w:p w14:paraId="318F306C" w14:textId="77777777" w:rsidR="00CF12C4" w:rsidRDefault="00CF12C4">
      <w:pPr>
        <w:pStyle w:val="NormalWeb"/>
      </w:pPr>
      <w:r>
        <w:t>Establish the architecture.</w:t>
      </w:r>
    </w:p>
    <w:p w14:paraId="5D416E48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71794E" wp14:editId="4CA36166">
                <wp:extent cx="5943600" cy="1270"/>
                <wp:effectExtent l="0" t="31750" r="0" b="36830"/>
                <wp:docPr id="71250833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5116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30B233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10. CONFIGURATION ARCHITECTURE</w:t>
      </w:r>
    </w:p>
    <w:p w14:paraId="1131138A" w14:textId="77777777" w:rsidR="00CF12C4" w:rsidRDefault="00CF12C4">
      <w:pPr>
        <w:pStyle w:val="NormalWeb"/>
      </w:pPr>
      <w:r>
        <w:t>Create a centralized configuration system.</w:t>
      </w:r>
    </w:p>
    <w:p w14:paraId="22C753C6" w14:textId="77777777" w:rsidR="00CF12C4" w:rsidRDefault="00CF12C4">
      <w:pPr>
        <w:pStyle w:val="NormalWeb"/>
      </w:pPr>
      <w:r>
        <w:t>Environment variables should be loaded and validated through one configuration module.</w:t>
      </w:r>
    </w:p>
    <w:p w14:paraId="53E5A713" w14:textId="77777777" w:rsidR="00CF12C4" w:rsidRDefault="00CF12C4">
      <w:pPr>
        <w:pStyle w:val="NormalWeb"/>
      </w:pPr>
      <w:r>
        <w:t>The application should not scatter:</w:t>
      </w:r>
    </w:p>
    <w:p w14:paraId="2C475D12" w14:textId="77777777" w:rsidR="00CF12C4" w:rsidRDefault="00CF12C4">
      <w:pPr>
        <w:pStyle w:val="NormalWeb"/>
      </w:pPr>
      <w:proofErr w:type="spellStart"/>
      <w:r>
        <w:t>process.env.SOMETHING</w:t>
      </w:r>
      <w:proofErr w:type="spellEnd"/>
    </w:p>
    <w:p w14:paraId="48CA34DC" w14:textId="77777777" w:rsidR="00CF12C4" w:rsidRDefault="00CF12C4">
      <w:pPr>
        <w:pStyle w:val="NormalWeb"/>
      </w:pPr>
      <w:r>
        <w:t>throughout controllers and services.</w:t>
      </w:r>
    </w:p>
    <w:p w14:paraId="105AB40A" w14:textId="77777777" w:rsidR="00CF12C4" w:rsidRDefault="00CF12C4">
      <w:pPr>
        <w:pStyle w:val="NormalWeb"/>
      </w:pPr>
      <w:r>
        <w:t>Prepare the architecture for:</w:t>
      </w:r>
    </w:p>
    <w:p w14:paraId="02B9AE7E" w14:textId="77777777" w:rsidR="00CF12C4" w:rsidRDefault="00CF12C4">
      <w:pPr>
        <w:pStyle w:val="NormalWeb"/>
      </w:pPr>
      <w:r>
        <w:t xml:space="preserve">NODE_ENV PORT DATABASE_URL JWT secrets frontend URL </w:t>
      </w:r>
      <w:proofErr w:type="spellStart"/>
      <w:r>
        <w:t>Redis</w:t>
      </w:r>
      <w:proofErr w:type="spellEnd"/>
      <w:r>
        <w:t xml:space="preserve"> URL file storage configuration email configuration logging configuration CORS configuration</w:t>
      </w:r>
    </w:p>
    <w:p w14:paraId="2867B67F" w14:textId="77777777" w:rsidR="00CF12C4" w:rsidRDefault="00CF12C4">
      <w:pPr>
        <w:pStyle w:val="NormalWeb"/>
      </w:pPr>
      <w:r>
        <w:t>Create .</w:t>
      </w:r>
      <w:proofErr w:type="spellStart"/>
      <w:r>
        <w:t>env.example</w:t>
      </w:r>
      <w:proofErr w:type="spellEnd"/>
      <w:r>
        <w:t>.</w:t>
      </w:r>
    </w:p>
    <w:p w14:paraId="2DD0EBC0" w14:textId="77777777" w:rsidR="00CF12C4" w:rsidRDefault="00CF12C4">
      <w:pPr>
        <w:pStyle w:val="NormalWeb"/>
      </w:pPr>
      <w:r>
        <w:t>Never create or commit real secrets.</w:t>
      </w:r>
    </w:p>
    <w:p w14:paraId="42F0E56A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47979A" wp14:editId="2551B409">
                <wp:extent cx="5943600" cy="1270"/>
                <wp:effectExtent l="0" t="31750" r="0" b="36830"/>
                <wp:docPr id="61887672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464E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9DE3FB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11. DATABASE DIRECTION</w:t>
      </w:r>
    </w:p>
    <w:p w14:paraId="7A3FF12B" w14:textId="77777777" w:rsidR="00CF12C4" w:rsidRDefault="00CF12C4">
      <w:pPr>
        <w:pStyle w:val="NormalWeb"/>
      </w:pPr>
      <w:r>
        <w:t>Use PostgreSQL as the primary relational database.</w:t>
      </w:r>
    </w:p>
    <w:p w14:paraId="0213E86D" w14:textId="77777777" w:rsidR="00CF12C4" w:rsidRDefault="00CF12C4">
      <w:pPr>
        <w:pStyle w:val="NormalWeb"/>
      </w:pPr>
      <w:r>
        <w:t xml:space="preserve">Use </w:t>
      </w:r>
      <w:proofErr w:type="spellStart"/>
      <w:r>
        <w:t>Prisma</w:t>
      </w:r>
      <w:proofErr w:type="spellEnd"/>
      <w:r>
        <w:t xml:space="preserve"> as the ORM.</w:t>
      </w:r>
    </w:p>
    <w:p w14:paraId="50C83CFE" w14:textId="77777777" w:rsidR="00CF12C4" w:rsidRDefault="00CF12C4">
      <w:pPr>
        <w:pStyle w:val="NormalWeb"/>
      </w:pPr>
      <w:r>
        <w:t>The database must eventually support:</w:t>
      </w:r>
    </w:p>
    <w:p w14:paraId="2CD8BA3D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UUID identifiers</w:t>
      </w:r>
    </w:p>
    <w:p w14:paraId="116D781A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2FA52AEE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6E6CA9C0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59B91AEB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2D4A8011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 deletion where appropriate</w:t>
      </w:r>
    </w:p>
    <w:p w14:paraId="1E1FC5B9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43F110DD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information</w:t>
      </w:r>
    </w:p>
    <w:p w14:paraId="1220D324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transactional operations</w:t>
      </w:r>
    </w:p>
    <w:p w14:paraId="1050D24A" w14:textId="77777777" w:rsidR="00CF12C4" w:rsidRDefault="00CF12C4" w:rsidP="00CF1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history</w:t>
      </w:r>
    </w:p>
    <w:p w14:paraId="07A01BEE" w14:textId="77777777" w:rsidR="00CF12C4" w:rsidRDefault="00CF12C4">
      <w:pPr>
        <w:pStyle w:val="NormalWeb"/>
      </w:pPr>
      <w:r>
        <w:t>Do NOT build the complete schema during this step.</w:t>
      </w:r>
    </w:p>
    <w:p w14:paraId="245C3209" w14:textId="77777777" w:rsidR="00CF12C4" w:rsidRDefault="00CF12C4">
      <w:pPr>
        <w:pStyle w:val="NormalWeb"/>
      </w:pPr>
      <w:r>
        <w:t xml:space="preserve">Only prepare </w:t>
      </w:r>
      <w:proofErr w:type="spellStart"/>
      <w:r>
        <w:t>Prisma</w:t>
      </w:r>
      <w:proofErr w:type="spellEnd"/>
      <w:r>
        <w:t xml:space="preserve"> and the database architecture.</w:t>
      </w:r>
    </w:p>
    <w:p w14:paraId="7FF83C10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FC8DB" wp14:editId="573944ED">
                <wp:extent cx="5943600" cy="1270"/>
                <wp:effectExtent l="0" t="31750" r="0" b="36830"/>
                <wp:docPr id="73243185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3AD3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2525E0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12. OFFLINE-FIRST REQUIREMENT</w:t>
      </w:r>
    </w:p>
    <w:p w14:paraId="392AEA27" w14:textId="77777777" w:rsidR="00CF12C4" w:rsidRDefault="00CF12C4">
      <w:pPr>
        <w:pStyle w:val="NormalWeb"/>
      </w:pPr>
      <w:r>
        <w:t>SAIS must eventually support offline operation.</w:t>
      </w:r>
    </w:p>
    <w:p w14:paraId="3E65A3AC" w14:textId="77777777" w:rsidR="00CF12C4" w:rsidRDefault="00CF12C4">
      <w:pPr>
        <w:pStyle w:val="NormalWeb"/>
      </w:pPr>
      <w:r>
        <w:t>Therefore the backend architecture must be compatible with:</w:t>
      </w:r>
    </w:p>
    <w:p w14:paraId="5C44DE97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591C3047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tracking</w:t>
      </w:r>
    </w:p>
    <w:p w14:paraId="29750370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 resolution</w:t>
      </w:r>
    </w:p>
    <w:p w14:paraId="0911ABE5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idempotent operations</w:t>
      </w:r>
    </w:p>
    <w:p w14:paraId="05FC1942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timestamps/versioning</w:t>
      </w:r>
    </w:p>
    <w:p w14:paraId="33619AC5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identity</w:t>
      </w:r>
    </w:p>
    <w:p w14:paraId="427B4E55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queues</w:t>
      </w:r>
    </w:p>
    <w:p w14:paraId="0F78F9C2" w14:textId="77777777" w:rsidR="00CF12C4" w:rsidRDefault="00CF12C4" w:rsidP="00CF1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incremental synchronization</w:t>
      </w:r>
    </w:p>
    <w:p w14:paraId="2F124A04" w14:textId="77777777" w:rsidR="00CF12C4" w:rsidRDefault="00CF12C4">
      <w:pPr>
        <w:pStyle w:val="NormalWeb"/>
      </w:pPr>
      <w:r>
        <w:t>Do not implement offline synchronization in Step 1.</w:t>
      </w:r>
    </w:p>
    <w:p w14:paraId="6BAE3A51" w14:textId="77777777" w:rsidR="00CF12C4" w:rsidRDefault="00CF12C4">
      <w:pPr>
        <w:pStyle w:val="NormalWeb"/>
      </w:pPr>
      <w:r>
        <w:t>Simply ensure that the architecture does not prevent it.</w:t>
      </w:r>
    </w:p>
    <w:p w14:paraId="16001E7A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197891" wp14:editId="782A3CDB">
                <wp:extent cx="5943600" cy="1270"/>
                <wp:effectExtent l="0" t="31750" r="0" b="36830"/>
                <wp:docPr id="11375109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BBA1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DFB20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13. OBSERVABILITY</w:t>
      </w:r>
    </w:p>
    <w:p w14:paraId="50B7B512" w14:textId="77777777" w:rsidR="00CF12C4" w:rsidRDefault="00CF12C4">
      <w:pPr>
        <w:pStyle w:val="NormalWeb"/>
      </w:pPr>
      <w:r>
        <w:t>Prepare the architecture for:</w:t>
      </w:r>
    </w:p>
    <w:p w14:paraId="32AA4117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structured logging</w:t>
      </w:r>
    </w:p>
    <w:p w14:paraId="488FE91F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IDs</w:t>
      </w:r>
    </w:p>
    <w:p w14:paraId="53EF14F7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IDs</w:t>
      </w:r>
    </w:p>
    <w:p w14:paraId="1604253E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request duration</w:t>
      </w:r>
    </w:p>
    <w:p w14:paraId="38158960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monitoring</w:t>
      </w:r>
    </w:p>
    <w:p w14:paraId="2D43F727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events</w:t>
      </w:r>
    </w:p>
    <w:p w14:paraId="236D4D64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events</w:t>
      </w:r>
    </w:p>
    <w:p w14:paraId="333EADFA" w14:textId="77777777" w:rsidR="00CF12C4" w:rsidRDefault="00CF12C4" w:rsidP="00CF12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 checks</w:t>
      </w:r>
    </w:p>
    <w:p w14:paraId="06A50F97" w14:textId="77777777" w:rsidR="00CF12C4" w:rsidRDefault="00CF12C4">
      <w:pPr>
        <w:pStyle w:val="NormalWeb"/>
      </w:pPr>
      <w:r>
        <w:t>Every request should eventually be traceable.</w:t>
      </w:r>
    </w:p>
    <w:p w14:paraId="0553B713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301A9" wp14:editId="3204C709">
                <wp:extent cx="5943600" cy="1270"/>
                <wp:effectExtent l="0" t="31750" r="0" b="36830"/>
                <wp:docPr id="132757731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D349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A3159D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14. HEALTH CHECK ARCHITECTURE</w:t>
      </w:r>
    </w:p>
    <w:p w14:paraId="46810D57" w14:textId="77777777" w:rsidR="00CF12C4" w:rsidRDefault="00CF12C4">
      <w:pPr>
        <w:pStyle w:val="NormalWeb"/>
      </w:pPr>
      <w:r>
        <w:t>Reserve the following endpoints:</w:t>
      </w:r>
    </w:p>
    <w:p w14:paraId="5FE98C42" w14:textId="77777777" w:rsidR="00CF12C4" w:rsidRDefault="00CF12C4">
      <w:pPr>
        <w:pStyle w:val="NormalWeb"/>
      </w:pPr>
      <w:r>
        <w:t>GET /health GET /health/database GET /health/dependencies GET /health/full</w:t>
      </w:r>
    </w:p>
    <w:p w14:paraId="1DB6AF06" w14:textId="77777777" w:rsidR="00CF12C4" w:rsidRDefault="00CF12C4">
      <w:pPr>
        <w:pStyle w:val="NormalWeb"/>
      </w:pPr>
      <w:r>
        <w:t>Do not build the complete health-check implementation yet unless required for verifying the initial server.</w:t>
      </w:r>
    </w:p>
    <w:p w14:paraId="04653401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D35F99" wp14:editId="586ACA26">
                <wp:extent cx="5943600" cy="1270"/>
                <wp:effectExtent l="0" t="31750" r="0" b="36830"/>
                <wp:docPr id="15204855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28BC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88AE08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15. SECURITY PRINCIPLES</w:t>
      </w:r>
    </w:p>
    <w:p w14:paraId="4B892E11" w14:textId="77777777" w:rsidR="00CF12C4" w:rsidRDefault="00CF12C4">
      <w:pPr>
        <w:pStyle w:val="NormalWeb"/>
      </w:pPr>
      <w:r>
        <w:t>Design according to:</w:t>
      </w:r>
    </w:p>
    <w:p w14:paraId="68B90EC0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least privilege</w:t>
      </w:r>
    </w:p>
    <w:p w14:paraId="1E77CE05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defense in depth</w:t>
      </w:r>
    </w:p>
    <w:p w14:paraId="7527495D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password hashing</w:t>
      </w:r>
    </w:p>
    <w:p w14:paraId="7F3673C9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expiration</w:t>
      </w:r>
    </w:p>
    <w:p w14:paraId="6704E1B9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revocation</w:t>
      </w:r>
    </w:p>
    <w:p w14:paraId="41547237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cookies where appropriate</w:t>
      </w:r>
    </w:p>
    <w:p w14:paraId="5FAE730F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 restrictions</w:t>
      </w:r>
    </w:p>
    <w:p w14:paraId="4280E070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validation</w:t>
      </w:r>
    </w:p>
    <w:p w14:paraId="652F084B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SQL injection protection through </w:t>
      </w:r>
      <w:proofErr w:type="spellStart"/>
      <w:r>
        <w:rPr>
          <w:rFonts w:eastAsia="Times New Roman"/>
        </w:rPr>
        <w:t>Prisma</w:t>
      </w:r>
      <w:proofErr w:type="spellEnd"/>
    </w:p>
    <w:p w14:paraId="585E1CC1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</w:t>
      </w:r>
    </w:p>
    <w:p w14:paraId="2D820D74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714ADFD9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07A7753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HTTP headers</w:t>
      </w:r>
    </w:p>
    <w:p w14:paraId="55408FC8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 management</w:t>
      </w:r>
    </w:p>
    <w:p w14:paraId="28D8C353" w14:textId="77777777" w:rsidR="00CF12C4" w:rsidRDefault="00CF12C4" w:rsidP="00CF12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production-safe error responses</w:t>
      </w:r>
    </w:p>
    <w:p w14:paraId="1ECA0E90" w14:textId="77777777" w:rsidR="00CF12C4" w:rsidRDefault="00CF12C4">
      <w:pPr>
        <w:pStyle w:val="NormalWeb"/>
      </w:pPr>
      <w:r>
        <w:t>Do not sacrifice security for convenience.</w:t>
      </w:r>
    </w:p>
    <w:p w14:paraId="489D61C2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075B0E" wp14:editId="28B077CA">
                <wp:extent cx="5943600" cy="1270"/>
                <wp:effectExtent l="0" t="31750" r="0" b="36830"/>
                <wp:docPr id="17249603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01CA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BC3933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16. IMPORTANT DEVELOPMENT RULE</w:t>
      </w:r>
    </w:p>
    <w:p w14:paraId="47EB3EAE" w14:textId="77777777" w:rsidR="00CF12C4" w:rsidRDefault="00CF12C4">
      <w:pPr>
        <w:pStyle w:val="NormalWeb"/>
      </w:pPr>
      <w:r>
        <w:t>You are working in stages.</w:t>
      </w:r>
    </w:p>
    <w:p w14:paraId="26D07B4B" w14:textId="77777777" w:rsidR="00CF12C4" w:rsidRDefault="00CF12C4">
      <w:pPr>
        <w:pStyle w:val="NormalWeb"/>
      </w:pPr>
      <w:r>
        <w:t>For this step:</w:t>
      </w:r>
    </w:p>
    <w:p w14:paraId="2716BD2C" w14:textId="77777777" w:rsidR="00CF12C4" w:rsidRDefault="00CF12C4">
      <w:pPr>
        <w:pStyle w:val="NormalWeb"/>
      </w:pPr>
      <w:r>
        <w:t>DO:</w:t>
      </w:r>
    </w:p>
    <w:p w14:paraId="2E63FB0E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inspect the current workspace</w:t>
      </w:r>
    </w:p>
    <w:p w14:paraId="4CA31928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the backend foundation</w:t>
      </w:r>
    </w:p>
    <w:p w14:paraId="280901E7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the folder architecture</w:t>
      </w:r>
    </w:p>
    <w:p w14:paraId="7C9AC3BF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initialize </w:t>
      </w:r>
      <w:proofErr w:type="spellStart"/>
      <w:r>
        <w:rPr>
          <w:rFonts w:eastAsia="Times New Roman"/>
        </w:rPr>
        <w:t>TypeScript</w:t>
      </w:r>
      <w:proofErr w:type="spellEnd"/>
    </w:p>
    <w:p w14:paraId="58546581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initialize </w:t>
      </w:r>
      <w:proofErr w:type="spellStart"/>
      <w:r>
        <w:rPr>
          <w:rFonts w:eastAsia="Times New Roman"/>
        </w:rPr>
        <w:t>Node.js</w:t>
      </w:r>
      <w:proofErr w:type="spellEnd"/>
    </w:p>
    <w:p w14:paraId="38C6EE17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Express</w:t>
      </w:r>
    </w:p>
    <w:p w14:paraId="42A8B53B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prepare </w:t>
      </w:r>
      <w:proofErr w:type="spellStart"/>
      <w:r>
        <w:rPr>
          <w:rFonts w:eastAsia="Times New Roman"/>
        </w:rPr>
        <w:t>Prisma</w:t>
      </w:r>
      <w:proofErr w:type="spellEnd"/>
    </w:p>
    <w:p w14:paraId="5D3D8035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configuration</w:t>
      </w:r>
    </w:p>
    <w:p w14:paraId="1B6C610D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prepare basic middleware architecture</w:t>
      </w:r>
    </w:p>
    <w:p w14:paraId="27D3E380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documentation</w:t>
      </w:r>
    </w:p>
    <w:p w14:paraId="06CB6CB0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the project builds</w:t>
      </w:r>
    </w:p>
    <w:p w14:paraId="45153E7B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verify </w:t>
      </w: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works</w:t>
      </w:r>
    </w:p>
    <w:p w14:paraId="5B0AC468" w14:textId="77777777" w:rsidR="00CF12C4" w:rsidRDefault="00CF12C4" w:rsidP="00CF12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the server can start</w:t>
      </w:r>
    </w:p>
    <w:p w14:paraId="471DADCF" w14:textId="77777777" w:rsidR="00CF12C4" w:rsidRDefault="00CF12C4">
      <w:pPr>
        <w:pStyle w:val="NormalWeb"/>
      </w:pPr>
      <w:r>
        <w:t>DO NOT:</w:t>
      </w:r>
    </w:p>
    <w:p w14:paraId="58A1CAD8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the complete database schema</w:t>
      </w:r>
    </w:p>
    <w:p w14:paraId="51EFA8D8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authentication</w:t>
      </w:r>
    </w:p>
    <w:p w14:paraId="722D4147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user CRUD</w:t>
      </w:r>
    </w:p>
    <w:p w14:paraId="4D2E46B0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student CRUD</w:t>
      </w:r>
    </w:p>
    <w:p w14:paraId="035ABE8F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tenant CRUD</w:t>
      </w:r>
    </w:p>
    <w:p w14:paraId="4B4D27A6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finance</w:t>
      </w:r>
    </w:p>
    <w:p w14:paraId="69F6F1E1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classroom</w:t>
      </w:r>
    </w:p>
    <w:p w14:paraId="41AA3821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the frontend</w:t>
      </w:r>
    </w:p>
    <w:p w14:paraId="3A381957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unnecessary mock features</w:t>
      </w:r>
    </w:p>
    <w:p w14:paraId="1530DFCC" w14:textId="77777777" w:rsidR="00CF12C4" w:rsidRDefault="00CF12C4" w:rsidP="00CF12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 requirements</w:t>
      </w:r>
    </w:p>
    <w:p w14:paraId="0F0649A3" w14:textId="77777777" w:rsidR="00CF12C4" w:rsidRDefault="00CF12C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3D0632" wp14:editId="3F1569EB">
                <wp:extent cx="5943600" cy="1270"/>
                <wp:effectExtent l="0" t="31750" r="0" b="36830"/>
                <wp:docPr id="4211040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7901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3B25A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VERIFICATION REQUIREMENTS</w:t>
      </w:r>
    </w:p>
    <w:p w14:paraId="631E131D" w14:textId="77777777" w:rsidR="00CF12C4" w:rsidRDefault="00CF12C4">
      <w:pPr>
        <w:pStyle w:val="NormalWeb"/>
      </w:pPr>
      <w:r>
        <w:t>Before declaring Step 1 complete, execute appropriate checks.</w:t>
      </w:r>
    </w:p>
    <w:p w14:paraId="13D03972" w14:textId="77777777" w:rsidR="00CF12C4" w:rsidRDefault="00CF12C4">
      <w:pPr>
        <w:pStyle w:val="NormalWeb"/>
      </w:pPr>
      <w:r>
        <w:t>Verify:</w:t>
      </w:r>
    </w:p>
    <w:p w14:paraId="36389232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environment</w:t>
      </w:r>
    </w:p>
    <w:p w14:paraId="334D6274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npm</w:t>
      </w:r>
      <w:proofErr w:type="spellEnd"/>
      <w:r>
        <w:rPr>
          <w:rFonts w:eastAsia="Times New Roman"/>
        </w:rPr>
        <w:t>/package manager</w:t>
      </w:r>
    </w:p>
    <w:p w14:paraId="3AC6D143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compilation</w:t>
      </w:r>
    </w:p>
    <w:p w14:paraId="7856B800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Express startup</w:t>
      </w:r>
    </w:p>
    <w:p w14:paraId="31DDCED6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installation</w:t>
      </w:r>
    </w:p>
    <w:p w14:paraId="2554C4BB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configuration</w:t>
      </w:r>
    </w:p>
    <w:p w14:paraId="400BFD5F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structure</w:t>
      </w:r>
    </w:p>
    <w:p w14:paraId="2703EB46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5C659406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linting</w:t>
      </w:r>
      <w:proofErr w:type="spellEnd"/>
      <w:r>
        <w:rPr>
          <w:rFonts w:eastAsia="Times New Roman"/>
        </w:rPr>
        <w:t xml:space="preserve"> if configured</w:t>
      </w:r>
    </w:p>
    <w:p w14:paraId="3FECA1D7" w14:textId="77777777" w:rsidR="00CF12C4" w:rsidRDefault="00CF12C4" w:rsidP="00CF12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basic test execution</w:t>
      </w:r>
    </w:p>
    <w:p w14:paraId="74099204" w14:textId="77777777" w:rsidR="00CF12C4" w:rsidRDefault="00CF12C4">
      <w:pPr>
        <w:pStyle w:val="NormalWeb"/>
      </w:pPr>
      <w:r>
        <w:t>If something fails, fix it before proceeding.</w:t>
      </w:r>
    </w:p>
    <w:p w14:paraId="2E338649" w14:textId="77777777" w:rsidR="00CF12C4" w:rsidRDefault="00CF12C4">
      <w:pPr>
        <w:pStyle w:val="NormalWeb"/>
      </w:pPr>
      <w:r>
        <w:t>Do not hide errors.</w:t>
      </w:r>
    </w:p>
    <w:p w14:paraId="09B3687A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238B66" wp14:editId="360BBF53">
                <wp:extent cx="5943600" cy="1270"/>
                <wp:effectExtent l="0" t="31750" r="0" b="36830"/>
                <wp:docPr id="18622590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44F26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BBCE83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18. DOCUMENTATION REQUIREMENT</w:t>
      </w:r>
    </w:p>
    <w:p w14:paraId="39EE484A" w14:textId="77777777" w:rsidR="00CF12C4" w:rsidRDefault="00CF12C4">
      <w:pPr>
        <w:pStyle w:val="NormalWeb"/>
      </w:pPr>
      <w:r>
        <w:t>Create:</w:t>
      </w:r>
    </w:p>
    <w:p w14:paraId="05580A6A" w14:textId="77777777" w:rsidR="00CF12C4" w:rsidRDefault="00CF12C4">
      <w:pPr>
        <w:pStyle w:val="NormalWeb"/>
      </w:pPr>
      <w:proofErr w:type="spellStart"/>
      <w:r>
        <w:t>README.md</w:t>
      </w:r>
      <w:proofErr w:type="spellEnd"/>
    </w:p>
    <w:p w14:paraId="1D943B95" w14:textId="77777777" w:rsidR="00CF12C4" w:rsidRDefault="00CF12C4">
      <w:pPr>
        <w:pStyle w:val="NormalWeb"/>
      </w:pPr>
      <w:r>
        <w:t>containing:</w:t>
      </w:r>
    </w:p>
    <w:p w14:paraId="5ABE8A03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backend purpose</w:t>
      </w:r>
    </w:p>
    <w:p w14:paraId="5AC1687C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48D23D41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technology stack</w:t>
      </w:r>
    </w:p>
    <w:p w14:paraId="4484C925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folder structure</w:t>
      </w:r>
    </w:p>
    <w:p w14:paraId="352564D0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commands</w:t>
      </w:r>
    </w:p>
    <w:p w14:paraId="76994744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714FF562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direction</w:t>
      </w:r>
    </w:p>
    <w:p w14:paraId="2385B035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direction</w:t>
      </w:r>
    </w:p>
    <w:p w14:paraId="5AC5A19E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principles</w:t>
      </w:r>
    </w:p>
    <w:p w14:paraId="6AD6055C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phases</w:t>
      </w:r>
    </w:p>
    <w:p w14:paraId="2F9887E5" w14:textId="77777777" w:rsidR="00CF12C4" w:rsidRDefault="00CF12C4" w:rsidP="00CF12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implementation status</w:t>
      </w:r>
    </w:p>
    <w:p w14:paraId="09A21E35" w14:textId="77777777" w:rsidR="00CF12C4" w:rsidRDefault="00CF12C4">
      <w:pPr>
        <w:pStyle w:val="NormalWeb"/>
      </w:pPr>
      <w:r>
        <w:lastRenderedPageBreak/>
        <w:t>Clearly label the project:</w:t>
      </w:r>
    </w:p>
    <w:p w14:paraId="2B6D8BB5" w14:textId="77777777" w:rsidR="00CF12C4" w:rsidRDefault="00CF12C4">
      <w:pPr>
        <w:pStyle w:val="NormalWeb"/>
      </w:pPr>
      <w:r>
        <w:t>STEP 1 — BACKEND FOUNDATION</w:t>
      </w:r>
    </w:p>
    <w:p w14:paraId="249557ED" w14:textId="77777777" w:rsidR="00CF12C4" w:rsidRDefault="00CF12C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A79CB9" wp14:editId="22A2F730">
                <wp:extent cx="5943600" cy="1270"/>
                <wp:effectExtent l="0" t="31750" r="0" b="36830"/>
                <wp:docPr id="129037142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CDEC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5AE948" w14:textId="77777777" w:rsidR="00CF12C4" w:rsidRDefault="00CF12C4">
      <w:pPr>
        <w:pStyle w:val="Heading1"/>
        <w:rPr>
          <w:rFonts w:eastAsia="Times New Roman"/>
        </w:rPr>
      </w:pPr>
      <w:r>
        <w:rPr>
          <w:rFonts w:eastAsia="Times New Roman"/>
        </w:rPr>
        <w:t>19. FINAL RESPONSE FORMAT</w:t>
      </w:r>
    </w:p>
    <w:p w14:paraId="0AB41BE4" w14:textId="77777777" w:rsidR="00CF12C4" w:rsidRDefault="00CF12C4">
      <w:pPr>
        <w:pStyle w:val="NormalWeb"/>
      </w:pPr>
      <w:r>
        <w:t>When finished, do not simply say "done."</w:t>
      </w:r>
    </w:p>
    <w:p w14:paraId="3A9EBE2A" w14:textId="77777777" w:rsidR="00CF12C4" w:rsidRDefault="00CF12C4">
      <w:pPr>
        <w:pStyle w:val="NormalWeb"/>
      </w:pPr>
      <w:r>
        <w:t>Report:</w:t>
      </w:r>
    </w:p>
    <w:p w14:paraId="76F21DE8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41724684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58080BBF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 installed</w:t>
      </w:r>
    </w:p>
    <w:p w14:paraId="47B77767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Commands executed</w:t>
      </w:r>
    </w:p>
    <w:p w14:paraId="646C7C2A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30E4379E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3E367281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49D38AFD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problems</w:t>
      </w:r>
    </w:p>
    <w:p w14:paraId="5387FABA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 decisions</w:t>
      </w:r>
    </w:p>
    <w:p w14:paraId="22AAA436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must NOT be changed</w:t>
      </w:r>
    </w:p>
    <w:p w14:paraId="076A8203" w14:textId="77777777" w:rsidR="00CF12C4" w:rsidRDefault="00CF12C4" w:rsidP="00CF12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Step 2 will implement</w:t>
      </w:r>
    </w:p>
    <w:p w14:paraId="1C0A7121" w14:textId="77777777" w:rsidR="00CF12C4" w:rsidRDefault="00CF12C4">
      <w:pPr>
        <w:pStyle w:val="NormalWeb"/>
      </w:pPr>
      <w:r>
        <w:t>Do not proceed automatically to Step 2.</w:t>
      </w:r>
    </w:p>
    <w:p w14:paraId="57A2AFC4" w14:textId="77777777" w:rsidR="00CF12C4" w:rsidRDefault="00CF12C4">
      <w:pPr>
        <w:pStyle w:val="NormalWeb"/>
      </w:pPr>
      <w:r>
        <w:t>STOP after Step 1.</w:t>
      </w:r>
    </w:p>
    <w:p w14:paraId="173DD590" w14:textId="77777777" w:rsidR="00CF12C4" w:rsidRDefault="00CF12C4">
      <w:pPr>
        <w:pStyle w:val="NormalWeb"/>
      </w:pPr>
      <w:r>
        <w:t>Wait for my instruction:</w:t>
      </w:r>
    </w:p>
    <w:p w14:paraId="3A36A33F" w14:textId="77777777" w:rsidR="00CF12C4" w:rsidRDefault="00CF12C4">
      <w:pPr>
        <w:pStyle w:val="NormalWeb"/>
      </w:pPr>
      <w:r>
        <w:t>"Proceed to Step 2."</w:t>
      </w:r>
    </w:p>
    <w:p w14:paraId="5D2168A0" w14:textId="77777777" w:rsidR="00CF12C4" w:rsidRDefault="00CF12C4">
      <w:pPr>
        <w:pStyle w:val="NormalWeb"/>
      </w:pPr>
      <w:r>
        <w:t>Only then continue.</w:t>
      </w:r>
    </w:p>
    <w:p w14:paraId="65B79990" w14:textId="77777777" w:rsidR="00CF12C4" w:rsidRDefault="00CF12C4"/>
    <w:sectPr w:rsidR="00CF1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7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E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F44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E3E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D6A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D5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B10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461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D2C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13A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D15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928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748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465154">
    <w:abstractNumId w:val="5"/>
  </w:num>
  <w:num w:numId="2" w16cid:durableId="999579219">
    <w:abstractNumId w:val="12"/>
  </w:num>
  <w:num w:numId="3" w16cid:durableId="1853839540">
    <w:abstractNumId w:val="10"/>
  </w:num>
  <w:num w:numId="4" w16cid:durableId="1516530342">
    <w:abstractNumId w:val="7"/>
  </w:num>
  <w:num w:numId="5" w16cid:durableId="59791554">
    <w:abstractNumId w:val="6"/>
  </w:num>
  <w:num w:numId="6" w16cid:durableId="624895085">
    <w:abstractNumId w:val="9"/>
  </w:num>
  <w:num w:numId="7" w16cid:durableId="1231579557">
    <w:abstractNumId w:val="1"/>
  </w:num>
  <w:num w:numId="8" w16cid:durableId="1625888673">
    <w:abstractNumId w:val="2"/>
  </w:num>
  <w:num w:numId="9" w16cid:durableId="243536032">
    <w:abstractNumId w:val="4"/>
  </w:num>
  <w:num w:numId="10" w16cid:durableId="1932473651">
    <w:abstractNumId w:val="0"/>
  </w:num>
  <w:num w:numId="11" w16cid:durableId="544368799">
    <w:abstractNumId w:val="3"/>
  </w:num>
  <w:num w:numId="12" w16cid:durableId="91707352">
    <w:abstractNumId w:val="11"/>
  </w:num>
  <w:num w:numId="13" w16cid:durableId="1441487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4"/>
    <w:rsid w:val="00C87FCB"/>
    <w:rsid w:val="00CF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825AB"/>
  <w15:chartTrackingRefBased/>
  <w15:docId w15:val="{798F9139-E641-524C-A398-E6CE6AB5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2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1526</Words>
  <Characters>8702</Characters>
  <Application>Microsoft Office Word</Application>
  <DocSecurity>0</DocSecurity>
  <Lines>72</Lines>
  <Paragraphs>20</Paragraphs>
  <ScaleCrop>false</ScaleCrop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2026-08-14T12:28:00Z</dcterms:created>
  <dcterms:modified xsi:type="dcterms:W3CDTF">2026-08-14T12:28:00Z</dcterms:modified>
</cp:coreProperties>
</file>