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28C9" w14:textId="0EDA7633" w:rsidR="000A3DAF" w:rsidRPr="000A3DAF" w:rsidRDefault="000A3DAF" w:rsidP="000A3DAF">
      <w:r w:rsidRPr="000A3DAF">
        <w:t xml:space="preserve">Soil Organic Matter (SOM) is a crucial component of soil, playing a vital role in soil health, fertility, and overall ecosystem functioning. It consists of a mixture of organic materials in various stages of decomposition. SOM includes plant and animal residues, microorganisms, and their byproducts. </w:t>
      </w:r>
    </w:p>
    <w:p w14:paraId="048063CA" w14:textId="77777777" w:rsidR="000A3DAF" w:rsidRPr="000A3DAF" w:rsidRDefault="000A3DAF" w:rsidP="000A3DAF">
      <w:r w:rsidRPr="000A3DAF">
        <w:rPr>
          <w:b/>
          <w:bCs/>
        </w:rPr>
        <w:t>Formation and Composition:</w:t>
      </w:r>
    </w:p>
    <w:p w14:paraId="4C80FBC6" w14:textId="77777777" w:rsidR="000A3DAF" w:rsidRPr="000A3DAF" w:rsidRDefault="000A3DAF" w:rsidP="000A3DAF">
      <w:pPr>
        <w:numPr>
          <w:ilvl w:val="0"/>
          <w:numId w:val="2"/>
        </w:numPr>
      </w:pPr>
      <w:r w:rsidRPr="000A3DAF">
        <w:rPr>
          <w:b/>
          <w:bCs/>
        </w:rPr>
        <w:t>Input of Organic Materials:</w:t>
      </w:r>
      <w:r w:rsidRPr="000A3DAF">
        <w:t xml:space="preserve"> SOM is formed through the input of organic materials into the soil. These materials can include fallen leaves, dead plant roots, crop residues, animal manure, and decaying plant matter.</w:t>
      </w:r>
    </w:p>
    <w:p w14:paraId="0B47A809" w14:textId="77777777" w:rsidR="000A3DAF" w:rsidRPr="000A3DAF" w:rsidRDefault="000A3DAF" w:rsidP="000A3DAF">
      <w:pPr>
        <w:numPr>
          <w:ilvl w:val="0"/>
          <w:numId w:val="2"/>
        </w:numPr>
      </w:pPr>
      <w:r w:rsidRPr="000A3DAF">
        <w:rPr>
          <w:b/>
          <w:bCs/>
        </w:rPr>
        <w:t>Microbial Decomposition:</w:t>
      </w:r>
      <w:r w:rsidRPr="000A3DAF">
        <w:t xml:space="preserve"> Once these organic materials enter the soil, microorganisms (such as bacteria, fungi, and actinomycetes) break them down through decomposition processes. During this decomposition, complex organic compounds are transformed into simpler, more stable organic matter that becomes part of the SOM.</w:t>
      </w:r>
    </w:p>
    <w:p w14:paraId="57061139" w14:textId="77777777" w:rsidR="000A3DAF" w:rsidRPr="000A3DAF" w:rsidRDefault="000A3DAF" w:rsidP="000A3DAF">
      <w:pPr>
        <w:numPr>
          <w:ilvl w:val="0"/>
          <w:numId w:val="2"/>
        </w:numPr>
      </w:pPr>
      <w:r w:rsidRPr="000A3DAF">
        <w:rPr>
          <w:b/>
          <w:bCs/>
        </w:rPr>
        <w:t>Physical and Chemical Processes:</w:t>
      </w:r>
      <w:r w:rsidRPr="000A3DAF">
        <w:t xml:space="preserve"> The formation and stabilization of SOM are influenced by physical and chemical factors in the soil. These factors include soil mineral composition, temperature, moisture, and pH levels. Some minerals can chemically protect or stabilize organic matter, making it more resistant to decomposition.</w:t>
      </w:r>
    </w:p>
    <w:p w14:paraId="1ECF9B24" w14:textId="77777777" w:rsidR="000A3DAF" w:rsidRPr="000A3DAF" w:rsidRDefault="000A3DAF" w:rsidP="000A3DAF">
      <w:r w:rsidRPr="000A3DAF">
        <w:rPr>
          <w:b/>
          <w:bCs/>
        </w:rPr>
        <w:t>Functions and Significance of SOM:</w:t>
      </w:r>
    </w:p>
    <w:p w14:paraId="1D7F68FB" w14:textId="77777777" w:rsidR="000A3DAF" w:rsidRPr="000A3DAF" w:rsidRDefault="000A3DAF" w:rsidP="000A3DAF">
      <w:r w:rsidRPr="000A3DAF">
        <w:t>SOM serves several important functions in soils and ecosystems:</w:t>
      </w:r>
    </w:p>
    <w:p w14:paraId="3BEB21CD" w14:textId="77777777" w:rsidR="000A3DAF" w:rsidRPr="000A3DAF" w:rsidRDefault="000A3DAF" w:rsidP="000A3DAF">
      <w:pPr>
        <w:numPr>
          <w:ilvl w:val="0"/>
          <w:numId w:val="3"/>
        </w:numPr>
      </w:pPr>
      <w:r w:rsidRPr="000A3DAF">
        <w:rPr>
          <w:b/>
          <w:bCs/>
        </w:rPr>
        <w:t>Nutrient Storage:</w:t>
      </w:r>
      <w:r w:rsidRPr="000A3DAF">
        <w:t xml:space="preserve"> One of the primary functions of SOM is to act as a reservoir of essential nutrients, including nitrogen (N), phosphorus (P), </w:t>
      </w:r>
      <w:proofErr w:type="spellStart"/>
      <w:r w:rsidRPr="000A3DAF">
        <w:t>sulfur</w:t>
      </w:r>
      <w:proofErr w:type="spellEnd"/>
      <w:r w:rsidRPr="000A3DAF">
        <w:t xml:space="preserve"> (S), and various micronutrients. These nutrients are slowly released into the soil over time, making them available to plants and supporting their growth.</w:t>
      </w:r>
    </w:p>
    <w:p w14:paraId="467C8D4A" w14:textId="77777777" w:rsidR="000A3DAF" w:rsidRPr="000A3DAF" w:rsidRDefault="000A3DAF" w:rsidP="000A3DAF">
      <w:pPr>
        <w:numPr>
          <w:ilvl w:val="0"/>
          <w:numId w:val="3"/>
        </w:numPr>
      </w:pPr>
      <w:r w:rsidRPr="000A3DAF">
        <w:rPr>
          <w:b/>
          <w:bCs/>
        </w:rPr>
        <w:t>Improving Soil Structure:</w:t>
      </w:r>
      <w:r w:rsidRPr="000A3DAF">
        <w:t xml:space="preserve"> SOM plays a crucial role in soil structure and aggregation. It acts like a glue, binding soil particles together and creating pore spaces. This enhances soil aeration, water retention, and root penetration. Soils with higher SOM content are typically better for plant growth.</w:t>
      </w:r>
    </w:p>
    <w:p w14:paraId="3345253A" w14:textId="77777777" w:rsidR="000A3DAF" w:rsidRPr="000A3DAF" w:rsidRDefault="000A3DAF" w:rsidP="000A3DAF">
      <w:pPr>
        <w:numPr>
          <w:ilvl w:val="0"/>
          <w:numId w:val="3"/>
        </w:numPr>
      </w:pPr>
      <w:r w:rsidRPr="000A3DAF">
        <w:rPr>
          <w:b/>
          <w:bCs/>
        </w:rPr>
        <w:t>Water Retention:</w:t>
      </w:r>
      <w:r w:rsidRPr="000A3DAF">
        <w:t xml:space="preserve"> SOM helps soils retain water and reduce the risk of waterlogging. It acts as a sponge, holding moisture and making it available to plants during dry periods.</w:t>
      </w:r>
    </w:p>
    <w:p w14:paraId="7EB1F7A3" w14:textId="77777777" w:rsidR="000A3DAF" w:rsidRPr="000A3DAF" w:rsidRDefault="000A3DAF" w:rsidP="000A3DAF">
      <w:pPr>
        <w:numPr>
          <w:ilvl w:val="0"/>
          <w:numId w:val="3"/>
        </w:numPr>
      </w:pPr>
      <w:r w:rsidRPr="000A3DAF">
        <w:rPr>
          <w:b/>
          <w:bCs/>
        </w:rPr>
        <w:t>Carbon Sequestration:</w:t>
      </w:r>
      <w:r w:rsidRPr="000A3DAF">
        <w:t xml:space="preserve"> Soil is one of the largest carbon reservoirs on Earth. SOM stores a significant amount of carbon, which helps mitigate climate change by removing carbon dioxide (CO2) from the atmosphere.</w:t>
      </w:r>
    </w:p>
    <w:p w14:paraId="0C7612B1" w14:textId="77777777" w:rsidR="000A3DAF" w:rsidRPr="000A3DAF" w:rsidRDefault="000A3DAF" w:rsidP="000A3DAF">
      <w:pPr>
        <w:numPr>
          <w:ilvl w:val="0"/>
          <w:numId w:val="3"/>
        </w:numPr>
      </w:pPr>
      <w:r w:rsidRPr="000A3DAF">
        <w:rPr>
          <w:b/>
          <w:bCs/>
        </w:rPr>
        <w:t>Biological Activity:</w:t>
      </w:r>
      <w:r w:rsidRPr="000A3DAF">
        <w:t xml:space="preserve"> SOM provides a source of food and habitat for soil microorganisms, including beneficial bacteria and fungi. These microorganisms help decompose organic matter, release nutrients, and improve soil health.</w:t>
      </w:r>
    </w:p>
    <w:p w14:paraId="28B7C820" w14:textId="77777777" w:rsidR="000A3DAF" w:rsidRPr="000A3DAF" w:rsidRDefault="000A3DAF" w:rsidP="000A3DAF">
      <w:pPr>
        <w:numPr>
          <w:ilvl w:val="0"/>
          <w:numId w:val="3"/>
        </w:numPr>
      </w:pPr>
      <w:r w:rsidRPr="000A3DAF">
        <w:rPr>
          <w:b/>
          <w:bCs/>
        </w:rPr>
        <w:t>Resistance to Erosion:</w:t>
      </w:r>
      <w:r w:rsidRPr="000A3DAF">
        <w:t xml:space="preserve"> Soils with higher SOM content are often more resistant to erosion, as SOM contributes to soil structure and stability.</w:t>
      </w:r>
    </w:p>
    <w:p w14:paraId="2D853377" w14:textId="77777777" w:rsidR="000A3DAF" w:rsidRPr="000A3DAF" w:rsidRDefault="000A3DAF" w:rsidP="000A3DAF">
      <w:r w:rsidRPr="000A3DAF">
        <w:rPr>
          <w:b/>
          <w:bCs/>
        </w:rPr>
        <w:t>Human Impact and Management:</w:t>
      </w:r>
    </w:p>
    <w:p w14:paraId="6A142CC7" w14:textId="77777777" w:rsidR="000A3DAF" w:rsidRPr="000A3DAF" w:rsidRDefault="000A3DAF" w:rsidP="000A3DAF">
      <w:r w:rsidRPr="000A3DAF">
        <w:t>Human activities can significantly impact SOM levels in soils. Unsustainable agricultural practices, such as excessive tillage, overuse of synthetic fertilizers, and erosion, can deplete SOM. Conversely, sustainable agriculture practices like no-till farming, cover cropping, and organic matter additions can increase SOM levels, leading to improved soil fertility and sustainability.</w:t>
      </w:r>
    </w:p>
    <w:p w14:paraId="2306B240" w14:textId="77777777" w:rsidR="000A3DAF" w:rsidRPr="000A3DAF" w:rsidRDefault="000A3DAF" w:rsidP="000A3DAF">
      <w:r w:rsidRPr="000A3DAF">
        <w:lastRenderedPageBreak/>
        <w:t>In summary, Soil Organic Matter is a dynamic component of soil that results from the decomposition of organic materials by microorganisms. Its functions include nutrient storage, improving soil structure, enhancing water retention, carbon sequestration, supporting biological activity, and reducing erosion. Proper soil management is essential to maintain and increase SOM levels for sustainable agriculture and ecosystem health.</w:t>
      </w:r>
    </w:p>
    <w:p w14:paraId="16244ABC" w14:textId="77777777" w:rsidR="00536CE0" w:rsidRDefault="00536CE0"/>
    <w:sectPr w:rsidR="00536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1EFC"/>
    <w:multiLevelType w:val="multilevel"/>
    <w:tmpl w:val="AEBA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30FE8"/>
    <w:multiLevelType w:val="multilevel"/>
    <w:tmpl w:val="BFD8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413AD"/>
    <w:multiLevelType w:val="multilevel"/>
    <w:tmpl w:val="18D2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761600">
    <w:abstractNumId w:val="1"/>
  </w:num>
  <w:num w:numId="2" w16cid:durableId="1119030793">
    <w:abstractNumId w:val="2"/>
  </w:num>
  <w:num w:numId="3" w16cid:durableId="65287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E0"/>
    <w:rsid w:val="000A3DAF"/>
    <w:rsid w:val="00536CE0"/>
    <w:rsid w:val="00930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1F69"/>
  <w15:chartTrackingRefBased/>
  <w15:docId w15:val="{40DD08E2-66A9-4FB2-B334-6216766C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7610">
      <w:bodyDiv w:val="1"/>
      <w:marLeft w:val="0"/>
      <w:marRight w:val="0"/>
      <w:marTop w:val="0"/>
      <w:marBottom w:val="0"/>
      <w:divBdr>
        <w:top w:val="none" w:sz="0" w:space="0" w:color="auto"/>
        <w:left w:val="none" w:sz="0" w:space="0" w:color="auto"/>
        <w:bottom w:val="none" w:sz="0" w:space="0" w:color="auto"/>
        <w:right w:val="none" w:sz="0" w:space="0" w:color="auto"/>
      </w:divBdr>
      <w:divsChild>
        <w:div w:id="1376006468">
          <w:marLeft w:val="0"/>
          <w:marRight w:val="0"/>
          <w:marTop w:val="0"/>
          <w:marBottom w:val="0"/>
          <w:divBdr>
            <w:top w:val="single" w:sz="2" w:space="0" w:color="auto"/>
            <w:left w:val="single" w:sz="2" w:space="0" w:color="auto"/>
            <w:bottom w:val="single" w:sz="6" w:space="0" w:color="auto"/>
            <w:right w:val="single" w:sz="2" w:space="0" w:color="auto"/>
          </w:divBdr>
          <w:divsChild>
            <w:div w:id="55686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826945804">
                  <w:marLeft w:val="0"/>
                  <w:marRight w:val="0"/>
                  <w:marTop w:val="0"/>
                  <w:marBottom w:val="0"/>
                  <w:divBdr>
                    <w:top w:val="single" w:sz="2" w:space="0" w:color="D9D9E3"/>
                    <w:left w:val="single" w:sz="2" w:space="0" w:color="D9D9E3"/>
                    <w:bottom w:val="single" w:sz="2" w:space="0" w:color="D9D9E3"/>
                    <w:right w:val="single" w:sz="2" w:space="0" w:color="D9D9E3"/>
                  </w:divBdr>
                  <w:divsChild>
                    <w:div w:id="1993243608">
                      <w:marLeft w:val="0"/>
                      <w:marRight w:val="0"/>
                      <w:marTop w:val="0"/>
                      <w:marBottom w:val="0"/>
                      <w:divBdr>
                        <w:top w:val="single" w:sz="2" w:space="0" w:color="D9D9E3"/>
                        <w:left w:val="single" w:sz="2" w:space="0" w:color="D9D9E3"/>
                        <w:bottom w:val="single" w:sz="2" w:space="0" w:color="D9D9E3"/>
                        <w:right w:val="single" w:sz="2" w:space="0" w:color="D9D9E3"/>
                      </w:divBdr>
                      <w:divsChild>
                        <w:div w:id="315838923">
                          <w:marLeft w:val="0"/>
                          <w:marRight w:val="0"/>
                          <w:marTop w:val="0"/>
                          <w:marBottom w:val="0"/>
                          <w:divBdr>
                            <w:top w:val="single" w:sz="2" w:space="0" w:color="D9D9E3"/>
                            <w:left w:val="single" w:sz="2" w:space="0" w:color="D9D9E3"/>
                            <w:bottom w:val="single" w:sz="2" w:space="0" w:color="D9D9E3"/>
                            <w:right w:val="single" w:sz="2" w:space="0" w:color="D9D9E3"/>
                          </w:divBdr>
                          <w:divsChild>
                            <w:div w:id="1619680773">
                              <w:marLeft w:val="0"/>
                              <w:marRight w:val="0"/>
                              <w:marTop w:val="0"/>
                              <w:marBottom w:val="0"/>
                              <w:divBdr>
                                <w:top w:val="single" w:sz="2" w:space="0" w:color="D9D9E3"/>
                                <w:left w:val="single" w:sz="2" w:space="0" w:color="D9D9E3"/>
                                <w:bottom w:val="single" w:sz="2" w:space="0" w:color="D9D9E3"/>
                                <w:right w:val="single" w:sz="2" w:space="0" w:color="D9D9E3"/>
                              </w:divBdr>
                              <w:divsChild>
                                <w:div w:id="817386177">
                                  <w:marLeft w:val="0"/>
                                  <w:marRight w:val="0"/>
                                  <w:marTop w:val="0"/>
                                  <w:marBottom w:val="0"/>
                                  <w:divBdr>
                                    <w:top w:val="single" w:sz="2" w:space="0" w:color="D9D9E3"/>
                                    <w:left w:val="single" w:sz="2" w:space="0" w:color="D9D9E3"/>
                                    <w:bottom w:val="single" w:sz="2" w:space="0" w:color="D9D9E3"/>
                                    <w:right w:val="single" w:sz="2" w:space="0" w:color="D9D9E3"/>
                                  </w:divBdr>
                                  <w:divsChild>
                                    <w:div w:id="41956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81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3</cp:revision>
  <dcterms:created xsi:type="dcterms:W3CDTF">2023-10-31T14:42:00Z</dcterms:created>
  <dcterms:modified xsi:type="dcterms:W3CDTF">2023-10-31T14:43:00Z</dcterms:modified>
</cp:coreProperties>
</file>