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C331" w14:textId="29782018" w:rsidR="00F83551" w:rsidRPr="00F83551" w:rsidRDefault="00A07EEE" w:rsidP="00F83551">
      <w:pPr>
        <w:spacing w:line="276" w:lineRule="auto"/>
        <w:jc w:val="center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Yer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osti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ichimlik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suvi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JSST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va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O‘zbekiston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Milliy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standarti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bo‘yicha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quyidagi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diapazonlarda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bo‘lishi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kerak</w:t>
      </w:r>
      <w:proofErr w:type="spellEnd"/>
    </w:p>
    <w:tbl>
      <w:tblPr>
        <w:tblStyle w:val="TableGrid"/>
        <w:tblW w:w="8815" w:type="dxa"/>
        <w:tblLook w:val="0600" w:firstRow="0" w:lastRow="0" w:firstColumn="0" w:lastColumn="0" w:noHBand="1" w:noVBand="1"/>
      </w:tblPr>
      <w:tblGrid>
        <w:gridCol w:w="443"/>
        <w:gridCol w:w="1172"/>
        <w:gridCol w:w="2160"/>
        <w:gridCol w:w="2160"/>
        <w:gridCol w:w="1350"/>
        <w:gridCol w:w="1530"/>
      </w:tblGrid>
      <w:tr w:rsidR="002A2AEE" w:rsidRPr="00367E24" w14:paraId="6133AB89" w14:textId="77777777" w:rsidTr="00F83551">
        <w:trPr>
          <w:trHeight w:val="411"/>
        </w:trPr>
        <w:tc>
          <w:tcPr>
            <w:tcW w:w="443" w:type="dxa"/>
            <w:hideMark/>
          </w:tcPr>
          <w:p w14:paraId="2CD6CFBA" w14:textId="1BFC020A" w:rsidR="008B22D8" w:rsidRPr="008B22D8" w:rsidRDefault="008B22D8" w:rsidP="002A2AEE">
            <w:pPr>
              <w:jc w:val="center"/>
              <w:rPr>
                <w:rFonts w:cs="Times New Roman"/>
                <w:b/>
                <w:bCs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b/>
                <w:bCs/>
                <w:sz w:val="16"/>
                <w:szCs w:val="16"/>
                <w:lang w:val="en-US"/>
              </w:rPr>
              <w:t>№</w:t>
            </w:r>
          </w:p>
        </w:tc>
        <w:tc>
          <w:tcPr>
            <w:tcW w:w="1172" w:type="dxa"/>
            <w:hideMark/>
          </w:tcPr>
          <w:p w14:paraId="47EBE5BE" w14:textId="77777777" w:rsidR="008B22D8" w:rsidRPr="008B22D8" w:rsidRDefault="008B22D8" w:rsidP="002A2AEE">
            <w:pPr>
              <w:jc w:val="center"/>
              <w:rPr>
                <w:rFonts w:cs="Times New Roman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b/>
                <w:bCs/>
                <w:sz w:val="16"/>
                <w:szCs w:val="16"/>
                <w:lang w:val="en-US"/>
              </w:rPr>
              <w:t>Emperik</w:t>
            </w:r>
            <w:proofErr w:type="spellEnd"/>
            <w:r w:rsidRPr="008B22D8">
              <w:rPr>
                <w:rFonts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22D8">
              <w:rPr>
                <w:rFonts w:cs="Times New Roman"/>
                <w:b/>
                <w:bCs/>
                <w:sz w:val="16"/>
                <w:szCs w:val="16"/>
                <w:lang w:val="en-US"/>
              </w:rPr>
              <w:t>formulasi</w:t>
            </w:r>
            <w:proofErr w:type="spellEnd"/>
          </w:p>
        </w:tc>
        <w:tc>
          <w:tcPr>
            <w:tcW w:w="2160" w:type="dxa"/>
            <w:hideMark/>
          </w:tcPr>
          <w:p w14:paraId="3FD97554" w14:textId="342196CE" w:rsidR="008B22D8" w:rsidRPr="008B22D8" w:rsidRDefault="00F83551" w:rsidP="002A2AEE">
            <w:pPr>
              <w:jc w:val="center"/>
              <w:rPr>
                <w:rFonts w:cs="Times New Roman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  <w:lang w:val="en-US"/>
              </w:rPr>
              <w:t>O‘lchanayotgan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16"/>
                <w:szCs w:val="16"/>
                <w:lang w:val="en-US"/>
              </w:rPr>
              <w:t>ko’rsatkich</w:t>
            </w:r>
            <w:proofErr w:type="spellEnd"/>
            <w:r>
              <w:rPr>
                <w:rFonts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sz w:val="16"/>
                <w:szCs w:val="16"/>
                <w:lang w:val="en-US"/>
              </w:rPr>
              <w:t>nomi</w:t>
            </w:r>
            <w:proofErr w:type="spellEnd"/>
          </w:p>
        </w:tc>
        <w:tc>
          <w:tcPr>
            <w:tcW w:w="2160" w:type="dxa"/>
            <w:hideMark/>
          </w:tcPr>
          <w:p w14:paraId="1476E00D" w14:textId="1A4E80C0" w:rsidR="008B22D8" w:rsidRPr="008B22D8" w:rsidRDefault="00F83551" w:rsidP="002A2AEE">
            <w:pPr>
              <w:jc w:val="center"/>
              <w:rPr>
                <w:rFonts w:cs="Times New Roman"/>
                <w:b/>
                <w:bCs/>
                <w:sz w:val="16"/>
                <w:szCs w:val="16"/>
                <w:lang w:val="en-US"/>
              </w:rPr>
            </w:pPr>
            <w:r w:rsidRPr="00F83551">
              <w:rPr>
                <w:rFonts w:cs="Times New Roman"/>
                <w:b/>
                <w:bCs/>
                <w:sz w:val="16"/>
                <w:szCs w:val="16"/>
                <w:lang w:val="en-US"/>
              </w:rPr>
              <w:t>The name of the indicator being measured</w:t>
            </w:r>
          </w:p>
        </w:tc>
        <w:tc>
          <w:tcPr>
            <w:tcW w:w="1350" w:type="dxa"/>
            <w:hideMark/>
          </w:tcPr>
          <w:p w14:paraId="11969265" w14:textId="77777777" w:rsidR="00342C7A" w:rsidRDefault="00342C7A" w:rsidP="002A2AEE">
            <w:pPr>
              <w:jc w:val="center"/>
              <w:rPr>
                <w:rFonts w:cs="Times New Roman"/>
                <w:b/>
                <w:bCs/>
                <w:sz w:val="16"/>
                <w:szCs w:val="16"/>
                <w:lang w:val="en-US"/>
              </w:rPr>
            </w:pPr>
            <w:r w:rsidRPr="002A2AEE">
              <w:rPr>
                <w:rFonts w:cs="Times New Roman"/>
                <w:b/>
                <w:bCs/>
                <w:sz w:val="16"/>
                <w:szCs w:val="16"/>
              </w:rPr>
              <w:t>Diapazon</w:t>
            </w:r>
            <w:r w:rsidRPr="002A2AEE">
              <w:rPr>
                <w:rFonts w:cs="Times New Roman"/>
                <w:b/>
                <w:bCs/>
                <w:sz w:val="16"/>
                <w:szCs w:val="16"/>
                <w:lang w:val="en-US"/>
              </w:rPr>
              <w:t>lar</w:t>
            </w:r>
          </w:p>
          <w:p w14:paraId="2F7DFF9B" w14:textId="4F21EBA1" w:rsidR="00F83551" w:rsidRPr="008B22D8" w:rsidRDefault="00F83551" w:rsidP="002A2AEE">
            <w:pPr>
              <w:jc w:val="center"/>
              <w:rPr>
                <w:rFonts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US"/>
              </w:rPr>
              <w:t>(</w:t>
            </w:r>
            <w:r w:rsidRPr="00F83551">
              <w:rPr>
                <w:rFonts w:cs="Times New Roman"/>
                <w:b/>
                <w:bCs/>
                <w:sz w:val="16"/>
                <w:szCs w:val="16"/>
                <w:lang w:val="en-US"/>
              </w:rPr>
              <w:t>Ranges</w:t>
            </w:r>
            <w:r>
              <w:rPr>
                <w:rFonts w:cs="Times New Roman"/>
                <w:b/>
                <w:bCs/>
                <w:sz w:val="16"/>
                <w:szCs w:val="16"/>
                <w:lang w:val="en-US"/>
              </w:rPr>
              <w:t>)</w:t>
            </w:r>
          </w:p>
        </w:tc>
        <w:tc>
          <w:tcPr>
            <w:tcW w:w="1530" w:type="dxa"/>
            <w:hideMark/>
          </w:tcPr>
          <w:p w14:paraId="062D9F54" w14:textId="77777777" w:rsidR="008B22D8" w:rsidRDefault="008B22D8" w:rsidP="002A2AEE">
            <w:pPr>
              <w:jc w:val="center"/>
              <w:rPr>
                <w:rFonts w:cs="Times New Roman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b/>
                <w:bCs/>
                <w:sz w:val="16"/>
                <w:szCs w:val="16"/>
                <w:lang w:val="en-US"/>
              </w:rPr>
              <w:t>O‘lchov</w:t>
            </w:r>
            <w:proofErr w:type="spellEnd"/>
            <w:r w:rsidRPr="008B22D8">
              <w:rPr>
                <w:rFonts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22D8">
              <w:rPr>
                <w:rFonts w:cs="Times New Roman"/>
                <w:b/>
                <w:bCs/>
                <w:sz w:val="16"/>
                <w:szCs w:val="16"/>
                <w:lang w:val="en-US"/>
              </w:rPr>
              <w:t>birligi</w:t>
            </w:r>
            <w:proofErr w:type="spellEnd"/>
          </w:p>
          <w:p w14:paraId="0FC3AF95" w14:textId="165C2079" w:rsidR="00F83551" w:rsidRPr="008B22D8" w:rsidRDefault="00F83551" w:rsidP="002A2AEE">
            <w:pPr>
              <w:jc w:val="center"/>
              <w:rPr>
                <w:rFonts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US"/>
              </w:rPr>
              <w:t>(</w:t>
            </w:r>
            <w:r w:rsidRPr="00F83551">
              <w:rPr>
                <w:rFonts w:cs="Times New Roman"/>
                <w:b/>
                <w:bCs/>
                <w:sz w:val="16"/>
                <w:szCs w:val="16"/>
                <w:lang w:val="en-US"/>
              </w:rPr>
              <w:t>Unit of measure</w:t>
            </w:r>
            <w:r>
              <w:rPr>
                <w:rFonts w:cs="Times New Roman"/>
                <w:b/>
                <w:bCs/>
                <w:sz w:val="16"/>
                <w:szCs w:val="16"/>
                <w:lang w:val="en-US"/>
              </w:rPr>
              <w:t>)</w:t>
            </w:r>
          </w:p>
        </w:tc>
      </w:tr>
      <w:tr w:rsidR="002A2AEE" w:rsidRPr="002A2AEE" w14:paraId="2AD0FA26" w14:textId="77777777" w:rsidTr="00F83551">
        <w:trPr>
          <w:trHeight w:val="378"/>
        </w:trPr>
        <w:tc>
          <w:tcPr>
            <w:tcW w:w="443" w:type="dxa"/>
            <w:vAlign w:val="center"/>
            <w:hideMark/>
          </w:tcPr>
          <w:p w14:paraId="1648A0C1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172" w:type="dxa"/>
            <w:vAlign w:val="center"/>
            <w:hideMark/>
          </w:tcPr>
          <w:p w14:paraId="7B4BDADC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рН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28182674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Vodorod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ko‘rsatkichi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18805C9" w14:textId="296F09CF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pH distribution</w:t>
            </w:r>
          </w:p>
        </w:tc>
        <w:tc>
          <w:tcPr>
            <w:tcW w:w="1350" w:type="dxa"/>
            <w:vAlign w:val="center"/>
            <w:hideMark/>
          </w:tcPr>
          <w:p w14:paraId="1A52BB1A" w14:textId="3BF38ACC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6 − 9</w:t>
            </w:r>
          </w:p>
        </w:tc>
        <w:tc>
          <w:tcPr>
            <w:tcW w:w="1530" w:type="dxa"/>
            <w:vAlign w:val="center"/>
            <w:hideMark/>
          </w:tcPr>
          <w:p w14:paraId="72E08811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pH</w:t>
            </w:r>
          </w:p>
        </w:tc>
      </w:tr>
      <w:tr w:rsidR="002A2AEE" w:rsidRPr="002A2AEE" w14:paraId="25B80B64" w14:textId="77777777" w:rsidTr="00F83551">
        <w:trPr>
          <w:trHeight w:val="343"/>
        </w:trPr>
        <w:tc>
          <w:tcPr>
            <w:tcW w:w="443" w:type="dxa"/>
            <w:vAlign w:val="center"/>
            <w:hideMark/>
          </w:tcPr>
          <w:p w14:paraId="2E1954F4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172" w:type="dxa"/>
            <w:vAlign w:val="center"/>
            <w:hideMark/>
          </w:tcPr>
          <w:p w14:paraId="1CDCE39E" w14:textId="49C5323D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 xml:space="preserve">OA of 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KMnO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>₄</w:t>
            </w:r>
          </w:p>
        </w:tc>
        <w:tc>
          <w:tcPr>
            <w:tcW w:w="2160" w:type="dxa"/>
            <w:vAlign w:val="center"/>
            <w:hideMark/>
          </w:tcPr>
          <w:p w14:paraId="6114E91B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Kaliy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permanganatli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oksidlanish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qobilyati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7A3FA04C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 xml:space="preserve">Oxidizing ability of 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KMnO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>₄</w:t>
            </w:r>
          </w:p>
        </w:tc>
        <w:tc>
          <w:tcPr>
            <w:tcW w:w="1350" w:type="dxa"/>
            <w:vAlign w:val="center"/>
            <w:hideMark/>
          </w:tcPr>
          <w:p w14:paraId="75F58E99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0 − 5</w:t>
            </w:r>
          </w:p>
        </w:tc>
        <w:tc>
          <w:tcPr>
            <w:tcW w:w="1530" w:type="dxa"/>
            <w:vAlign w:val="center"/>
            <w:hideMark/>
          </w:tcPr>
          <w:p w14:paraId="686C81AF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mg/l</w:t>
            </w:r>
          </w:p>
        </w:tc>
      </w:tr>
      <w:tr w:rsidR="002A2AEE" w:rsidRPr="002A2AEE" w14:paraId="7248883B" w14:textId="77777777" w:rsidTr="00F83551">
        <w:trPr>
          <w:trHeight w:val="189"/>
        </w:trPr>
        <w:tc>
          <w:tcPr>
            <w:tcW w:w="443" w:type="dxa"/>
            <w:vAlign w:val="center"/>
            <w:hideMark/>
          </w:tcPr>
          <w:p w14:paraId="2099B5A0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172" w:type="dxa"/>
            <w:vAlign w:val="center"/>
            <w:hideMark/>
          </w:tcPr>
          <w:p w14:paraId="43D97ABD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NO₃⁻</w:t>
            </w:r>
          </w:p>
        </w:tc>
        <w:tc>
          <w:tcPr>
            <w:tcW w:w="2160" w:type="dxa"/>
            <w:vAlign w:val="center"/>
            <w:hideMark/>
          </w:tcPr>
          <w:p w14:paraId="094686AC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Nitrat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71A91813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Nitrate</w:t>
            </w:r>
          </w:p>
        </w:tc>
        <w:tc>
          <w:tcPr>
            <w:tcW w:w="1350" w:type="dxa"/>
            <w:vAlign w:val="center"/>
            <w:hideMark/>
          </w:tcPr>
          <w:p w14:paraId="7F0D7574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0 − 45</w:t>
            </w:r>
          </w:p>
        </w:tc>
        <w:tc>
          <w:tcPr>
            <w:tcW w:w="1530" w:type="dxa"/>
            <w:vAlign w:val="center"/>
            <w:hideMark/>
          </w:tcPr>
          <w:p w14:paraId="425FDA5A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mg/l</w:t>
            </w:r>
          </w:p>
        </w:tc>
      </w:tr>
      <w:tr w:rsidR="002A2AEE" w:rsidRPr="002A2AEE" w14:paraId="3CAC1A2C" w14:textId="77777777" w:rsidTr="00F83551">
        <w:trPr>
          <w:trHeight w:val="198"/>
        </w:trPr>
        <w:tc>
          <w:tcPr>
            <w:tcW w:w="443" w:type="dxa"/>
            <w:vAlign w:val="center"/>
            <w:hideMark/>
          </w:tcPr>
          <w:p w14:paraId="639F41F5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172" w:type="dxa"/>
            <w:vAlign w:val="center"/>
            <w:hideMark/>
          </w:tcPr>
          <w:p w14:paraId="6FB23E06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TH</w:t>
            </w:r>
          </w:p>
        </w:tc>
        <w:tc>
          <w:tcPr>
            <w:tcW w:w="2160" w:type="dxa"/>
            <w:vAlign w:val="center"/>
            <w:hideMark/>
          </w:tcPr>
          <w:p w14:paraId="24026D35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Umumiy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qattiqligi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0C245C01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Total hardness</w:t>
            </w:r>
          </w:p>
        </w:tc>
        <w:tc>
          <w:tcPr>
            <w:tcW w:w="1350" w:type="dxa"/>
            <w:vAlign w:val="center"/>
            <w:hideMark/>
          </w:tcPr>
          <w:p w14:paraId="69EA4C5B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4 − 10</w:t>
            </w:r>
          </w:p>
        </w:tc>
        <w:tc>
          <w:tcPr>
            <w:tcW w:w="1530" w:type="dxa"/>
            <w:vAlign w:val="center"/>
            <w:hideMark/>
          </w:tcPr>
          <w:p w14:paraId="5C802F86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mg-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ekv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>/l</w:t>
            </w:r>
          </w:p>
        </w:tc>
      </w:tr>
      <w:tr w:rsidR="002A2AEE" w:rsidRPr="002A2AEE" w14:paraId="6F299404" w14:textId="77777777" w:rsidTr="00F83551">
        <w:trPr>
          <w:trHeight w:val="334"/>
        </w:trPr>
        <w:tc>
          <w:tcPr>
            <w:tcW w:w="443" w:type="dxa"/>
            <w:vAlign w:val="center"/>
            <w:hideMark/>
          </w:tcPr>
          <w:p w14:paraId="3174D271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172" w:type="dxa"/>
            <w:vAlign w:val="center"/>
            <w:hideMark/>
          </w:tcPr>
          <w:p w14:paraId="177360C2" w14:textId="77777777" w:rsidR="008B22D8" w:rsidRPr="002A2AEE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</w:p>
          <w:p w14:paraId="69BA0553" w14:textId="67CF516B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TDS</w:t>
            </w:r>
          </w:p>
        </w:tc>
        <w:tc>
          <w:tcPr>
            <w:tcW w:w="2160" w:type="dxa"/>
            <w:vAlign w:val="center"/>
            <w:hideMark/>
          </w:tcPr>
          <w:p w14:paraId="206B3DE9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Umumiy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minerallanishi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quruq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qoldik</w:t>
            </w:r>
            <w:proofErr w:type="spellEnd"/>
            <w:r w:rsidRPr="008B22D8">
              <w:rPr>
                <w:rFonts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160" w:type="dxa"/>
            <w:vAlign w:val="center"/>
            <w:hideMark/>
          </w:tcPr>
          <w:p w14:paraId="4D32D7AE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Total dissolved solids</w:t>
            </w:r>
          </w:p>
        </w:tc>
        <w:tc>
          <w:tcPr>
            <w:tcW w:w="1350" w:type="dxa"/>
            <w:vAlign w:val="center"/>
            <w:hideMark/>
          </w:tcPr>
          <w:p w14:paraId="3289055B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250 − 1500</w:t>
            </w:r>
          </w:p>
        </w:tc>
        <w:tc>
          <w:tcPr>
            <w:tcW w:w="1530" w:type="dxa"/>
            <w:vAlign w:val="center"/>
            <w:hideMark/>
          </w:tcPr>
          <w:p w14:paraId="4D9F310D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mg/l</w:t>
            </w:r>
          </w:p>
        </w:tc>
      </w:tr>
      <w:tr w:rsidR="002A2AEE" w:rsidRPr="002A2AEE" w14:paraId="743539E8" w14:textId="77777777" w:rsidTr="00F83551">
        <w:trPr>
          <w:trHeight w:val="195"/>
        </w:trPr>
        <w:tc>
          <w:tcPr>
            <w:tcW w:w="443" w:type="dxa"/>
            <w:vAlign w:val="center"/>
            <w:hideMark/>
          </w:tcPr>
          <w:p w14:paraId="2920448E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172" w:type="dxa"/>
            <w:vAlign w:val="center"/>
            <w:hideMark/>
          </w:tcPr>
          <w:p w14:paraId="55F2D307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Cl⁻</w:t>
            </w:r>
          </w:p>
        </w:tc>
        <w:tc>
          <w:tcPr>
            <w:tcW w:w="2160" w:type="dxa"/>
            <w:vAlign w:val="center"/>
            <w:hideMark/>
          </w:tcPr>
          <w:p w14:paraId="5F968C68" w14:textId="327EAA83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Xlorid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2D955BF5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Chloride</w:t>
            </w:r>
          </w:p>
        </w:tc>
        <w:tc>
          <w:tcPr>
            <w:tcW w:w="1350" w:type="dxa"/>
            <w:vAlign w:val="center"/>
            <w:hideMark/>
          </w:tcPr>
          <w:p w14:paraId="55F5883D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0 − 350</w:t>
            </w:r>
          </w:p>
        </w:tc>
        <w:tc>
          <w:tcPr>
            <w:tcW w:w="1530" w:type="dxa"/>
            <w:vAlign w:val="center"/>
            <w:hideMark/>
          </w:tcPr>
          <w:p w14:paraId="47787BE1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mg/l</w:t>
            </w:r>
          </w:p>
        </w:tc>
      </w:tr>
      <w:tr w:rsidR="002A2AEE" w:rsidRPr="002A2AEE" w14:paraId="7F2F4A4B" w14:textId="77777777" w:rsidTr="00F83551">
        <w:trPr>
          <w:trHeight w:val="180"/>
        </w:trPr>
        <w:tc>
          <w:tcPr>
            <w:tcW w:w="443" w:type="dxa"/>
            <w:vAlign w:val="center"/>
            <w:hideMark/>
          </w:tcPr>
          <w:p w14:paraId="38FB6AF3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172" w:type="dxa"/>
            <w:vAlign w:val="center"/>
            <w:hideMark/>
          </w:tcPr>
          <w:p w14:paraId="2042B4E3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SO₄²⁻</w:t>
            </w:r>
          </w:p>
        </w:tc>
        <w:tc>
          <w:tcPr>
            <w:tcW w:w="2160" w:type="dxa"/>
            <w:vAlign w:val="center"/>
            <w:hideMark/>
          </w:tcPr>
          <w:p w14:paraId="3A221C51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Sulfat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49A51D93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Sulfate</w:t>
            </w:r>
          </w:p>
        </w:tc>
        <w:tc>
          <w:tcPr>
            <w:tcW w:w="1350" w:type="dxa"/>
            <w:vAlign w:val="center"/>
            <w:hideMark/>
          </w:tcPr>
          <w:p w14:paraId="5E6C7B8C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0 − 500</w:t>
            </w:r>
          </w:p>
        </w:tc>
        <w:tc>
          <w:tcPr>
            <w:tcW w:w="1530" w:type="dxa"/>
            <w:vAlign w:val="center"/>
            <w:hideMark/>
          </w:tcPr>
          <w:p w14:paraId="02CCA053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mg/l</w:t>
            </w:r>
          </w:p>
        </w:tc>
      </w:tr>
      <w:tr w:rsidR="002A2AEE" w:rsidRPr="002A2AEE" w14:paraId="6344C30B" w14:textId="77777777" w:rsidTr="00F83551">
        <w:trPr>
          <w:trHeight w:val="202"/>
        </w:trPr>
        <w:tc>
          <w:tcPr>
            <w:tcW w:w="443" w:type="dxa"/>
            <w:vAlign w:val="center"/>
            <w:hideMark/>
          </w:tcPr>
          <w:p w14:paraId="54421DA7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1172" w:type="dxa"/>
            <w:vAlign w:val="center"/>
            <w:hideMark/>
          </w:tcPr>
          <w:p w14:paraId="07786A8F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Fe²⁺</w:t>
            </w:r>
          </w:p>
        </w:tc>
        <w:tc>
          <w:tcPr>
            <w:tcW w:w="2160" w:type="dxa"/>
            <w:vAlign w:val="center"/>
            <w:hideMark/>
          </w:tcPr>
          <w:p w14:paraId="319CB017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Temir</w:t>
            </w:r>
          </w:p>
        </w:tc>
        <w:tc>
          <w:tcPr>
            <w:tcW w:w="2160" w:type="dxa"/>
            <w:vAlign w:val="center"/>
            <w:hideMark/>
          </w:tcPr>
          <w:p w14:paraId="631C2869" w14:textId="17E7B8CB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Iron</w:t>
            </w:r>
          </w:p>
        </w:tc>
        <w:tc>
          <w:tcPr>
            <w:tcW w:w="1350" w:type="dxa"/>
            <w:vAlign w:val="center"/>
            <w:hideMark/>
          </w:tcPr>
          <w:p w14:paraId="4A473DFA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0 − 0.3</w:t>
            </w:r>
          </w:p>
        </w:tc>
        <w:tc>
          <w:tcPr>
            <w:tcW w:w="1530" w:type="dxa"/>
            <w:vAlign w:val="center"/>
            <w:hideMark/>
          </w:tcPr>
          <w:p w14:paraId="2A218700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mg/l</w:t>
            </w:r>
          </w:p>
        </w:tc>
      </w:tr>
      <w:tr w:rsidR="002A2AEE" w:rsidRPr="002A2AEE" w14:paraId="5F17A7DF" w14:textId="77777777" w:rsidTr="00F83551">
        <w:trPr>
          <w:trHeight w:val="160"/>
        </w:trPr>
        <w:tc>
          <w:tcPr>
            <w:tcW w:w="443" w:type="dxa"/>
            <w:vAlign w:val="center"/>
            <w:hideMark/>
          </w:tcPr>
          <w:p w14:paraId="5FFB781A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1172" w:type="dxa"/>
            <w:vAlign w:val="center"/>
            <w:hideMark/>
          </w:tcPr>
          <w:p w14:paraId="4D3B67FE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F⁻</w:t>
            </w:r>
          </w:p>
        </w:tc>
        <w:tc>
          <w:tcPr>
            <w:tcW w:w="2160" w:type="dxa"/>
            <w:vAlign w:val="center"/>
            <w:hideMark/>
          </w:tcPr>
          <w:p w14:paraId="7B116059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 w:rsidRPr="008B22D8">
              <w:rPr>
                <w:rFonts w:cs="Times New Roman"/>
                <w:sz w:val="16"/>
                <w:szCs w:val="16"/>
                <w:lang w:val="en-US"/>
              </w:rPr>
              <w:t>Ftor</w:t>
            </w:r>
            <w:proofErr w:type="spellEnd"/>
          </w:p>
        </w:tc>
        <w:tc>
          <w:tcPr>
            <w:tcW w:w="2160" w:type="dxa"/>
            <w:vAlign w:val="center"/>
            <w:hideMark/>
          </w:tcPr>
          <w:p w14:paraId="64AA37CE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Fluoride</w:t>
            </w:r>
          </w:p>
        </w:tc>
        <w:tc>
          <w:tcPr>
            <w:tcW w:w="1350" w:type="dxa"/>
            <w:vAlign w:val="center"/>
            <w:hideMark/>
          </w:tcPr>
          <w:p w14:paraId="712BD53D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0 − 0.7</w:t>
            </w:r>
          </w:p>
        </w:tc>
        <w:tc>
          <w:tcPr>
            <w:tcW w:w="1530" w:type="dxa"/>
            <w:vAlign w:val="center"/>
            <w:hideMark/>
          </w:tcPr>
          <w:p w14:paraId="39A08B95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mg/l</w:t>
            </w:r>
          </w:p>
        </w:tc>
      </w:tr>
      <w:tr w:rsidR="002A2AEE" w:rsidRPr="002A2AEE" w14:paraId="3ACFC331" w14:textId="77777777" w:rsidTr="00F83551">
        <w:trPr>
          <w:trHeight w:val="192"/>
        </w:trPr>
        <w:tc>
          <w:tcPr>
            <w:tcW w:w="443" w:type="dxa"/>
            <w:vAlign w:val="center"/>
            <w:hideMark/>
          </w:tcPr>
          <w:p w14:paraId="29900090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172" w:type="dxa"/>
            <w:vAlign w:val="center"/>
            <w:hideMark/>
          </w:tcPr>
          <w:p w14:paraId="14725308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Cu²⁺</w:t>
            </w:r>
          </w:p>
        </w:tc>
        <w:tc>
          <w:tcPr>
            <w:tcW w:w="2160" w:type="dxa"/>
            <w:vAlign w:val="center"/>
            <w:hideMark/>
          </w:tcPr>
          <w:p w14:paraId="00E80EA9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Mis</w:t>
            </w:r>
          </w:p>
        </w:tc>
        <w:tc>
          <w:tcPr>
            <w:tcW w:w="2160" w:type="dxa"/>
            <w:vAlign w:val="center"/>
            <w:hideMark/>
          </w:tcPr>
          <w:p w14:paraId="61871813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Copper</w:t>
            </w:r>
          </w:p>
        </w:tc>
        <w:tc>
          <w:tcPr>
            <w:tcW w:w="1350" w:type="dxa"/>
            <w:vAlign w:val="center"/>
            <w:hideMark/>
          </w:tcPr>
          <w:p w14:paraId="16B370F7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0 − 1</w:t>
            </w:r>
          </w:p>
        </w:tc>
        <w:tc>
          <w:tcPr>
            <w:tcW w:w="1530" w:type="dxa"/>
            <w:vAlign w:val="center"/>
            <w:hideMark/>
          </w:tcPr>
          <w:p w14:paraId="7D016D6C" w14:textId="77777777" w:rsidR="008B22D8" w:rsidRPr="008B22D8" w:rsidRDefault="008B22D8" w:rsidP="00F83551">
            <w:pPr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 w:rsidRPr="008B22D8">
              <w:rPr>
                <w:rFonts w:cs="Times New Roman"/>
                <w:sz w:val="16"/>
                <w:szCs w:val="16"/>
                <w:lang w:val="en-US"/>
              </w:rPr>
              <w:t>mg/l</w:t>
            </w:r>
          </w:p>
        </w:tc>
      </w:tr>
    </w:tbl>
    <w:p w14:paraId="4720A032" w14:textId="77777777" w:rsidR="008B22D8" w:rsidRPr="002A2AEE" w:rsidRDefault="008B22D8" w:rsidP="00467D60">
      <w:pPr>
        <w:spacing w:after="0"/>
        <w:jc w:val="both"/>
        <w:rPr>
          <w:rFonts w:cs="Times New Roman"/>
          <w:sz w:val="16"/>
          <w:szCs w:val="16"/>
          <w:lang w:val="en-US"/>
        </w:rPr>
      </w:pPr>
    </w:p>
    <w:p w14:paraId="778FD6A6" w14:textId="77777777" w:rsidR="00F83551" w:rsidRDefault="00F83551" w:rsidP="00254CD5">
      <w:pPr>
        <w:spacing w:line="276" w:lineRule="auto"/>
        <w:jc w:val="center"/>
        <w:rPr>
          <w:rFonts w:cs="Times New Roman"/>
          <w:b/>
          <w:bCs/>
          <w:sz w:val="16"/>
          <w:szCs w:val="16"/>
          <w:lang w:val="en-US"/>
        </w:rPr>
      </w:pPr>
    </w:p>
    <w:p w14:paraId="48429CF6" w14:textId="6D0AB19A" w:rsidR="00A07EEE" w:rsidRPr="00F83551" w:rsidRDefault="00CA6BAF" w:rsidP="00254CD5">
      <w:pPr>
        <w:spacing w:line="276" w:lineRule="auto"/>
        <w:jc w:val="center"/>
        <w:rPr>
          <w:rFonts w:cs="Times New Roman"/>
          <w:b/>
          <w:bCs/>
          <w:sz w:val="20"/>
          <w:szCs w:val="20"/>
          <w:lang w:val="en-US"/>
        </w:rPr>
      </w:pPr>
      <w:r w:rsidRPr="00F83551">
        <w:rPr>
          <w:rFonts w:cs="Times New Roman"/>
          <w:b/>
          <w:bCs/>
          <w:sz w:val="20"/>
          <w:szCs w:val="20"/>
          <w:lang w:val="en-US"/>
        </w:rPr>
        <w:t>“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Dinamik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Vaznsiz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o‘rtacha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Suv</w:t>
      </w:r>
      <w:r w:rsidR="00367E24">
        <w:rPr>
          <w:rFonts w:cs="Times New Roman"/>
          <w:b/>
          <w:bCs/>
          <w:sz w:val="20"/>
          <w:szCs w:val="20"/>
          <w:lang w:val="en-US"/>
        </w:rPr>
        <w:t>ning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Sifat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Indeksi</w:t>
      </w:r>
      <w:r w:rsidR="00367E24">
        <w:rPr>
          <w:rFonts w:cs="Times New Roman"/>
          <w:b/>
          <w:bCs/>
          <w:sz w:val="20"/>
          <w:szCs w:val="20"/>
          <w:lang w:val="en-US"/>
        </w:rPr>
        <w:t>ni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(WQI)”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bo‘yicha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s</w:t>
      </w:r>
      <w:r w:rsidR="001D0EE4" w:rsidRPr="00F83551">
        <w:rPr>
          <w:rFonts w:cs="Times New Roman"/>
          <w:b/>
          <w:bCs/>
          <w:sz w:val="20"/>
          <w:szCs w:val="20"/>
          <w:lang w:val="en-US"/>
        </w:rPr>
        <w:t>uv</w:t>
      </w:r>
      <w:proofErr w:type="spellEnd"/>
      <w:r w:rsidR="001D0EE4"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1D0EE4" w:rsidRPr="00F83551">
        <w:rPr>
          <w:rFonts w:cs="Times New Roman"/>
          <w:b/>
          <w:bCs/>
          <w:sz w:val="20"/>
          <w:szCs w:val="20"/>
          <w:lang w:val="en-US"/>
        </w:rPr>
        <w:t>sifatining</w:t>
      </w:r>
      <w:proofErr w:type="spellEnd"/>
      <w:r w:rsidR="001D0EE4"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1D0EE4" w:rsidRPr="00F83551">
        <w:rPr>
          <w:rFonts w:cs="Times New Roman"/>
          <w:b/>
          <w:bCs/>
          <w:sz w:val="20"/>
          <w:szCs w:val="20"/>
          <w:lang w:val="en-US"/>
        </w:rPr>
        <w:t>tasniflanishi</w:t>
      </w:r>
      <w:proofErr w:type="spellEnd"/>
    </w:p>
    <w:tbl>
      <w:tblPr>
        <w:tblStyle w:val="TableGridLight"/>
        <w:tblW w:w="8815" w:type="dxa"/>
        <w:tblLook w:val="04A0" w:firstRow="1" w:lastRow="0" w:firstColumn="1" w:lastColumn="0" w:noHBand="0" w:noVBand="1"/>
      </w:tblPr>
      <w:tblGrid>
        <w:gridCol w:w="2139"/>
        <w:gridCol w:w="6676"/>
      </w:tblGrid>
      <w:tr w:rsidR="00254CD5" w:rsidRPr="002A2AEE" w14:paraId="11E5D98B" w14:textId="77777777" w:rsidTr="00F83551">
        <w:trPr>
          <w:trHeight w:val="270"/>
        </w:trPr>
        <w:tc>
          <w:tcPr>
            <w:tcW w:w="2139" w:type="dxa"/>
            <w:hideMark/>
          </w:tcPr>
          <w:p w14:paraId="36C7842A" w14:textId="77777777" w:rsidR="008B22D8" w:rsidRPr="00F83551" w:rsidRDefault="008B22D8" w:rsidP="002A2AEE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F83551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WQI</w:t>
            </w:r>
          </w:p>
        </w:tc>
        <w:tc>
          <w:tcPr>
            <w:tcW w:w="6676" w:type="dxa"/>
            <w:hideMark/>
          </w:tcPr>
          <w:p w14:paraId="1F260DA3" w14:textId="77777777" w:rsidR="008B22D8" w:rsidRPr="00F83551" w:rsidRDefault="008B22D8" w:rsidP="002A2AEE">
            <w:pPr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/>
                <w14:ligatures w14:val="none"/>
              </w:rPr>
            </w:pPr>
            <w:r w:rsidRPr="00F83551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Interpretation</w:t>
            </w:r>
          </w:p>
        </w:tc>
      </w:tr>
      <w:tr w:rsidR="00254CD5" w:rsidRPr="00367E24" w14:paraId="50EF9077" w14:textId="77777777" w:rsidTr="00C30203">
        <w:trPr>
          <w:trHeight w:val="599"/>
        </w:trPr>
        <w:tc>
          <w:tcPr>
            <w:tcW w:w="2139" w:type="dxa"/>
            <w:shd w:val="clear" w:color="auto" w:fill="C5E0B3" w:themeFill="accent6" w:themeFillTint="66"/>
            <w:vAlign w:val="center"/>
            <w:hideMark/>
          </w:tcPr>
          <w:p w14:paraId="39D76D3B" w14:textId="536AB8CD" w:rsidR="008B22D8" w:rsidRDefault="008B22D8" w:rsidP="00F83551">
            <w:pPr>
              <w:jc w:val="center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Yaxshi</w:t>
            </w:r>
            <w:proofErr w:type="spellEnd"/>
          </w:p>
          <w:p w14:paraId="4040666A" w14:textId="70A74454" w:rsidR="00F83551" w:rsidRPr="004860B7" w:rsidRDefault="00F83551" w:rsidP="00F83551">
            <w:pPr>
              <w:jc w:val="center"/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/>
                <w14:ligatures w14:val="none"/>
              </w:rPr>
            </w:pPr>
            <w:r w:rsidRPr="004860B7"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(Good)</w:t>
            </w:r>
          </w:p>
          <w:p w14:paraId="18865211" w14:textId="77777777" w:rsidR="008B22D8" w:rsidRPr="008B22D8" w:rsidRDefault="008B22D8" w:rsidP="00F83551">
            <w:pPr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(81-100)</w:t>
            </w:r>
          </w:p>
        </w:tc>
        <w:tc>
          <w:tcPr>
            <w:tcW w:w="6676" w:type="dxa"/>
            <w:shd w:val="clear" w:color="auto" w:fill="C5E0B3" w:themeFill="accent6" w:themeFillTint="66"/>
            <w:vAlign w:val="center"/>
            <w:hideMark/>
          </w:tcPr>
          <w:p w14:paraId="415DFEF2" w14:textId="4E0A5CDC" w:rsidR="004860B7" w:rsidRPr="004860B7" w:rsidRDefault="008B22D8" w:rsidP="00F83551">
            <w:pPr>
              <w:jc w:val="both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Bu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toifadagi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suv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a’lo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darajadagi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sifatga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ega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bo‘lib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,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yer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yuzasidagi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mavjud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tashkilotlar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tomonidan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tavsiya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etilgan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inson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iste’moli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uchun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barcha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xavfsizlik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standartlariga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javob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beradi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.</w:t>
            </w:r>
          </w:p>
          <w:p w14:paraId="740723A6" w14:textId="6EC8E65E" w:rsidR="004860B7" w:rsidRPr="004860B7" w:rsidRDefault="004860B7" w:rsidP="004860B7">
            <w:pPr>
              <w:jc w:val="both"/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/>
                <w14:ligatures w14:val="none"/>
              </w:rPr>
            </w:pPr>
            <w:r w:rsidRPr="004860B7"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Water quality is excellent. Water in this category meets all safety standards recommended for human consumption by organizations worldwide.</w:t>
            </w:r>
          </w:p>
        </w:tc>
      </w:tr>
      <w:tr w:rsidR="00254CD5" w:rsidRPr="00367E24" w14:paraId="0F61895A" w14:textId="77777777" w:rsidTr="00C30203">
        <w:trPr>
          <w:trHeight w:val="741"/>
        </w:trPr>
        <w:tc>
          <w:tcPr>
            <w:tcW w:w="2139" w:type="dxa"/>
            <w:shd w:val="clear" w:color="auto" w:fill="FFE599" w:themeFill="accent4" w:themeFillTint="66"/>
            <w:vAlign w:val="center"/>
            <w:hideMark/>
          </w:tcPr>
          <w:p w14:paraId="1185F422" w14:textId="06635626" w:rsidR="008B22D8" w:rsidRDefault="008B22D8" w:rsidP="00F83551">
            <w:pPr>
              <w:jc w:val="center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O‘rtacha</w:t>
            </w:r>
            <w:proofErr w:type="spellEnd"/>
          </w:p>
          <w:p w14:paraId="2BECAB4D" w14:textId="6B06F4C2" w:rsidR="00F83551" w:rsidRPr="004860B7" w:rsidRDefault="00F83551" w:rsidP="00F83551">
            <w:pPr>
              <w:jc w:val="center"/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/>
                <w14:ligatures w14:val="none"/>
              </w:rPr>
            </w:pPr>
            <w:r w:rsidRPr="004860B7"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(Fair)</w:t>
            </w:r>
          </w:p>
          <w:p w14:paraId="5AF37A17" w14:textId="77777777" w:rsidR="008B22D8" w:rsidRPr="008B22D8" w:rsidRDefault="008B22D8" w:rsidP="00F83551">
            <w:pPr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(51-80)</w:t>
            </w:r>
          </w:p>
        </w:tc>
        <w:tc>
          <w:tcPr>
            <w:tcW w:w="6676" w:type="dxa"/>
            <w:shd w:val="clear" w:color="auto" w:fill="FFE599" w:themeFill="accent4" w:themeFillTint="66"/>
            <w:vAlign w:val="center"/>
            <w:hideMark/>
          </w:tcPr>
          <w:p w14:paraId="4947A273" w14:textId="7E9940AE" w:rsidR="004860B7" w:rsidRDefault="008B22D8" w:rsidP="00F83551">
            <w:pPr>
              <w:jc w:val="both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Bu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toifadagi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suv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o‘rtacha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sifatga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mansub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bo‘lib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,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inson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iste’moli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uchun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umuman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xavfsiz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,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lekin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kichik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muammolarni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hal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qilish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uchun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ba’zi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suv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sifatini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yaxshilash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uchun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chora-tadbirlar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amalga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oshirilishini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talab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qilishi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mumkin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.</w:t>
            </w:r>
          </w:p>
          <w:p w14:paraId="499FB7F8" w14:textId="1477EE8F" w:rsidR="004860B7" w:rsidRPr="004860B7" w:rsidRDefault="004860B7" w:rsidP="00F83551">
            <w:pPr>
              <w:jc w:val="both"/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/>
                <w14:ligatures w14:val="none"/>
              </w:rPr>
            </w:pPr>
            <w:r w:rsidRPr="004860B7"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Water quality is fair, generally safe for human consumption but may require some treatment to address minor issues.</w:t>
            </w:r>
          </w:p>
        </w:tc>
      </w:tr>
      <w:tr w:rsidR="00254CD5" w:rsidRPr="00367E24" w14:paraId="3FB4091C" w14:textId="77777777" w:rsidTr="00C30203">
        <w:trPr>
          <w:trHeight w:val="633"/>
        </w:trPr>
        <w:tc>
          <w:tcPr>
            <w:tcW w:w="2139" w:type="dxa"/>
            <w:shd w:val="clear" w:color="auto" w:fill="F7CAAC" w:themeFill="accent2" w:themeFillTint="66"/>
            <w:vAlign w:val="center"/>
            <w:hideMark/>
          </w:tcPr>
          <w:p w14:paraId="2BDEF685" w14:textId="5505F5A6" w:rsidR="008B22D8" w:rsidRDefault="008B22D8" w:rsidP="00F83551">
            <w:pPr>
              <w:jc w:val="center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Qoniqarli</w:t>
            </w:r>
            <w:proofErr w:type="spellEnd"/>
          </w:p>
          <w:p w14:paraId="60ADCACD" w14:textId="6F0E1F05" w:rsidR="00F83551" w:rsidRPr="004860B7" w:rsidRDefault="00F83551" w:rsidP="00F83551">
            <w:pPr>
              <w:jc w:val="center"/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/>
                <w14:ligatures w14:val="none"/>
              </w:rPr>
            </w:pPr>
            <w:r w:rsidRPr="004860B7"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(Marginal)</w:t>
            </w:r>
          </w:p>
          <w:p w14:paraId="23A42855" w14:textId="77777777" w:rsidR="008B22D8" w:rsidRPr="008B22D8" w:rsidRDefault="008B22D8" w:rsidP="00F83551">
            <w:pPr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(30-50)</w:t>
            </w:r>
          </w:p>
        </w:tc>
        <w:tc>
          <w:tcPr>
            <w:tcW w:w="6676" w:type="dxa"/>
            <w:shd w:val="clear" w:color="auto" w:fill="F7CAAC" w:themeFill="accent2" w:themeFillTint="66"/>
            <w:vAlign w:val="center"/>
            <w:hideMark/>
          </w:tcPr>
          <w:p w14:paraId="33C3AC32" w14:textId="58534E78" w:rsidR="004860B7" w:rsidRDefault="008B22D8" w:rsidP="00F83551">
            <w:pPr>
              <w:jc w:val="both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Bu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toifadagi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suv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qoniqarli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sifat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darajasiga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ega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bo‘lib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,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suv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organizmlari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va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ekosistemalar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uchun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qisman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talabga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javob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beradi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,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lekin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inson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iste’moli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uchun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jiddiy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ishlov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berishni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talab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qilishi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mumkin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.</w:t>
            </w:r>
          </w:p>
          <w:p w14:paraId="6BABFA73" w14:textId="3A9905DF" w:rsidR="004860B7" w:rsidRPr="004860B7" w:rsidRDefault="004860B7" w:rsidP="00F83551">
            <w:pPr>
              <w:jc w:val="both"/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/>
                <w14:ligatures w14:val="none"/>
              </w:rPr>
            </w:pPr>
            <w:r w:rsidRPr="004860B7"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Water quality is marginal. This type of water partially meets the needs of aquatic organisms and ecosystems, but it requires serious measures to improve water quality for human consumption.</w:t>
            </w:r>
          </w:p>
        </w:tc>
      </w:tr>
      <w:tr w:rsidR="00254CD5" w:rsidRPr="00367E24" w14:paraId="309B66C7" w14:textId="77777777" w:rsidTr="00C30203">
        <w:trPr>
          <w:trHeight w:val="808"/>
        </w:trPr>
        <w:tc>
          <w:tcPr>
            <w:tcW w:w="2139" w:type="dxa"/>
            <w:shd w:val="clear" w:color="auto" w:fill="FF8989"/>
            <w:vAlign w:val="center"/>
            <w:hideMark/>
          </w:tcPr>
          <w:p w14:paraId="78CE5069" w14:textId="73DC7CF9" w:rsidR="008B22D8" w:rsidRDefault="008B22D8" w:rsidP="00F83551">
            <w:pPr>
              <w:jc w:val="center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Foydalanishga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yaroqsiz</w:t>
            </w:r>
            <w:proofErr w:type="spellEnd"/>
          </w:p>
          <w:p w14:paraId="6CB3402F" w14:textId="39A54737" w:rsidR="00F83551" w:rsidRPr="004860B7" w:rsidRDefault="00F83551" w:rsidP="00F83551">
            <w:pPr>
              <w:jc w:val="center"/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/>
                <w14:ligatures w14:val="none"/>
              </w:rPr>
            </w:pPr>
            <w:r w:rsidRPr="004860B7"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(Poor)</w:t>
            </w:r>
          </w:p>
          <w:p w14:paraId="1DEFB2CC" w14:textId="77777777" w:rsidR="008B22D8" w:rsidRPr="008B22D8" w:rsidRDefault="008B22D8" w:rsidP="00F83551">
            <w:pPr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(0-29)</w:t>
            </w:r>
          </w:p>
        </w:tc>
        <w:tc>
          <w:tcPr>
            <w:tcW w:w="6676" w:type="dxa"/>
            <w:shd w:val="clear" w:color="auto" w:fill="FF8989"/>
            <w:vAlign w:val="center"/>
            <w:hideMark/>
          </w:tcPr>
          <w:p w14:paraId="635310BA" w14:textId="0EF623CB" w:rsidR="004860B7" w:rsidRDefault="008B22D8" w:rsidP="00F83551">
            <w:pPr>
              <w:jc w:val="both"/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Bu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toifadagi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suv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foydalanishga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yaroqsiz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bo‘lib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, tolerant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organizmlar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uchun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mos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bo‘lishi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mumkin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,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lekin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sezgir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organizmlar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va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2A2AE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agro-ekosistemalarning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suvga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bo‘lgan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ehtiyojini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qondirishda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foydalanish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uchun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qat’iy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chora</w:t>
            </w:r>
            <w:r w:rsidRPr="002A2AEE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-</w:t>
            </w:r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tadbirlarni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amalga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oshirishni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talab </w:t>
            </w:r>
            <w:proofErr w:type="spellStart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qiladi</w:t>
            </w:r>
            <w:proofErr w:type="spellEnd"/>
            <w:r w:rsidRPr="008B22D8">
              <w:rPr>
                <w:rFonts w:eastAsia="Times New Roman" w:cs="Times New Roman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.</w:t>
            </w:r>
          </w:p>
          <w:p w14:paraId="0FAB1042" w14:textId="6C4EBF1C" w:rsidR="004860B7" w:rsidRPr="004860B7" w:rsidRDefault="004860B7" w:rsidP="00F83551">
            <w:pPr>
              <w:jc w:val="both"/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</w:pPr>
            <w:r w:rsidRPr="004860B7"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Water quality is poor or unsuitable. Water in this category may support tolerant organisms, but strict measures are needed to enhance water quality for sensitive organisms and </w:t>
            </w:r>
            <w:proofErr w:type="spellStart"/>
            <w:r w:rsidRPr="004860B7"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agro</w:t>
            </w:r>
            <w:proofErr w:type="spellEnd"/>
            <w:r w:rsidRPr="004860B7">
              <w:rPr>
                <w:rFonts w:eastAsia="Times New Roman" w:cs="Times New Roman"/>
                <w:i/>
                <w:i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-ecosystems.</w:t>
            </w:r>
          </w:p>
        </w:tc>
      </w:tr>
    </w:tbl>
    <w:p w14:paraId="62EF67D1" w14:textId="77777777" w:rsidR="002A2AEE" w:rsidRPr="002A2AEE" w:rsidRDefault="002A2AEE" w:rsidP="002A2AEE">
      <w:pPr>
        <w:rPr>
          <w:rFonts w:cs="Times New Roman"/>
          <w:b/>
          <w:bCs/>
          <w:sz w:val="16"/>
          <w:szCs w:val="16"/>
          <w:lang w:val="en-US"/>
        </w:rPr>
      </w:pPr>
    </w:p>
    <w:p w14:paraId="25924843" w14:textId="7CC0E301" w:rsidR="00CA6BAF" w:rsidRPr="00F83551" w:rsidRDefault="002A2AEE" w:rsidP="002A2AEE">
      <w:pPr>
        <w:jc w:val="center"/>
        <w:rPr>
          <w:rFonts w:cs="Times New Roman"/>
          <w:b/>
          <w:bCs/>
          <w:sz w:val="20"/>
          <w:szCs w:val="20"/>
          <w:lang w:val="en-US"/>
        </w:rPr>
      </w:pP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Dinamik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Vaznsiz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o‘rtacha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Suv</w:t>
      </w:r>
      <w:r w:rsidR="00367E24">
        <w:rPr>
          <w:rFonts w:cs="Times New Roman"/>
          <w:b/>
          <w:bCs/>
          <w:sz w:val="20"/>
          <w:szCs w:val="20"/>
          <w:lang w:val="en-US"/>
        </w:rPr>
        <w:t>ning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Sifat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Indeksi</w:t>
      </w:r>
      <w:r w:rsidR="00367E24">
        <w:rPr>
          <w:rFonts w:cs="Times New Roman"/>
          <w:b/>
          <w:bCs/>
          <w:sz w:val="20"/>
          <w:szCs w:val="20"/>
          <w:lang w:val="en-US"/>
        </w:rPr>
        <w:t>ni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(WQI)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avtomat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hisoblash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tizimidan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olingan</w:t>
      </w:r>
      <w:proofErr w:type="spellEnd"/>
      <w:r w:rsidRPr="00F83551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83551">
        <w:rPr>
          <w:rFonts w:cs="Times New Roman"/>
          <w:b/>
          <w:bCs/>
          <w:sz w:val="20"/>
          <w:szCs w:val="20"/>
          <w:lang w:val="en-US"/>
        </w:rPr>
        <w:t>n</w:t>
      </w:r>
      <w:r w:rsidR="00CA6BAF" w:rsidRPr="00F83551">
        <w:rPr>
          <w:rFonts w:cs="Times New Roman"/>
          <w:b/>
          <w:bCs/>
          <w:sz w:val="20"/>
          <w:szCs w:val="20"/>
          <w:lang w:val="en-US"/>
        </w:rPr>
        <w:t>atija</w:t>
      </w:r>
      <w:r w:rsidRPr="00F83551">
        <w:rPr>
          <w:rFonts w:cs="Times New Roman"/>
          <w:b/>
          <w:bCs/>
          <w:sz w:val="20"/>
          <w:szCs w:val="20"/>
          <w:lang w:val="en-US"/>
        </w:rPr>
        <w:t>lar</w:t>
      </w:r>
      <w:proofErr w:type="spellEnd"/>
    </w:p>
    <w:tbl>
      <w:tblPr>
        <w:tblW w:w="836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15"/>
        <w:gridCol w:w="1620"/>
        <w:gridCol w:w="1350"/>
        <w:gridCol w:w="4680"/>
      </w:tblGrid>
      <w:tr w:rsidR="00F83551" w:rsidRPr="002A2AEE" w14:paraId="45E7A767" w14:textId="77777777" w:rsidTr="004860B7">
        <w:trPr>
          <w:trHeight w:val="43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F949E0C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b/>
                <w:bCs/>
                <w:kern w:val="24"/>
                <w:sz w:val="16"/>
                <w:szCs w:val="16"/>
                <w:lang w:val="en-US"/>
                <w14:ligatures w14:val="none"/>
              </w:rPr>
              <w:t>№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37FEC5A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A3529E">
              <w:rPr>
                <w:rFonts w:eastAsia="Times New Roman" w:cs="Times New Roman"/>
                <w:b/>
                <w:bCs/>
                <w:kern w:val="24"/>
                <w:sz w:val="16"/>
                <w:szCs w:val="16"/>
                <w:lang w:val="en-US"/>
                <w14:ligatures w14:val="none"/>
              </w:rPr>
              <w:t>Ko‘rsatkichlar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D9B292B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A3529E">
              <w:rPr>
                <w:rFonts w:eastAsia="Times New Roman" w:cs="Times New Roman"/>
                <w:b/>
                <w:bCs/>
                <w:kern w:val="24"/>
                <w:sz w:val="16"/>
                <w:szCs w:val="16"/>
                <w:lang w:val="en-US"/>
                <w14:ligatures w14:val="none"/>
              </w:rPr>
              <w:t>Diapazonlar</w:t>
            </w:r>
            <w:proofErr w:type="spellEnd"/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9900A4B" w14:textId="0F6BB9F1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b/>
                <w:bCs/>
                <w:kern w:val="24"/>
                <w:sz w:val="16"/>
                <w:szCs w:val="16"/>
                <w14:ligatures w14:val="none"/>
              </w:rPr>
              <w:t>WQI</w:t>
            </w:r>
          </w:p>
        </w:tc>
      </w:tr>
      <w:tr w:rsidR="00F83551" w:rsidRPr="002A2AEE" w14:paraId="7F22D6F0" w14:textId="77777777" w:rsidTr="004860B7">
        <w:trPr>
          <w:trHeight w:val="21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30DF12F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8EA7EF4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рН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715192D" w14:textId="32C90AF9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57CC873" w14:textId="2F7DC028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F83551" w:rsidRPr="002A2AEE" w14:paraId="2E56720E" w14:textId="77777777" w:rsidTr="004860B7">
        <w:trPr>
          <w:trHeight w:val="21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69CBC5B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5F2E2F8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 xml:space="preserve">OA of </w:t>
            </w:r>
            <w:proofErr w:type="spellStart"/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KMnO</w:t>
            </w:r>
            <w:proofErr w:type="spellEnd"/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₄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1FA444D" w14:textId="06417F20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7286C" w14:textId="77777777" w:rsidR="00F83551" w:rsidRPr="00A3529E" w:rsidRDefault="00F83551" w:rsidP="002A2AEE">
            <w:pPr>
              <w:spacing w:after="0"/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F83551" w:rsidRPr="002A2AEE" w14:paraId="7F76EEA6" w14:textId="77777777" w:rsidTr="004860B7">
        <w:trPr>
          <w:trHeight w:val="21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5624D1D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7353D0E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NO₃⁻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0743508" w14:textId="0C02ED50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40455" w14:textId="77777777" w:rsidR="00F83551" w:rsidRPr="00A3529E" w:rsidRDefault="00F83551" w:rsidP="002A2AEE">
            <w:pPr>
              <w:spacing w:after="0"/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F83551" w:rsidRPr="002A2AEE" w14:paraId="58F16D80" w14:textId="77777777" w:rsidTr="004860B7">
        <w:trPr>
          <w:trHeight w:val="21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0AE58F2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B96F6BC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TH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9845454" w14:textId="09D469E9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8BC6D" w14:textId="77777777" w:rsidR="00F83551" w:rsidRPr="00A3529E" w:rsidRDefault="00F83551" w:rsidP="002A2AEE">
            <w:pPr>
              <w:spacing w:after="0"/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F83551" w:rsidRPr="002A2AEE" w14:paraId="03CF7975" w14:textId="77777777" w:rsidTr="004860B7">
        <w:trPr>
          <w:trHeight w:val="21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102A16A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CF73827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TDS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331DF12" w14:textId="6B122578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4DF18" w14:textId="77777777" w:rsidR="00F83551" w:rsidRPr="00A3529E" w:rsidRDefault="00F83551" w:rsidP="002A2AEE">
            <w:pPr>
              <w:spacing w:after="0"/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F83551" w:rsidRPr="002A2AEE" w14:paraId="221BBB65" w14:textId="77777777" w:rsidTr="004860B7">
        <w:trPr>
          <w:trHeight w:val="21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7339E5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480EF77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Cl⁻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16F89F0" w14:textId="1D983E61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86587" w14:textId="77777777" w:rsidR="00F83551" w:rsidRPr="00A3529E" w:rsidRDefault="00F83551" w:rsidP="002A2AEE">
            <w:pPr>
              <w:spacing w:after="0"/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F83551" w:rsidRPr="002A2AEE" w14:paraId="2861E5B2" w14:textId="77777777" w:rsidTr="004860B7">
        <w:trPr>
          <w:trHeight w:val="21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CF0D2E2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DD6DCA0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SO₄²⁻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6DACCA1" w14:textId="6643359F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38855" w14:textId="77777777" w:rsidR="00F83551" w:rsidRPr="00A3529E" w:rsidRDefault="00F83551" w:rsidP="002A2AEE">
            <w:pPr>
              <w:spacing w:after="0"/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F83551" w:rsidRPr="002A2AEE" w14:paraId="1CE29480" w14:textId="77777777" w:rsidTr="004860B7">
        <w:trPr>
          <w:trHeight w:val="21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EB595B6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3D3BDD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Fe²⁺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32E5178" w14:textId="5ED0872F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89AAD" w14:textId="77777777" w:rsidR="00F83551" w:rsidRPr="00A3529E" w:rsidRDefault="00F83551" w:rsidP="002A2AEE">
            <w:pPr>
              <w:spacing w:after="0"/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F83551" w:rsidRPr="002A2AEE" w14:paraId="2F4F86D5" w14:textId="77777777" w:rsidTr="004860B7">
        <w:trPr>
          <w:trHeight w:val="21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B67A813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2A7B5E0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F⁻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6F9051A" w14:textId="03BDB4A6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1F422" w14:textId="77777777" w:rsidR="00F83551" w:rsidRPr="00A3529E" w:rsidRDefault="00F83551" w:rsidP="002A2AEE">
            <w:pPr>
              <w:spacing w:after="0"/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  <w:tr w:rsidR="00F83551" w:rsidRPr="002A2AEE" w14:paraId="66BE0D68" w14:textId="77777777" w:rsidTr="004860B7">
        <w:trPr>
          <w:trHeight w:val="21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8F461FD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25FDAC2" w14:textId="77777777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  <w:r w:rsidRPr="00A3529E">
              <w:rPr>
                <w:rFonts w:eastAsia="Times New Roman" w:cs="Times New Roman"/>
                <w:kern w:val="24"/>
                <w:sz w:val="16"/>
                <w:szCs w:val="16"/>
                <w:lang w:val="en-US"/>
                <w14:ligatures w14:val="none"/>
              </w:rPr>
              <w:t>Cu²⁺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25838FD" w14:textId="5637484A" w:rsidR="00F83551" w:rsidRPr="00A3529E" w:rsidRDefault="00F83551" w:rsidP="002A2AEE">
            <w:pPr>
              <w:spacing w:after="0"/>
              <w:jc w:val="center"/>
              <w:textAlignment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  <w:tc>
          <w:tcPr>
            <w:tcW w:w="4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3486C" w14:textId="77777777" w:rsidR="00F83551" w:rsidRPr="00A3529E" w:rsidRDefault="00F83551" w:rsidP="002A2AEE">
            <w:pPr>
              <w:spacing w:after="0"/>
              <w:jc w:val="center"/>
              <w:rPr>
                <w:rFonts w:eastAsia="Times New Roman" w:cs="Times New Roman"/>
                <w:kern w:val="0"/>
                <w:sz w:val="16"/>
                <w:szCs w:val="16"/>
                <w:lang w:val="en-US"/>
                <w14:ligatures w14:val="none"/>
              </w:rPr>
            </w:pPr>
          </w:p>
        </w:tc>
      </w:tr>
    </w:tbl>
    <w:p w14:paraId="49A22401" w14:textId="24F8869C" w:rsidR="00A3529E" w:rsidRPr="002A2AEE" w:rsidRDefault="00A3529E" w:rsidP="00383EE0">
      <w:pPr>
        <w:jc w:val="center"/>
        <w:rPr>
          <w:rFonts w:cs="Times New Roman"/>
          <w:sz w:val="16"/>
          <w:szCs w:val="16"/>
          <w:lang w:val="en-US"/>
        </w:rPr>
      </w:pPr>
    </w:p>
    <w:sectPr w:rsidR="00A3529E" w:rsidRPr="002A2A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3DB"/>
    <w:multiLevelType w:val="multilevel"/>
    <w:tmpl w:val="0F52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C0CF0"/>
    <w:multiLevelType w:val="multilevel"/>
    <w:tmpl w:val="25A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E451B"/>
    <w:multiLevelType w:val="multilevel"/>
    <w:tmpl w:val="C68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92898"/>
    <w:multiLevelType w:val="multilevel"/>
    <w:tmpl w:val="2F8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554C2D"/>
    <w:multiLevelType w:val="multilevel"/>
    <w:tmpl w:val="4E22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B42A1"/>
    <w:multiLevelType w:val="multilevel"/>
    <w:tmpl w:val="AD1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CA"/>
    <w:rsid w:val="001D0EE4"/>
    <w:rsid w:val="00254CD5"/>
    <w:rsid w:val="002A2AEE"/>
    <w:rsid w:val="00342C7A"/>
    <w:rsid w:val="00367E24"/>
    <w:rsid w:val="00383EE0"/>
    <w:rsid w:val="003A0D3E"/>
    <w:rsid w:val="00467D60"/>
    <w:rsid w:val="004860B7"/>
    <w:rsid w:val="005845B3"/>
    <w:rsid w:val="00591A2F"/>
    <w:rsid w:val="005A49A0"/>
    <w:rsid w:val="006C0B77"/>
    <w:rsid w:val="008242FF"/>
    <w:rsid w:val="00870751"/>
    <w:rsid w:val="008B22D8"/>
    <w:rsid w:val="00922C48"/>
    <w:rsid w:val="009A0BCA"/>
    <w:rsid w:val="00A07EEE"/>
    <w:rsid w:val="00A3529E"/>
    <w:rsid w:val="00A82D04"/>
    <w:rsid w:val="00B650DE"/>
    <w:rsid w:val="00B915B7"/>
    <w:rsid w:val="00C30203"/>
    <w:rsid w:val="00CA2DB9"/>
    <w:rsid w:val="00CA6BAF"/>
    <w:rsid w:val="00DB180B"/>
    <w:rsid w:val="00E315F7"/>
    <w:rsid w:val="00E44CAC"/>
    <w:rsid w:val="00EA59DF"/>
    <w:rsid w:val="00EE4070"/>
    <w:rsid w:val="00F12C76"/>
    <w:rsid w:val="00F83551"/>
    <w:rsid w:val="00F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713E"/>
  <w15:chartTrackingRefBased/>
  <w15:docId w15:val="{85942EF9-C3E5-403F-870D-E1EDFC9D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51">
    <w:name w:val="Plain Table 51"/>
    <w:basedOn w:val="TableNormal"/>
    <w:next w:val="PlainTable5"/>
    <w:uiPriority w:val="45"/>
    <w:rsid w:val="00591A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91A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92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835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Laptop.uz</dc:creator>
  <cp:keywords/>
  <dc:description/>
  <cp:lastModifiedBy>Aliyev</cp:lastModifiedBy>
  <cp:revision>12</cp:revision>
  <cp:lastPrinted>2024-10-11T03:02:00Z</cp:lastPrinted>
  <dcterms:created xsi:type="dcterms:W3CDTF">2024-10-07T06:46:00Z</dcterms:created>
  <dcterms:modified xsi:type="dcterms:W3CDTF">2024-10-25T06:21:00Z</dcterms:modified>
</cp:coreProperties>
</file>