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cür olur.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Layout’dan istifadə edəcəyimizi qeyd edib, hər hansısa ünvan göstərməyib boş buraxsaq o zaman Razor View Start file’ın olduğu anlaşılır. Çünki View folder daxilində yaradılan Razor View Start file’ı daxilində, Layout’dan istifadə olunacağı qeyd edilən Razor View’un hansı Layout’u istifadə edəcəyini göstərmək üçün istifadə edilir və yuxarıdaki kimi View yaranan zaman avtomatik olaraq Layout = _Layout yazılmayacaq.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Shared folder - Layout</w:t>
      </w:r>
    </w:p>
    <w:p w:rsidR="00000000" w:rsidDel="00000000" w:rsidP="00000000" w:rsidRDefault="00000000" w:rsidRPr="00000000" w14:paraId="00000013">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 eyni anda bir neçə model’i göndərməli ola bilərik. Bununla yanaşı biz security cəhətdən model’imizin bütün property’lərini view’a(front’a) göndərməməliyik. Bu problemləri aradan qaldırmaq üçün View Model anlayışı yaranır. Yaratdığımız View Model class’ların sonu VM və ya ViewModel ilə bitməsi daha anlaşıqlı olması üçün idealdır. Bu VM class’lar daxilində həmin View’a göndərməli olduğumuz bütün object’ləri property olaraq qeyd etməyimiz və View’a bu VM’i göndərməyimiz kifayət edir.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0">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Database</w:t>
      </w:r>
    </w:p>
    <w:p w:rsidR="00000000" w:rsidDel="00000000" w:rsidP="00000000" w:rsidRDefault="00000000" w:rsidRPr="00000000" w14:paraId="0000005D">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DbContext</w:t>
      </w:r>
    </w:p>
    <w:p w:rsidR="00000000" w:rsidDel="00000000" w:rsidP="00000000" w:rsidRDefault="00000000" w:rsidRPr="00000000" w14:paraId="00000060">
      <w:pPr>
        <w:rPr/>
      </w:pPr>
      <w:r w:rsidDel="00000000" w:rsidR="00000000" w:rsidRPr="00000000">
        <w:rPr>
          <w:rtl w:val="0"/>
        </w:rPr>
        <w:t xml:space="preserve">İlk olaraq DbContext class’dan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DbSet&lt;T&gt;</w:t>
      </w:r>
    </w:p>
    <w:p w:rsidR="00000000" w:rsidDel="00000000" w:rsidP="00000000" w:rsidRDefault="00000000" w:rsidRPr="00000000" w14:paraId="00000063">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AddDbContext</w:t>
      </w:r>
    </w:p>
    <w:p w:rsidR="00000000" w:rsidDel="00000000" w:rsidP="00000000" w:rsidRDefault="00000000" w:rsidRPr="00000000" w14:paraId="00000066">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UseSqlServer</w:t>
      </w:r>
    </w:p>
    <w:p w:rsidR="00000000" w:rsidDel="00000000" w:rsidP="00000000" w:rsidRDefault="00000000" w:rsidRPr="00000000" w14:paraId="00000069">
      <w:pPr>
        <w:rPr/>
      </w:pPr>
      <w:r w:rsidDel="00000000" w:rsidR="00000000" w:rsidRPr="00000000">
        <w:rPr>
          <w:rtl w:val="0"/>
        </w:rPr>
        <w:t xml:space="preserve">UseSqlServer’dən istifadə edə bilməyimiz üçün</w:t>
      </w:r>
    </w:p>
    <w:p w:rsidR="00000000" w:rsidDel="00000000" w:rsidP="00000000" w:rsidRDefault="00000000" w:rsidRPr="00000000" w14:paraId="0000006A">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Connection string</w:t>
      </w:r>
    </w:p>
    <w:p w:rsidR="00000000" w:rsidDel="00000000" w:rsidP="00000000" w:rsidRDefault="00000000" w:rsidRPr="00000000" w14:paraId="0000006D">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6E">
      <w:pPr>
        <w:rPr/>
      </w:pPr>
      <w:r w:rsidDel="00000000" w:rsidR="00000000" w:rsidRPr="00000000">
        <w:rPr>
          <w:rtl w:val="0"/>
        </w:rPr>
        <w:t xml:space="preserve">“ConnectionStrings” :{“Default” : “Server:ServerName;Database=DatabaseName;Trustesd_Connection=True;”}</w:t>
      </w:r>
    </w:p>
    <w:p w:rsidR="00000000" w:rsidDel="00000000" w:rsidP="00000000" w:rsidRDefault="00000000" w:rsidRPr="00000000" w14:paraId="0000006F">
      <w:pPr>
        <w:rPr/>
      </w:pPr>
      <w:r w:rsidDel="00000000" w:rsidR="00000000" w:rsidRPr="00000000">
        <w:rPr>
          <w:rtl w:val="0"/>
        </w:rPr>
        <w:t xml:space="preserve">.cs file daxilində bir neçə yolla çağrıla bilər. Bunlardan biri Configuration class’dan istifadə etməkdir. builder.Configuration[“Key:Value”] məntiqi ilə çağırıla bilər. builder.GetConnectionString(“Value”); yazaraq da eyni işi görə bilərik.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Migrations</w:t>
      </w:r>
    </w:p>
    <w:p w:rsidR="00000000" w:rsidDel="00000000" w:rsidP="00000000" w:rsidRDefault="00000000" w:rsidRPr="00000000" w14:paraId="0000007D">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2">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Validate Anti Forgery Token</w:t>
      </w:r>
    </w:p>
    <w:p w:rsidR="00000000" w:rsidDel="00000000" w:rsidP="00000000" w:rsidRDefault="00000000" w:rsidRPr="00000000" w14:paraId="00000088">
      <w:pPr>
        <w:rPr/>
      </w:pPr>
      <w:r w:rsidDel="00000000" w:rsidR="00000000" w:rsidRPr="00000000">
        <w:rPr>
          <w:rtl w:val="0"/>
        </w:rPr>
        <w:t xml:space="preserve">Form əməliyyatları zamanı hər hansısa hack hücumları(XSRF/CSRF attacks) həyata keçə bilər. Role yoxlanışı ilə yanaşı həm də biz third part bir app (məs. Postman) vasitəsilə bizim application’a request göndərməyin qarışısını almaq üçün Controller’in method’u üçün [ValidateAntiForgeryToken] Annotation’dan istifadə etməliyik. Bu şəkildə artıq bizim app’dən başqa heç bir app’dən bu ünvana request atıla bilməyəcək.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File Upload</w:t>
      </w:r>
    </w:p>
    <w:p w:rsidR="00000000" w:rsidDel="00000000" w:rsidP="00000000" w:rsidRDefault="00000000" w:rsidRPr="00000000" w14:paraId="0000009F">
      <w:pPr>
        <w:rPr/>
      </w:pPr>
      <w:r w:rsidDel="00000000" w:rsidR="00000000" w:rsidRPr="00000000">
        <w:rPr>
          <w:rtl w:val="0"/>
        </w:rPr>
        <w:t xml:space="preserve">Yazılacaq proyektlər daxilində istəyə uyğun olaraq hər hansısa bir fayl əlavə etmək funksiyası ola bilər. Biz fayllara qarşılıq olaraq C#’da IFormFile’dan istifadə edəcəyik. Və artıq input type file olaraq yüklənən bütün file’ları IFormFile ilə qəbul edə bilərik.</w:t>
      </w:r>
    </w:p>
    <w:p w:rsidR="00000000" w:rsidDel="00000000" w:rsidP="00000000" w:rsidRDefault="00000000" w:rsidRPr="00000000" w14:paraId="000000A0">
      <w:pPr>
        <w:rPr/>
      </w:pPr>
      <w:r w:rsidDel="00000000" w:rsidR="00000000" w:rsidRPr="00000000">
        <w:rPr>
          <w:rtl w:val="0"/>
        </w:rPr>
        <w:t xml:space="preserve">MVC proyektdə Tag Helper’in köməkliyi ilə input daxilində asp-for’a yazılan property’in type’ı IFormFile olarsa, input’un type’ı avtomatik olaraq file başa düşülür. Lakin biz form’u submit etdiyimiz zaman fayl seçdiyimiz halda bu property null olaraq qayıdacaq. Bu situasiyanın yaşanmaması üçün kiçik bir dəyişiklik etməliyik. Form tag’i daxilində enctype = “multipart/from-data” yazaraq problemi aradan qaldırırıq.</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