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&amp; GitBash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Download Git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for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Git-in yüklü olub-olmadığını və yüklüdürsə hansı versiyada olduğunu öyrənmək üçün: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-v &amp; git --version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commit-ləri zamanı informasiyaları istifadə etməsi üçün: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config --global user.name “username”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config --global user.email “email”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Global keyword vasitəsilə biz bütün proyektlərə bunu şamil edirik, daha sonradan spesifik 1 proyekt üçün --global keyword olmadan da yaza bilərik.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Hazırdaki folder daxilində f</w:t>
      </w:r>
      <w:r w:rsidDel="00000000" w:rsidR="00000000" w:rsidRPr="00000000">
        <w:rPr>
          <w:rtl w:val="0"/>
        </w:rPr>
        <w:t xml:space="preserve">aylların siyahısını detallı(fayl icazələri, sahiblik, ölçü və s.) formada göstərmək üçün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Hazırdaki folder daxilində g</w:t>
      </w:r>
      <w:r w:rsidDel="00000000" w:rsidR="00000000" w:rsidRPr="00000000">
        <w:rPr>
          <w:rtl w:val="0"/>
        </w:rPr>
        <w:t xml:space="preserve">izli fayllar da daxil olmaqla bütün faylları siyahıya almaq üçün: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LS -A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Yuxarıdaki iki command-ı bir arada çalışdırmaq üçün: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LS -LA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Hazırdaki folder daxilində file silmək üçün: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RM &lt;fileName&gt;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Hazırdaki folder daxilində file silmək üçün: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RM &lt;fileName1&gt; &lt;fileName2&gt; … &lt;fileNameN&gt;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Hazırdaki folder daxilində sorğusuz şəkildə(force) file silmək üçün: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RM -F &lt;fileName&gt;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Hazırdaki folder daxilində folder silmək üçün: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RM -R &lt;folderName&gt;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Hazırdaki folder daxilində sorğusuz şəkildə(force) folder silmək üçün: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RM -RF &lt;folderName&gt;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Hazırdaki folder daxilində yeni bir folder yaratmaq üçün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MKDIR &lt;folderName&gt;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Hazırdaki folder daxilində yeni bir file yaratmaq üçün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TOUCH &lt;fileName.fileExtension&gt;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Üzərində çalışdığımız branch-i, repoya əlavə edilməmiş(yəni untracked) faylları,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əvvəldən repoya əlavə olunub(yəni tracked) və olunduqdan sonra üzərində dəyişiklik olunmuş(modified) fayllar, stage mərhələsinə add olunmuş və commit üçün gözləyən faylları göstərmək üçün: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Sonuncu commit-dən sonra olan detaylı dəyişiklikləri görmək üçün: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git diff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Unstage mərhələsində olan fayllar(və ya folder) stage mərhələsinə göndərmək üçün: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git add &lt;fileName&gt; - spesifik fayl-ı(və ya folder) &amp; git add . - bütün faylları(vəya folder)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Stage mərhələsinə əlavə olunan local-daki dəyişiklikləri remote-a göndərmək üçün hazırlamaq və müəyyən rəy yazmaq üçün: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git commit -m “message”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Local-da olan dəyişikliklərdən commit olunmuşları remote-a göndərmək üçün: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Remote-da olan dəyişiklikləri Local-a gətirmək üçün: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Stage mərhələsinə add olunmuş fayl-ları(və ya folder) yenidən unstage mərhələsinə göndərmək üçün: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git restore --staged &lt;fileName&gt;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Branch create etmək və o branch’ə keçmək üçün(shorthand):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git checkout -b &lt;branchName&gt;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Localda yerləşən branch-ləri ekrana gətirmək üçün: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emote-da</w:t>
      </w:r>
      <w:r w:rsidDel="00000000" w:rsidR="00000000" w:rsidRPr="00000000">
        <w:rPr>
          <w:rtl w:val="0"/>
        </w:rPr>
        <w:t xml:space="preserve"> yerləşən branchləri ekrana gətirmək üçün: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git branch -r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Həm </w:t>
      </w:r>
      <w:r w:rsidDel="00000000" w:rsidR="00000000" w:rsidRPr="00000000">
        <w:rPr>
          <w:rtl w:val="0"/>
        </w:rPr>
        <w:t xml:space="preserve">remote-da</w:t>
      </w:r>
      <w:r w:rsidDel="00000000" w:rsidR="00000000" w:rsidRPr="00000000">
        <w:rPr>
          <w:rtl w:val="0"/>
        </w:rPr>
        <w:t xml:space="preserve"> həm də local-da yerləşən branch-ləri ekrana gətirmək üçün: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git branch -a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Branch create etmək üçün: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git branch &lt;branchName&gt;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Var olan branch-ə keçid etmək üçün:</w:t>
        <w:br w:type="textWrapping"/>
        <w:t xml:space="preserve">git checkout &lt;branchName&gt;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Var olan branch-i silmək üçün: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git branch -d &lt;branchName&gt;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Yeni yaradılmış branch-i ilk dəfə push etmək üçün: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git push origin </w:t>
      </w:r>
      <w:r w:rsidDel="00000000" w:rsidR="00000000" w:rsidRPr="00000000">
        <w:rPr>
          <w:rtl w:val="0"/>
        </w:rPr>
        <w:t xml:space="preserve">&lt;branchName&gt;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Indiyədək olan commit-ləri göstərmək üçün: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Bir üst folder-ə qayıtmaq üçün: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cd ..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Hazırdaki folder-in daxilində yer alan folder-ə keçid etmək üçün:</w:t>
        <w:br w:type="textWrapping"/>
        <w:t xml:space="preserve">cd &lt;folderName&gt;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Hazırdaki folder-in daxilindəki folder və fayllar barəsində ətraflı məlumat əldə etmək üçün: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DIR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Hazırdaki folder-in daxilində yeni folder yaratmaq üçün: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MKDIR &lt;folderName&gt;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Boş Text file yaratmaq üçün: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type nul &gt; &lt;fileName&gt;.txt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Text file yaradaraq daxilinə yazı yazmaq üçün: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echo &lt;yourText&gt; &gt; &lt;fileName&gt;.txt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CMD daxilini təmizləmək üçün: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CLS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